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7"/>
        <w:gridCol w:w="2813"/>
        <w:gridCol w:w="1294"/>
        <w:gridCol w:w="3706"/>
      </w:tblGrid>
      <w:tr w:rsidR="008A2E05" w:rsidRPr="00DF0389" w14:paraId="786D987A" w14:textId="77777777" w:rsidTr="00DF0389">
        <w:tc>
          <w:tcPr>
            <w:tcW w:w="0" w:type="auto"/>
            <w:hideMark/>
          </w:tcPr>
          <w:p w14:paraId="07610CDA" w14:textId="742DB564" w:rsidR="00DF0389" w:rsidRPr="00DF0389" w:rsidRDefault="00DD59AA" w:rsidP="00DF03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softHyphen/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softHyphen/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softHyphen/>
            </w:r>
            <w:r w:rsidR="00414D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remind</w:t>
            </w:r>
            <w:r w:rsidR="00DF0389" w:rsidRPr="00DF03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="00414D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</w:t>
            </w:r>
            <w:r w:rsidR="00DF0389" w:rsidRPr="00DF03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cenario</w:t>
            </w:r>
          </w:p>
        </w:tc>
        <w:tc>
          <w:tcPr>
            <w:tcW w:w="0" w:type="auto"/>
            <w:hideMark/>
          </w:tcPr>
          <w:p w14:paraId="3136C35D" w14:textId="039363C6" w:rsidR="00DF0389" w:rsidRPr="00DF0389" w:rsidRDefault="00414D2B" w:rsidP="00DF03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What </w:t>
            </w:r>
          </w:p>
        </w:tc>
        <w:tc>
          <w:tcPr>
            <w:tcW w:w="0" w:type="auto"/>
            <w:hideMark/>
          </w:tcPr>
          <w:p w14:paraId="1CF19B28" w14:textId="486755F5" w:rsidR="00DF0389" w:rsidRPr="00DF0389" w:rsidRDefault="00DF0389" w:rsidP="00DF03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F03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Mapping</w:t>
            </w:r>
          </w:p>
        </w:tc>
        <w:tc>
          <w:tcPr>
            <w:tcW w:w="0" w:type="auto"/>
            <w:hideMark/>
          </w:tcPr>
          <w:p w14:paraId="7BDA153C" w14:textId="77777777" w:rsidR="00DF0389" w:rsidRPr="00DF0389" w:rsidRDefault="00DF0389" w:rsidP="00DF03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F03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FB1CF4" w:rsidRPr="00DF0389" w14:paraId="196B6D7C" w14:textId="77777777" w:rsidTr="00DF0389">
        <w:tc>
          <w:tcPr>
            <w:tcW w:w="0" w:type="auto"/>
          </w:tcPr>
          <w:p w14:paraId="49CF4C01" w14:textId="19D9BB6A" w:rsidR="00DF0389" w:rsidRPr="00DF0389" w:rsidRDefault="00077384" w:rsidP="00DF0389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SSP1-PkBudg650</w:t>
            </w:r>
          </w:p>
        </w:tc>
        <w:tc>
          <w:tcPr>
            <w:tcW w:w="0" w:type="auto"/>
          </w:tcPr>
          <w:p w14:paraId="30A39E00" w14:textId="1C20B6D8" w:rsidR="00DF0389" w:rsidRPr="00FB1CF4" w:rsidRDefault="008A2E05" w:rsidP="00DF0389">
            <w:r>
              <w:t xml:space="preserve">ambitious global mitigation effort and </w:t>
            </w:r>
            <w:r w:rsidR="00FD3DC0">
              <w:t>strong mitigation (~1.8°C)</w:t>
            </w:r>
          </w:p>
        </w:tc>
        <w:tc>
          <w:tcPr>
            <w:tcW w:w="0" w:type="auto"/>
          </w:tcPr>
          <w:p w14:paraId="0FF14576" w14:textId="03B1B941" w:rsidR="00DF0389" w:rsidRPr="00DF0389" w:rsidRDefault="00077384" w:rsidP="00DF0389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F03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≈ SSP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</w:t>
            </w:r>
            <w:r w:rsidRPr="00DF03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-RCP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1.9</w:t>
            </w:r>
          </w:p>
        </w:tc>
        <w:tc>
          <w:tcPr>
            <w:tcW w:w="0" w:type="auto"/>
          </w:tcPr>
          <w:p w14:paraId="08F3DFAB" w14:textId="77777777" w:rsidR="00DF0389" w:rsidRDefault="00077384" w:rsidP="00DF03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73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Previous version has SSP1- PkBudg500 but now it’s no longer available, so still it’s the </w:t>
            </w:r>
            <w:proofErr w:type="spellStart"/>
            <w:r w:rsidRPr="000773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beset</w:t>
            </w:r>
            <w:proofErr w:type="spellEnd"/>
            <w:r w:rsidRPr="000773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match for SSP1-19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  <w:p w14:paraId="36028314" w14:textId="13740ACD" w:rsidR="00077384" w:rsidRPr="00077384" w:rsidRDefault="00077384" w:rsidP="00DF03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RCP19 = </w:t>
            </w:r>
            <w:r>
              <w:t xml:space="preserve">1.5°C ≈ 400–500 GtCO2, and 650GtCO2 is less stringent though still the closest </w:t>
            </w:r>
          </w:p>
        </w:tc>
      </w:tr>
      <w:tr w:rsidR="00FB1CF4" w:rsidRPr="00DF0389" w14:paraId="7607D9ED" w14:textId="77777777" w:rsidTr="004621F7">
        <w:trPr>
          <w:trHeight w:val="1684"/>
        </w:trPr>
        <w:tc>
          <w:tcPr>
            <w:tcW w:w="0" w:type="auto"/>
          </w:tcPr>
          <w:p w14:paraId="783B4F31" w14:textId="465CD469" w:rsidR="00077384" w:rsidRDefault="00FD3DC0" w:rsidP="00DF0389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Style w:val="Strong"/>
              </w:rPr>
              <w:t>SSP2-NDC</w:t>
            </w:r>
          </w:p>
        </w:tc>
        <w:tc>
          <w:tcPr>
            <w:tcW w:w="0" w:type="auto"/>
          </w:tcPr>
          <w:p w14:paraId="3393739F" w14:textId="77777777" w:rsidR="00FB1CF4" w:rsidRDefault="00FD3DC0" w:rsidP="00DF0389">
            <w:r>
              <w:t xml:space="preserve">Paris NDCs (Nationally Determined Contributions) </w:t>
            </w:r>
          </w:p>
          <w:p w14:paraId="1659FB45" w14:textId="064C2E28" w:rsidR="00077384" w:rsidRPr="00FB1CF4" w:rsidRDefault="00FD3DC0" w:rsidP="00DF0389">
            <w:r>
              <w:t>until 2030, then flat</w:t>
            </w:r>
          </w:p>
        </w:tc>
        <w:tc>
          <w:tcPr>
            <w:tcW w:w="0" w:type="auto"/>
          </w:tcPr>
          <w:p w14:paraId="15095245" w14:textId="34A306BC" w:rsidR="00077384" w:rsidRPr="00DF0389" w:rsidRDefault="00FD3DC0" w:rsidP="00DF0389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F03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≈ SSP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</w:t>
            </w:r>
            <w:r w:rsidRPr="00DF03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-RCP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4.5</w:t>
            </w:r>
          </w:p>
        </w:tc>
        <w:tc>
          <w:tcPr>
            <w:tcW w:w="0" w:type="auto"/>
          </w:tcPr>
          <w:p w14:paraId="21A5F07E" w14:textId="003A9140" w:rsidR="00077384" w:rsidRPr="00077384" w:rsidRDefault="00FD3DC0" w:rsidP="002C06E4">
            <w:pPr>
              <w:pStyle w:val="NormalWeb"/>
            </w:pPr>
            <w:r>
              <w:t>RCP (~4.5 W/m² forcing in 2100) -&gt; 2.4–2.8°C warming -&gt; medium climate action, not Paris-aligned but not high-emissions</w:t>
            </w:r>
          </w:p>
        </w:tc>
      </w:tr>
      <w:tr w:rsidR="008A2E05" w:rsidRPr="00DF0389" w14:paraId="562D7B16" w14:textId="77777777" w:rsidTr="004621F7">
        <w:trPr>
          <w:trHeight w:val="1064"/>
        </w:trPr>
        <w:tc>
          <w:tcPr>
            <w:tcW w:w="0" w:type="auto"/>
            <w:hideMark/>
          </w:tcPr>
          <w:p w14:paraId="1F7F7FED" w14:textId="06E06BC6" w:rsidR="00DF0389" w:rsidRPr="00DF0389" w:rsidRDefault="00DF0389" w:rsidP="00DF03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3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SSP5-NPi</w:t>
            </w:r>
          </w:p>
        </w:tc>
        <w:tc>
          <w:tcPr>
            <w:tcW w:w="0" w:type="auto"/>
            <w:hideMark/>
          </w:tcPr>
          <w:p w14:paraId="795B6775" w14:textId="03484D1B" w:rsidR="00DF0389" w:rsidRPr="00DF0389" w:rsidRDefault="00DF0389" w:rsidP="00DF03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3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policies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implementation </w:t>
            </w:r>
          </w:p>
        </w:tc>
        <w:tc>
          <w:tcPr>
            <w:tcW w:w="0" w:type="auto"/>
            <w:hideMark/>
          </w:tcPr>
          <w:p w14:paraId="429CF4D5" w14:textId="77777777" w:rsidR="00DF0389" w:rsidRPr="00DF0389" w:rsidRDefault="00DF0389" w:rsidP="00DF03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3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≈ SSP5-RCP8.5</w:t>
            </w:r>
          </w:p>
        </w:tc>
        <w:tc>
          <w:tcPr>
            <w:tcW w:w="0" w:type="auto"/>
            <w:hideMark/>
          </w:tcPr>
          <w:p w14:paraId="1A6956A3" w14:textId="4B730594" w:rsidR="00DF0389" w:rsidRPr="00DF0389" w:rsidRDefault="002C06E4" w:rsidP="00DF03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</w:t>
            </w:r>
            <w:r w:rsidR="00DF0389" w:rsidRPr="00DF03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est match</w:t>
            </w:r>
          </w:p>
        </w:tc>
      </w:tr>
    </w:tbl>
    <w:p w14:paraId="4D8937E0" w14:textId="09B1B120" w:rsidR="000F6B4E" w:rsidRDefault="000F6B4E">
      <w:pPr>
        <w:rPr>
          <w:lang w:val="en-US"/>
        </w:rPr>
      </w:pPr>
      <w:r>
        <w:rPr>
          <w:lang w:val="en-US"/>
        </w:rPr>
        <w:t xml:space="preserve"> </w:t>
      </w:r>
    </w:p>
    <w:p w14:paraId="4B7E2C07" w14:textId="7BD280C7" w:rsidR="000F6B4E" w:rsidRPr="00A619D5" w:rsidRDefault="00835956">
      <w:pPr>
        <w:rPr>
          <w:sz w:val="32"/>
          <w:szCs w:val="32"/>
          <w:lang w:val="en-US"/>
        </w:rPr>
      </w:pPr>
      <w:r w:rsidRPr="00A619D5">
        <w:rPr>
          <w:sz w:val="32"/>
          <w:szCs w:val="32"/>
          <w:highlight w:val="yellow"/>
          <w:lang w:val="en-US"/>
        </w:rPr>
        <w:t>BUT remind SSP5-NPi errored when installing with newest premise v2.3.2, so switch to image</w:t>
      </w:r>
      <w:r w:rsidRPr="00A619D5">
        <w:rPr>
          <w:sz w:val="32"/>
          <w:szCs w:val="32"/>
          <w:lang w:val="en-US"/>
        </w:rPr>
        <w:t xml:space="preserve"> </w:t>
      </w:r>
    </w:p>
    <w:p w14:paraId="6A3EE021" w14:textId="7E1208C1" w:rsidR="00DF0389" w:rsidRDefault="00077384">
      <w:pPr>
        <w:rPr>
          <w:lang w:val="en-US"/>
        </w:rPr>
      </w:pPr>
      <w:r w:rsidRPr="00077384">
        <w:rPr>
          <w:noProof/>
          <w:lang w:val="en-US"/>
        </w:rPr>
        <w:drawing>
          <wp:inline distT="0" distB="0" distL="0" distR="0" wp14:anchorId="14E6CF39" wp14:editId="1AE91B8C">
            <wp:extent cx="4318503" cy="3448513"/>
            <wp:effectExtent l="0" t="0" r="0" b="6350"/>
            <wp:docPr id="3652517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51706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2268" cy="345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990D7" w14:textId="5B82E6D6" w:rsidR="00D424A2" w:rsidRDefault="008F467D" w:rsidP="00A37948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highlight w:val="yellow"/>
          <w:lang w:val="en-US"/>
        </w:rPr>
        <w:lastRenderedPageBreak/>
        <w:t xml:space="preserve">## </w:t>
      </w:r>
      <w:r w:rsidR="00A37948" w:rsidRPr="00437601">
        <w:rPr>
          <w:b/>
          <w:bCs/>
          <w:sz w:val="32"/>
          <w:szCs w:val="32"/>
          <w:highlight w:val="yellow"/>
          <w:lang w:val="en-US"/>
        </w:rPr>
        <w:t>Two hypothetical electricity marke</w:t>
      </w:r>
      <w:r w:rsidR="00D424A2" w:rsidRPr="00437601">
        <w:rPr>
          <w:b/>
          <w:bCs/>
          <w:sz w:val="32"/>
          <w:szCs w:val="32"/>
          <w:highlight w:val="yellow"/>
          <w:lang w:val="en-US"/>
        </w:rPr>
        <w:t>t (a hydro-dominant vs. a coal-dominant):</w:t>
      </w:r>
      <w:r w:rsidR="00D424A2" w:rsidRPr="00437601">
        <w:rPr>
          <w:b/>
          <w:bCs/>
          <w:sz w:val="32"/>
          <w:szCs w:val="32"/>
          <w:lang w:val="en-US"/>
        </w:rPr>
        <w:t xml:space="preserve"> </w:t>
      </w:r>
    </w:p>
    <w:p w14:paraId="17D2EF7F" w14:textId="77777777" w:rsidR="00DC6920" w:rsidRDefault="00DC6920" w:rsidP="00A37948">
      <w:pPr>
        <w:rPr>
          <w:b/>
          <w:bCs/>
          <w:sz w:val="32"/>
          <w:szCs w:val="32"/>
          <w:lang w:val="en-US"/>
        </w:rPr>
      </w:pPr>
    </w:p>
    <w:p w14:paraId="6D5E077A" w14:textId="40D5CE7F" w:rsidR="00DC6920" w:rsidRDefault="00DC6920" w:rsidP="00A37948">
      <w:pPr>
        <w:rPr>
          <w:b/>
          <w:bCs/>
          <w:sz w:val="32"/>
          <w:szCs w:val="32"/>
          <w:lang w:val="en-US"/>
        </w:rPr>
      </w:pPr>
      <w:r w:rsidRPr="00DC6920">
        <w:rPr>
          <w:b/>
          <w:bCs/>
          <w:sz w:val="32"/>
          <w:szCs w:val="32"/>
          <w:highlight w:val="yellow"/>
          <w:lang w:val="en-US"/>
        </w:rPr>
        <w:t>H</w:t>
      </w:r>
      <w:r w:rsidRPr="00DC6920">
        <w:rPr>
          <w:b/>
          <w:bCs/>
          <w:sz w:val="32"/>
          <w:szCs w:val="32"/>
          <w:highlight w:val="yellow"/>
          <w:lang w:val="en-US"/>
        </w:rPr>
        <w:t>ydro</w:t>
      </w:r>
      <w:r w:rsidRPr="00DC6920">
        <w:rPr>
          <w:b/>
          <w:bCs/>
          <w:sz w:val="32"/>
          <w:szCs w:val="32"/>
          <w:highlight w:val="yellow"/>
          <w:lang w:val="en-US"/>
        </w:rPr>
        <w:t xml:space="preserve"> vs. W</w:t>
      </w:r>
      <w:r>
        <w:rPr>
          <w:b/>
          <w:bCs/>
          <w:sz w:val="32"/>
          <w:szCs w:val="32"/>
          <w:highlight w:val="yellow"/>
          <w:lang w:val="en-US"/>
        </w:rPr>
        <w:t>ind</w:t>
      </w:r>
      <w:r w:rsidRPr="00DC6920">
        <w:rPr>
          <w:b/>
          <w:bCs/>
          <w:sz w:val="32"/>
          <w:szCs w:val="32"/>
          <w:highlight w:val="yellow"/>
          <w:lang w:val="en-US"/>
        </w:rPr>
        <w:t xml:space="preserve"> </w:t>
      </w:r>
      <w:r>
        <w:rPr>
          <w:b/>
          <w:bCs/>
          <w:sz w:val="32"/>
          <w:szCs w:val="32"/>
          <w:highlight w:val="yellow"/>
          <w:lang w:val="en-US"/>
        </w:rPr>
        <w:t xml:space="preserve">offshore </w:t>
      </w:r>
      <w:r w:rsidR="008272BB">
        <w:rPr>
          <w:b/>
          <w:bCs/>
          <w:sz w:val="32"/>
          <w:szCs w:val="32"/>
          <w:highlight w:val="yellow"/>
          <w:lang w:val="en-US"/>
        </w:rPr>
        <w:t>/</w:t>
      </w:r>
      <w:r w:rsidRPr="00DC6920">
        <w:rPr>
          <w:b/>
          <w:bCs/>
          <w:sz w:val="32"/>
          <w:szCs w:val="32"/>
          <w:highlight w:val="yellow"/>
          <w:lang w:val="en-US"/>
        </w:rPr>
        <w:t xml:space="preserve"> </w:t>
      </w:r>
      <w:r w:rsidRPr="002410D3">
        <w:rPr>
          <w:b/>
          <w:bCs/>
          <w:sz w:val="32"/>
          <w:szCs w:val="32"/>
          <w:highlight w:val="yellow"/>
          <w:lang w:val="en-US"/>
        </w:rPr>
        <w:t>Solar roof top PV</w:t>
      </w:r>
      <w:r>
        <w:rPr>
          <w:b/>
          <w:bCs/>
          <w:sz w:val="32"/>
          <w:szCs w:val="32"/>
          <w:lang w:val="en-US"/>
        </w:rPr>
        <w:t xml:space="preserve"> </w:t>
      </w:r>
    </w:p>
    <w:p w14:paraId="00211747" w14:textId="77777777" w:rsidR="00DC6920" w:rsidRDefault="00DC6920" w:rsidP="00A37948">
      <w:pPr>
        <w:rPr>
          <w:b/>
          <w:bCs/>
          <w:sz w:val="32"/>
          <w:szCs w:val="32"/>
          <w:lang w:val="en-US"/>
        </w:rPr>
      </w:pPr>
    </w:p>
    <w:p w14:paraId="14A02AE0" w14:textId="77777777" w:rsidR="00ED3A21" w:rsidRPr="00015F09" w:rsidRDefault="00ED3A21" w:rsidP="00015F09">
      <w:pPr>
        <w:rPr>
          <w:b/>
          <w:bCs/>
          <w:sz w:val="32"/>
          <w:szCs w:val="32"/>
          <w:highlight w:val="yellow"/>
          <w:lang w:val="en-US"/>
        </w:rPr>
      </w:pPr>
      <w:r w:rsidRPr="00015F09">
        <w:rPr>
          <w:b/>
          <w:bCs/>
          <w:sz w:val="32"/>
          <w:szCs w:val="32"/>
          <w:highlight w:val="yellow"/>
          <w:lang w:val="en-US"/>
        </w:rPr>
        <w:t>RQ: “How does the metric change potential policy reading of a coal-heavy vs hydro-heavy electricity system under different future decarbonisation scenarios?”</w:t>
      </w:r>
    </w:p>
    <w:p w14:paraId="42FD9093" w14:textId="77777777" w:rsidR="00ED3A21" w:rsidRPr="00ED3A21" w:rsidRDefault="00ED3A21" w:rsidP="00A37948">
      <w:pPr>
        <w:rPr>
          <w:b/>
          <w:bCs/>
          <w:sz w:val="32"/>
          <w:szCs w:val="32"/>
        </w:rPr>
      </w:pPr>
    </w:p>
    <w:p w14:paraId="774277AF" w14:textId="6A91BB7E" w:rsidR="00F56324" w:rsidRPr="00145C3E" w:rsidRDefault="00145C3E" w:rsidP="00A379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Option1.  </w:t>
      </w:r>
      <w:r w:rsidRPr="00D11B9C">
        <w:rPr>
          <w:b/>
          <w:bCs/>
          <w:sz w:val="32"/>
          <w:szCs w:val="32"/>
          <w:lang w:val="en-US"/>
        </w:rPr>
        <w:t>u</w:t>
      </w:r>
      <w:r w:rsidR="00F56324" w:rsidRPr="00D11B9C">
        <w:rPr>
          <w:b/>
          <w:bCs/>
          <w:sz w:val="32"/>
          <w:szCs w:val="32"/>
          <w:lang w:val="en-US"/>
        </w:rPr>
        <w:t>sing historical trend</w:t>
      </w:r>
      <w:r w:rsidR="00F56324" w:rsidRPr="00145C3E">
        <w:rPr>
          <w:sz w:val="32"/>
          <w:szCs w:val="32"/>
          <w:lang w:val="en-US"/>
        </w:rPr>
        <w:t xml:space="preserve"> from IEA – China vs. IEA – Canada, fitting linear functions</w:t>
      </w:r>
    </w:p>
    <w:tbl>
      <w:tblPr>
        <w:tblStyle w:val="TableGrid"/>
        <w:tblW w:w="10013" w:type="dxa"/>
        <w:tblLook w:val="04A0" w:firstRow="1" w:lastRow="0" w:firstColumn="1" w:lastColumn="0" w:noHBand="0" w:noVBand="1"/>
      </w:tblPr>
      <w:tblGrid>
        <w:gridCol w:w="1403"/>
        <w:gridCol w:w="950"/>
        <w:gridCol w:w="1010"/>
        <w:gridCol w:w="950"/>
        <w:gridCol w:w="950"/>
        <w:gridCol w:w="950"/>
        <w:gridCol w:w="950"/>
        <w:gridCol w:w="950"/>
        <w:gridCol w:w="950"/>
        <w:gridCol w:w="950"/>
      </w:tblGrid>
      <w:tr w:rsidR="00624265" w:rsidRPr="00DF0389" w14:paraId="3DF60447" w14:textId="5784AD84" w:rsidTr="00624265">
        <w:trPr>
          <w:trHeight w:val="823"/>
        </w:trPr>
        <w:tc>
          <w:tcPr>
            <w:tcW w:w="1403" w:type="dxa"/>
            <w:hideMark/>
          </w:tcPr>
          <w:p w14:paraId="71C48EF8" w14:textId="2FA9E746" w:rsidR="00624265" w:rsidRPr="00DF0389" w:rsidRDefault="00624265" w:rsidP="009A27FC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950" w:type="dxa"/>
            <w:hideMark/>
          </w:tcPr>
          <w:p w14:paraId="1CADB5BC" w14:textId="4721090F" w:rsidR="00624265" w:rsidRPr="00DF0389" w:rsidRDefault="00624265" w:rsidP="006242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SSP1-RCP19</w:t>
            </w:r>
          </w:p>
        </w:tc>
        <w:tc>
          <w:tcPr>
            <w:tcW w:w="1010" w:type="dxa"/>
            <w:hideMark/>
          </w:tcPr>
          <w:p w14:paraId="4F21A7AA" w14:textId="5B3EAF8F" w:rsidR="00624265" w:rsidRPr="00DF0389" w:rsidRDefault="00624265" w:rsidP="006242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449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SSP1-RCP19</w:t>
            </w:r>
          </w:p>
        </w:tc>
        <w:tc>
          <w:tcPr>
            <w:tcW w:w="950" w:type="dxa"/>
            <w:hideMark/>
          </w:tcPr>
          <w:p w14:paraId="592A11B4" w14:textId="0BC6AFB6" w:rsidR="00624265" w:rsidRPr="00DF0389" w:rsidRDefault="00624265" w:rsidP="006242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449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SSP1-RCP19</w:t>
            </w:r>
          </w:p>
        </w:tc>
        <w:tc>
          <w:tcPr>
            <w:tcW w:w="950" w:type="dxa"/>
          </w:tcPr>
          <w:p w14:paraId="50F25739" w14:textId="340F6702" w:rsidR="00624265" w:rsidRPr="00AC52A1" w:rsidRDefault="00624265" w:rsidP="006242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C52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SSP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</w:t>
            </w:r>
            <w:r w:rsidRPr="00AC52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-RCP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45</w:t>
            </w:r>
          </w:p>
        </w:tc>
        <w:tc>
          <w:tcPr>
            <w:tcW w:w="950" w:type="dxa"/>
          </w:tcPr>
          <w:p w14:paraId="7C091400" w14:textId="403A61C1" w:rsidR="00624265" w:rsidRPr="00AC52A1" w:rsidRDefault="00624265" w:rsidP="006242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C52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SSP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</w:t>
            </w:r>
            <w:r w:rsidRPr="00AC52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-RCP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45</w:t>
            </w:r>
          </w:p>
        </w:tc>
        <w:tc>
          <w:tcPr>
            <w:tcW w:w="950" w:type="dxa"/>
          </w:tcPr>
          <w:p w14:paraId="03512C3B" w14:textId="7680266A" w:rsidR="00624265" w:rsidRPr="00AC52A1" w:rsidRDefault="00624265" w:rsidP="006242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C52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SSP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</w:t>
            </w:r>
            <w:r w:rsidRPr="00AC52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-RCP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45</w:t>
            </w:r>
          </w:p>
        </w:tc>
        <w:tc>
          <w:tcPr>
            <w:tcW w:w="950" w:type="dxa"/>
          </w:tcPr>
          <w:p w14:paraId="18018223" w14:textId="1174ED1B" w:rsidR="00624265" w:rsidRPr="00AC52A1" w:rsidRDefault="00624265" w:rsidP="006242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C52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SSP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</w:t>
            </w:r>
            <w:r w:rsidRPr="00AC52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-RCP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85</w:t>
            </w:r>
          </w:p>
        </w:tc>
        <w:tc>
          <w:tcPr>
            <w:tcW w:w="950" w:type="dxa"/>
          </w:tcPr>
          <w:p w14:paraId="0CEA42BF" w14:textId="255F5BCC" w:rsidR="00624265" w:rsidRPr="00AC52A1" w:rsidRDefault="00624265" w:rsidP="006242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C52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SSP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</w:t>
            </w:r>
            <w:r w:rsidRPr="00AC52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-RCP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85</w:t>
            </w:r>
          </w:p>
        </w:tc>
        <w:tc>
          <w:tcPr>
            <w:tcW w:w="950" w:type="dxa"/>
          </w:tcPr>
          <w:p w14:paraId="120F5E8C" w14:textId="056A6B0D" w:rsidR="00624265" w:rsidRPr="00AC52A1" w:rsidRDefault="00624265" w:rsidP="006242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C52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SSP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</w:t>
            </w:r>
            <w:r w:rsidRPr="00AC52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-RCP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85</w:t>
            </w:r>
          </w:p>
        </w:tc>
      </w:tr>
      <w:tr w:rsidR="00624265" w:rsidRPr="00DF0389" w14:paraId="135B1C2E" w14:textId="72AAED6F" w:rsidTr="00624265">
        <w:trPr>
          <w:trHeight w:val="296"/>
        </w:trPr>
        <w:tc>
          <w:tcPr>
            <w:tcW w:w="1403" w:type="dxa"/>
          </w:tcPr>
          <w:p w14:paraId="56CA5A14" w14:textId="241A2F04" w:rsidR="00624265" w:rsidRDefault="00624265" w:rsidP="0062426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950" w:type="dxa"/>
          </w:tcPr>
          <w:p w14:paraId="2BEE9752" w14:textId="14345A27" w:rsidR="00624265" w:rsidRPr="00624265" w:rsidRDefault="00624265" w:rsidP="00624265">
            <w:pPr>
              <w:rPr>
                <w:b/>
                <w:bCs/>
              </w:rPr>
            </w:pPr>
            <w:r w:rsidRPr="00624265">
              <w:rPr>
                <w:b/>
                <w:bCs/>
              </w:rPr>
              <w:t>2030</w:t>
            </w:r>
          </w:p>
        </w:tc>
        <w:tc>
          <w:tcPr>
            <w:tcW w:w="1010" w:type="dxa"/>
          </w:tcPr>
          <w:p w14:paraId="7B2FE766" w14:textId="64524A0C" w:rsidR="00624265" w:rsidRPr="00624265" w:rsidRDefault="00624265" w:rsidP="0062426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42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2040</w:t>
            </w:r>
          </w:p>
        </w:tc>
        <w:tc>
          <w:tcPr>
            <w:tcW w:w="950" w:type="dxa"/>
          </w:tcPr>
          <w:p w14:paraId="77CD2040" w14:textId="2E1E5F7E" w:rsidR="00624265" w:rsidRPr="00624265" w:rsidRDefault="00624265" w:rsidP="0062426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42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2050</w:t>
            </w:r>
          </w:p>
        </w:tc>
        <w:tc>
          <w:tcPr>
            <w:tcW w:w="950" w:type="dxa"/>
          </w:tcPr>
          <w:p w14:paraId="7EC8008F" w14:textId="4154981A" w:rsidR="00624265" w:rsidRPr="00624265" w:rsidRDefault="00624265" w:rsidP="0062426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4265">
              <w:rPr>
                <w:b/>
                <w:bCs/>
              </w:rPr>
              <w:t>2030</w:t>
            </w:r>
          </w:p>
        </w:tc>
        <w:tc>
          <w:tcPr>
            <w:tcW w:w="950" w:type="dxa"/>
          </w:tcPr>
          <w:p w14:paraId="59CA709F" w14:textId="655C04D8" w:rsidR="00624265" w:rsidRPr="00077384" w:rsidRDefault="00624265" w:rsidP="0062426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2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2040</w:t>
            </w:r>
          </w:p>
        </w:tc>
        <w:tc>
          <w:tcPr>
            <w:tcW w:w="950" w:type="dxa"/>
          </w:tcPr>
          <w:p w14:paraId="464F7B92" w14:textId="1632C5C9" w:rsidR="00624265" w:rsidRPr="00077384" w:rsidRDefault="00624265" w:rsidP="0062426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2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2050</w:t>
            </w:r>
          </w:p>
        </w:tc>
        <w:tc>
          <w:tcPr>
            <w:tcW w:w="950" w:type="dxa"/>
          </w:tcPr>
          <w:p w14:paraId="2263AD98" w14:textId="73632058" w:rsidR="00624265" w:rsidRPr="00077384" w:rsidRDefault="00624265" w:rsidP="0062426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265">
              <w:rPr>
                <w:b/>
                <w:bCs/>
              </w:rPr>
              <w:t>2030</w:t>
            </w:r>
          </w:p>
        </w:tc>
        <w:tc>
          <w:tcPr>
            <w:tcW w:w="950" w:type="dxa"/>
          </w:tcPr>
          <w:p w14:paraId="650753D8" w14:textId="3CDCC4C8" w:rsidR="00624265" w:rsidRPr="00077384" w:rsidRDefault="00624265" w:rsidP="0062426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2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2040</w:t>
            </w:r>
          </w:p>
        </w:tc>
        <w:tc>
          <w:tcPr>
            <w:tcW w:w="950" w:type="dxa"/>
          </w:tcPr>
          <w:p w14:paraId="65286513" w14:textId="7C760D63" w:rsidR="00624265" w:rsidRPr="00077384" w:rsidRDefault="00624265" w:rsidP="0062426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2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2050</w:t>
            </w:r>
          </w:p>
        </w:tc>
      </w:tr>
      <w:tr w:rsidR="00624265" w:rsidRPr="00DF0389" w14:paraId="32108659" w14:textId="59BA8169" w:rsidTr="00624265">
        <w:trPr>
          <w:trHeight w:val="1377"/>
        </w:trPr>
        <w:tc>
          <w:tcPr>
            <w:tcW w:w="1403" w:type="dxa"/>
          </w:tcPr>
          <w:p w14:paraId="587742FA" w14:textId="77777777" w:rsidR="00624265" w:rsidRDefault="00624265" w:rsidP="00DE463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Hydro-dominant</w:t>
            </w:r>
            <w:r w:rsidR="00DE4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</w:p>
          <w:p w14:paraId="220EE220" w14:textId="3394A016" w:rsidR="00145C3E" w:rsidRPr="00DF0389" w:rsidRDefault="00145C3E" w:rsidP="00DE463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(hydro-share%)</w:t>
            </w:r>
          </w:p>
        </w:tc>
        <w:tc>
          <w:tcPr>
            <w:tcW w:w="950" w:type="dxa"/>
          </w:tcPr>
          <w:p w14:paraId="3005A04C" w14:textId="03F39F98" w:rsidR="00624265" w:rsidRPr="00FB1CF4" w:rsidRDefault="00624265" w:rsidP="00624265"/>
        </w:tc>
        <w:tc>
          <w:tcPr>
            <w:tcW w:w="1010" w:type="dxa"/>
          </w:tcPr>
          <w:p w14:paraId="62E33FB3" w14:textId="265A77AE" w:rsidR="00624265" w:rsidRPr="00DF0389" w:rsidRDefault="00624265" w:rsidP="0062426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</w:p>
        </w:tc>
        <w:tc>
          <w:tcPr>
            <w:tcW w:w="950" w:type="dxa"/>
          </w:tcPr>
          <w:p w14:paraId="4AF19C93" w14:textId="392ED1F5" w:rsidR="00624265" w:rsidRPr="00077384" w:rsidRDefault="00624265" w:rsidP="0062426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50" w:type="dxa"/>
          </w:tcPr>
          <w:p w14:paraId="482B310E" w14:textId="77777777" w:rsidR="00624265" w:rsidRPr="00077384" w:rsidRDefault="00624265" w:rsidP="0062426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50" w:type="dxa"/>
          </w:tcPr>
          <w:p w14:paraId="3C05B0CA" w14:textId="77777777" w:rsidR="00624265" w:rsidRPr="00077384" w:rsidRDefault="00624265" w:rsidP="0062426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50" w:type="dxa"/>
          </w:tcPr>
          <w:p w14:paraId="415C12E5" w14:textId="77777777" w:rsidR="00624265" w:rsidRPr="00077384" w:rsidRDefault="00624265" w:rsidP="0062426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50" w:type="dxa"/>
          </w:tcPr>
          <w:p w14:paraId="63038E7B" w14:textId="77777777" w:rsidR="00624265" w:rsidRPr="00077384" w:rsidRDefault="00624265" w:rsidP="0062426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50" w:type="dxa"/>
          </w:tcPr>
          <w:p w14:paraId="1A7DEFC2" w14:textId="77777777" w:rsidR="00624265" w:rsidRPr="00077384" w:rsidRDefault="00624265" w:rsidP="0062426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50" w:type="dxa"/>
          </w:tcPr>
          <w:p w14:paraId="6C63AE9B" w14:textId="77777777" w:rsidR="00624265" w:rsidRPr="00077384" w:rsidRDefault="00624265" w:rsidP="0062426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24265" w:rsidRPr="00DF0389" w14:paraId="0FF42518" w14:textId="472E54F0" w:rsidTr="00624265">
        <w:trPr>
          <w:trHeight w:val="1689"/>
        </w:trPr>
        <w:tc>
          <w:tcPr>
            <w:tcW w:w="1403" w:type="dxa"/>
          </w:tcPr>
          <w:p w14:paraId="305A1B2C" w14:textId="77777777" w:rsidR="00624265" w:rsidRDefault="00624265" w:rsidP="0062426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Coal-dominant</w:t>
            </w:r>
            <w:r w:rsidR="00145C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</w:p>
          <w:p w14:paraId="3EFEE118" w14:textId="654FC3FA" w:rsidR="00145C3E" w:rsidRDefault="00145C3E" w:rsidP="0062426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(coal-share%)</w:t>
            </w:r>
          </w:p>
        </w:tc>
        <w:tc>
          <w:tcPr>
            <w:tcW w:w="950" w:type="dxa"/>
          </w:tcPr>
          <w:p w14:paraId="61859B28" w14:textId="343E47BC" w:rsidR="00624265" w:rsidRPr="00FB1CF4" w:rsidRDefault="00624265" w:rsidP="00624265"/>
        </w:tc>
        <w:tc>
          <w:tcPr>
            <w:tcW w:w="1010" w:type="dxa"/>
          </w:tcPr>
          <w:p w14:paraId="5D9E2A5E" w14:textId="0C640F81" w:rsidR="00624265" w:rsidRPr="00DF0389" w:rsidRDefault="00624265" w:rsidP="0062426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950" w:type="dxa"/>
          </w:tcPr>
          <w:p w14:paraId="17CC3403" w14:textId="39D1D958" w:rsidR="00624265" w:rsidRPr="00077384" w:rsidRDefault="00624265" w:rsidP="00624265">
            <w:pPr>
              <w:pStyle w:val="NormalWeb"/>
            </w:pPr>
          </w:p>
        </w:tc>
        <w:tc>
          <w:tcPr>
            <w:tcW w:w="950" w:type="dxa"/>
          </w:tcPr>
          <w:p w14:paraId="325ADA45" w14:textId="77777777" w:rsidR="00624265" w:rsidRPr="00077384" w:rsidRDefault="00624265" w:rsidP="00624265">
            <w:pPr>
              <w:pStyle w:val="NormalWeb"/>
            </w:pPr>
          </w:p>
        </w:tc>
        <w:tc>
          <w:tcPr>
            <w:tcW w:w="950" w:type="dxa"/>
          </w:tcPr>
          <w:p w14:paraId="627469A6" w14:textId="77777777" w:rsidR="00624265" w:rsidRPr="00077384" w:rsidRDefault="00624265" w:rsidP="00624265">
            <w:pPr>
              <w:pStyle w:val="NormalWeb"/>
            </w:pPr>
          </w:p>
        </w:tc>
        <w:tc>
          <w:tcPr>
            <w:tcW w:w="950" w:type="dxa"/>
          </w:tcPr>
          <w:p w14:paraId="2705E451" w14:textId="77777777" w:rsidR="00624265" w:rsidRPr="00077384" w:rsidRDefault="00624265" w:rsidP="00624265">
            <w:pPr>
              <w:pStyle w:val="NormalWeb"/>
            </w:pPr>
          </w:p>
        </w:tc>
        <w:tc>
          <w:tcPr>
            <w:tcW w:w="950" w:type="dxa"/>
          </w:tcPr>
          <w:p w14:paraId="577D52ED" w14:textId="77777777" w:rsidR="00624265" w:rsidRPr="00077384" w:rsidRDefault="00624265" w:rsidP="00624265">
            <w:pPr>
              <w:pStyle w:val="NormalWeb"/>
            </w:pPr>
          </w:p>
        </w:tc>
        <w:tc>
          <w:tcPr>
            <w:tcW w:w="950" w:type="dxa"/>
          </w:tcPr>
          <w:p w14:paraId="7DE342D5" w14:textId="77777777" w:rsidR="00624265" w:rsidRPr="00077384" w:rsidRDefault="00624265" w:rsidP="00624265">
            <w:pPr>
              <w:pStyle w:val="NormalWeb"/>
            </w:pPr>
          </w:p>
        </w:tc>
        <w:tc>
          <w:tcPr>
            <w:tcW w:w="950" w:type="dxa"/>
          </w:tcPr>
          <w:p w14:paraId="1287E56F" w14:textId="77777777" w:rsidR="00624265" w:rsidRPr="00077384" w:rsidRDefault="00624265" w:rsidP="00624265">
            <w:pPr>
              <w:pStyle w:val="NormalWeb"/>
            </w:pPr>
          </w:p>
        </w:tc>
      </w:tr>
    </w:tbl>
    <w:p w14:paraId="4524F907" w14:textId="4CE5C7FE" w:rsidR="00A37948" w:rsidRPr="00624265" w:rsidRDefault="00A37948" w:rsidP="00624265">
      <w:pPr>
        <w:rPr>
          <w:lang w:val="en-US"/>
        </w:rPr>
      </w:pPr>
    </w:p>
    <w:p w14:paraId="39588D56" w14:textId="77777777" w:rsidR="00D11B9C" w:rsidRPr="00D11B9C" w:rsidRDefault="00145C3E" w:rsidP="00D11B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11B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D11B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We’ll use linear trend (follow historical trend)</w:t>
      </w:r>
      <w:r w:rsidR="00D11B9C" w:rsidRPr="00277F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D11B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to compute the SSP2 </w:t>
      </w:r>
      <w:r w:rsidR="00D11B9C" w:rsidRPr="00277F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% mixes</w:t>
      </w:r>
      <w:r w:rsidR="00D11B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</w:t>
      </w:r>
    </w:p>
    <w:p w14:paraId="4B6F3928" w14:textId="345FE6E2" w:rsidR="00F56324" w:rsidRPr="00D11B9C" w:rsidRDefault="00D11B9C" w:rsidP="00D468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11B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Then SSP1/SSP5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 a hypothetical</w:t>
      </w:r>
      <w:r w:rsidR="004C0F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target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% </w:t>
      </w:r>
    </w:p>
    <w:p w14:paraId="413691EE" w14:textId="77777777" w:rsidR="00277FEF" w:rsidRPr="00437601" w:rsidRDefault="00277FEF" w:rsidP="00437601">
      <w:pPr>
        <w:rPr>
          <w:b/>
          <w:bCs/>
          <w:sz w:val="32"/>
          <w:szCs w:val="32"/>
          <w:highlight w:val="yellow"/>
          <w:lang w:val="en-US"/>
        </w:rPr>
      </w:pPr>
    </w:p>
    <w:p w14:paraId="579F7EDD" w14:textId="19BC7FAE" w:rsidR="00437601" w:rsidRDefault="00437601" w:rsidP="00437601">
      <w:pPr>
        <w:rPr>
          <w:b/>
          <w:bCs/>
          <w:sz w:val="32"/>
          <w:szCs w:val="32"/>
          <w:highlight w:val="yellow"/>
          <w:lang w:val="en-US"/>
        </w:rPr>
      </w:pPr>
      <w:r>
        <w:rPr>
          <w:b/>
          <w:bCs/>
          <w:sz w:val="32"/>
          <w:szCs w:val="32"/>
          <w:highlight w:val="yellow"/>
          <w:lang w:val="en-US"/>
        </w:rPr>
        <w:t xml:space="preserve">### final absolute </w:t>
      </w:r>
      <w:r w:rsidR="0002315C">
        <w:rPr>
          <w:b/>
          <w:bCs/>
          <w:sz w:val="32"/>
          <w:szCs w:val="32"/>
          <w:highlight w:val="yellow"/>
          <w:lang w:val="en-US"/>
        </w:rPr>
        <w:t xml:space="preserve">(SAME) </w:t>
      </w:r>
      <w:r>
        <w:rPr>
          <w:b/>
          <w:bCs/>
          <w:sz w:val="32"/>
          <w:szCs w:val="32"/>
          <w:highlight w:val="yellow"/>
          <w:lang w:val="en-US"/>
        </w:rPr>
        <w:t xml:space="preserve">demand: </w:t>
      </w:r>
    </w:p>
    <w:p w14:paraId="1F1BA7E5" w14:textId="1BF290D2" w:rsidR="00277FEF" w:rsidRDefault="00437601" w:rsidP="00277FEF">
      <w:pPr>
        <w:pStyle w:val="NormalWeb"/>
      </w:pPr>
      <w:r>
        <w:lastRenderedPageBreak/>
        <w:t xml:space="preserve">So, to isolate the effect of supply mix and timing on </w:t>
      </w:r>
      <w:proofErr w:type="spellStart"/>
      <w:r>
        <w:t>dpGWP</w:t>
      </w:r>
      <w:proofErr w:type="spellEnd"/>
      <w:r>
        <w:t xml:space="preserve"> vs GWP, we </w:t>
      </w:r>
      <w:r w:rsidRPr="00437601">
        <w:rPr>
          <w:b/>
          <w:bCs/>
        </w:rPr>
        <w:t>assume identical electricity demand i</w:t>
      </w:r>
      <w:r>
        <w:t xml:space="preserve">n the two hypothetical markets; differences in results arise solely from the evolution of their generation mix. </w:t>
      </w:r>
    </w:p>
    <w:p w14:paraId="35BB8230" w14:textId="77777777" w:rsidR="00277FEF" w:rsidRPr="00277FEF" w:rsidRDefault="00277FEF" w:rsidP="00277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FEF">
        <w:rPr>
          <w:rFonts w:ascii="Times New Roman" w:eastAsia="Times New Roman" w:hAnsi="Times New Roman" w:cs="Times New Roman"/>
          <w:kern w:val="0"/>
          <w14:ligatures w14:val="none"/>
        </w:rPr>
        <w:t>the cleanest setup is:</w:t>
      </w:r>
    </w:p>
    <w:p w14:paraId="757E3F81" w14:textId="72ED47BE" w:rsidR="00277FEF" w:rsidRPr="00277FEF" w:rsidRDefault="00277FEF" w:rsidP="00277F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F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% mixes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(not absolute amount kWh)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0757306D" w14:textId="77777777" w:rsidR="00277FEF" w:rsidRPr="00277FEF" w:rsidRDefault="00277FEF" w:rsidP="00277FE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FEF">
        <w:rPr>
          <w:rFonts w:ascii="Times New Roman" w:eastAsia="Times New Roman" w:hAnsi="Times New Roman" w:cs="Times New Roman"/>
          <w:kern w:val="0"/>
          <w14:ligatures w14:val="none"/>
        </w:rPr>
        <w:t>Coal-dominant: coal%(t) built from China history + SSP1/2/5 rules.</w:t>
      </w:r>
    </w:p>
    <w:p w14:paraId="36E9831D" w14:textId="77777777" w:rsidR="00277FEF" w:rsidRPr="00277FEF" w:rsidRDefault="00277FEF" w:rsidP="00277FE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FEF">
        <w:rPr>
          <w:rFonts w:ascii="Times New Roman" w:eastAsia="Times New Roman" w:hAnsi="Times New Roman" w:cs="Times New Roman"/>
          <w:kern w:val="0"/>
          <w14:ligatures w14:val="none"/>
        </w:rPr>
        <w:t>Hydro-dominant: fossil%(t) (or hydro%(t)) built from Canada history + SSP1/2/5 rules.</w:t>
      </w:r>
    </w:p>
    <w:p w14:paraId="3757CE3F" w14:textId="61B3D8DC" w:rsidR="00277FEF" w:rsidRPr="00277FEF" w:rsidRDefault="00437601" w:rsidP="00277F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Then a</w:t>
      </w:r>
      <w:r w:rsidR="00277FEF" w:rsidRPr="00277F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pply the </w:t>
      </w:r>
      <w:r w:rsidR="00277FEF" w:rsidRPr="00277FEF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same absolute demand path</w:t>
      </w:r>
      <w:r w:rsidR="00277FEF" w:rsidRPr="00277F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277F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</w:t>
      </w:r>
      <w:r w:rsidR="00277FEF" w:rsidRPr="00277F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both markets</w:t>
      </w:r>
    </w:p>
    <w:p w14:paraId="3E901124" w14:textId="3BBC6032" w:rsidR="00277FEF" w:rsidRPr="00277FEF" w:rsidRDefault="00277FEF" w:rsidP="00277FE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Just a hypothetical demand path for </w:t>
      </w:r>
      <w:r w:rsidRPr="00256445">
        <w:rPr>
          <w:rFonts w:ascii="Times New Roman" w:eastAsia="Times New Roman" w:hAnsi="Times New Roman" w:cs="Times New Roman"/>
          <w:kern w:val="0"/>
          <w14:ligatures w14:val="none"/>
        </w:rPr>
        <w:t>our</w:t>
      </w:r>
      <w:r w:rsidRPr="002564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256445" w:rsidRPr="002564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hypothetical </w:t>
      </w:r>
      <w:r w:rsidRPr="002564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region</w:t>
      </w:r>
    </w:p>
    <w:p w14:paraId="3BA387B1" w14:textId="4E3049AC" w:rsidR="00264DD5" w:rsidRPr="00264DD5" w:rsidRDefault="00812FF2" w:rsidP="00264DD5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Then we </w:t>
      </w:r>
      <w:r w:rsidRPr="00812FF2">
        <w:rPr>
          <w:rFonts w:hAnsi="Symbol"/>
          <w:b/>
          <w:bCs/>
        </w:rPr>
        <w:t>fil</w:t>
      </w:r>
      <w:r w:rsidRPr="00812FF2">
        <w:rPr>
          <w:rStyle w:val="Strong"/>
          <w:b w:val="0"/>
          <w:bCs w:val="0"/>
        </w:rPr>
        <w:t xml:space="preserve">l </w:t>
      </w:r>
      <w:r w:rsidRPr="00812FF2">
        <w:rPr>
          <w:rStyle w:val="Strong"/>
        </w:rPr>
        <w:t>the remainder</w:t>
      </w:r>
      <w:r>
        <w:rPr>
          <w:rStyle w:val="Strong"/>
        </w:rPr>
        <w:t xml:space="preserve"> with one </w:t>
      </w:r>
      <w:r>
        <w:rPr>
          <w:rStyle w:val="Emphasis"/>
          <w:b/>
          <w:bCs/>
        </w:rPr>
        <w:t>same</w:t>
      </w:r>
      <w:r>
        <w:rPr>
          <w:rStyle w:val="Strong"/>
        </w:rPr>
        <w:t xml:space="preserve"> tech</w:t>
      </w:r>
      <w:r>
        <w:t xml:space="preserve"> </w:t>
      </w:r>
      <w:r w:rsidRPr="00766645">
        <w:rPr>
          <w:b/>
          <w:bCs/>
        </w:rPr>
        <w:t>(</w:t>
      </w:r>
      <w:r w:rsidRPr="00766645">
        <w:rPr>
          <w:b/>
          <w:bCs/>
          <w:color w:val="FF0000"/>
        </w:rPr>
        <w:t>nuclear</w:t>
      </w:r>
      <w:r w:rsidR="00DC6920">
        <w:rPr>
          <w:b/>
          <w:bCs/>
          <w:color w:val="FF0000"/>
        </w:rPr>
        <w:t xml:space="preserve"> [debatable … think about another tech</w:t>
      </w:r>
      <w:proofErr w:type="gramStart"/>
      <w:r w:rsidR="00DC6920">
        <w:rPr>
          <w:b/>
          <w:bCs/>
          <w:color w:val="FF0000"/>
        </w:rPr>
        <w:t>??? ]</w:t>
      </w:r>
      <w:proofErr w:type="gramEnd"/>
      <w:r w:rsidRPr="00766645">
        <w:rPr>
          <w:b/>
          <w:bCs/>
          <w:color w:val="FF0000"/>
        </w:rPr>
        <w:t xml:space="preserve"> </w:t>
      </w:r>
      <w:r w:rsidRPr="002C6C49">
        <w:rPr>
          <w:b/>
          <w:bCs/>
          <w:color w:val="FF0000"/>
        </w:rPr>
        <w:t>which is neither CO2 nor CH4 dominant?)</w:t>
      </w:r>
      <w:r w:rsidRPr="00437601">
        <w:rPr>
          <w:b/>
          <w:bCs/>
        </w:rPr>
        <w:t xml:space="preserve"> </w:t>
      </w:r>
      <w:r w:rsidR="00264DD5">
        <w:t xml:space="preserve">so that, </w:t>
      </w:r>
      <w:r w:rsidR="00264DD5">
        <w:rPr>
          <w:rFonts w:ascii="Times New Roman" w:eastAsia="Times New Roman" w:hAnsi="Times New Roman" w:cs="Times New Roman"/>
          <w:kern w:val="0"/>
          <w14:ligatures w14:val="none"/>
        </w:rPr>
        <w:t>t</w:t>
      </w:r>
      <w:r w:rsidR="00264DD5" w:rsidRPr="00264DD5">
        <w:rPr>
          <w:rFonts w:ascii="Times New Roman" w:eastAsia="Times New Roman" w:hAnsi="Times New Roman" w:cs="Times New Roman"/>
          <w:kern w:val="0"/>
          <w14:ligatures w14:val="none"/>
        </w:rPr>
        <w:t>he</w:t>
      </w:r>
      <w:r w:rsidR="00264DD5">
        <w:rPr>
          <w:rFonts w:ascii="Times New Roman" w:eastAsia="Times New Roman" w:hAnsi="Times New Roman" w:cs="Times New Roman"/>
          <w:kern w:val="0"/>
          <w14:ligatures w14:val="none"/>
        </w:rPr>
        <w:t xml:space="preserve"> same</w:t>
      </w:r>
      <w:r w:rsidR="00264DD5" w:rsidRPr="00264DD5">
        <w:rPr>
          <w:rFonts w:ascii="Times New Roman" w:eastAsia="Times New Roman" w:hAnsi="Times New Roman" w:cs="Times New Roman"/>
          <w:kern w:val="0"/>
          <w14:ligatures w14:val="none"/>
        </w:rPr>
        <w:t xml:space="preserve"> “</w:t>
      </w:r>
      <w:r w:rsidR="00264DD5">
        <w:rPr>
          <w:rFonts w:ascii="Times New Roman" w:eastAsia="Times New Roman" w:hAnsi="Times New Roman" w:cs="Times New Roman"/>
          <w:kern w:val="0"/>
          <w14:ligatures w14:val="none"/>
        </w:rPr>
        <w:t>the other</w:t>
      </w:r>
      <w:r w:rsidR="00264DD5" w:rsidRPr="00264DD5">
        <w:rPr>
          <w:rFonts w:ascii="Times New Roman" w:eastAsia="Times New Roman" w:hAnsi="Times New Roman" w:cs="Times New Roman"/>
          <w:kern w:val="0"/>
          <w14:ligatures w14:val="none"/>
        </w:rPr>
        <w:t xml:space="preserve"> tech” is a neutral background; it cancels out when </w:t>
      </w:r>
      <w:r w:rsidR="00264DD5">
        <w:rPr>
          <w:rFonts w:ascii="Times New Roman" w:eastAsia="Times New Roman" w:hAnsi="Times New Roman" w:cs="Times New Roman"/>
          <w:kern w:val="0"/>
          <w14:ligatures w14:val="none"/>
        </w:rPr>
        <w:t>we</w:t>
      </w:r>
      <w:r w:rsidR="00264DD5" w:rsidRPr="00264DD5">
        <w:rPr>
          <w:rFonts w:ascii="Times New Roman" w:eastAsia="Times New Roman" w:hAnsi="Times New Roman" w:cs="Times New Roman"/>
          <w:kern w:val="0"/>
          <w14:ligatures w14:val="none"/>
        </w:rPr>
        <w:t xml:space="preserve"> compare metrics.</w:t>
      </w:r>
    </w:p>
    <w:p w14:paraId="2B70620B" w14:textId="77777777" w:rsidR="00AE1559" w:rsidRDefault="00AE1559" w:rsidP="00AE1559">
      <w:pPr>
        <w:spacing w:before="100" w:beforeAutospacing="1" w:after="100" w:afterAutospacing="1" w:line="240" w:lineRule="auto"/>
        <w:ind w:left="360"/>
        <w:rPr>
          <w:lang w:val="en-US"/>
        </w:rPr>
      </w:pPr>
    </w:p>
    <w:p w14:paraId="5C311DE2" w14:textId="1B305255" w:rsidR="00BE614C" w:rsidRPr="00BE614C" w:rsidRDefault="00AE1559" w:rsidP="00AE1559">
      <w:pPr>
        <w:rPr>
          <w:sz w:val="32"/>
          <w:szCs w:val="32"/>
          <w:highlight w:val="yellow"/>
          <w:lang w:val="en-US"/>
        </w:rPr>
      </w:pPr>
      <w:r w:rsidRPr="00437601">
        <w:rPr>
          <w:b/>
          <w:bCs/>
          <w:sz w:val="32"/>
          <w:szCs w:val="32"/>
          <w:highlight w:val="yellow"/>
          <w:lang w:val="en-US"/>
        </w:rPr>
        <w:t xml:space="preserve">### </w:t>
      </w:r>
      <w:r w:rsidR="002C6C49">
        <w:rPr>
          <w:b/>
          <w:bCs/>
          <w:sz w:val="32"/>
          <w:szCs w:val="32"/>
          <w:highlight w:val="yellow"/>
          <w:lang w:val="en-US"/>
        </w:rPr>
        <w:t>after</w:t>
      </w:r>
      <w:r w:rsidR="002C6C49">
        <w:rPr>
          <w:sz w:val="32"/>
          <w:szCs w:val="32"/>
          <w:highlight w:val="yellow"/>
          <w:lang w:val="en-US"/>
        </w:rPr>
        <w:t xml:space="preserve"> the hydro vs. coal system % + </w:t>
      </w:r>
      <w:r w:rsidRPr="002C6C49">
        <w:rPr>
          <w:sz w:val="32"/>
          <w:szCs w:val="32"/>
          <w:highlight w:val="yellow"/>
          <w:lang w:val="en-US"/>
        </w:rPr>
        <w:t>the remaining capacity</w:t>
      </w:r>
      <w:r w:rsidR="002C6C49">
        <w:rPr>
          <w:sz w:val="32"/>
          <w:szCs w:val="32"/>
          <w:highlight w:val="yellow"/>
          <w:lang w:val="en-US"/>
        </w:rPr>
        <w:t xml:space="preserve"> % filled, we just pull from </w:t>
      </w:r>
      <w:r w:rsidR="002C6C49" w:rsidRPr="002C6C49">
        <w:rPr>
          <w:color w:val="FF0000"/>
          <w:sz w:val="32"/>
          <w:szCs w:val="32"/>
          <w:highlight w:val="yellow"/>
          <w:lang w:val="en-US"/>
        </w:rPr>
        <w:t xml:space="preserve">static </w:t>
      </w:r>
      <w:proofErr w:type="spellStart"/>
      <w:r w:rsidR="002C6C49" w:rsidRPr="002C6C49">
        <w:rPr>
          <w:color w:val="FF0000"/>
          <w:sz w:val="32"/>
          <w:szCs w:val="32"/>
          <w:highlight w:val="yellow"/>
          <w:lang w:val="en-US"/>
        </w:rPr>
        <w:t>ecoinvent</w:t>
      </w:r>
      <w:proofErr w:type="spellEnd"/>
      <w:r w:rsidR="002C6C49">
        <w:rPr>
          <w:color w:val="FF0000"/>
          <w:sz w:val="32"/>
          <w:szCs w:val="32"/>
          <w:highlight w:val="yellow"/>
          <w:lang w:val="en-US"/>
        </w:rPr>
        <w:t xml:space="preserve"> </w:t>
      </w:r>
      <w:r w:rsidR="002C6C49" w:rsidRPr="002C6C49">
        <w:rPr>
          <w:sz w:val="32"/>
          <w:szCs w:val="32"/>
          <w:highlight w:val="yellow"/>
          <w:lang w:val="en-US"/>
        </w:rPr>
        <w:t xml:space="preserve">to combine with this changing foreground % </w:t>
      </w:r>
    </w:p>
    <w:p w14:paraId="59A90890" w14:textId="77777777" w:rsidR="00BF106E" w:rsidRDefault="00BF106E" w:rsidP="00BF106E">
      <w:pPr>
        <w:spacing w:before="100" w:beforeAutospacing="1" w:after="100" w:afterAutospacing="1" w:line="240" w:lineRule="auto"/>
        <w:rPr>
          <w:lang w:val="en-US"/>
        </w:rPr>
      </w:pPr>
    </w:p>
    <w:p w14:paraId="3EDAC18F" w14:textId="77777777" w:rsidR="00BF106E" w:rsidRDefault="00BF106E" w:rsidP="00BF106E">
      <w:pPr>
        <w:spacing w:before="100" w:beforeAutospacing="1" w:after="100" w:afterAutospacing="1" w:line="240" w:lineRule="auto"/>
        <w:rPr>
          <w:lang w:val="en-US"/>
        </w:rPr>
      </w:pPr>
    </w:p>
    <w:p w14:paraId="63647F41" w14:textId="77777777" w:rsidR="00766645" w:rsidRDefault="00BF106E" w:rsidP="00BF106E">
      <w:pPr>
        <w:spacing w:before="100" w:beforeAutospacing="1" w:after="100" w:afterAutospacing="1" w:line="240" w:lineRule="auto"/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Option2. No IEA historic data</w:t>
      </w:r>
      <w:r w:rsidR="00BE614C">
        <w:rPr>
          <w:sz w:val="32"/>
          <w:szCs w:val="32"/>
          <w:lang w:val="en-US"/>
        </w:rPr>
        <w:t xml:space="preserve">, everything just </w:t>
      </w:r>
      <w:r>
        <w:rPr>
          <w:sz w:val="32"/>
          <w:szCs w:val="32"/>
          <w:lang w:val="en-US"/>
        </w:rPr>
        <w:t>future premise mix</w:t>
      </w:r>
      <w:r w:rsidR="00702412">
        <w:rPr>
          <w:sz w:val="32"/>
          <w:szCs w:val="32"/>
          <w:lang w:val="en-US"/>
        </w:rPr>
        <w:t xml:space="preserve">, </w:t>
      </w:r>
      <w:r w:rsidR="00702412" w:rsidRPr="00437601">
        <w:rPr>
          <w:b/>
          <w:bCs/>
          <w:sz w:val="32"/>
          <w:szCs w:val="32"/>
          <w:highlight w:val="yellow"/>
          <w:lang w:val="en-US"/>
        </w:rPr>
        <w:t>###</w:t>
      </w:r>
      <w:r w:rsidR="00702412">
        <w:rPr>
          <w:b/>
          <w:bCs/>
          <w:sz w:val="32"/>
          <w:szCs w:val="32"/>
          <w:lang w:val="en-US"/>
        </w:rPr>
        <w:t xml:space="preserve"> then hydro vs. coal% may not be as contrasting as option 1, but it’s more realistic/IAM-based?</w:t>
      </w:r>
    </w:p>
    <w:p w14:paraId="7163258A" w14:textId="77777777" w:rsidR="00766645" w:rsidRDefault="00766645" w:rsidP="00BF106E">
      <w:pPr>
        <w:spacing w:before="100" w:beforeAutospacing="1" w:after="100" w:afterAutospacing="1" w:line="240" w:lineRule="auto"/>
        <w:rPr>
          <w:b/>
          <w:bCs/>
          <w:sz w:val="32"/>
          <w:szCs w:val="32"/>
          <w:lang w:val="en-US"/>
        </w:rPr>
      </w:pPr>
    </w:p>
    <w:p w14:paraId="02973CFA" w14:textId="39BA5218" w:rsidR="00F61DF4" w:rsidRDefault="00766645" w:rsidP="00BF106E">
      <w:pPr>
        <w:spacing w:before="100" w:beforeAutospacing="1" w:after="100" w:afterAutospacing="1" w:line="240" w:lineRule="auto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Let’s compare SSP5/2050 [CH4 vs. CO2 flows]: coal vs. hydro vs. gas (CHP/) vs. nuclear</w:t>
      </w:r>
      <w:r w:rsidR="00702412"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  <w:lang w:val="en-US"/>
        </w:rPr>
        <w:t>(</w:t>
      </w:r>
      <w:proofErr w:type="spellStart"/>
      <w:r>
        <w:rPr>
          <w:b/>
          <w:bCs/>
          <w:sz w:val="32"/>
          <w:szCs w:val="32"/>
          <w:lang w:val="en-US"/>
        </w:rPr>
        <w:t>dpGWP</w:t>
      </w:r>
      <w:proofErr w:type="spellEnd"/>
      <w:r>
        <w:rPr>
          <w:b/>
          <w:bCs/>
          <w:sz w:val="32"/>
          <w:szCs w:val="32"/>
          <w:lang w:val="en-US"/>
        </w:rPr>
        <w:t xml:space="preserve"> vs. static GWP)</w:t>
      </w:r>
    </w:p>
    <w:p w14:paraId="0CD58A10" w14:textId="77777777" w:rsidR="00702412" w:rsidRDefault="00702412" w:rsidP="00BF106E">
      <w:pPr>
        <w:spacing w:before="100" w:beforeAutospacing="1" w:after="100" w:afterAutospacing="1" w:line="240" w:lineRule="auto"/>
        <w:rPr>
          <w:sz w:val="32"/>
          <w:szCs w:val="32"/>
          <w:lang w:val="en-US"/>
        </w:rPr>
      </w:pPr>
    </w:p>
    <w:p w14:paraId="44E5C3BE" w14:textId="2EF59864" w:rsidR="00653F26" w:rsidRDefault="00653F26" w:rsidP="00653F26">
      <w:pPr>
        <w:rPr>
          <w:b/>
          <w:bCs/>
          <w:sz w:val="32"/>
          <w:szCs w:val="32"/>
          <w:highlight w:val="yellow"/>
          <w:lang w:val="en-US"/>
        </w:rPr>
      </w:pPr>
      <w:r>
        <w:rPr>
          <w:b/>
          <w:bCs/>
          <w:sz w:val="32"/>
          <w:szCs w:val="32"/>
          <w:highlight w:val="yellow"/>
          <w:lang w:val="en-US"/>
        </w:rPr>
        <w:lastRenderedPageBreak/>
        <w:t xml:space="preserve">### even if with the premise%, we still define a </w:t>
      </w:r>
      <w:r w:rsidRPr="00653F26">
        <w:rPr>
          <w:b/>
          <w:bCs/>
          <w:color w:val="FF0000"/>
          <w:sz w:val="32"/>
          <w:szCs w:val="32"/>
          <w:highlight w:val="yellow"/>
          <w:lang w:val="en-US"/>
        </w:rPr>
        <w:t>hypothetical final absolute (SAME) demand</w:t>
      </w:r>
      <w:r>
        <w:rPr>
          <w:b/>
          <w:bCs/>
          <w:sz w:val="32"/>
          <w:szCs w:val="32"/>
          <w:highlight w:val="yellow"/>
          <w:lang w:val="en-US"/>
        </w:rPr>
        <w:t xml:space="preserve"> for the two system, and same approach to fill in the remaining capacity by just </w:t>
      </w:r>
      <w:proofErr w:type="gramStart"/>
      <w:r>
        <w:rPr>
          <w:b/>
          <w:bCs/>
          <w:sz w:val="32"/>
          <w:szCs w:val="32"/>
          <w:highlight w:val="yellow"/>
          <w:lang w:val="en-US"/>
        </w:rPr>
        <w:t xml:space="preserve">one  </w:t>
      </w:r>
      <w:r w:rsidR="008F467D">
        <w:rPr>
          <w:b/>
          <w:bCs/>
          <w:sz w:val="32"/>
          <w:szCs w:val="32"/>
          <w:highlight w:val="yellow"/>
          <w:lang w:val="en-US"/>
        </w:rPr>
        <w:t>tech</w:t>
      </w:r>
      <w:proofErr w:type="gramEnd"/>
      <w:r w:rsidR="008F467D">
        <w:rPr>
          <w:b/>
          <w:bCs/>
          <w:sz w:val="32"/>
          <w:szCs w:val="32"/>
          <w:highlight w:val="yellow"/>
          <w:lang w:val="en-US"/>
        </w:rPr>
        <w:t xml:space="preserve">? </w:t>
      </w:r>
    </w:p>
    <w:p w14:paraId="2D31629B" w14:textId="77777777" w:rsidR="008F467D" w:rsidRDefault="008F467D" w:rsidP="00653F26">
      <w:pPr>
        <w:rPr>
          <w:b/>
          <w:bCs/>
          <w:sz w:val="32"/>
          <w:szCs w:val="32"/>
          <w:highlight w:val="yellow"/>
          <w:lang w:val="en-US"/>
        </w:rPr>
      </w:pPr>
    </w:p>
    <w:p w14:paraId="5FAD8BD7" w14:textId="77777777" w:rsidR="008F467D" w:rsidRDefault="008F467D" w:rsidP="00653F26">
      <w:pPr>
        <w:rPr>
          <w:b/>
          <w:bCs/>
          <w:sz w:val="32"/>
          <w:szCs w:val="32"/>
          <w:highlight w:val="yellow"/>
          <w:lang w:val="en-US"/>
        </w:rPr>
      </w:pPr>
    </w:p>
    <w:p w14:paraId="205BD58D" w14:textId="77777777" w:rsidR="008F467D" w:rsidRDefault="008F467D" w:rsidP="00653F26">
      <w:pPr>
        <w:rPr>
          <w:b/>
          <w:bCs/>
          <w:sz w:val="32"/>
          <w:szCs w:val="32"/>
          <w:highlight w:val="yellow"/>
          <w:lang w:val="en-US"/>
        </w:rPr>
      </w:pPr>
    </w:p>
    <w:p w14:paraId="5D2BDC95" w14:textId="77777777" w:rsidR="00DA583B" w:rsidRPr="00DA583B" w:rsidRDefault="00DA583B" w:rsidP="00653F26">
      <w:pPr>
        <w:rPr>
          <w:b/>
          <w:bCs/>
          <w:color w:val="FF0000"/>
          <w:sz w:val="32"/>
          <w:szCs w:val="32"/>
          <w:highlight w:val="yellow"/>
          <w:lang w:val="en-US"/>
        </w:rPr>
      </w:pPr>
      <w:r w:rsidRPr="00DA583B">
        <w:rPr>
          <w:b/>
          <w:bCs/>
          <w:color w:val="FF0000"/>
          <w:sz w:val="32"/>
          <w:szCs w:val="32"/>
          <w:highlight w:val="yellow"/>
          <w:lang w:val="en-US"/>
        </w:rPr>
        <w:t xml:space="preserve">REAL case </w:t>
      </w:r>
      <w:proofErr w:type="spellStart"/>
      <w:r w:rsidRPr="00DA583B">
        <w:rPr>
          <w:b/>
          <w:bCs/>
          <w:color w:val="FF0000"/>
          <w:sz w:val="32"/>
          <w:szCs w:val="32"/>
          <w:highlight w:val="yellow"/>
          <w:lang w:val="en-US"/>
        </w:rPr>
        <w:t xml:space="preserve">study: </w:t>
      </w:r>
    </w:p>
    <w:p w14:paraId="6367CBEE" w14:textId="655FC011" w:rsidR="007F30D2" w:rsidRDefault="00316D73" w:rsidP="00653F26">
      <w:pPr>
        <w:rPr>
          <w:b/>
          <w:bCs/>
          <w:sz w:val="32"/>
          <w:szCs w:val="32"/>
          <w:highlight w:val="yellow"/>
          <w:lang w:val="en-US"/>
        </w:rPr>
      </w:pPr>
      <w:proofErr w:type="spellEnd"/>
      <w:r>
        <w:rPr>
          <w:b/>
          <w:bCs/>
          <w:sz w:val="32"/>
          <w:szCs w:val="32"/>
          <w:highlight w:val="yellow"/>
          <w:lang w:val="en-US"/>
        </w:rPr>
        <w:t xml:space="preserve">Plot of different region of </w:t>
      </w:r>
      <w:proofErr w:type="spellStart"/>
      <w:r>
        <w:rPr>
          <w:b/>
          <w:bCs/>
          <w:sz w:val="32"/>
          <w:szCs w:val="32"/>
          <w:highlight w:val="yellow"/>
          <w:lang w:val="en-US"/>
        </w:rPr>
        <w:t>elec</w:t>
      </w:r>
      <w:proofErr w:type="spellEnd"/>
      <w:r>
        <w:rPr>
          <w:b/>
          <w:bCs/>
          <w:sz w:val="32"/>
          <w:szCs w:val="32"/>
          <w:highlight w:val="yellow"/>
          <w:lang w:val="en-US"/>
        </w:rPr>
        <w:t xml:space="preserve"> mix change -&gt; dynamic LCI -&gt; static vs. </w:t>
      </w:r>
      <w:proofErr w:type="spellStart"/>
      <w:r>
        <w:rPr>
          <w:b/>
          <w:bCs/>
          <w:sz w:val="32"/>
          <w:szCs w:val="32"/>
          <w:highlight w:val="yellow"/>
          <w:lang w:val="en-US"/>
        </w:rPr>
        <w:t>dpGWP</w:t>
      </w:r>
      <w:proofErr w:type="spellEnd"/>
      <w:r>
        <w:rPr>
          <w:b/>
          <w:bCs/>
          <w:sz w:val="32"/>
          <w:szCs w:val="32"/>
          <w:highlight w:val="yellow"/>
          <w:lang w:val="en-US"/>
        </w:rPr>
        <w:t>…</w:t>
      </w:r>
    </w:p>
    <w:p w14:paraId="61336507" w14:textId="77777777" w:rsidR="00316D73" w:rsidRDefault="00316D73" w:rsidP="00653F26">
      <w:pPr>
        <w:rPr>
          <w:b/>
          <w:bCs/>
          <w:sz w:val="32"/>
          <w:szCs w:val="32"/>
          <w:highlight w:val="yellow"/>
          <w:lang w:val="en-US"/>
        </w:rPr>
      </w:pPr>
    </w:p>
    <w:p w14:paraId="091CC565" w14:textId="6B44EE67" w:rsidR="007F30D2" w:rsidRDefault="007F30D2" w:rsidP="007F30D2">
      <w:pPr>
        <w:rPr>
          <w:b/>
          <w:bCs/>
          <w:sz w:val="32"/>
          <w:szCs w:val="32"/>
          <w:highlight w:val="yellow"/>
          <w:lang w:val="en-US"/>
        </w:rPr>
      </w:pPr>
      <w:r>
        <w:rPr>
          <w:b/>
          <w:bCs/>
          <w:sz w:val="32"/>
          <w:szCs w:val="32"/>
          <w:highlight w:val="yellow"/>
          <w:lang w:val="en-US"/>
        </w:rPr>
        <w:t>## Future premise</w:t>
      </w:r>
      <w:r w:rsidRPr="00437601">
        <w:rPr>
          <w:b/>
          <w:bCs/>
          <w:sz w:val="32"/>
          <w:szCs w:val="32"/>
          <w:highlight w:val="yellow"/>
          <w:lang w:val="en-US"/>
        </w:rPr>
        <w:t xml:space="preserve"> electricity market (</w:t>
      </w:r>
      <w:r w:rsidRPr="007F30D2">
        <w:rPr>
          <w:b/>
          <w:bCs/>
          <w:sz w:val="32"/>
          <w:szCs w:val="32"/>
          <w:highlight w:val="yellow"/>
          <w:lang w:val="en-US"/>
        </w:rPr>
        <w:t xml:space="preserve">real grid mix), no longer sharp difference on hydro vs. coal? </w:t>
      </w:r>
    </w:p>
    <w:p w14:paraId="5617706A" w14:textId="0223361A" w:rsidR="007F30D2" w:rsidRPr="007F30D2" w:rsidRDefault="007F30D2" w:rsidP="007F30D2">
      <w:pPr>
        <w:rPr>
          <w:b/>
          <w:bCs/>
          <w:sz w:val="32"/>
          <w:szCs w:val="32"/>
          <w:highlight w:val="yellow"/>
          <w:lang w:val="en-US"/>
        </w:rPr>
      </w:pPr>
      <w:r>
        <w:rPr>
          <w:b/>
          <w:bCs/>
          <w:sz w:val="32"/>
          <w:szCs w:val="32"/>
          <w:highlight w:val="yellow"/>
          <w:lang w:val="en-US"/>
        </w:rPr>
        <w:t xml:space="preserve">Then just apply static GWP, </w:t>
      </w:r>
      <w:proofErr w:type="spellStart"/>
      <w:r>
        <w:rPr>
          <w:b/>
          <w:bCs/>
          <w:sz w:val="32"/>
          <w:szCs w:val="32"/>
          <w:highlight w:val="yellow"/>
          <w:lang w:val="en-US"/>
        </w:rPr>
        <w:t>dpGWP</w:t>
      </w:r>
      <w:proofErr w:type="spellEnd"/>
      <w:r>
        <w:rPr>
          <w:b/>
          <w:bCs/>
          <w:sz w:val="32"/>
          <w:szCs w:val="32"/>
          <w:highlight w:val="yellow"/>
          <w:lang w:val="en-US"/>
        </w:rPr>
        <w:t xml:space="preserve"> to the same premise inventory, but what RQ? How can we really isolate CO2 vs. CH4? </w:t>
      </w:r>
    </w:p>
    <w:p w14:paraId="559325C4" w14:textId="77777777" w:rsidR="007F30D2" w:rsidRDefault="007F30D2" w:rsidP="00653F26">
      <w:pPr>
        <w:rPr>
          <w:b/>
          <w:bCs/>
          <w:sz w:val="32"/>
          <w:szCs w:val="32"/>
          <w:highlight w:val="yellow"/>
          <w:lang w:val="en-US"/>
        </w:rPr>
      </w:pPr>
    </w:p>
    <w:p w14:paraId="53274C54" w14:textId="77777777" w:rsidR="00C16729" w:rsidRDefault="00C16729" w:rsidP="00BF106E">
      <w:pPr>
        <w:spacing w:before="100" w:beforeAutospacing="1" w:after="100" w:afterAutospacing="1" w:line="240" w:lineRule="auto"/>
        <w:rPr>
          <w:sz w:val="32"/>
          <w:szCs w:val="32"/>
          <w:lang w:val="en-US"/>
        </w:rPr>
      </w:pPr>
    </w:p>
    <w:p w14:paraId="67811E61" w14:textId="50C076B7" w:rsidR="00BF106E" w:rsidRPr="00AE1559" w:rsidRDefault="00BF106E" w:rsidP="00BF106E">
      <w:pPr>
        <w:spacing w:before="100" w:beforeAutospacing="1" w:after="100" w:afterAutospacing="1" w:line="240" w:lineRule="auto"/>
        <w:rPr>
          <w:lang w:val="en-US"/>
        </w:rPr>
      </w:pPr>
      <w:r>
        <w:rPr>
          <w:sz w:val="32"/>
          <w:szCs w:val="32"/>
          <w:lang w:val="en-US"/>
        </w:rPr>
        <w:t xml:space="preserve">  </w:t>
      </w:r>
    </w:p>
    <w:p w14:paraId="6812EAED" w14:textId="728B8B04" w:rsidR="00277FEF" w:rsidRDefault="00277FEF" w:rsidP="00812FF2">
      <w:pPr>
        <w:pStyle w:val="NormalWeb"/>
        <w:ind w:left="720"/>
      </w:pPr>
    </w:p>
    <w:p w14:paraId="3A762CB5" w14:textId="77777777" w:rsidR="00077384" w:rsidRDefault="00077384"/>
    <w:p w14:paraId="78127510" w14:textId="77777777" w:rsidR="0036714A" w:rsidRPr="00CB58F4" w:rsidRDefault="0036714A"/>
    <w:p w14:paraId="4CC6D4AA" w14:textId="77777777" w:rsidR="00FC6C1C" w:rsidRDefault="00FC6C1C">
      <w:pPr>
        <w:rPr>
          <w:lang w:val="en-US"/>
        </w:rPr>
      </w:pPr>
      <w:r>
        <w:rPr>
          <w:lang w:val="en-US"/>
        </w:rPr>
        <w:br w:type="page"/>
      </w:r>
    </w:p>
    <w:p w14:paraId="13270329" w14:textId="2C2CC679" w:rsidR="00447D41" w:rsidRDefault="00447D41">
      <w:pPr>
        <w:rPr>
          <w:lang w:val="en-US"/>
        </w:rPr>
      </w:pPr>
      <w:r>
        <w:rPr>
          <w:lang w:val="en-US"/>
        </w:rPr>
        <w:lastRenderedPageBreak/>
        <w:t xml:space="preserve">IEA data accessed Nov21, 2025: </w:t>
      </w:r>
    </w:p>
    <w:p w14:paraId="0B9F5612" w14:textId="77777777" w:rsidR="00447D41" w:rsidRDefault="00447D41">
      <w:pPr>
        <w:rPr>
          <w:lang w:val="en-US"/>
        </w:rPr>
      </w:pPr>
    </w:p>
    <w:p w14:paraId="3533630C" w14:textId="599BA933" w:rsidR="00E42FEB" w:rsidRDefault="00E42FEB" w:rsidP="00E42FEB">
      <w:pPr>
        <w:rPr>
          <w:lang w:val="en-US"/>
        </w:rPr>
      </w:pPr>
      <w:r>
        <w:rPr>
          <w:lang w:val="en-US"/>
        </w:rPr>
        <w:t>C</w:t>
      </w:r>
      <w:r w:rsidR="00C93112">
        <w:rPr>
          <w:lang w:val="en-US"/>
        </w:rPr>
        <w:t xml:space="preserve">anada </w:t>
      </w:r>
      <w:r>
        <w:rPr>
          <w:lang w:val="en-US"/>
        </w:rPr>
        <w:t>– most updated 2024 electricity%</w:t>
      </w:r>
    </w:p>
    <w:p w14:paraId="51069C86" w14:textId="2B873104" w:rsidR="00E42FEB" w:rsidRDefault="00E42FEB" w:rsidP="00E42FEB">
      <w:pPr>
        <w:rPr>
          <w:lang w:val="en-US"/>
        </w:rPr>
      </w:pPr>
      <w:r w:rsidRPr="00E42FEB">
        <w:rPr>
          <w:noProof/>
          <w:lang w:val="en-US"/>
        </w:rPr>
        <w:drawing>
          <wp:inline distT="0" distB="0" distL="0" distR="0" wp14:anchorId="7C701E59" wp14:editId="1316E3EB">
            <wp:extent cx="5943600" cy="3732530"/>
            <wp:effectExtent l="0" t="0" r="0" b="1270"/>
            <wp:docPr id="13066440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44007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3486A" w14:textId="77777777" w:rsidR="00C93112" w:rsidRDefault="00C93112">
      <w:pPr>
        <w:rPr>
          <w:lang w:val="en-US"/>
        </w:rPr>
      </w:pPr>
    </w:p>
    <w:p w14:paraId="5607A170" w14:textId="77777777" w:rsidR="006E511B" w:rsidRDefault="006E511B">
      <w:pPr>
        <w:rPr>
          <w:lang w:val="en-US"/>
        </w:rPr>
      </w:pPr>
    </w:p>
    <w:p w14:paraId="2A4F32BF" w14:textId="3003EF3B" w:rsidR="006E511B" w:rsidRDefault="00A37948">
      <w:pPr>
        <w:rPr>
          <w:lang w:val="en-US"/>
        </w:rPr>
      </w:pPr>
      <w:r w:rsidRPr="00A37948">
        <w:rPr>
          <w:noProof/>
          <w:lang w:val="en-US"/>
        </w:rPr>
        <w:lastRenderedPageBreak/>
        <w:drawing>
          <wp:inline distT="0" distB="0" distL="0" distR="0" wp14:anchorId="21FD6C4C" wp14:editId="64F579C1">
            <wp:extent cx="5943600" cy="5135245"/>
            <wp:effectExtent l="0" t="0" r="0" b="0"/>
            <wp:docPr id="301015262" name="Picture 1" descr="A screenshot of a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15262" name="Picture 1" descr="A screenshot of a map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D3E66" w14:textId="77777777" w:rsidR="006E511B" w:rsidRDefault="006E511B">
      <w:pPr>
        <w:rPr>
          <w:lang w:val="en-US"/>
        </w:rPr>
      </w:pPr>
    </w:p>
    <w:p w14:paraId="188A7470" w14:textId="77777777" w:rsidR="006E511B" w:rsidRDefault="006E511B">
      <w:pPr>
        <w:rPr>
          <w:lang w:val="en-US"/>
        </w:rPr>
      </w:pPr>
    </w:p>
    <w:p w14:paraId="5D2E4111" w14:textId="77777777" w:rsidR="006E511B" w:rsidRDefault="006E511B">
      <w:pPr>
        <w:rPr>
          <w:lang w:val="en-US"/>
        </w:rPr>
      </w:pPr>
    </w:p>
    <w:p w14:paraId="098A25F0" w14:textId="77777777" w:rsidR="006E511B" w:rsidRDefault="006E511B">
      <w:pPr>
        <w:rPr>
          <w:lang w:val="en-US"/>
        </w:rPr>
      </w:pPr>
    </w:p>
    <w:p w14:paraId="485FB6E2" w14:textId="77777777" w:rsidR="006E511B" w:rsidRDefault="006E511B">
      <w:pPr>
        <w:rPr>
          <w:lang w:val="en-US"/>
        </w:rPr>
      </w:pPr>
    </w:p>
    <w:p w14:paraId="2EA9A950" w14:textId="77777777" w:rsidR="006E511B" w:rsidRDefault="006E511B">
      <w:pPr>
        <w:rPr>
          <w:lang w:val="en-US"/>
        </w:rPr>
      </w:pPr>
    </w:p>
    <w:p w14:paraId="1DF6E9F9" w14:textId="77777777" w:rsidR="006E511B" w:rsidRDefault="006E511B">
      <w:pPr>
        <w:rPr>
          <w:lang w:val="en-US"/>
        </w:rPr>
      </w:pPr>
    </w:p>
    <w:p w14:paraId="13394D45" w14:textId="77777777" w:rsidR="006E511B" w:rsidRDefault="006E511B">
      <w:pPr>
        <w:rPr>
          <w:lang w:val="en-US"/>
        </w:rPr>
      </w:pPr>
    </w:p>
    <w:p w14:paraId="6A4114E0" w14:textId="77777777" w:rsidR="00FC6C1C" w:rsidRDefault="00FC6C1C">
      <w:pPr>
        <w:rPr>
          <w:lang w:val="en-US"/>
        </w:rPr>
      </w:pPr>
    </w:p>
    <w:p w14:paraId="020E4936" w14:textId="02D96D41" w:rsidR="00447D41" w:rsidRDefault="00447D41">
      <w:pPr>
        <w:rPr>
          <w:lang w:val="en-US"/>
        </w:rPr>
      </w:pPr>
      <w:r>
        <w:rPr>
          <w:lang w:val="en-US"/>
        </w:rPr>
        <w:lastRenderedPageBreak/>
        <w:t>China – most updated 2023 electricity%</w:t>
      </w:r>
    </w:p>
    <w:p w14:paraId="472B24C5" w14:textId="76089E66" w:rsidR="00447D41" w:rsidRDefault="00447D41">
      <w:pPr>
        <w:rPr>
          <w:lang w:val="en-US"/>
        </w:rPr>
      </w:pPr>
      <w:r w:rsidRPr="00447D41">
        <w:rPr>
          <w:noProof/>
          <w:lang w:val="en-US"/>
        </w:rPr>
        <w:drawing>
          <wp:inline distT="0" distB="0" distL="0" distR="0" wp14:anchorId="43B1A178" wp14:editId="7AB5B253">
            <wp:extent cx="5943600" cy="3767455"/>
            <wp:effectExtent l="0" t="0" r="0" b="4445"/>
            <wp:docPr id="2244862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86275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02C26" w14:textId="77777777" w:rsidR="00E42FEB" w:rsidRDefault="00E42FEB">
      <w:pPr>
        <w:rPr>
          <w:lang w:val="en-US"/>
        </w:rPr>
      </w:pPr>
    </w:p>
    <w:p w14:paraId="69E4F5DA" w14:textId="77777777" w:rsidR="00E42FEB" w:rsidRDefault="00E42FEB">
      <w:pPr>
        <w:rPr>
          <w:lang w:val="en-US"/>
        </w:rPr>
      </w:pPr>
    </w:p>
    <w:p w14:paraId="3AE90E18" w14:textId="77777777" w:rsidR="006E511B" w:rsidRDefault="006E511B">
      <w:pPr>
        <w:rPr>
          <w:lang w:val="en-US"/>
        </w:rPr>
      </w:pPr>
    </w:p>
    <w:p w14:paraId="22B2EF20" w14:textId="2FEB2233" w:rsidR="006E511B" w:rsidRDefault="00F932A4">
      <w:pPr>
        <w:rPr>
          <w:lang w:val="en-US"/>
        </w:rPr>
      </w:pPr>
      <w:r w:rsidRPr="00F932A4">
        <w:rPr>
          <w:noProof/>
          <w:lang w:val="en-US"/>
        </w:rPr>
        <w:lastRenderedPageBreak/>
        <w:drawing>
          <wp:inline distT="0" distB="0" distL="0" distR="0" wp14:anchorId="6A8BCACD" wp14:editId="1D571470">
            <wp:extent cx="7152238" cy="5403149"/>
            <wp:effectExtent l="0" t="0" r="0" b="0"/>
            <wp:docPr id="7713319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31939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58812" cy="540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F4BDD" w14:textId="6CBD054C" w:rsidR="00B20A4A" w:rsidRDefault="00B20A4A">
      <w:pPr>
        <w:rPr>
          <w:lang w:val="en-US"/>
        </w:rPr>
      </w:pPr>
      <w:r w:rsidRPr="00B20A4A">
        <w:rPr>
          <w:noProof/>
          <w:lang w:val="en-US"/>
        </w:rPr>
        <w:lastRenderedPageBreak/>
        <w:drawing>
          <wp:inline distT="0" distB="0" distL="0" distR="0" wp14:anchorId="2A813137" wp14:editId="553880E4">
            <wp:extent cx="7369521" cy="5433447"/>
            <wp:effectExtent l="0" t="0" r="0" b="2540"/>
            <wp:docPr id="8476790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79076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83361" cy="5443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C272F" w14:textId="77777777" w:rsidR="00B20A4A" w:rsidRDefault="00B20A4A">
      <w:pPr>
        <w:rPr>
          <w:lang w:val="en-US"/>
        </w:rPr>
      </w:pPr>
    </w:p>
    <w:p w14:paraId="63041865" w14:textId="77777777" w:rsidR="00F932A4" w:rsidRPr="00447D41" w:rsidRDefault="00F932A4">
      <w:pPr>
        <w:rPr>
          <w:lang w:val="en-US"/>
        </w:rPr>
      </w:pPr>
    </w:p>
    <w:sectPr w:rsidR="00F932A4" w:rsidRPr="00447D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F7A183" w14:textId="77777777" w:rsidR="00483C10" w:rsidRDefault="00483C10" w:rsidP="00D11B9C">
      <w:pPr>
        <w:spacing w:after="0" w:line="240" w:lineRule="auto"/>
      </w:pPr>
      <w:r>
        <w:separator/>
      </w:r>
    </w:p>
  </w:endnote>
  <w:endnote w:type="continuationSeparator" w:id="0">
    <w:p w14:paraId="60CCCD43" w14:textId="77777777" w:rsidR="00483C10" w:rsidRDefault="00483C10" w:rsidP="00D11B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D298EC" w14:textId="77777777" w:rsidR="00483C10" w:rsidRDefault="00483C10" w:rsidP="00D11B9C">
      <w:pPr>
        <w:spacing w:after="0" w:line="240" w:lineRule="auto"/>
      </w:pPr>
      <w:r>
        <w:separator/>
      </w:r>
    </w:p>
  </w:footnote>
  <w:footnote w:type="continuationSeparator" w:id="0">
    <w:p w14:paraId="337E1162" w14:textId="77777777" w:rsidR="00483C10" w:rsidRDefault="00483C10" w:rsidP="00D11B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940EDC"/>
    <w:multiLevelType w:val="multilevel"/>
    <w:tmpl w:val="D5326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68191F"/>
    <w:multiLevelType w:val="multilevel"/>
    <w:tmpl w:val="C5F8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10775"/>
    <w:multiLevelType w:val="multilevel"/>
    <w:tmpl w:val="9AAC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6F4C7F"/>
    <w:multiLevelType w:val="hybridMultilevel"/>
    <w:tmpl w:val="D598B324"/>
    <w:lvl w:ilvl="0" w:tplc="323EF8F8">
      <w:numFmt w:val="bullet"/>
      <w:lvlText w:val="-"/>
      <w:lvlJc w:val="left"/>
      <w:pPr>
        <w:ind w:left="40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abstractNum w:abstractNumId="4" w15:restartNumberingAfterBreak="0">
    <w:nsid w:val="393A34B1"/>
    <w:multiLevelType w:val="multilevel"/>
    <w:tmpl w:val="58F0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43E5C"/>
    <w:multiLevelType w:val="multilevel"/>
    <w:tmpl w:val="27D4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623DD3"/>
    <w:multiLevelType w:val="multilevel"/>
    <w:tmpl w:val="24BE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1D2919"/>
    <w:multiLevelType w:val="multilevel"/>
    <w:tmpl w:val="B774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135856"/>
    <w:multiLevelType w:val="multilevel"/>
    <w:tmpl w:val="D5326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CF3942"/>
    <w:multiLevelType w:val="multilevel"/>
    <w:tmpl w:val="D5326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5498540">
    <w:abstractNumId w:val="7"/>
  </w:num>
  <w:num w:numId="2" w16cid:durableId="435443395">
    <w:abstractNumId w:val="2"/>
  </w:num>
  <w:num w:numId="3" w16cid:durableId="156043109">
    <w:abstractNumId w:val="4"/>
  </w:num>
  <w:num w:numId="4" w16cid:durableId="1469319621">
    <w:abstractNumId w:val="6"/>
  </w:num>
  <w:num w:numId="5" w16cid:durableId="905992808">
    <w:abstractNumId w:val="3"/>
  </w:num>
  <w:num w:numId="6" w16cid:durableId="171727043">
    <w:abstractNumId w:val="1"/>
  </w:num>
  <w:num w:numId="7" w16cid:durableId="1606188405">
    <w:abstractNumId w:val="9"/>
  </w:num>
  <w:num w:numId="8" w16cid:durableId="1155603978">
    <w:abstractNumId w:val="0"/>
  </w:num>
  <w:num w:numId="9" w16cid:durableId="1350107262">
    <w:abstractNumId w:val="5"/>
  </w:num>
  <w:num w:numId="10" w16cid:durableId="3985275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D41"/>
    <w:rsid w:val="00015F09"/>
    <w:rsid w:val="0002315C"/>
    <w:rsid w:val="00077384"/>
    <w:rsid w:val="000F6B4E"/>
    <w:rsid w:val="00145C3E"/>
    <w:rsid w:val="001913DC"/>
    <w:rsid w:val="00224BA1"/>
    <w:rsid w:val="002410D3"/>
    <w:rsid w:val="00256445"/>
    <w:rsid w:val="00264DD5"/>
    <w:rsid w:val="00277FEF"/>
    <w:rsid w:val="002C06E4"/>
    <w:rsid w:val="002C6C49"/>
    <w:rsid w:val="002F311E"/>
    <w:rsid w:val="00316D73"/>
    <w:rsid w:val="0036714A"/>
    <w:rsid w:val="00367593"/>
    <w:rsid w:val="00414D2B"/>
    <w:rsid w:val="00433F19"/>
    <w:rsid w:val="00437601"/>
    <w:rsid w:val="00447D41"/>
    <w:rsid w:val="004616AA"/>
    <w:rsid w:val="004621F7"/>
    <w:rsid w:val="00483C10"/>
    <w:rsid w:val="004C0709"/>
    <w:rsid w:val="004C0F73"/>
    <w:rsid w:val="005002F3"/>
    <w:rsid w:val="00624265"/>
    <w:rsid w:val="00653F26"/>
    <w:rsid w:val="006C31F5"/>
    <w:rsid w:val="006D5187"/>
    <w:rsid w:val="006E0069"/>
    <w:rsid w:val="006E511B"/>
    <w:rsid w:val="00702412"/>
    <w:rsid w:val="00705C11"/>
    <w:rsid w:val="0074566D"/>
    <w:rsid w:val="00766645"/>
    <w:rsid w:val="007A6264"/>
    <w:rsid w:val="007A6930"/>
    <w:rsid w:val="007F30D2"/>
    <w:rsid w:val="00812FF2"/>
    <w:rsid w:val="008272BB"/>
    <w:rsid w:val="00835956"/>
    <w:rsid w:val="008A2E05"/>
    <w:rsid w:val="008F467D"/>
    <w:rsid w:val="00906088"/>
    <w:rsid w:val="009554E9"/>
    <w:rsid w:val="00996AEA"/>
    <w:rsid w:val="009A27FC"/>
    <w:rsid w:val="00A37948"/>
    <w:rsid w:val="00A619D5"/>
    <w:rsid w:val="00A91D88"/>
    <w:rsid w:val="00AD2DB7"/>
    <w:rsid w:val="00AE1559"/>
    <w:rsid w:val="00B20A4A"/>
    <w:rsid w:val="00BD71F7"/>
    <w:rsid w:val="00BE12C2"/>
    <w:rsid w:val="00BE601F"/>
    <w:rsid w:val="00BE614C"/>
    <w:rsid w:val="00BF106E"/>
    <w:rsid w:val="00C16729"/>
    <w:rsid w:val="00C85187"/>
    <w:rsid w:val="00C93112"/>
    <w:rsid w:val="00CB58F4"/>
    <w:rsid w:val="00D11B9C"/>
    <w:rsid w:val="00D271A0"/>
    <w:rsid w:val="00D424A2"/>
    <w:rsid w:val="00D45153"/>
    <w:rsid w:val="00DA583B"/>
    <w:rsid w:val="00DC6920"/>
    <w:rsid w:val="00DD59AA"/>
    <w:rsid w:val="00DE4635"/>
    <w:rsid w:val="00DF0389"/>
    <w:rsid w:val="00E42FEB"/>
    <w:rsid w:val="00E92C6F"/>
    <w:rsid w:val="00ED3A21"/>
    <w:rsid w:val="00EF1297"/>
    <w:rsid w:val="00F56324"/>
    <w:rsid w:val="00F61DF4"/>
    <w:rsid w:val="00F932A4"/>
    <w:rsid w:val="00FA52C1"/>
    <w:rsid w:val="00FB1CF4"/>
    <w:rsid w:val="00FC6C1C"/>
    <w:rsid w:val="00FD3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C1CB57"/>
  <w15:chartTrackingRefBased/>
  <w15:docId w15:val="{A8C0CAFC-F46C-DF46-B882-52E35034F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D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D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D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D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D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D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D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D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D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D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D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D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D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D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D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D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D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D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D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D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D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D4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F0389"/>
    <w:rPr>
      <w:b/>
      <w:bCs/>
    </w:rPr>
  </w:style>
  <w:style w:type="table" w:styleId="TableGrid">
    <w:name w:val="Table Grid"/>
    <w:basedOn w:val="TableNormal"/>
    <w:uiPriority w:val="39"/>
    <w:rsid w:val="00DF03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D3D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Light">
    <w:name w:val="Grid Table Light"/>
    <w:basedOn w:val="TableNormal"/>
    <w:uiPriority w:val="40"/>
    <w:rsid w:val="004616A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616A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Emphasis">
    <w:name w:val="Emphasis"/>
    <w:basedOn w:val="DefaultParagraphFont"/>
    <w:uiPriority w:val="20"/>
    <w:qFormat/>
    <w:rsid w:val="00277FEF"/>
    <w:rPr>
      <w:i/>
      <w:iCs/>
    </w:rPr>
  </w:style>
  <w:style w:type="character" w:customStyle="1" w:styleId="katex-mathml">
    <w:name w:val="katex-mathml"/>
    <w:basedOn w:val="DefaultParagraphFont"/>
    <w:rsid w:val="00277FEF"/>
  </w:style>
  <w:style w:type="character" w:customStyle="1" w:styleId="mord">
    <w:name w:val="mord"/>
    <w:basedOn w:val="DefaultParagraphFont"/>
    <w:rsid w:val="00277FEF"/>
  </w:style>
  <w:style w:type="character" w:customStyle="1" w:styleId="mopen">
    <w:name w:val="mopen"/>
    <w:basedOn w:val="DefaultParagraphFont"/>
    <w:rsid w:val="00277FEF"/>
  </w:style>
  <w:style w:type="character" w:customStyle="1" w:styleId="mclose">
    <w:name w:val="mclose"/>
    <w:basedOn w:val="DefaultParagraphFont"/>
    <w:rsid w:val="00277FEF"/>
  </w:style>
  <w:style w:type="character" w:customStyle="1" w:styleId="vlist-s">
    <w:name w:val="vlist-s"/>
    <w:basedOn w:val="DefaultParagraphFont"/>
    <w:rsid w:val="00277FEF"/>
  </w:style>
  <w:style w:type="character" w:customStyle="1" w:styleId="mrel">
    <w:name w:val="mrel"/>
    <w:basedOn w:val="DefaultParagraphFont"/>
    <w:rsid w:val="00277FEF"/>
  </w:style>
  <w:style w:type="character" w:customStyle="1" w:styleId="mbin">
    <w:name w:val="mbin"/>
    <w:basedOn w:val="DefaultParagraphFont"/>
    <w:rsid w:val="00277FEF"/>
  </w:style>
  <w:style w:type="paragraph" w:styleId="Header">
    <w:name w:val="header"/>
    <w:basedOn w:val="Normal"/>
    <w:link w:val="HeaderChar"/>
    <w:uiPriority w:val="99"/>
    <w:unhideWhenUsed/>
    <w:rsid w:val="00D11B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B9C"/>
  </w:style>
  <w:style w:type="paragraph" w:styleId="Footer">
    <w:name w:val="footer"/>
    <w:basedOn w:val="Normal"/>
    <w:link w:val="FooterChar"/>
    <w:uiPriority w:val="99"/>
    <w:unhideWhenUsed/>
    <w:rsid w:val="00D11B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B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907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3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0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7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359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2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9</Pages>
  <Words>501</Words>
  <Characters>2859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Susie Wu</dc:creator>
  <cp:keywords/>
  <dc:description/>
  <cp:lastModifiedBy>Susie Wu</cp:lastModifiedBy>
  <cp:revision>86</cp:revision>
  <dcterms:created xsi:type="dcterms:W3CDTF">2025-11-21T15:01:00Z</dcterms:created>
  <dcterms:modified xsi:type="dcterms:W3CDTF">2025-11-25T13:43:00Z</dcterms:modified>
</cp:coreProperties>
</file>