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5760" w:hanging="576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Susmitha Pasupuleti</w:t>
      </w:r>
    </w:p>
    <w:p>
      <w:pPr>
        <w:spacing w:before="0" w:after="12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 susmitha5353@gmail.com                                                                </w:t>
        <w:tab/>
        <w:tab/>
        <w:tab/>
        <w:t xml:space="preserve">   Mobile: 910-518-6733</w:t>
      </w:r>
    </w:p>
    <w:p>
      <w:pPr>
        <w:spacing w:before="0" w:after="12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Address: 731 FireBrick Dr, Cary, NC 27519</w:t>
      </w:r>
    </w:p>
    <w:p>
      <w:pPr>
        <w:spacing w:before="0" w:after="12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Working: Remote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DevOps Engineer</w:t>
      </w:r>
      <w:r>
        <w:rPr>
          <w:rFonts w:ascii="Calibri" w:hAnsi="Calibri" w:cs="Calibri" w:eastAsia="Calibri"/>
          <w:color w:val="auto"/>
          <w:spacing w:val="0"/>
          <w:position w:val="0"/>
          <w:sz w:val="22"/>
          <w:shd w:fill="auto" w:val="clear"/>
        </w:rPr>
        <w:t xml:space="preserve"> with 8 years of extensive experience in orchestrating and optimizing cloud-based infrastructure and automation pipelines. Proficient in leveraging cutting-edge technologies and methodologies to streamline development, deployment, and operations processes. Adept at designing, implementing, and maintaining scalable and resilient architectures on AWS. Skilled in version control, containerization, configuration management, and continuous integration/continuous deployment (CI/CD) practices. Proven ability to collaborate effectively with cross-functional teams to drive innovation and deliver business value. Seeking to leverage expertise in </w:t>
      </w:r>
      <w:r>
        <w:rPr>
          <w:rFonts w:ascii="Calibri" w:hAnsi="Calibri" w:cs="Calibri" w:eastAsia="Calibri"/>
          <w:b/>
          <w:color w:val="auto"/>
          <w:spacing w:val="0"/>
          <w:position w:val="0"/>
          <w:sz w:val="22"/>
          <w:shd w:fill="auto" w:val="clear"/>
        </w:rPr>
        <w:t xml:space="preserve">AWS, Git, Docker, Ansible, Chef, Kubernetes, OpenShift, Maven,</w:t>
      </w:r>
      <w:r>
        <w:rPr>
          <w:rFonts w:ascii="Calibri" w:hAnsi="Calibri" w:cs="Calibri" w:eastAsia="Calibri"/>
          <w:color w:val="auto"/>
          <w:spacing w:val="0"/>
          <w:position w:val="0"/>
          <w:sz w:val="22"/>
          <w:shd w:fill="auto" w:val="clear"/>
        </w:rPr>
        <w:t xml:space="preserve"> and Jenkins to drive organizational success and foster continuous improvement in a dynamic environment.</w:t>
      </w:r>
    </w:p>
    <w:p>
      <w:pPr>
        <w:spacing w:before="0" w:after="0" w:line="240"/>
        <w:ind w:right="0" w:left="0" w:firstLine="0"/>
        <w:jc w:val="left"/>
        <w:rPr>
          <w:rFonts w:ascii="Calibri" w:hAnsi="Calibri" w:cs="Calibri" w:eastAsia="Calibri"/>
          <w:b/>
          <w:color w:val="0070C0"/>
          <w:spacing w:val="0"/>
          <w:position w:val="0"/>
          <w:sz w:val="26"/>
          <w:shd w:fill="auto" w:val="clear"/>
        </w:rPr>
      </w:pPr>
      <w:r>
        <w:rPr>
          <w:rFonts w:ascii="Calibri" w:hAnsi="Calibri" w:cs="Calibri" w:eastAsia="Calibri"/>
          <w:b/>
          <w:color w:val="0070C0"/>
          <w:spacing w:val="0"/>
          <w:position w:val="0"/>
          <w:sz w:val="26"/>
          <w:shd w:fill="auto" w:val="clear"/>
        </w:rPr>
        <w:t xml:space="preserve">Technical Skills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AWS (EC2, S3, VPC, CloudFormation, etc.)</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 Git, GitLab</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Management: Ansible, Chef</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Tool: Cloud watch, Splunk, Sum logic, Datadog, AppDynamics, Elk</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Systems: Windows, LINUX (RHEL and Debian), MacOS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Scripting: Shell, Python, Ruby and Terraform</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Docker, Kubernetes, OpenShift, ECS, EKS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Build/CI-CD: Maven, Jenkins, CloudBees, Bamboo, Gradle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0070C0"/>
          <w:spacing w:val="0"/>
          <w:position w:val="0"/>
          <w:sz w:val="26"/>
          <w:shd w:fill="auto" w:val="clear"/>
        </w:rPr>
        <w:t xml:space="preserve">Summary</w:t>
      </w:r>
    </w:p>
    <w:p>
      <w:pPr>
        <w:numPr>
          <w:ilvl w:val="0"/>
          <w:numId w:val="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Cloud Infrastructure:</w:t>
      </w:r>
      <w:r>
        <w:rPr>
          <w:rFonts w:ascii="Calibri" w:hAnsi="Calibri" w:cs="Calibri" w:eastAsia="Calibri"/>
          <w:color w:val="auto"/>
          <w:spacing w:val="0"/>
          <w:position w:val="0"/>
          <w:sz w:val="22"/>
          <w:shd w:fill="auto" w:val="clear"/>
        </w:rPr>
        <w:t xml:space="preserve"> Extensive experience in designing, deploying, and managing cloud infrastructure on Amazon Web Services (AWS), including EC2, S3, VPC, IAM, Lambda, and more. Proficient in optimizing AWS environments for scalability, reliability, and cost-efficiency.</w:t>
      </w:r>
    </w:p>
    <w:p>
      <w:pPr>
        <w:numPr>
          <w:ilvl w:val="0"/>
          <w:numId w:val="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 Control Systems:</w:t>
      </w:r>
      <w:r>
        <w:rPr>
          <w:rFonts w:ascii="Calibri" w:hAnsi="Calibri" w:cs="Calibri" w:eastAsia="Calibri"/>
          <w:color w:val="auto"/>
          <w:spacing w:val="0"/>
          <w:position w:val="0"/>
          <w:sz w:val="22"/>
          <w:shd w:fill="auto" w:val="clear"/>
        </w:rPr>
        <w:t xml:space="preserve"> Expertise in utilizing Git and GitLab for version control management, including branching, merging, and repository administration, ensuring efficient collaboration and code management workflows.</w:t>
      </w:r>
    </w:p>
    <w:p>
      <w:pPr>
        <w:numPr>
          <w:ilvl w:val="0"/>
          <w:numId w:val="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Containerization:</w:t>
      </w:r>
      <w:r>
        <w:rPr>
          <w:rFonts w:ascii="Calibri" w:hAnsi="Calibri" w:cs="Calibri" w:eastAsia="Calibri"/>
          <w:color w:val="auto"/>
          <w:spacing w:val="0"/>
          <w:position w:val="0"/>
          <w:sz w:val="22"/>
          <w:shd w:fill="auto" w:val="clear"/>
        </w:rPr>
        <w:t xml:space="preserve"> Hands-on experience with Docker for containerization, including container orchestration and management using Kubernetes and OpenShift. Proficient in building and deploying containerized applications for improved scalability and portability.</w:t>
      </w:r>
    </w:p>
    <w:p>
      <w:pPr>
        <w:numPr>
          <w:ilvl w:val="0"/>
          <w:numId w:val="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 Management:</w:t>
      </w:r>
      <w:r>
        <w:rPr>
          <w:rFonts w:ascii="Calibri" w:hAnsi="Calibri" w:cs="Calibri" w:eastAsia="Calibri"/>
          <w:color w:val="auto"/>
          <w:spacing w:val="0"/>
          <w:position w:val="0"/>
          <w:sz w:val="22"/>
          <w:shd w:fill="auto" w:val="clear"/>
        </w:rPr>
        <w:t xml:space="preserve"> Skilled in configuration management tools such as Ansible and Chef for automating infrastructure provisioning, configuration, and management across heterogeneous environments, ensuring consistency and repeatability.</w:t>
      </w:r>
    </w:p>
    <w:p>
      <w:pPr>
        <w:numPr>
          <w:ilvl w:val="0"/>
          <w:numId w:val="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Scripting Languages:</w:t>
      </w:r>
      <w:r>
        <w:rPr>
          <w:rFonts w:ascii="Calibri" w:hAnsi="Calibri" w:cs="Calibri" w:eastAsia="Calibri"/>
          <w:color w:val="auto"/>
          <w:spacing w:val="0"/>
          <w:position w:val="0"/>
          <w:sz w:val="22"/>
          <w:shd w:fill="auto" w:val="clear"/>
        </w:rPr>
        <w:t xml:space="preserve"> Strong proficiency in shell scripting for automation of system administration tasks and Python scripting for infrastructure automation, monitoring, and deployment tasks, enhancing operational efficiency and productivity.</w:t>
      </w:r>
    </w:p>
    <w:p>
      <w:pPr>
        <w:numPr>
          <w:ilvl w:val="0"/>
          <w:numId w:val="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Continuous Integration/Continuous Deployment (CI/CD):</w:t>
      </w:r>
      <w:r>
        <w:rPr>
          <w:rFonts w:ascii="Calibri" w:hAnsi="Calibri" w:cs="Calibri" w:eastAsia="Calibri"/>
          <w:color w:val="auto"/>
          <w:spacing w:val="0"/>
          <w:position w:val="0"/>
          <w:sz w:val="22"/>
          <w:shd w:fill="auto" w:val="clear"/>
        </w:rPr>
        <w:t xml:space="preserve"> Experienced in setting up and maintaining CI/CD pipelines using Jenkins, CloudBees and Maven, automating software build, testing, and deployment processes to accelerate time-to-market and improve software quality.</w:t>
      </w:r>
    </w:p>
    <w:p>
      <w:pPr>
        <w:numPr>
          <w:ilvl w:val="0"/>
          <w:numId w:val="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Monitoring and Logging:</w:t>
      </w:r>
      <w:r>
        <w:rPr>
          <w:rFonts w:ascii="Calibri" w:hAnsi="Calibri" w:cs="Calibri" w:eastAsia="Calibri"/>
          <w:color w:val="auto"/>
          <w:spacing w:val="0"/>
          <w:position w:val="0"/>
          <w:sz w:val="22"/>
          <w:shd w:fill="auto" w:val="clear"/>
        </w:rPr>
        <w:t xml:space="preserve"> Familiarity with monitoring and logging solutions such as ELK Stack, Prometheus, and Grafana for real-time monitoring, logging, and alerting, enabling proactive identification and resolution of issues.</w:t>
      </w:r>
    </w:p>
    <w:p>
      <w:pPr>
        <w:numPr>
          <w:ilvl w:val="0"/>
          <w:numId w:val="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Additional Tools:</w:t>
      </w:r>
      <w:r>
        <w:rPr>
          <w:rFonts w:ascii="Calibri" w:hAnsi="Calibri" w:cs="Calibri" w:eastAsia="Calibri"/>
          <w:color w:val="auto"/>
          <w:spacing w:val="0"/>
          <w:position w:val="0"/>
          <w:sz w:val="22"/>
          <w:shd w:fill="auto" w:val="clear"/>
        </w:rPr>
        <w:t xml:space="preserve"> Experience with Maven for building and managing Java-based projects, facilitating efficient software development workflows and dependency management.</w:t>
      </w:r>
    </w:p>
    <w:p>
      <w:pPr>
        <w:spacing w:before="0" w:after="160" w:line="259"/>
        <w:ind w:right="0" w:left="0" w:firstLine="0"/>
        <w:jc w:val="left"/>
        <w:rPr>
          <w:rFonts w:ascii="Calibri" w:hAnsi="Calibri" w:cs="Calibri" w:eastAsia="Calibri"/>
          <w:b/>
          <w:color w:val="0070C0"/>
          <w:spacing w:val="0"/>
          <w:position w:val="0"/>
          <w:sz w:val="28"/>
          <w:shd w:fill="auto" w:val="clear"/>
        </w:rPr>
      </w:pPr>
    </w:p>
    <w:p>
      <w:pPr>
        <w:spacing w:before="0" w:after="160" w:line="259"/>
        <w:ind w:right="0" w:left="0" w:firstLine="0"/>
        <w:jc w:val="left"/>
        <w:rPr>
          <w:rFonts w:ascii="Calibri" w:hAnsi="Calibri" w:cs="Calibri" w:eastAsia="Calibri"/>
          <w:b/>
          <w:color w:val="0070C0"/>
          <w:spacing w:val="0"/>
          <w:position w:val="0"/>
          <w:sz w:val="26"/>
          <w:shd w:fill="auto" w:val="clear"/>
        </w:rPr>
      </w:pPr>
      <w:r>
        <w:rPr>
          <w:rFonts w:ascii="Calibri" w:hAnsi="Calibri" w:cs="Calibri" w:eastAsia="Calibri"/>
          <w:b/>
          <w:color w:val="0070C0"/>
          <w:spacing w:val="0"/>
          <w:position w:val="0"/>
          <w:sz w:val="26"/>
          <w:shd w:fill="auto" w:val="clear"/>
        </w:rPr>
        <w:t xml:space="preserve">Professional Experience</w:t>
      </w:r>
    </w:p>
    <w:p>
      <w:pPr>
        <w:spacing w:before="0" w:after="160" w:line="259"/>
        <w:ind w:right="0" w:left="0" w:firstLine="0"/>
        <w:jc w:val="left"/>
        <w:rPr>
          <w:rFonts w:ascii="Calibri" w:hAnsi="Calibri" w:cs="Calibri" w:eastAsia="Calibri"/>
          <w:b/>
          <w:color w:val="0070C0"/>
          <w:spacing w:val="0"/>
          <w:position w:val="0"/>
          <w:sz w:val="26"/>
          <w:shd w:fill="auto" w:val="clear"/>
        </w:rPr>
      </w:pPr>
      <w:r>
        <w:rPr>
          <w:rFonts w:ascii="Calibri" w:hAnsi="Calibri" w:cs="Calibri" w:eastAsia="Calibri"/>
          <w:b/>
          <w:color w:val="0070C0"/>
          <w:spacing w:val="0"/>
          <w:position w:val="0"/>
          <w:sz w:val="26"/>
          <w:shd w:fill="auto" w:val="clear"/>
        </w:rPr>
        <w:t xml:space="preserve">Client: </w:t>
      </w:r>
      <w:r>
        <w:rPr>
          <w:rFonts w:ascii="Calibri" w:hAnsi="Calibri" w:cs="Calibri" w:eastAsia="Calibri"/>
          <w:b/>
          <w:color w:val="auto"/>
          <w:spacing w:val="0"/>
          <w:position w:val="0"/>
          <w:sz w:val="26"/>
          <w:shd w:fill="auto" w:val="clear"/>
        </w:rPr>
        <w:t xml:space="preserve">Bayview Asset Management</w:t>
      </w:r>
      <w:r>
        <w:rPr>
          <w:rFonts w:ascii="Calibri" w:hAnsi="Calibri" w:cs="Calibri" w:eastAsia="Calibri"/>
          <w:b/>
          <w:color w:val="0070C0"/>
          <w:spacing w:val="0"/>
          <w:position w:val="0"/>
          <w:sz w:val="26"/>
          <w:shd w:fill="auto" w:val="clear"/>
        </w:rPr>
        <w:tab/>
        <w:tab/>
        <w:tab/>
        <w:tab/>
        <w:tab/>
        <w:tab/>
        <w:t xml:space="preserve">         Duration:</w:t>
      </w:r>
      <w:r>
        <w:rPr>
          <w:rFonts w:ascii="Calibri" w:hAnsi="Calibri" w:cs="Calibri" w:eastAsia="Calibri"/>
          <w:b/>
          <w:color w:val="0070C0"/>
          <w:spacing w:val="0"/>
          <w:position w:val="0"/>
          <w:sz w:val="28"/>
          <w:shd w:fill="auto" w:val="clear"/>
        </w:rPr>
        <w:t xml:space="preserve"> </w:t>
      </w:r>
      <w:r>
        <w:rPr>
          <w:rFonts w:ascii="Calibri" w:hAnsi="Calibri" w:cs="Calibri" w:eastAsia="Calibri"/>
          <w:color w:val="auto"/>
          <w:spacing w:val="0"/>
          <w:position w:val="0"/>
          <w:sz w:val="24"/>
          <w:shd w:fill="auto" w:val="clear"/>
        </w:rPr>
        <w:t xml:space="preserve">Jan 2024 to Till Date</w:t>
      </w:r>
      <w:r>
        <w:rPr>
          <w:rFonts w:ascii="Calibri" w:hAnsi="Calibri" w:cs="Calibri" w:eastAsia="Calibri"/>
          <w:b/>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Role: Devops Engineer </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Job Role and Responsibility: </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Demonstrated hands-on experience in designing, implementing, and managing AWS cloud infrastructure.</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in utilizing AWS services such as EC2, S3, RDS, Lambda, and IAM for building scalable and reliable cloud solutions. Experienced in building and maintaining CI/CD pipelines using tools like Jenkins, GitLab CI/CD, and Bamboo.</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in Infrastructure as Code principles and tools such as Terraform and CloudFormation for automating infrastructure provisioning and management.</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and optimize CI/CD pipelines using tools such as Jenkins or CloudBees to automate software delivery processes, including building, testing, and deployment.</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AppleSystemUIFont" w:hAnsi="AppleSystemUIFont" w:cs="AppleSystemUIFont" w:eastAsia="AppleSystemUIFont"/>
          <w:color w:val="auto"/>
          <w:spacing w:val="0"/>
          <w:position w:val="0"/>
          <w:sz w:val="26"/>
          <w:shd w:fill="auto" w:val="clear"/>
        </w:rPr>
        <w:t xml:space="preserve">D</w:t>
      </w:r>
      <w:r>
        <w:rPr>
          <w:rFonts w:ascii="Calibri" w:hAnsi="Calibri" w:cs="Calibri" w:eastAsia="Calibri"/>
          <w:color w:val="auto"/>
          <w:spacing w:val="0"/>
          <w:position w:val="0"/>
          <w:sz w:val="22"/>
          <w:shd w:fill="auto" w:val="clear"/>
        </w:rPr>
        <w:t xml:space="preserve">esigns and manages CI/CD pipelines using code (YAML) for infrastructure as code (IaC) principles.</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python scripts to implement automations like cleaning up unused EBS volumes, old snapshots and nonstandard AMI's.</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implemented, and managed AWS cloud infrastructure, including EC2 instances, S3 buckets, VPCs, IAM roles, and Lambda functions, resulting in improved scalability and reliability.</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Utilized Ansible and Chef for configuration management, ensuring consistency across multiple environments.</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maintained shell scripts and Python utilities for system automation, monitoring, and troubleshooting.</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development teams to optimize application performance and ensure adherence to DevOps best practices.</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Conducted regular performance tuning and capacity planning to optimize resource utilization and cost efficiency on AWS.</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Terraform templates to create the ECS Cluster, ECS services along with the capacity provider to handle autoscaling part with high availability and fault tolerance.</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Terraform enterprise tool to manage terraform builds by integrating with bitbucket and AWS cloud.</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migrating micro services from ECS to AWS EKS Cluster and Configured Kubernetes clusters for deploying containerized applications across multiple nodes.</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Argo CD installation on Kubernetes cluster, creates Argo cd templates to automate the application deployments with image tag updates.</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Airflow Dag Installation on Ec2 instance along with ALB, launch template, ASG, Target groups along with C names to access with the help of cloud security team.</w:t>
      </w: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Splunk monitoring tool to create alerts and find the root causes in case of an application failures and support SRE teams in case of any blockers.</w:t>
      </w:r>
    </w:p>
    <w:p>
      <w:pPr>
        <w:spacing w:before="0" w:after="160" w:line="259"/>
        <w:ind w:right="0" w:left="36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6"/>
          <w:shd w:fill="auto" w:val="clear"/>
        </w:rPr>
        <w:t xml:space="preserve">Client:</w:t>
      </w:r>
      <w:r>
        <w:rPr>
          <w:rFonts w:ascii="Calibri" w:hAnsi="Calibri" w:cs="Calibri" w:eastAsia="Calibri"/>
          <w:b/>
          <w:color w:val="0070C0"/>
          <w:spacing w:val="0"/>
          <w:position w:val="0"/>
          <w:sz w:val="28"/>
          <w:shd w:fill="auto" w:val="clear"/>
        </w:rPr>
        <w:t xml:space="preserve"> </w:t>
      </w:r>
      <w:r>
        <w:rPr>
          <w:rFonts w:ascii="Calibri" w:hAnsi="Calibri" w:cs="Calibri" w:eastAsia="Calibri"/>
          <w:b/>
          <w:color w:val="auto"/>
          <w:spacing w:val="0"/>
          <w:position w:val="0"/>
          <w:sz w:val="24"/>
          <w:shd w:fill="auto" w:val="clear"/>
        </w:rPr>
        <w:t xml:space="preserve">CGI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6"/>
          <w:shd w:fill="auto" w:val="clear"/>
        </w:rPr>
        <w:t xml:space="preserve">Duration:</w:t>
      </w:r>
      <w:r>
        <w:rPr>
          <w:rFonts w:ascii="Calibri" w:hAnsi="Calibri" w:cs="Calibri" w:eastAsia="Calibri"/>
          <w:color w:val="auto"/>
          <w:spacing w:val="0"/>
          <w:position w:val="0"/>
          <w:sz w:val="24"/>
          <w:shd w:fill="auto" w:val="clear"/>
        </w:rPr>
        <w:t xml:space="preserve"> Jan 2020 to Nov 2023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Devops Engineer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Job Role and Responsibility:</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source code repositories and performed Git branching and merging strategies to facilitate collaborative software development.</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Orchestrated containerized applications using Docker and Kubernetes, deploying microservices architecture for improved scalability and fault tolerance.</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infrastructure as code (IaC) using Terraform and CloudFormation to automate cloud resource provisioning and management.</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repetitive tasks and workflows using shell scripting and Python, resulting in significant time savings for the operations team.</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cross-functional teams to troubleshoot issues and optimize application and infrastructure performance.</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Conducted regular security assessments and implemented security best practices to ensure compliance with industry standards.</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Spearheaded the design and development of robust Continuous Integration and Continuous Deployment (CI/CD) pipelines, leveraging DevOps tools and scripting languages such as Bash, Groovy, and Python to automate the software deployment lifecycle.</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Demonstrated proficiency in scripting languages on Linux/Unix operating systems, facilitating rapid deployments across multiple environments to meet project timelines and requirements effectively.</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addressed efficiency and security concerns by effectively handling issues and implementing monitoring solutions such as AppDynamics, enabling real-time tracking and root cause analysis for timely resolution.</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Engineered Jenkins automation by creating Jenkins jobs using Jenkins Job Builder tool, configuring multiple stages with domain-specific language and Groovy scripts, streamlining processes and ensuring consistency across deployments.</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Jenkins pipelines using shared libraries and Groovy scripts, streamlining job configurations from build to deployment phases, enhancing automation and efficiency in the software delivery process.</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applications across US and UK datacenters, ensuring high availability and reliability through rolling deployment strategies with zero downtime, optimizing performance and user experience.</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the migration of legacy applications from OpenShift to AWS Cloud across multiple environments (Dev, QA, SIT, Perf), supporting production releases and ensuring seamless transition and operation.</w:t>
      </w:r>
    </w:p>
    <w:p>
      <w:pPr>
        <w:numPr>
          <w:ilvl w:val="0"/>
          <w:numId w:val="1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Utilized Elastic Container Service (ECS) for application deployment and hosting on Elastic Container Instances, configuring autoscaling and load balancer settings for high availability and fault tolerance.</w:t>
      </w:r>
    </w:p>
    <w:p>
      <w:pPr>
        <w:tabs>
          <w:tab w:val="left" w:pos="880" w:leader="none"/>
          <w:tab w:val="left" w:pos="881" w:leader="none"/>
        </w:tabs>
        <w:spacing w:before="1"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6"/>
          <w:shd w:fill="auto" w:val="clear"/>
        </w:rPr>
        <w:t xml:space="preserve">Client:</w:t>
      </w:r>
      <w:r>
        <w:rPr>
          <w:rFonts w:ascii="Calibri" w:hAnsi="Calibri" w:cs="Calibri" w:eastAsia="Calibri"/>
          <w:b/>
          <w:color w:val="0070C0"/>
          <w:spacing w:val="0"/>
          <w:position w:val="0"/>
          <w:sz w:val="28"/>
          <w:shd w:fill="auto" w:val="clear"/>
        </w:rPr>
        <w:t xml:space="preserve"> </w:t>
      </w:r>
      <w:r>
        <w:rPr>
          <w:rFonts w:ascii="Calibri" w:hAnsi="Calibri" w:cs="Calibri" w:eastAsia="Calibri"/>
          <w:b/>
          <w:color w:val="auto"/>
          <w:spacing w:val="0"/>
          <w:position w:val="0"/>
          <w:sz w:val="24"/>
          <w:shd w:fill="auto" w:val="clear"/>
        </w:rPr>
        <w:t xml:space="preserve">Ericsson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6"/>
          <w:shd w:fill="auto" w:val="clear"/>
        </w:rPr>
        <w:t xml:space="preserve">Duration:</w:t>
      </w:r>
      <w:r>
        <w:rPr>
          <w:rFonts w:ascii="Calibri" w:hAnsi="Calibri" w:cs="Calibri" w:eastAsia="Calibri"/>
          <w:color w:val="auto"/>
          <w:spacing w:val="0"/>
          <w:position w:val="0"/>
          <w:sz w:val="24"/>
          <w:shd w:fill="auto" w:val="clear"/>
        </w:rPr>
        <w:t xml:space="preserve"> June 2016 to Dec 2019</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Junior Devops Engineer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Job Role and Responsibility:</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and implemented scalable CI/CD pipelines using Jenkins and GitLab CI, reducing deployment times by 50%.</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the migration of on-premise applications to AWS, utilizing services such as EC2, S3, RDS, and Lambda.</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infrastructure provisioning and configuration management using Terraform and Ansible.</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Deployed and managed containerized applications using Docker and Kubernetes, achieving a 40% improvement in resource utilization.</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monitoring and logging solutions with Prometheus, Grafana, and ELK Stack, enhancing system reliability and performance.</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development, QA, and operations teams to streamline processes and improve productivity.</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maintained CI/CD pipelines for multiple projects using Jenkins and CircleCI, ensuring consistent and reliable builds.</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and managed cloud infrastructure on AWS and Azure, including VPC, EC2, S3, and Azure VMs.</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Utilized Docker for containerization and orchestrated microservices deployment with Kubernetes.</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configuration management using Puppet and Chef, standardizing environments and reducing configuration drift.</w:t>
      </w:r>
    </w:p>
    <w:p>
      <w:pPr>
        <w:numPr>
          <w:ilvl w:val="0"/>
          <w:numId w:val="19"/>
        </w:numPr>
        <w:tabs>
          <w:tab w:val="left" w:pos="880" w:leader="none"/>
          <w:tab w:val="left" w:pos="881" w:leader="none"/>
        </w:tabs>
        <w:spacing w:before="1"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scripts in Bash and Python to automate routine tasks and improve operational efficiency.</w:t>
      </w:r>
    </w:p>
    <w:p>
      <w:pPr>
        <w:tabs>
          <w:tab w:val="left" w:pos="880" w:leader="none"/>
          <w:tab w:val="left" w:pos="881" w:leader="none"/>
        </w:tabs>
        <w:spacing w:before="1"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2E74B5"/>
          <w:spacing w:val="0"/>
          <w:position w:val="0"/>
          <w:sz w:val="26"/>
          <w:shd w:fill="auto" w:val="clear"/>
        </w:rPr>
        <w:t xml:space="preserve">Education:</w:t>
      </w:r>
    </w:p>
    <w:p>
      <w:pPr>
        <w:numPr>
          <w:ilvl w:val="0"/>
          <w:numId w:val="22"/>
        </w:numPr>
        <w:spacing w:before="0" w:after="0" w:line="240"/>
        <w:ind w:right="0" w:left="540" w:hanging="360"/>
        <w:jc w:val="both"/>
        <w:rPr>
          <w:rFonts w:ascii="Calibri" w:hAnsi="Calibri" w:cs="Calibri" w:eastAsia="Calibri"/>
          <w:color w:val="222A35"/>
          <w:spacing w:val="0"/>
          <w:position w:val="0"/>
          <w:sz w:val="22"/>
          <w:shd w:fill="auto" w:val="clear"/>
        </w:rPr>
      </w:pPr>
      <w:r>
        <w:rPr>
          <w:rFonts w:ascii="Calibri" w:hAnsi="Calibri" w:cs="Calibri" w:eastAsia="Calibri"/>
          <w:b/>
          <w:color w:val="222A35"/>
          <w:spacing w:val="0"/>
          <w:position w:val="0"/>
          <w:sz w:val="22"/>
          <w:shd w:fill="auto" w:val="clear"/>
        </w:rPr>
        <w:t xml:space="preserve">B.Tech (Information Technology)</w:t>
      </w:r>
      <w:r>
        <w:rPr>
          <w:rFonts w:ascii="Calibri" w:hAnsi="Calibri" w:cs="Calibri" w:eastAsia="Calibri"/>
          <w:color w:val="222A35"/>
          <w:spacing w:val="0"/>
          <w:position w:val="0"/>
          <w:sz w:val="22"/>
          <w:shd w:fill="auto" w:val="clear"/>
        </w:rPr>
        <w:t xml:space="preserve"> from </w:t>
      </w:r>
      <w:r>
        <w:rPr>
          <w:rFonts w:ascii="Calibri" w:hAnsi="Calibri" w:cs="Calibri" w:eastAsia="Calibri"/>
          <w:b/>
          <w:color w:val="222A35"/>
          <w:spacing w:val="0"/>
          <w:position w:val="0"/>
          <w:sz w:val="22"/>
          <w:shd w:fill="auto" w:val="clear"/>
        </w:rPr>
        <w:t xml:space="preserve">Vasireddy Venkatadri Institute of Technology </w:t>
      </w:r>
      <w:r>
        <w:rPr>
          <w:rFonts w:ascii="Calibri" w:hAnsi="Calibri" w:cs="Calibri" w:eastAsia="Calibri"/>
          <w:color w:val="222A35"/>
          <w:spacing w:val="0"/>
          <w:position w:val="0"/>
          <w:sz w:val="22"/>
          <w:shd w:fill="auto" w:val="clear"/>
        </w:rPr>
        <w:t xml:space="preserve">with 77% as aggregate in 2016 from </w:t>
      </w:r>
      <w:r>
        <w:rPr>
          <w:rFonts w:ascii="Calibri" w:hAnsi="Calibri" w:cs="Calibri" w:eastAsia="Calibri"/>
          <w:b/>
          <w:color w:val="222A35"/>
          <w:spacing w:val="0"/>
          <w:position w:val="0"/>
          <w:sz w:val="22"/>
          <w:shd w:fill="auto" w:val="clear"/>
        </w:rPr>
        <w:t xml:space="preserve">India</w:t>
      </w:r>
      <w:r>
        <w:rPr>
          <w:rFonts w:ascii="Calibri" w:hAnsi="Calibri" w:cs="Calibri" w:eastAsia="Calibri"/>
          <w:color w:val="222A35"/>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8">
    <w:abstractNumId w:val="24"/>
  </w:num>
  <w:num w:numId="11">
    <w:abstractNumId w:val="18"/>
  </w:num>
  <w:num w:numId="15">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