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7C7A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>&lt;!DOCTYPE html&gt;</w:t>
      </w:r>
    </w:p>
    <w:p w14:paraId="2A4B0088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>&lt;html&gt;</w:t>
      </w:r>
    </w:p>
    <w:p w14:paraId="1A601B54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&lt;body&gt;</w:t>
      </w:r>
    </w:p>
    <w:p w14:paraId="740528A6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</w:t>
      </w:r>
    </w:p>
    <w:p w14:paraId="04F55EEC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&lt;script&gt;</w:t>
      </w:r>
    </w:p>
    <w:p w14:paraId="54472587" w14:textId="66359156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</w:t>
      </w:r>
      <w:proofErr w:type="spellStart"/>
      <w:proofErr w:type="gramStart"/>
      <w:r w:rsidRPr="00A8115D">
        <w:rPr>
          <w:color w:val="4472C4" w:themeColor="accent1"/>
          <w:lang w:val="en-US"/>
        </w:rPr>
        <w:t>document.write</w:t>
      </w:r>
      <w:proofErr w:type="spellEnd"/>
      <w:proofErr w:type="gramEnd"/>
      <w:r w:rsidRPr="00A8115D">
        <w:rPr>
          <w:color w:val="4472C4" w:themeColor="accent1"/>
          <w:lang w:val="en-US"/>
        </w:rPr>
        <w:t>("The sum  ",sum())</w:t>
      </w:r>
    </w:p>
    <w:p w14:paraId="487782CF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function </w:t>
      </w:r>
      <w:proofErr w:type="gramStart"/>
      <w:r w:rsidRPr="00A8115D">
        <w:rPr>
          <w:color w:val="4472C4" w:themeColor="accent1"/>
          <w:lang w:val="en-US"/>
        </w:rPr>
        <w:t>sum(</w:t>
      </w:r>
      <w:proofErr w:type="gramEnd"/>
      <w:r w:rsidRPr="00A8115D">
        <w:rPr>
          <w:color w:val="4472C4" w:themeColor="accent1"/>
          <w:lang w:val="en-US"/>
        </w:rPr>
        <w:t>)</w:t>
      </w:r>
    </w:p>
    <w:p w14:paraId="2BE22614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{</w:t>
      </w:r>
    </w:p>
    <w:p w14:paraId="1DDB8FCE" w14:textId="77777777" w:rsidR="00A8115D" w:rsidRPr="00A8115D" w:rsidRDefault="00A8115D" w:rsidP="00A8115D">
      <w:pPr>
        <w:rPr>
          <w:color w:val="4472C4" w:themeColor="accent1"/>
          <w:lang w:val="en-US"/>
        </w:rPr>
      </w:pPr>
    </w:p>
    <w:p w14:paraId="0B2890B4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    var sum=</w:t>
      </w:r>
      <w:proofErr w:type="gramStart"/>
      <w:r w:rsidRPr="00A8115D">
        <w:rPr>
          <w:color w:val="4472C4" w:themeColor="accent1"/>
          <w:lang w:val="en-US"/>
        </w:rPr>
        <w:t>0;</w:t>
      </w:r>
      <w:proofErr w:type="gramEnd"/>
    </w:p>
    <w:p w14:paraId="2E440C14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    </w:t>
      </w:r>
      <w:proofErr w:type="gramStart"/>
      <w:r w:rsidRPr="00A8115D">
        <w:rPr>
          <w:color w:val="4472C4" w:themeColor="accent1"/>
          <w:lang w:val="en-US"/>
        </w:rPr>
        <w:t>for(</w:t>
      </w:r>
      <w:proofErr w:type="gramEnd"/>
      <w:r w:rsidRPr="00A8115D">
        <w:rPr>
          <w:color w:val="4472C4" w:themeColor="accent1"/>
          <w:lang w:val="en-US"/>
        </w:rPr>
        <w:t xml:space="preserve">var </w:t>
      </w:r>
      <w:proofErr w:type="spellStart"/>
      <w:r w:rsidRPr="00A8115D">
        <w:rPr>
          <w:color w:val="4472C4" w:themeColor="accent1"/>
          <w:lang w:val="en-US"/>
        </w:rPr>
        <w:t>i</w:t>
      </w:r>
      <w:proofErr w:type="spellEnd"/>
      <w:r w:rsidRPr="00A8115D">
        <w:rPr>
          <w:color w:val="4472C4" w:themeColor="accent1"/>
          <w:lang w:val="en-US"/>
        </w:rPr>
        <w:t>=0;i&lt;=100;i++)</w:t>
      </w:r>
    </w:p>
    <w:p w14:paraId="03902812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    {</w:t>
      </w:r>
    </w:p>
    <w:p w14:paraId="4C5DF4FC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        sum+=</w:t>
      </w:r>
      <w:proofErr w:type="spellStart"/>
      <w:r w:rsidRPr="00A8115D">
        <w:rPr>
          <w:color w:val="4472C4" w:themeColor="accent1"/>
          <w:lang w:val="en-US"/>
        </w:rPr>
        <w:t>i</w:t>
      </w:r>
      <w:proofErr w:type="spellEnd"/>
    </w:p>
    <w:p w14:paraId="4B8C3519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    }</w:t>
      </w:r>
    </w:p>
    <w:p w14:paraId="5CDDD9D8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    return </w:t>
      </w:r>
      <w:proofErr w:type="gramStart"/>
      <w:r w:rsidRPr="00A8115D">
        <w:rPr>
          <w:color w:val="4472C4" w:themeColor="accent1"/>
          <w:lang w:val="en-US"/>
        </w:rPr>
        <w:t>sum;</w:t>
      </w:r>
      <w:proofErr w:type="gramEnd"/>
    </w:p>
    <w:p w14:paraId="45FB2489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    }</w:t>
      </w:r>
    </w:p>
    <w:p w14:paraId="4EB57948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    &lt;/script&gt;</w:t>
      </w:r>
    </w:p>
    <w:p w14:paraId="22FA8D02" w14:textId="77777777" w:rsidR="00A8115D" w:rsidRPr="00A8115D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 xml:space="preserve">    &lt;/body&gt;</w:t>
      </w:r>
    </w:p>
    <w:p w14:paraId="6F90D709" w14:textId="01005501" w:rsidR="00E175BA" w:rsidRPr="00E175BA" w:rsidRDefault="00A8115D" w:rsidP="00A8115D">
      <w:pPr>
        <w:rPr>
          <w:color w:val="4472C4" w:themeColor="accent1"/>
          <w:lang w:val="en-US"/>
        </w:rPr>
      </w:pPr>
      <w:r w:rsidRPr="00A8115D">
        <w:rPr>
          <w:color w:val="4472C4" w:themeColor="accent1"/>
          <w:lang w:val="en-US"/>
        </w:rPr>
        <w:t>&lt;/html&gt;</w:t>
      </w:r>
    </w:p>
    <w:sectPr w:rsidR="00E175BA" w:rsidRPr="00E1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BA"/>
    <w:rsid w:val="00396B26"/>
    <w:rsid w:val="003E3049"/>
    <w:rsid w:val="00521C68"/>
    <w:rsid w:val="00676D9F"/>
    <w:rsid w:val="00A8115D"/>
    <w:rsid w:val="00AC7EA3"/>
    <w:rsid w:val="00BB0B71"/>
    <w:rsid w:val="00C004C2"/>
    <w:rsid w:val="00E175BA"/>
    <w:rsid w:val="00F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8ACC"/>
  <w15:chartTrackingRefBased/>
  <w15:docId w15:val="{0FF1140C-8A02-ED49-B2EF-32483D2B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0B71"/>
  </w:style>
  <w:style w:type="character" w:styleId="Hyperlink">
    <w:name w:val="Hyperlink"/>
    <w:basedOn w:val="DefaultParagraphFont"/>
    <w:uiPriority w:val="99"/>
    <w:semiHidden/>
    <w:unhideWhenUsed/>
    <w:rsid w:val="00BB0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Vookanti</dc:creator>
  <cp:keywords/>
  <dc:description/>
  <cp:lastModifiedBy>Susmitha Vookanti</cp:lastModifiedBy>
  <cp:revision>2</cp:revision>
  <dcterms:created xsi:type="dcterms:W3CDTF">2022-08-05T18:19:00Z</dcterms:created>
  <dcterms:modified xsi:type="dcterms:W3CDTF">2022-08-05T18:19:00Z</dcterms:modified>
</cp:coreProperties>
</file>