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jlnuo8alb5e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60"/>
          <w:szCs w:val="60"/>
        </w:rPr>
      </w:pPr>
      <w:bookmarkStart w:colFirst="0" w:colLast="0" w:name="_aygo6g52abnf" w:id="1"/>
      <w:bookmarkEnd w:id="1"/>
      <w:r w:rsidDel="00000000" w:rsidR="00000000" w:rsidRPr="00000000">
        <w:rPr>
          <w:sz w:val="60"/>
          <w:szCs w:val="60"/>
          <w:rtl w:val="0"/>
        </w:rPr>
        <w:t xml:space="preserve">SAFE WASTE</w:t>
      </w:r>
    </w:p>
    <w:p w:rsidR="00000000" w:rsidDel="00000000" w:rsidP="00000000" w:rsidRDefault="00000000" w:rsidRPr="00000000" w14:paraId="00000003">
      <w:pPr>
        <w:pStyle w:val="Heading1"/>
        <w:jc w:val="left"/>
        <w:rPr/>
      </w:pPr>
      <w:bookmarkStart w:colFirst="0" w:colLast="0" w:name="_4h7kat1nubf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TEAM 47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BY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SUSMIT VENGURLEKAR</w:t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SAHIL RIKAME</w:t>
      </w:r>
    </w:p>
    <w:p w:rsidR="00000000" w:rsidDel="00000000" w:rsidP="00000000" w:rsidRDefault="00000000" w:rsidRPr="00000000" w14:paraId="0000000C">
      <w:pPr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center"/>
        <w:rPr/>
      </w:pPr>
      <w:bookmarkStart w:colFirst="0" w:colLast="0" w:name="_c8cvu03p4g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aqtxi6gxhwfd" w:id="4"/>
      <w:bookmarkEnd w:id="4"/>
      <w:r w:rsidDel="00000000" w:rsidR="00000000" w:rsidRPr="00000000">
        <w:rPr>
          <w:rtl w:val="0"/>
        </w:rPr>
        <w:t xml:space="preserve">SAFEWASTE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c44iejdntvq5" w:id="5"/>
      <w:bookmarkEnd w:id="5"/>
      <w:r w:rsidDel="00000000" w:rsidR="00000000" w:rsidRPr="00000000">
        <w:rPr>
          <w:rtl w:val="0"/>
        </w:rPr>
        <w:t xml:space="preserve">Technologies Used: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Flutter (Client Side)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(Server Side)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Sqlite3  (Server-side Database)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Flask (Web Server Framework)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Server and Database is deployed on localhost for quick development.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qrqmktux7777" w:id="6"/>
      <w:bookmarkEnd w:id="6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GAMIFICATION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 is human psychology to have the feeling of “being above others”.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To exploit this, the software provides points for different tasks.  A leaderboard shows the users who have gained most points, which in turn induces greed in the user to gain the most points.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Points are distributed as: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Giving Ideas for Reducing Waste: 1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Reporting inappropriate dumping of waste: 2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Reporting Stores which use single use plastic: 3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However, we know that this feature can be misused by anyone, we have implemented              </w:t>
        <w:tab/>
        <w:t xml:space="preserve">negative points system. In this system if a user falsely submits a report, he must be                  </w:t>
        <w:tab/>
        <w:t xml:space="preserve">punished by the authorities.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Reports can be also mistakenly reported, for that purpose, we have kept a threshold of 3   </w:t>
        <w:tab/>
        <w:t xml:space="preserve">negative points after that the user will be punished by authorities as pre rules.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2.</w:t>
        <w:tab/>
      </w:r>
      <w:r w:rsidDel="00000000" w:rsidR="00000000" w:rsidRPr="00000000">
        <w:rPr>
          <w:u w:val="single"/>
          <w:rtl w:val="0"/>
        </w:rPr>
        <w:t xml:space="preserve">Crowdsourcing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‘Many Weaklings can perform a task together, which one strong person can’t do.”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Taking inspiration from this, following are the operations users can do: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Giving Suggestions / Feedback: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Diverse Ideas are helpful.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User can simply fill in a simple form having just two text fields, to submit his/her idea.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The Municipal Corp. or the related authority will take the suggestion into consideration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If it is useful in public welfare  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Reporting inappropriate dumping of waste: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Many times waste is not recycled and just dumped in inappropriate, illegal places. To report such violations, the user can simply take a picture, provide the offender name, give the address as well as provide geo coordinates for quick action.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Reporting Stores which use single use plastic: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Single Use Plastic is disposable plastic that is not fully biodegradable.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Most retail stores use plastic bags to distribute their products instead of recyclable plastic,they don’t follow the rules.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In such a case, a user can simply report the stores name and address with the location.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User Friendly UI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The Client Side is a very light weight Android / IOS Applications.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The app has a simple login interface and one time signup interface if any new user has to register.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The user do not have to find for the features, app designed in such a way that the user can quickly report the incident in a matter of seconds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The app also has a DAY/NIGHT Feature, according to the time the background of the app changes to dark theme to protect user’s eyes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As this app development is done with flutter (Dart Programming), multiple variants of the app can be made even Web interface can be made from the same code.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4. </w:t>
        <w:tab/>
      </w:r>
      <w:r w:rsidDel="00000000" w:rsidR="00000000" w:rsidRPr="00000000">
        <w:rPr>
          <w:b w:val="1"/>
          <w:rtl w:val="0"/>
        </w:rPr>
        <w:t xml:space="preserve">SQLite3 Database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The Backend Processing Engine uses Python for processing and Sqlite3 Database for proper storage of the data instead of using the files system.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The Backend system is scalable and can be used for commercial use after some minor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Changes to the code.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Using the power of object oriented programming the code becomes easy to read and easy to implement, it saves time compared to procedure oriented Languages at the backend0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Flask, a State of the art Web Framework is taken into implementation for python backend to connect to the Android/IOS Client    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8.jpg"/><Relationship Id="rId13" Type="http://schemas.openxmlformats.org/officeDocument/2006/relationships/image" Target="media/image7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