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3122859"/>
        <w:docPartObj>
          <w:docPartGallery w:val="Cover Pages"/>
          <w:docPartUnique w:val="true"/>
        </w:docPartObj>
        <w:rPr>
          <w:rFonts w:asciiTheme="majorHAnsi" w:hAnsiTheme="majorHAnsi" w:eastAsiaTheme="majorEastAsia" w:cstheme="majorBidi"/>
          <w:caps/>
        </w:rPr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6623"/>
          </w:tblGrid>
          <w:tr>
            <w:trPr>
              <w:jc w:val="center"/>
              <w:trHeight w:val="2880"/>
            </w:trPr>
            <w:tc>
              <w:tcPr>
                <w:tcW w:w="5000" w:type="pct"/>
                <w:textDirection w:val="lrTb"/>
                <w:noWrap w:val="false"/>
              </w:tcPr>
              <w:p>
                <w:pPr>
                  <w:pStyle w:val="918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</w:rPr>
                  <w:t xml:space="preserve">Международный университет природы общества и человека «Дубна» филиал «Котельники»</w:t>
                </w:r>
                <w:r/>
              </w:p>
            </w:tc>
          </w:tr>
          <w:tr>
            <w:trPr>
              <w:jc w:val="center"/>
              <w:trHeight w:val="1514"/>
            </w:trPr>
            <w:tc>
              <w:tcPr>
                <w:tcBorders>
                  <w:bottom w:val="single" w:color="4F81BD" w:themeColor="accent1" w:sz="4" w:space="0"/>
                </w:tcBorders>
                <w:tcW w:w="5000" w:type="pct"/>
                <w:vAlign w:val="center"/>
                <w:textDirection w:val="lrTb"/>
                <w:noWrap w:val="false"/>
              </w:tcPr>
              <w:p>
                <w:pPr>
                  <w:pStyle w:val="918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  <w:t xml:space="preserve">Рабочая тетрадь </w:t>
                </w:r>
                <w:r/>
              </w:p>
            </w:tc>
          </w:tr>
          <w:tr>
            <w:trPr>
              <w:jc w:val="center"/>
              <w:trHeight w:val="720"/>
            </w:trPr>
            <w:tc>
              <w:tcPr>
                <w:tcBorders>
                  <w:top w:val="single" w:color="4F81BD" w:themeColor="accent1" w:sz="4" w:space="0"/>
                </w:tcBorders>
                <w:tcW w:w="5000" w:type="pct"/>
                <w:vAlign w:val="center"/>
                <w:textDirection w:val="lrTb"/>
                <w:noWrap w:val="false"/>
              </w:tcPr>
              <w:p>
                <w:pPr>
                  <w:pStyle w:val="918"/>
                  <w:jc w:val="center"/>
                  <w:rPr>
                    <w:rFonts w:asciiTheme="majorHAnsi" w:hAnsiTheme="majorHAnsi" w:eastAsiaTheme="majorEastAsia" w:cstheme="majorBidi"/>
                    <w:sz w:val="44"/>
                    <w:szCs w:val="44"/>
                  </w:rPr>
                </w:pPr>
                <w:r>
                  <w:rPr>
                    <w:rFonts w:asciiTheme="majorHAnsi" w:hAnsiTheme="majorHAnsi" w:eastAsiaTheme="majorEastAsia" w:cstheme="majorBidi"/>
                    <w:sz w:val="44"/>
                    <w:szCs w:val="44"/>
                  </w:rPr>
                  <w:t xml:space="preserve">по дисциплине «Бизнес-планирование»</w:t>
                </w:r>
                <w:r/>
              </w:p>
            </w:tc>
          </w:tr>
          <w:tr>
            <w:trPr>
              <w:jc w:val="center"/>
              <w:trHeight w:val="360"/>
            </w:trPr>
            <w:tc>
              <w:tcPr>
                <w:tcW w:w="5000" w:type="pct"/>
                <w:vAlign w:val="center"/>
                <w:textDirection w:val="lrTb"/>
                <w:noWrap w:val="false"/>
              </w:tcPr>
              <w:p>
                <w:pPr>
                  <w:pStyle w:val="918"/>
                  <w:jc w:val="center"/>
                </w:pPr>
                <w:r/>
                <w:r/>
              </w:p>
            </w:tc>
          </w:tr>
          <w:tr>
            <w:trPr>
              <w:jc w:val="center"/>
              <w:trHeight w:val="360"/>
            </w:trPr>
            <w:tc>
              <w:tcPr>
                <w:tcW w:w="5000" w:type="pct"/>
                <w:vAlign w:val="center"/>
                <w:textDirection w:val="lrTb"/>
                <w:noWrap w:val="false"/>
              </w:tcPr>
              <w:p>
                <w:pPr>
                  <w:pStyle w:val="918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Юхимчук Л.В.</w:t>
                </w:r>
                <w:r>
                  <w:rPr>
                    <w:b/>
                    <w:bCs/>
                  </w:rPr>
                  <w:t xml:space="preserve">, Пугановская Т.И.</w:t>
                </w:r>
                <w:r/>
              </w:p>
            </w:tc>
          </w:tr>
          <w:tr>
            <w:trPr>
              <w:jc w:val="center"/>
              <w:trHeight w:val="360"/>
            </w:trPr>
            <w:tc>
              <w:tcPr>
                <w:tcW w:w="5000" w:type="pct"/>
                <w:vAlign w:val="center"/>
                <w:textDirection w:val="lrTb"/>
                <w:noWrap w:val="false"/>
              </w:tcPr>
              <w:p>
                <w:pPr>
                  <w:pStyle w:val="918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[Выберите дату]</w:t>
                </w:r>
                <w:r/>
              </w:p>
            </w:tc>
          </w:tr>
        </w:tbl>
        <w:p>
          <w:r/>
          <w:r/>
        </w:p>
        <w:tbl>
          <w:tblPr>
            <w:tblpPr w:horzAnchor="margin" w:tblpXSpec="center" w:vertAnchor="margin" w:tblpYSpec="bottom" w:leftFromText="187" w:topFromText="0" w:rightFromText="187" w:bottomFromText="0"/>
            <w:tblW w:w="5000" w:type="pct"/>
            <w:tblLook w:val="04A0" w:firstRow="1" w:lastRow="0" w:firstColumn="1" w:lastColumn="0" w:noHBand="0" w:noVBand="1"/>
          </w:tblPr>
          <w:tblGrid>
            <w:gridCol w:w="6623"/>
          </w:tblGrid>
          <w:tr>
            <w:trPr/>
            <w:tc>
              <w:tcPr>
                <w:tcW w:w="5000" w:type="pct"/>
                <w:textDirection w:val="lrTb"/>
                <w:noWrap w:val="false"/>
              </w:tcPr>
              <w:p>
                <w:pPr>
                  <w:pStyle w:val="918"/>
                  <w:jc w:val="center"/>
                </w:pPr>
                <w:r>
                  <w:t xml:space="preserve">Котельники, 2019</w:t>
                </w:r>
                <w:r>
                  <w:t xml:space="preserve"> .</w:t>
                </w:r>
                <w:r/>
              </w:p>
            </w:tc>
          </w:tr>
        </w:tbl>
        <w:p>
          <w:r/>
          <w:r/>
        </w:p>
        <w:p>
          <w:pPr>
            <w:rPr>
              <w:rFonts w:asciiTheme="majorHAnsi" w:hAnsiTheme="majorHAnsi" w:eastAsiaTheme="majorEastAsia" w:cstheme="majorBidi"/>
              <w:b/>
              <w:bCs/>
              <w:color w:val="365F91"/>
              <w:sz w:val="48"/>
              <w:szCs w:val="48"/>
            </w:rPr>
          </w:pPr>
          <w:r>
            <w:rPr>
              <w:rFonts w:asciiTheme="majorHAnsi" w:hAnsiTheme="majorHAnsi" w:eastAsiaTheme="majorEastAsia" w:cstheme="majorBidi"/>
              <w:b/>
              <w:bCs/>
              <w:color w:val="365F91" w:themeColor="accent1" w:themeShade="BF"/>
              <w:sz w:val="48"/>
              <w:szCs w:val="48"/>
            </w:rPr>
            <w:br w:type="page"/>
          </w:r>
          <w:r/>
        </w:p>
      </w:sdtContent>
    </w:sdt>
    <w:sdt>
      <w:sdtPr>
        <w15:appearance w15:val="boundingBox"/>
        <w:id w:val="474696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Pr>
      <w:sdtContent>
        <w:p>
          <w:pPr>
            <w:pStyle w:val="921"/>
          </w:pPr>
          <w:r>
            <w:t xml:space="preserve">Оглавление</w:t>
          </w:r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449217922" w:anchor="_Toc449217922" w:history="1">
            <w:r>
              <w:rPr>
                <w:rStyle w:val="915"/>
              </w:rPr>
              <w:t xml:space="preserve">Рабочий лист №1. Общие сведения о компании</w:t>
            </w:r>
            <w:r>
              <w:tab/>
            </w:r>
            <w:r>
              <w:fldChar w:fldCharType="begin"/>
            </w:r>
            <w:r>
              <w:instrText xml:space="preserve"> PAGEREF _Toc449217922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3" w:anchor="_Toc449217923" w:history="1">
            <w:r>
              <w:rPr>
                <w:rStyle w:val="915"/>
              </w:rPr>
              <w:t xml:space="preserve">Рабочий лист №2. Маркетинговый план Часть1</w:t>
            </w:r>
            <w:r>
              <w:tab/>
            </w:r>
            <w:r>
              <w:fldChar w:fldCharType="begin"/>
            </w:r>
            <w:r>
              <w:instrText xml:space="preserve"> PAGEREF _Toc449217923 \h </w:instrText>
            </w:r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4" w:anchor="_Toc449217924" w:history="1">
            <w:r>
              <w:rPr>
                <w:rStyle w:val="915"/>
              </w:rPr>
              <w:t xml:space="preserve">Рабочий лист №3. Маркетинговый план Часть2</w:t>
            </w:r>
            <w:r>
              <w:tab/>
            </w:r>
            <w:r>
              <w:fldChar w:fldCharType="begin"/>
            </w:r>
            <w:r>
              <w:instrText xml:space="preserve"> PAGEREF _Toc449217924 \h </w:instrText>
            </w:r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5" w:anchor="_Toc449217925" w:history="1">
            <w:r>
              <w:rPr>
                <w:rStyle w:val="915"/>
                <w:rFonts w:ascii="Times New Roman" w:hAnsi="Times New Roman" w:cs="Times New Roman"/>
              </w:rPr>
              <w:t xml:space="preserve">Рабочий лист № 4. Организационный план</w:t>
            </w:r>
            <w:r>
              <w:tab/>
            </w:r>
            <w:r>
              <w:fldChar w:fldCharType="begin"/>
            </w:r>
            <w:r>
              <w:instrText xml:space="preserve"> PAGEREF _Toc449217925 \h </w:instrText>
            </w:r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6" w:anchor="_Toc449217926" w:history="1">
            <w:r>
              <w:rPr>
                <w:rStyle w:val="915"/>
              </w:rPr>
              <w:t xml:space="preserve">Рабочий лист №5. Производственный план</w:t>
            </w:r>
            <w:r>
              <w:tab/>
            </w:r>
            <w:r>
              <w:fldChar w:fldCharType="begin"/>
            </w:r>
            <w:r>
              <w:instrText xml:space="preserve"> PAGEREF _Toc449217926 \h </w:instrText>
            </w:r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7" w:anchor="_Toc449217927" w:history="1">
            <w:r>
              <w:rPr>
                <w:rStyle w:val="915"/>
              </w:rPr>
              <w:t xml:space="preserve">Рабочий лист №6. Работа с банком</w:t>
            </w:r>
            <w:r>
              <w:tab/>
            </w:r>
            <w:r>
              <w:fldChar w:fldCharType="begin"/>
            </w:r>
            <w:r>
              <w:instrText xml:space="preserve"> PAGEREF _Toc449217927 \h </w:instrText>
            </w:r>
            <w:r>
              <w:fldChar w:fldCharType="separate"/>
            </w:r>
            <w:r>
              <w:t xml:space="preserve">44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8" w:anchor="_Toc449217928" w:history="1">
            <w:r>
              <w:rPr>
                <w:rStyle w:val="915"/>
              </w:rPr>
              <w:t xml:space="preserve">Рабочий лист №7. Финансовый план. Часть 1.</w:t>
            </w:r>
            <w:r>
              <w:tab/>
            </w:r>
            <w:r>
              <w:fldChar w:fldCharType="begin"/>
            </w:r>
            <w:r>
              <w:instrText xml:space="preserve"> PAGEREF _Toc449217928 \h </w:instrText>
            </w:r>
            <w:r>
              <w:fldChar w:fldCharType="separate"/>
            </w:r>
            <w:r>
              <w:t xml:space="preserve">46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29" w:anchor="_Toc449217929" w:history="1">
            <w:r>
              <w:rPr>
                <w:rStyle w:val="915"/>
              </w:rPr>
              <w:t xml:space="preserve">Рабочий лист №8. Финансовый план. Часть 2.</w:t>
            </w:r>
            <w:r>
              <w:tab/>
            </w:r>
            <w:r>
              <w:fldChar w:fldCharType="begin"/>
            </w:r>
            <w:r>
              <w:instrText xml:space="preserve"> PAGEREF _Toc449217929 \h </w:instrText>
            </w:r>
            <w:r>
              <w:fldChar w:fldCharType="separate"/>
            </w:r>
            <w:r>
              <w:t xml:space="preserve">55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30" w:anchor="_Toc449217930" w:history="1">
            <w:r>
              <w:rPr>
                <w:rStyle w:val="915"/>
              </w:rPr>
              <w:t xml:space="preserve">Рабочий лист №9. Анализ рисков</w:t>
            </w:r>
            <w:r>
              <w:tab/>
            </w:r>
            <w:r>
              <w:fldChar w:fldCharType="begin"/>
            </w:r>
            <w:r>
              <w:instrText xml:space="preserve"> PAGEREF _Toc449217930 \h </w:instrText>
            </w:r>
            <w:r>
              <w:fldChar w:fldCharType="separate"/>
            </w:r>
            <w:r>
              <w:t xml:space="preserve">61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31" w:anchor="_Toc449217931" w:history="1">
            <w:r>
              <w:rPr>
                <w:rStyle w:val="915"/>
              </w:rPr>
              <w:t xml:space="preserve">Рабочий лист № 10. Приложения к бизнес-плану</w:t>
            </w:r>
            <w:r>
              <w:tab/>
            </w:r>
            <w:r>
              <w:fldChar w:fldCharType="begin"/>
            </w:r>
            <w:r>
              <w:instrText xml:space="preserve"> PAGEREF _Toc449217931 \h </w:instrText>
            </w:r>
            <w:r>
              <w:fldChar w:fldCharType="separate"/>
            </w:r>
            <w:r>
              <w:t xml:space="preserve">64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32" w:anchor="_Toc449217932" w:history="1">
            <w:r>
              <w:rPr>
                <w:rStyle w:val="915"/>
                <w:rFonts w:ascii="Times New Roman" w:hAnsi="Times New Roman" w:cs="Times New Roman"/>
              </w:rPr>
              <w:t xml:space="preserve">Рабочий лист № 11. Резюме</w:t>
            </w:r>
            <w:r>
              <w:tab/>
            </w:r>
            <w:r>
              <w:fldChar w:fldCharType="begin"/>
            </w:r>
            <w:r>
              <w:instrText xml:space="preserve"> PAGEREF _Toc449217932 \h </w:instrText>
            </w:r>
            <w:r>
              <w:fldChar w:fldCharType="separate"/>
            </w:r>
            <w:r>
              <w:t xml:space="preserve">65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33" w:anchor="_Toc449217933" w:history="1">
            <w:r>
              <w:rPr>
                <w:rStyle w:val="915"/>
              </w:rPr>
              <w:t xml:space="preserve">Примечание: распространенные ошибки в бизнес-плане</w:t>
            </w:r>
            <w:r>
              <w:tab/>
            </w:r>
            <w:r>
              <w:fldChar w:fldCharType="begin"/>
            </w:r>
            <w:r>
              <w:instrText xml:space="preserve"> PAGEREF _Toc449217933 \h </w:instrText>
            </w:r>
            <w:r>
              <w:fldChar w:fldCharType="separate"/>
            </w:r>
            <w:r>
              <w:t xml:space="preserve">70</w:t>
            </w:r>
            <w:r>
              <w:fldChar w:fldCharType="end"/>
            </w:r>
          </w:hyperlink>
          <w:r/>
          <w:r/>
        </w:p>
        <w:p>
          <w:pPr>
            <w:pStyle w:val="922"/>
            <w:tabs>
              <w:tab w:val="right" w:pos="6397" w:leader="dot"/>
            </w:tabs>
            <w:rPr>
              <w:rFonts w:eastAsiaTheme="minorEastAsia"/>
              <w:lang w:eastAsia="ru-RU"/>
            </w:rPr>
          </w:pPr>
          <w:r/>
          <w:hyperlink w:tooltip="#_Toc449217934" w:anchor="_Toc449217934" w:history="1">
            <w:r>
              <w:rPr>
                <w:rStyle w:val="915"/>
              </w:rPr>
              <w:t xml:space="preserve"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 PAGEREF _Toc449217934 \h </w:instrText>
            </w:r>
            <w:r>
              <w:fldChar w:fldCharType="separate"/>
            </w:r>
            <w:r>
              <w:t xml:space="preserve">72</w:t>
            </w:r>
            <w:r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r/>
      <w:r/>
    </w:p>
    <w:p>
      <w:r>
        <w:br w:type="page"/>
      </w:r>
      <w:r/>
    </w:p>
    <w:p>
      <w:pPr>
        <w:pStyle w:val="901"/>
        <w:rPr>
          <w:rStyle w:val="930"/>
          <w:b w:val="0"/>
          <w:bCs w:val="0"/>
          <w:smallCaps w:val="0"/>
          <w:spacing w:val="0"/>
        </w:rPr>
        <w:outlineLvl w:val="0"/>
      </w:pPr>
      <w:r/>
      <w:bookmarkStart w:id="0" w:name="_Toc449217922"/>
      <w:r>
        <w:rPr>
          <w:rStyle w:val="930"/>
          <w:b w:val="0"/>
          <w:bCs w:val="0"/>
          <w:smallCaps w:val="0"/>
          <w:spacing w:val="0"/>
        </w:rPr>
        <w:t xml:space="preserve">Рабочий лист №1. Общие сведения о компании</w:t>
      </w:r>
      <w:bookmarkEnd w:id="0"/>
      <w:r/>
      <w:r/>
    </w:p>
    <w:p>
      <w:pPr>
        <w:pStyle w:val="901"/>
        <w:numPr>
          <w:ilvl w:val="0"/>
          <w:numId w:val="1"/>
        </w:numPr>
        <w:contextualSpacing w:val="0"/>
        <w:ind w:left="567" w:firstLine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Заполните помещенный ниже бланк, используя ключевые слова и фразы.</w:t>
      </w:r>
      <w:r/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147483648" behindDoc="1" locked="0" layoutInCell="1" allowOverlap="1">
                <wp:simplePos x="0" y="0"/>
                <wp:positionH relativeFrom="column">
                  <wp:posOffset>-24764</wp:posOffset>
                </wp:positionH>
                <wp:positionV relativeFrom="paragraph">
                  <wp:posOffset>77470</wp:posOffset>
                </wp:positionV>
                <wp:extent cx="4324350" cy="341947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24350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147483648;o:allowoverlap:true;o:allowincell:true;mso-position-horizontal-relative:text;margin-left:-1.9pt;mso-position-horizontal:absolute;mso-position-vertical-relative:text;margin-top:6.1pt;mso-position-vertical:absolute;width:340.5pt;height:269.2pt;" coordsize="100000,100000" path="" fillcolor="#FFFFFF" strokecolor="#000000">
                <v:path textboxrect="0,0,0,0"/>
              </v:shape>
            </w:pict>
          </mc:Fallback>
        </mc:AlternateContent>
      </w:r>
      <w:r/>
    </w:p>
    <w:p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ИП 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</w:t>
      </w:r>
      <w:r>
        <w:rPr>
          <w:rFonts w:ascii="Times New Roman" w:hAnsi="Times New Roman" w:cs="Times New Roman"/>
        </w:rPr>
        <w:t xml:space="preserve"> является начинающей компанией,</w:t>
      </w:r>
      <w:r>
        <w:rPr>
          <w:rFonts w:ascii="Times New Roman" w:hAnsi="Times New Roman" w:cs="Times New Roman"/>
          <w:vertAlign w:val="superscript"/>
        </w:rPr>
        <w:t xml:space="preserve">   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</w:t>
      </w:r>
      <w:r>
        <w:rPr>
          <w:rFonts w:ascii="Times New Roman" w:hAnsi="Times New Roman" w:cs="Times New Roman"/>
        </w:rPr>
        <w:t xml:space="preserve">которая продает специализированные товары для лечения, ухода и содержания грызунов, а так же сотрудничает с заводчиками, которые предоставляют для продажи селективно выведенных здоровых грызунов с документами. Так же компания </w:t>
      </w:r>
      <w:r>
        <w:rPr>
          <w:rFonts w:ascii="Times New Roman" w:hAnsi="Times New Roman" w:cs="Times New Roman"/>
        </w:rPr>
        <w:t xml:space="preserve">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 предоставляет консультации по вопросам ухода и содержания грызунов.</w:t>
      </w:r>
      <w:r/>
    </w:p>
    <w:p>
      <w:pPr>
        <w:spacing w:after="0"/>
        <w:rPr>
          <w:rFonts w:ascii="Times New Roman" w:hAnsi="Times New Roman" w:cs="Times New Roman"/>
          <w:szCs w:val="20"/>
          <w:highlight w:val="none"/>
        </w:rPr>
      </w:pPr>
      <w:r>
        <w:rPr>
          <w:rFonts w:ascii="Times New Roman" w:hAnsi="Times New Roman" w:cs="Times New Roman"/>
        </w:rPr>
        <w:t xml:space="preserve">Потребителями товаров и услуг </w:t>
      </w:r>
      <w:r>
        <w:rPr>
          <w:rFonts w:ascii="Times New Roman" w:hAnsi="Times New Roman" w:cs="Times New Roman"/>
        </w:rPr>
        <w:t xml:space="preserve">ИП 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 являются люди, желающие приобрести грызуна в качестве домашнего пито</w:t>
      </w:r>
      <w:r>
        <w:rPr>
          <w:rFonts w:ascii="Times New Roman" w:hAnsi="Times New Roman" w:cs="Times New Roman"/>
        </w:rPr>
        <w:t xml:space="preserve">мца или же уже имеющие грызунов как домашних животных. Так же потребителями являются заводчики грызунов, которые хотят получить место для выставки своего выведенного потомства с целью дальнейшей продажи. Местоположение целевого рынка - любой крупный город.</w:t>
      </w:r>
      <w:r/>
    </w:p>
    <w:p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  <w:t xml:space="preserve">ИП 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 расположена на первом этаже жилого здания, которое соседствует с ТЦ «Орбита», г. Люберцы.</w:t>
      </w:r>
      <w:r>
        <w:rPr>
          <w:rFonts w:ascii="Times New Roman" w:hAnsi="Times New Roman" w:cs="Times New Roman"/>
          <w:highlight w:val="none"/>
        </w:rPr>
      </w:r>
      <w:r/>
    </w:p>
    <w:p>
      <w:pPr>
        <w:spacing w:after="0"/>
        <w:rPr>
          <w:rFonts w:ascii="Times New Roman" w:hAnsi="Times New Roman" w:cs="Times New Roman"/>
          <w:szCs w:val="20"/>
          <w:vertAlign w:val="superscript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vertAlign w:val="superscript"/>
        </w:rPr>
        <w:t xml:space="preserve">   </w:t>
      </w:r>
      <w:r>
        <w:rPr>
          <w:rFonts w:ascii="Times New Roman" w:hAnsi="Times New Roman" w:cs="Times New Roman"/>
          <w:sz w:val="20"/>
          <w:szCs w:val="20"/>
          <w:vertAlign w:val="superscript"/>
        </w:rPr>
      </w:r>
      <w:r/>
    </w:p>
    <w:p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</w:r>
      <w:r/>
    </w:p>
    <w:p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</w:t>
      </w:r>
      <w:r/>
    </w:p>
    <w:p>
      <w:pPr>
        <w:rPr>
          <w:rFonts w:ascii="Times New Roman" w:hAnsi="Times New Roman" w:cs="Times New Roman"/>
          <w:highlight w:val="none"/>
          <w:vertAlign w:val="superscript"/>
        </w:rPr>
      </w:pPr>
      <w:r>
        <w:rPr>
          <w:rFonts w:ascii="Times New Roman" w:hAnsi="Times New Roman" w:cs="Times New Roman"/>
          <w:vertAlign w:val="superscript"/>
        </w:rPr>
      </w:r>
      <w:r>
        <w:rPr>
          <w:rFonts w:ascii="Times New Roman" w:hAnsi="Times New Roman" w:cs="Times New Roman"/>
        </w:rPr>
        <w:t xml:space="preserve">Мы надеемся получить признание как специализированный розничный зоомагазин для грызунов с качественным ассортиментом товаров и опытными консультантами, способными проконсультировать покупателя по всем вопросам, связанны</w:t>
      </w:r>
      <w:r>
        <w:rPr>
          <w:rFonts w:ascii="Times New Roman" w:hAnsi="Times New Roman" w:cs="Times New Roman"/>
        </w:rPr>
        <w:t xml:space="preserve">м с ассортиментом магазина и уходом за грызунами. Так же мы хотим получить признание как зоомагазин, который обеспечивает покупателя здоровыми животными, прошедшими все процедуры медицинского осмотра с соответствующими документами, а так же с подверженной </w:t>
      </w:r>
      <w:r>
        <w:rPr>
          <w:rFonts w:ascii="Times New Roman" w:hAnsi="Times New Roman" w:cs="Times New Roman"/>
        </w:rPr>
        <w:t xml:space="preserve">и официально заверенной родословной. При этом мы так же хотим получить признание как надежный зоомагазин, который тщательно подходит к продаже животных и не продает их недобросовестным людям, которые не смогут обеспечить ему надлежащий уход и содержание.  </w:t>
      </w:r>
      <w:r>
        <w:rPr>
          <w:rFonts w:ascii="Times New Roman" w:hAnsi="Times New Roman" w:cs="Times New Roman"/>
          <w:vertAlign w:val="superscript"/>
        </w:rPr>
        <w:t xml:space="preserve">  </w:t>
      </w:r>
      <w:r/>
    </w:p>
    <w:p>
      <w:pPr>
        <w:pStyle w:val="90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Перечислите адресата (ов) бизнес-плана: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банкиры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юристы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менеджеры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инвесторы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бухгалтеры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владельцы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заводчики</w:t>
      </w:r>
      <w:r/>
    </w:p>
    <w:p>
      <w:pPr>
        <w:pStyle w:val="901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поставщики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набросок логотипа Вашей компании.</w:t>
      </w:r>
      <w:r/>
    </w:p>
    <w:p>
      <w:pPr>
        <w:pStyle w:val="901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Style w:val="904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38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Выберите методы составления резюме, которые вы будете использовать для того, чтобы представить основные положения вашего бизнес-плана:</w:t>
      </w:r>
      <w:r/>
    </w:p>
    <w:p>
      <w:pPr>
        <w:pStyle w:val="901"/>
        <w:numPr>
          <w:ilvl w:val="0"/>
          <w:numId w:val="3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обзор бизнеса;</w:t>
      </w:r>
      <w:r/>
    </w:p>
    <w:p>
      <w:pPr>
        <w:pStyle w:val="901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цель преследует ваша компания? Чего вы стремитесь достичь?</w:t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получить финансирование;</w:t>
      </w:r>
      <w:r/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интерес;</w:t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повлиять на поставщиков;</w:t>
      </w:r>
      <w:r/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доверие покупателей</w:t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получить известность как надежный и компетентный магазин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4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получить постоянных покупателей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Заполните таблицу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, использовав слова: высокий, низкий, средний и т.п.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1320"/>
        <w:gridCol w:w="883"/>
        <w:gridCol w:w="883"/>
        <w:gridCol w:w="884"/>
        <w:gridCol w:w="884"/>
        <w:gridCol w:w="884"/>
        <w:gridCol w:w="885"/>
      </w:tblGrid>
      <w:tr>
        <w:trPr>
          <w:cantSplit/>
          <w:trHeight w:val="1552"/>
        </w:trPr>
        <w:tc>
          <w:tcPr>
            <w:tcW w:w="99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Сложность и расходы формирования предприятия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Сложность и расходы на содержание предприятия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Риск ответственности владельцев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Сложность в уплате нал-в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Гибкость собственности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8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Сложность ликвидации предприятия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273"/>
        </w:trPr>
        <w:tc>
          <w:tcPr>
            <w:tcW w:w="99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ИП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btLr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8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Низкий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273"/>
        </w:trPr>
        <w:tc>
          <w:tcPr>
            <w:tcW w:w="99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Товарищество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Низкий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btLr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Низкий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8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273"/>
        </w:trPr>
        <w:tc>
          <w:tcPr>
            <w:tcW w:w="99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Корпорация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7" w:type="pct"/>
            <w:textDirection w:val="btLr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668" w:type="pc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Высокий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</w:tbl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по два- три преимущества и недостатка каждому юридическому статусу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Индивидуальный предприниматель: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Преимущества:</w:t>
      </w:r>
      <w:r/>
    </w:p>
    <w:p>
      <w:pPr>
        <w:pStyle w:val="901"/>
        <w:numPr>
          <w:ilvl w:val="0"/>
          <w:numId w:val="4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абсолютный контроль над процессом принятия решений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простая регистрация в налоговой инспекции и, при необходимости, быстрое прекращение бизнеса;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отчётность предпринимателя проще, нет необходимости вести бухучёт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Недостатки:</w:t>
      </w:r>
      <w:r/>
    </w:p>
    <w:p>
      <w:pPr>
        <w:pStyle w:val="901"/>
        <w:numPr>
          <w:ilvl w:val="0"/>
          <w:numId w:val="42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личные интересы часто сталкиваются с интересами бизнеса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2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</w:t>
      </w:r>
      <w:r>
        <w:rPr>
          <w:rFonts w:ascii="Times New Roman" w:hAnsi="Times New Roman" w:cs="Times New Roman"/>
        </w:rPr>
        <w:t xml:space="preserve">ысокая финансовая ответственность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6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ндивидуальный предприниматель в случае банкротства, долгов по налогам и других денежных потерь рискует всем своим личным имуществом</w:t>
      </w:r>
      <w:r/>
      <w:r/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Товарищества</w:t>
      </w:r>
      <w:r>
        <w:rPr>
          <w:rFonts w:ascii="Times New Roman" w:hAnsi="Times New Roman" w:cs="Times New Roman"/>
        </w:rPr>
        <w:t xml:space="preserve">:</w:t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Преимущества:</w:t>
      </w:r>
      <w:r/>
    </w:p>
    <w:p>
      <w:pPr>
        <w:numPr>
          <w:ilvl w:val="0"/>
          <w:numId w:val="4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разделение прибыли на доли, пропорциональные собственности каждого партнера, избавляет от необходимости выплачивать дивиденды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3"/>
        </w:numPr>
        <w:ind w:left="0" w:firstLine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Выплата налогов является обязанностью партнеров, а не самого товарищества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3"/>
        </w:numPr>
        <w:ind w:left="0" w:firstLine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Основатели могут сами распоряжаться денежными доходами по своему усмотрению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Недостатки:</w:t>
      </w:r>
      <w:r/>
    </w:p>
    <w:p>
      <w:pPr>
        <w:numPr>
          <w:ilvl w:val="0"/>
          <w:numId w:val="45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необходимость заключения сложных договоров о партнерстве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5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Партнеры не имеют ограничений по ответственности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Корпорации (напр., ООО</w:t>
      </w:r>
      <w:r>
        <w:rPr>
          <w:rFonts w:ascii="Times New Roman" w:hAnsi="Times New Roman" w:cs="Times New Roman"/>
        </w:rPr>
        <w:t xml:space="preserve">, ОАО и т.п.</w:t>
      </w:r>
      <w:r>
        <w:rPr>
          <w:rFonts w:ascii="Times New Roman" w:hAnsi="Times New Roman" w:cs="Times New Roman"/>
        </w:rPr>
        <w:t xml:space="preserve">):</w:t>
      </w:r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Преимущества: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4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собственность можно легко передавать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4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</w:t>
      </w:r>
      <w:r>
        <w:rPr>
          <w:rFonts w:ascii="Times New Roman" w:hAnsi="Times New Roman" w:cs="Times New Roman"/>
        </w:rPr>
        <w:t xml:space="preserve">частники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несут ответственности по обязательствам</w:t>
      </w:r>
      <w:r>
        <w:rPr>
          <w:rFonts w:ascii="Times New Roman" w:hAnsi="Times New Roman" w:cs="Times New Roman"/>
        </w:rPr>
        <w:t xml:space="preserve"> корпорации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4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банки гораздо охотнее сотрудничают с корпорациями благодаря высокому уровню надёжност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Недостатки:</w:t>
      </w:r>
      <w:r/>
    </w:p>
    <w:p>
      <w:pPr>
        <w:numPr>
          <w:ilvl w:val="0"/>
          <w:numId w:val="46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угроза двойного налогообложения, когда корпорация и физ.лица, владеющие ею, платят налоги с доходов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46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сложнее ликвидировать корпорацию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46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процесс регистрации более ужесточен, если сравнивать с самостоятельными компаниями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юридический статус выбран для Вашего бизнеса? Объясните, почему?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 xml:space="preserve">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 был выбран юридический статус ИП.</w:t>
      </w:r>
      <w:r>
        <w:rPr>
          <w:rFonts w:ascii="Times New Roman" w:hAnsi="Times New Roman" w:cs="Times New Roman"/>
        </w:rPr>
        <w:t xml:space="preserve"> Так как зоомагазин будет являться узкоспециализированным, объем об</w:t>
      </w:r>
      <w:r>
        <w:rPr>
          <w:rFonts w:ascii="Times New Roman" w:hAnsi="Times New Roman" w:cs="Times New Roman"/>
        </w:rPr>
        <w:t xml:space="preserve">оротов предполагается не очень высокий и нацеленный на качество, а не на количество. Так же данный юридический статус был выбран из-за большего контроля над процессом закупки и продажи товаров, что позволит отбирать наиболее подходящие товары для грызунов.</w:t>
      </w:r>
      <w:r/>
    </w:p>
    <w:p>
      <w:pPr>
        <w:pStyle w:val="901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Перечислите объекты недвижимости, находящиеся в собственности. Укажите их стоимость, состояние, характеристики и условия аренды.</w:t>
      </w:r>
      <w:r>
        <w:rPr>
          <w:rFonts w:ascii="Times New Roman" w:hAnsi="Times New Roman" w:cs="Times New Roman"/>
        </w:rPr>
        <w:t xml:space="preserve"> Заполните таблицу 2.</w:t>
      </w:r>
      <w:r/>
    </w:p>
    <w:p>
      <w:pPr>
        <w:pStyle w:val="901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0" w:type="auto"/>
        <w:tblLook w:val="04A0" w:firstRow="1" w:lastRow="0" w:firstColumn="1" w:lastColumn="0" w:noHBand="0" w:noVBand="1"/>
      </w:tblPr>
      <w:tblGrid>
        <w:gridCol w:w="1520"/>
        <w:gridCol w:w="1287"/>
        <w:gridCol w:w="2455"/>
        <w:gridCol w:w="1361"/>
      </w:tblGrid>
      <w:tr>
        <w:trPr/>
        <w:tc>
          <w:tcPr>
            <w:tcW w:w="152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Объекты недвижимости</w:t>
            </w:r>
            <w:r/>
          </w:p>
        </w:tc>
        <w:tc>
          <w:tcPr>
            <w:tcW w:w="1287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Стоимость,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руб.</w:t>
            </w:r>
            <w:r/>
          </w:p>
        </w:tc>
        <w:tc>
          <w:tcPr>
            <w:tcW w:w="2455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Состояние/характеристики</w:t>
            </w:r>
            <w:r/>
          </w:p>
        </w:tc>
        <w:tc>
          <w:tcPr>
            <w:tcW w:w="1361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Другие детали</w:t>
            </w:r>
            <w:r/>
          </w:p>
        </w:tc>
      </w:tr>
      <w:tr>
        <w:trPr/>
        <w:tc>
          <w:tcPr>
            <w:tcW w:w="1520" w:type="dxa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Помещение свободного назначения</w:t>
            </w:r>
            <w:r/>
          </w:p>
        </w:tc>
        <w:tc>
          <w:tcPr>
            <w:tcW w:w="1287" w:type="dxa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t xml:space="preserve">120 000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2455" w:type="dxa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требует косметического ремонта</w:t>
            </w:r>
            <w:r/>
          </w:p>
        </w:tc>
        <w:tc>
          <w:tcPr>
            <w:tcW w:w="1361" w:type="dxa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Площадь 75 кв.м.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Расположено жилом комплексе, г. Москва</w:t>
            </w:r>
            <w:r/>
          </w:p>
        </w:tc>
      </w:tr>
    </w:tbl>
    <w:p>
      <w:pPr>
        <w:pStyle w:val="901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основные активы компании, заполнив данные в таблицу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3" w:type="pct"/>
        <w:tblLayout w:type="fixed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9"/>
      </w:tblGrid>
      <w:tr>
        <w:trPr>
          <w:cantSplit/>
          <w:trHeight w:val="1134"/>
        </w:trPr>
        <w:tc>
          <w:tcPr>
            <w:tcW w:w="1325" w:type="dxa"/>
            <w:vAlign w:val="center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Актив</w:t>
            </w:r>
            <w:r/>
          </w:p>
        </w:tc>
        <w:tc>
          <w:tcPr>
            <w:tcW w:w="1325" w:type="dxa"/>
            <w:vAlign w:val="center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Стоимость, руб.</w:t>
            </w:r>
            <w:r/>
          </w:p>
        </w:tc>
        <w:tc>
          <w:tcPr>
            <w:tcW w:w="1325" w:type="dxa"/>
            <w:vAlign w:val="center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Состояние/характеристики/модель</w:t>
            </w:r>
            <w:r/>
          </w:p>
        </w:tc>
        <w:tc>
          <w:tcPr>
            <w:tcW w:w="1325" w:type="dxa"/>
            <w:vAlign w:val="center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Финансирование</w:t>
            </w:r>
            <w:r/>
          </w:p>
        </w:tc>
        <w:tc>
          <w:tcPr>
            <w:tcW w:w="1329" w:type="dxa"/>
            <w:vAlign w:val="center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Преимущества</w:t>
            </w:r>
            <w:r/>
          </w:p>
        </w:tc>
      </w:tr>
      <w:tr>
        <w:trPr>
          <w:cantSplit/>
          <w:trHeight w:val="1134"/>
        </w:trPr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Вывеска и маркетинговые материалы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30000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Новая, сделана на заказ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/>
          </w:p>
        </w:tc>
        <w:tc>
          <w:tcPr>
            <w:tcW w:w="1329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Позволяет издалека увидеть зоомагазин</w:t>
            </w:r>
            <w:r/>
          </w:p>
        </w:tc>
      </w:tr>
      <w:tr>
        <w:trPr>
          <w:cantSplit/>
          <w:trHeight w:val="1134"/>
        </w:trPr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для зала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130000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Новое или в хорошем состоянии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9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Позволяет удобнее расположить товары</w:t>
            </w:r>
            <w:r/>
          </w:p>
        </w:tc>
      </w:tr>
      <w:tr>
        <w:trPr>
          <w:cantSplit/>
          <w:trHeight w:val="1134"/>
        </w:trPr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Онлайн-касса 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21000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Новое,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АТОЛ 50Ф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9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134"/>
        </w:trPr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Сканер штрих-кода 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3000</w:t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Новое, </w:t>
            </w:r>
            <w:r>
              <w:rPr>
                <w:sz w:val="18"/>
              </w:rPr>
              <w:t xml:space="preserve">АТОЛ SB 1101</w:t>
            </w:r>
            <w:r>
              <w:rPr>
                <w:rFonts w:ascii="Times New Roman" w:hAnsi="Times New Roman" w:cs="Times New Roman"/>
                <w:sz w:val="14"/>
                <w:szCs w:val="18"/>
              </w:rPr>
            </w:r>
            <w:r/>
          </w:p>
        </w:tc>
        <w:tc>
          <w:tcPr>
            <w:tcW w:w="1325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9" w:type="dxa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trHeight w:val="1134"/>
        </w:trPr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Компьютер для работы с кассой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30000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Б\У, собственная сборка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</w:tc>
        <w:tc>
          <w:tcPr>
            <w:tcW w:w="1329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trHeight w:val="1134"/>
        </w:trPr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Товары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1400000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Новые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325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Покупка собственными средствами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</w:r>
            <w:r/>
          </w:p>
        </w:tc>
        <w:tc>
          <w:tcPr>
            <w:tcW w:w="1329" w:type="dxa"/>
            <w:vMerge w:val="restart"/>
            <w:textDirection w:val="btLr"/>
            <w:noWrap w:val="false"/>
          </w:tcPr>
          <w:p>
            <w:pPr>
              <w:pStyle w:val="901"/>
              <w:ind w:left="113" w:right="11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</w:tbl>
    <w:p>
      <w:pPr>
        <w:pStyle w:val="9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tbl>
      <w:tblPr>
        <w:tblStyle w:val="904"/>
        <w:tblpPr w:horzAnchor="page" w:tblpX="5598" w:vertAnchor="text" w:tblpY="38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994"/>
      </w:tblGrid>
      <w:tr>
        <w:trPr>
          <w:trHeight w:val="606"/>
        </w:trPr>
        <w:tc>
          <w:tcPr>
            <w:tcW w:w="1994" w:type="dxa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01.03.2022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numPr>
          <w:ilvl w:val="0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дату основания или регистрации предприятия: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даты главных событий, происходивших в компании. Опишите, что происходило, что производилось. (Для существующего предприятия)</w:t>
      </w:r>
      <w:r>
        <w:rPr>
          <w:rFonts w:ascii="Times New Roman" w:hAnsi="Times New Roman" w:cs="Times New Roman"/>
        </w:rPr>
        <w:t xml:space="preserve">. Заполните таблицу 4.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4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2019"/>
        <w:gridCol w:w="2270"/>
        <w:gridCol w:w="2334"/>
      </w:tblGrid>
      <w:tr>
        <w:trPr/>
        <w:tc>
          <w:tcPr>
            <w:tcW w:w="152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Дата</w:t>
            </w:r>
            <w:r/>
          </w:p>
        </w:tc>
        <w:tc>
          <w:tcPr>
            <w:tcW w:w="171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Событие</w:t>
            </w:r>
            <w:r/>
          </w:p>
        </w:tc>
        <w:tc>
          <w:tcPr>
            <w:tcW w:w="1762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Описание</w:t>
            </w:r>
            <w:r/>
          </w:p>
        </w:tc>
      </w:tr>
      <w:tr>
        <w:trPr/>
        <w:tc>
          <w:tcPr>
            <w:tcW w:w="152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01.03.2022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71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Официальная регистрация ИП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76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54"/>
        </w:trPr>
        <w:tc>
          <w:tcPr>
            <w:tcW w:w="152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01.04.2022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71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Аренда помещения</w:t>
            </w:r>
            <w:r/>
          </w:p>
        </w:tc>
        <w:tc>
          <w:tcPr>
            <w:tcW w:w="176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52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01.07.2022</w:t>
            </w:r>
            <w:r/>
          </w:p>
        </w:tc>
        <w:tc>
          <w:tcPr>
            <w:tcW w:w="171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Завершение подготовки помещения к открытию</w:t>
            </w:r>
            <w:r/>
          </w:p>
        </w:tc>
        <w:tc>
          <w:tcPr>
            <w:tcW w:w="176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52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15.07.2022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71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рекламной компании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76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152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05.08.2022</w:t>
            </w:r>
            <w:r/>
          </w:p>
        </w:tc>
        <w:tc>
          <w:tcPr>
            <w:tcW w:w="1714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Привлечение первых покупателей</w:t>
            </w:r>
            <w:r/>
          </w:p>
        </w:tc>
        <w:tc>
          <w:tcPr>
            <w:tcW w:w="176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Перечислите учредителей и ведущих сотрудников (их резюме можно разместить в приложении к бизнес-плану). Перечислите другие предприятия, которые они основали или где работали. Каких добились успехов?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Жукова</w:t>
      </w:r>
      <w:r>
        <w:rPr>
          <w:rFonts w:ascii="Times New Roman" w:hAnsi="Times New Roman" w:cs="Times New Roman"/>
        </w:rPr>
        <w:t xml:space="preserve"> Анастасия Владиславовна(Ген.Деректор), Мамедов Руслан Шахрадинович(Продавец-консультант, менеджер), Климантов Роман Михайлович(Продавец-консультант, товаровед),</w:t>
      </w:r>
      <w:r>
        <w:rPr>
          <w:rFonts w:ascii="Times New Roman" w:hAnsi="Times New Roman" w:cs="Times New Roman"/>
        </w:rPr>
        <w:t xml:space="preserve"> Волкова Елена Михайловна(Ветеренар-родентолог),Качмашева Валерия Михайловна(Бухгалтер)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ind w:left="0"/>
        <w:outlineLvl w:val="0"/>
      </w:pPr>
      <w:r/>
      <w:r/>
    </w:p>
    <w:p>
      <w:pPr>
        <w:pStyle w:val="901"/>
        <w:ind w:left="0"/>
        <w:outlineLvl w:val="0"/>
      </w:pPr>
      <w:r/>
      <w:r/>
    </w:p>
    <w:p>
      <w:pPr>
        <w:pStyle w:val="901"/>
        <w:outlineLvl w:val="0"/>
      </w:pPr>
      <w:r/>
      <w:bookmarkStart w:id="1" w:name="_Toc449217923"/>
      <w:r>
        <w:t xml:space="preserve">Р</w:t>
      </w:r>
      <w:r>
        <w:t xml:space="preserve">абочий лист №2. Маркетинговый план</w:t>
      </w:r>
      <w:r>
        <w:t xml:space="preserve"> Часть1</w:t>
      </w:r>
      <w:bookmarkEnd w:id="1"/>
      <w:r/>
      <w:r/>
    </w:p>
    <w:p>
      <w:pPr>
        <w:pStyle w:val="901"/>
        <w:numPr>
          <w:ilvl w:val="0"/>
          <w:numId w:val="7"/>
        </w:numPr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какому типу рынка относится рынок, где работает Ваша компания?</w:t>
      </w:r>
      <w:r/>
    </w:p>
    <w:p>
      <w:pPr>
        <w:pStyle w:val="901"/>
        <w:numPr>
          <w:ilvl w:val="0"/>
          <w:numId w:val="8"/>
        </w:numPr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олигополия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7"/>
        </w:numPr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ли трудности выхода на данный тип рынка?  </w:t>
        <w:tab/>
        <w:tab/>
        <w:tab/>
        <w:t xml:space="preserve">    </w:t>
        <w:tab/>
        <w:t xml:space="preserve">ДА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901"/>
        <w:numPr>
          <w:ilvl w:val="0"/>
          <w:numId w:val="7"/>
        </w:numPr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ли затруднения в доступе информации о </w:t>
        <w:tab/>
        <w:tab/>
        <w:tab/>
        <w:t xml:space="preserve"> </w:t>
        <w:tab/>
        <w:t xml:space="preserve">конкурентах, работающих на данном рынке?  </w:t>
      </w:r>
      <w:r/>
    </w:p>
    <w:p>
      <w:pPr>
        <w:ind w:left="720" w:firstLine="696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.</w:t>
      </w:r>
      <w:r/>
    </w:p>
    <w:p>
      <w:pPr>
        <w:ind w:left="72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       Что такое «рынок продавца», «рынок покупателя»?</w:t>
      </w:r>
      <w:r/>
    </w:p>
    <w:p>
      <w:pPr>
        <w:ind w:left="720" w:firstLine="0"/>
        <w:jc w:val="both"/>
        <w:spacing w:after="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«Рынок продавца» - это такой тип рынка, </w:t>
      </w:r>
      <w:r>
        <w:rPr>
          <w:rFonts w:ascii="Times New Roman" w:hAnsi="Times New Roman" w:cs="Times New Roman"/>
          <w:u w:val="none"/>
        </w:rPr>
        <w:t xml:space="preserve">на котором </w:t>
      </w:r>
      <w:r>
        <w:rPr>
          <w:rFonts w:ascii="Times New Roman" w:hAnsi="Times New Roman" w:cs="Times New Roman"/>
          <w:u w:val="none"/>
        </w:rPr>
        <w:t xml:space="preserve">спрос </w:t>
        <w:tab/>
        <w:t xml:space="preserve"> на товар превосходит его предложение</w:t>
      </w:r>
      <w:r>
        <w:rPr>
          <w:rFonts w:ascii="Times New Roman" w:hAnsi="Times New Roman" w:cs="Times New Roman"/>
          <w:u w:val="none"/>
        </w:rPr>
        <w:t xml:space="preserve">.</w:t>
      </w:r>
      <w:r/>
    </w:p>
    <w:p>
      <w:pPr>
        <w:ind w:left="72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none"/>
        </w:rPr>
      </w:r>
      <w:r>
        <w:rPr>
          <w:rFonts w:ascii="Times New Roman" w:hAnsi="Times New Roman" w:cs="Times New Roman"/>
        </w:rPr>
        <w:t xml:space="preserve">«Рынок покупателя» - это такой тип рынка, </w:t>
      </w:r>
      <w:r>
        <w:rPr>
          <w:rFonts w:ascii="Times New Roman" w:hAnsi="Times New Roman" w:cs="Times New Roman"/>
          <w:u w:val="none"/>
        </w:rPr>
        <w:t xml:space="preserve">на котором </w:t>
      </w:r>
      <w:r>
        <w:rPr>
          <w:rFonts w:ascii="Times New Roman" w:hAnsi="Times New Roman" w:cs="Times New Roman"/>
          <w:u w:val="none"/>
        </w:rPr>
        <w:t xml:space="preserve">предложения производителей и продавцов товаров превышают спрос на него по существующим ценам, в результате чего цены на товар снижаются</w:t>
      </w:r>
      <w:r>
        <w:rPr>
          <w:rFonts w:ascii="Times New Roman" w:hAnsi="Times New Roman" w:cs="Times New Roman"/>
          <w:u w:val="none"/>
        </w:rPr>
        <w:t xml:space="preserve">.</w:t>
      </w:r>
      <w:r>
        <w:rPr>
          <w:rFonts w:ascii="Times New Roman" w:hAnsi="Times New Roman" w:cs="Times New Roman"/>
          <w:u w:val="none"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  <w:b/>
          <w:highlight w:val="none"/>
        </w:rPr>
      </w:pPr>
      <w:r>
        <w:rPr>
          <w:rFonts w:ascii="Times New Roman" w:hAnsi="Times New Roman" w:cs="Times New Roman"/>
          <w:b/>
        </w:rPr>
        <w:t xml:space="preserve">Опишите характерные черты к каждому типу, указанному выше.</w:t>
      </w:r>
      <w:r>
        <w:rPr>
          <w:b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Для рынка продавца характерны – мало продавцов и много покупателей; потребитель может выбирать производителя, продавца; это экономика дефицита, очередей и низкого качества товаров и услуг; продавец решает – кому продавать товар.</w:t>
      </w:r>
      <w:r>
        <w:rPr>
          <w:u w:val="none"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Для рынка потребителя характерны – мало потребителей и много продавцов; продавцы конкурируют, привлекают потребителей снижением цен на свой товар и повышением качества оказываемых услуг; потребитель решает – что, у кого и за сколько покупать.</w:t>
      </w:r>
      <w:r>
        <w:rPr>
          <w:u w:val="none"/>
        </w:rPr>
      </w:r>
      <w:r/>
    </w:p>
    <w:p>
      <w:pPr>
        <w:pStyle w:val="901"/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</w:t>
        <w:tab/>
        <w:t xml:space="preserve">К какой отрасли относится Ваше предприятие?</w:t>
        <w:br/>
        <w:tab/>
        <w:t xml:space="preserve">Розничная торговля в сфере товаров для животных</w:t>
      </w:r>
      <w:r/>
    </w:p>
    <w:p>
      <w:pPr>
        <w:jc w:val="left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6.</w:t>
        <w:tab/>
        <w:t xml:space="preserve">Опишите, что п</w:t>
      </w:r>
      <w:r>
        <w:rPr>
          <w:rFonts w:ascii="Times New Roman" w:hAnsi="Times New Roman" w:cs="Times New Roman"/>
        </w:rPr>
        <w:t xml:space="preserve">р</w:t>
      </w:r>
      <w:r>
        <w:rPr>
          <w:rFonts w:ascii="Times New Roman" w:hAnsi="Times New Roman" w:cs="Times New Roman"/>
        </w:rPr>
        <w:t xml:space="preserve">оисходит в Вашей отрасли</w:t>
      </w:r>
      <w:r>
        <w:rPr>
          <w:rFonts w:ascii="Times New Roman" w:hAnsi="Times New Roman" w:cs="Times New Roman"/>
        </w:rPr>
        <w:t xml:space="preserve">. Здорова ли она? Сужается она или расширяется?</w:t>
      </w:r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t xml:space="preserve">По словам директора по работе с клиентами Nielsen Россия Ольги Дашкевич,  в 2018 году по сравнению с 2017-м рынок товаров для животных вырос на  13,9% в денежном выражении, на 10% — в натуральном. Он занимает долю  5,5% рынка продовольственных товаров. Есл</w:t>
      </w:r>
      <w:r>
        <w:t xml:space="preserve">и смотреть на данные Росстата,  то по итогам 2018 года оборот розничной торговли в России вырос на 2,6%,  до 31,548 трлн рублей, из них на долю продуктов питания приходится  47,6%. </w:t>
      </w:r>
      <w:r>
        <w:rPr>
          <w:rFonts w:ascii="Times New Roman" w:hAnsi="Times New Roman" w:cs="Times New Roman"/>
          <w:i/>
          <w:u w:val="single"/>
        </w:rPr>
      </w:r>
      <w:r/>
    </w:p>
    <w:p>
      <w:p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</w:t>
        <w:tab/>
        <w:t xml:space="preserve">Выделите хотя бы две важнейшие тенденции, которые свидетельствуют о росте Вашего рынка.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Увеличение ассортимента товаров от разных производителей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2)</w:t>
      </w:r>
      <w:r>
        <w:rPr>
          <w:rFonts w:ascii="Times New Roman" w:hAnsi="Times New Roman" w:cs="Times New Roman"/>
        </w:rPr>
        <w:t xml:space="preserve"> Увеличение спектра цен на товары для животных (от бюждетного сегмента до премиума появилось множество срединных ценовых сегментов)</w:t>
        <w:br/>
        <w:t xml:space="preserve">8.</w:t>
        <w:tab/>
        <w:t xml:space="preserve">Кто являются Вашими потребителями? По какому принципу Вы их классифицировали: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Потребителями товаров и услуг </w:t>
      </w:r>
      <w:r>
        <w:rPr>
          <w:rFonts w:ascii="Times New Roman" w:hAnsi="Times New Roman" w:cs="Times New Roman"/>
        </w:rPr>
        <w:t xml:space="preserve">ИП "</w:t>
      </w:r>
      <w:r>
        <w:rPr>
          <w:rFonts w:ascii="Times New Roman" w:hAnsi="Times New Roman" w:cs="Times New Roman"/>
        </w:rPr>
        <w:t xml:space="preserve">Rodent Home</w:t>
      </w:r>
      <w:r>
        <w:rPr>
          <w:rFonts w:ascii="Times New Roman" w:hAnsi="Times New Roman" w:cs="Times New Roman"/>
        </w:rPr>
        <w:t xml:space="preserve">" являются люди, </w:t>
      </w:r>
      <w:r>
        <w:rPr>
          <w:rFonts w:ascii="Times New Roman" w:hAnsi="Times New Roman" w:cs="Times New Roman"/>
        </w:rPr>
        <w:t xml:space="preserve">желающие приобрести грызуна в качестве домашнего питомца или же уже имеющие грызунов как домашних животных. Так же потребителями являются заводчики грызунов, которые хотят получить место для выставки своего выведенного потомства с целью дальнейшей продажи.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7"/>
        </w:numPr>
        <w:ind w:left="0" w:firstLine="72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потребности рынка, которые до сих пор не удовлетворены, укажите размер рынка.</w:t>
      </w:r>
      <w:r/>
    </w:p>
    <w:p>
      <w:pPr>
        <w:ind w:left="720" w:firstLine="0"/>
        <w:jc w:val="both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На сегодняшний главная проблема зоомагазинов это их товарный охват. Из-за большого количества видов пи</w:t>
      </w:r>
      <w:r>
        <w:rPr>
          <w:rFonts w:ascii="Times New Roman" w:hAnsi="Times New Roman" w:cs="Times New Roman"/>
          <w:highlight w:val="none"/>
        </w:rPr>
        <w:t xml:space="preserve">томцев, хозяевам очень сложно найти подходящие лекарства игрушки и т.д. Так же проблемой является содержание этих животных, у большинства видов должный быть свои уникальные способы содержания, но из за объемов магазина, всех содержат в одинаковых условиях.</w:t>
      </w:r>
      <w:r>
        <w:rPr>
          <w:rFonts w:ascii="Times New Roman" w:hAnsi="Times New Roman" w:cs="Times New Roman"/>
          <w:highlight w:val="none"/>
        </w:rPr>
      </w:r>
      <w:r/>
    </w:p>
    <w:p>
      <w:pPr>
        <w:ind w:left="72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Специализированный магазин закрывает эти пробелы, в нем продаются животные одного вида, а это значит что и содержаться они будут в хороших условиях, так же товары будут узконаправленны, что будет плюсом для владельцев данного вида животных.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 w:firstLine="709"/>
        <w:jc w:val="bot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none"/>
        </w:rPr>
      </w:r>
      <w:r>
        <w:rPr>
          <w:rFonts w:ascii="Times New Roman" w:hAnsi="Times New Roman" w:cs="Times New Roman"/>
          <w:i/>
          <w:highlight w:val="none"/>
        </w:rPr>
      </w:r>
      <w:r/>
    </w:p>
    <w:p>
      <w:pPr>
        <w:pStyle w:val="901"/>
        <w:numPr>
          <w:ilvl w:val="0"/>
          <w:numId w:val="7"/>
        </w:numPr>
        <w:ind w:left="0" w:firstLine="709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представлена иерархия потребностей по теории Маслоу. Приведите примеры товаров/услуг к каждой группе, для удовлетворения соответствующей потребности.</w:t>
      </w:r>
      <w:r/>
    </w:p>
    <w:p>
      <w:pPr>
        <w:pStyle w:val="901"/>
        <w:ind w:left="0" w:firstLine="709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1914525"/>
                <wp:effectExtent l="57150" t="57150" r="19050" b="28575"/>
                <wp:docPr id="2" name="Схема 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0" cy="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539239" y="0"/>
                            <a:ext cx="769620" cy="382905"/>
                          </a:xfrm>
                          <a:prstGeom prst="trapezoid">
                            <a:avLst>
                              <a:gd name="adj" fmla="val 100498"/>
                            </a:avLst>
                          </a:prstGeom>
                          <a:solidFill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before="0" w:after="0" w:line="216" w:lineRule="auto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FFFF" w:themeColor="light1"/>
                                  <w:sz w:val="16"/>
                                  <w:lang w:val="ru-RU"/>
                                </w:rPr>
                                <w:t xml:space="preserve">Потребность в самовыражении</w:t>
                              </w:r>
                              <w:r>
                                <w:rPr>
                                  <w:color w:val="FFFFFF" w:themeColor="light1"/>
                                  <w:sz w:val="16"/>
                                  <w:lang w:val="ru-RU"/>
                                </w:rPr>
                              </w:r>
                              <w:r/>
                            </w:p>
                          </w:txbxContent>
                        </wps:txbx>
                        <wps:bodyPr spcFirstLastPara="0" vert="horz" wrap="square" lIns="10160" tIns="10160" rIns="10160" bIns="10160" numCol="1" spcCol="1270" anchor="ctr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154429" y="382905"/>
                            <a:ext cx="1539240" cy="382905"/>
                          </a:xfrm>
                          <a:prstGeom prst="trapezoid">
                            <a:avLst>
                              <a:gd name="adj" fmla="val 100498"/>
                            </a:avLst>
                          </a:prstGeom>
                          <a:solidFill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before="0" w:after="0" w:line="216" w:lineRule="auto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FFFF" w:themeColor="light1"/>
                                  <w:sz w:val="16"/>
                                  <w:lang w:val="ru-RU"/>
                                </w:rPr>
                                <w:t xml:space="preserve">Потребность в уважении и самоуважении</w:t>
                              </w:r>
                              <w:r>
                                <w:rPr>
                                  <w:color w:val="FFFFFF" w:themeColor="light1"/>
                                  <w:sz w:val="16"/>
                                  <w:lang w:val="ru-RU"/>
                                </w:rPr>
                              </w:r>
                              <w:r/>
                            </w:p>
                          </w:txbxContent>
                        </wps:txbx>
                        <wps:bodyPr spcFirstLastPara="0" vert="horz" wrap="square" lIns="10160" tIns="10160" rIns="10160" bIns="10160" numCol="1" spcCol="1270" anchor="ctr" anchorCtr="0"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769619" y="765810"/>
                            <a:ext cx="2308860" cy="382905"/>
                          </a:xfrm>
                          <a:prstGeom prst="trapezoid">
                            <a:avLst>
                              <a:gd name="adj" fmla="val 100498"/>
                            </a:avLst>
                          </a:prstGeom>
                          <a:solidFill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before="0" w:after="0" w:line="216" w:lineRule="auto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FFFF" w:themeColor="light1"/>
                                  <w:sz w:val="16"/>
                                  <w:lang w:val="ru-RU"/>
                                </w:rPr>
                                <w:t xml:space="preserve">Потребность в любви и социальной принадлежности</w:t>
                              </w:r>
                              <w:r>
                                <w:rPr>
                                  <w:color w:val="FFFFFF" w:themeColor="light1"/>
                                  <w:sz w:val="16"/>
                                  <w:lang w:val="ru-RU"/>
                                </w:rPr>
                              </w:r>
                              <w:r/>
                            </w:p>
                          </w:txbxContent>
                        </wps:txbx>
                        <wps:bodyPr spcFirstLastPara="0" vert="horz" wrap="square" lIns="10160" tIns="10160" rIns="10160" bIns="10160" numCol="1" spcCol="1270" anchor="ctr" anchorCtr="0"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384809" y="1148715"/>
                            <a:ext cx="3078480" cy="382905"/>
                          </a:xfrm>
                          <a:prstGeom prst="trapezoid">
                            <a:avLst>
                              <a:gd name="adj" fmla="val 100498"/>
                            </a:avLst>
                          </a:prstGeom>
                          <a:solidFill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before="0" w:after="0" w:line="216" w:lineRule="auto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FFFF" w:themeColor="light1"/>
                                  <w:sz w:val="16"/>
                                  <w:lang w:val="ru-RU"/>
                                </w:rPr>
                                <w:t xml:space="preserve">Потребность в безопасности</w:t>
                              </w:r>
                              <w:r>
                                <w:rPr>
                                  <w:color w:val="FFFFFF" w:themeColor="light1"/>
                                  <w:sz w:val="16"/>
                                  <w:lang w:val="ru-RU"/>
                                </w:rPr>
                              </w:r>
                              <w:r/>
                            </w:p>
                          </w:txbxContent>
                        </wps:txbx>
                        <wps:bodyPr spcFirstLastPara="0" vert="horz" wrap="square" lIns="10160" tIns="10160" rIns="10160" bIns="10160" numCol="1" spcCol="1270" anchor="ctr" anchorCtr="0"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0" y="1531620"/>
                            <a:ext cx="3848100" cy="382905"/>
                          </a:xfrm>
                          <a:prstGeom prst="trapezoid">
                            <a:avLst>
                              <a:gd name="adj" fmla="val 100498"/>
                            </a:avLst>
                          </a:prstGeom>
                          <a:solidFill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spacing w:before="0" w:after="0" w:line="216" w:lineRule="auto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FFFF" w:themeColor="light1"/>
                                  <w:sz w:val="16"/>
                                  <w:lang w:val="ru-RU"/>
                                </w:rPr>
                                <w:t xml:space="preserve">Физиологическая потребность</w:t>
                              </w:r>
                              <w:r>
                                <w:rPr>
                                  <w:color w:val="FFFFFF" w:themeColor="light1"/>
                                  <w:sz w:val="16"/>
                                  <w:lang w:val="ru-RU"/>
                                </w:rPr>
                              </w:r>
                              <w:r/>
                            </w:p>
                          </w:txbxContent>
                        </wps:txbx>
                        <wps:bodyPr spcFirstLastPara="0" vert="horz" wrap="square" lIns="10160" tIns="10160" rIns="10160" bIns="1016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mso-wrap-distance-left:0.0pt;mso-wrap-distance-top:0.0pt;mso-wrap-distance-right:0.0pt;mso-wrap-distance-bottom:0.0pt;width:303.0pt;height:150.8pt;" coordorigin="0,0" coordsize="0,0">
                <v:shape id="shape 2" o:spid="_x0000_s2" o:spt="8" style="position:absolute;left:15392;top:0;width:7696;height:3829;v-text-anchor:middle;" coordsize="100000,100000" path="m0,100000l50000,0l50000,0l100000,100000xe" fillcolor="#4C83BA" stroked="f">
                  <v:path textboxrect="0,33331,100000,99999"/>
                  <v:textbox>
                    <w:txbxContent>
                      <w:p>
                        <w:pPr>
                          <w:jc w:val="center"/>
                          <w:spacing w:before="0" w:after="0" w:line="216" w:lineRule="auto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i/>
                            <w:color w:val="FFFFFF" w:themeColor="light1"/>
                            <w:sz w:val="16"/>
                            <w:lang w:val="ru-RU"/>
                          </w:rPr>
                          <w:t xml:space="preserve">Потребность в самовыражении</w:t>
                        </w:r>
                        <w:r>
                          <w:rPr>
                            <w:color w:val="FFFFFF" w:themeColor="light1"/>
                            <w:sz w:val="16"/>
                            <w:lang w:val="ru-RU"/>
                          </w:rPr>
                        </w:r>
                        <w:r/>
                      </w:p>
                    </w:txbxContent>
                  </v:textbox>
                </v:shape>
                <v:shape id="shape 3" o:spid="_x0000_s3" o:spt="8" style="position:absolute;left:11544;top:3829;width:15392;height:3829;v-text-anchor:middle;" coordsize="100000,100000" path="m0,100004l25000,0l74998,0l100000,100004xe" fillcolor="#4C83BA" stroked="f">
                  <v:path textboxrect="0,16665,100000,99995"/>
                  <v:textbox>
                    <w:txbxContent>
                      <w:p>
                        <w:pPr>
                          <w:jc w:val="center"/>
                          <w:spacing w:before="0" w:after="0" w:line="216" w:lineRule="auto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i/>
                            <w:color w:val="FFFFFF" w:themeColor="light1"/>
                            <w:sz w:val="16"/>
                            <w:lang w:val="ru-RU"/>
                          </w:rPr>
                          <w:t xml:space="preserve">Потребность в уважении и самоуважении</w:t>
                        </w:r>
                        <w:r>
                          <w:rPr>
                            <w:color w:val="FFFFFF" w:themeColor="light1"/>
                            <w:sz w:val="16"/>
                            <w:lang w:val="ru-RU"/>
                          </w:rPr>
                        </w:r>
                        <w:r/>
                      </w:p>
                    </w:txbxContent>
                  </v:textbox>
                </v:shape>
                <v:shape id="shape 4" o:spid="_x0000_s4" o:spt="8" style="position:absolute;left:7696;top:7658;width:23088;height:3829;v-text-anchor:middle;" coordsize="100000,100000" path="m0,99995l16667,0l83331,0l100000,99995xe" fillcolor="#4C83BA" stroked="f">
                  <v:path textboxrect="0,11110,100000,99995"/>
                  <v:textbox>
                    <w:txbxContent>
                      <w:p>
                        <w:pPr>
                          <w:jc w:val="center"/>
                          <w:spacing w:before="0" w:after="0" w:line="216" w:lineRule="auto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i/>
                            <w:color w:val="FFFFFF" w:themeColor="light1"/>
                            <w:sz w:val="16"/>
                            <w:lang w:val="ru-RU"/>
                          </w:rPr>
                          <w:t xml:space="preserve">Потребность в любви и социальной принадлежности</w:t>
                        </w:r>
                        <w:r>
                          <w:rPr>
                            <w:color w:val="FFFFFF" w:themeColor="light1"/>
                            <w:sz w:val="16"/>
                            <w:lang w:val="ru-RU"/>
                          </w:rPr>
                        </w:r>
                        <w:r/>
                      </w:p>
                    </w:txbxContent>
                  </v:textbox>
                </v:shape>
                <v:shape id="shape 5" o:spid="_x0000_s5" o:spt="8" style="position:absolute;left:3848;top:11487;width:30784;height:3829;v-text-anchor:middle;" coordsize="100000,100000" path="m0,99995l12500,0l87498,0l100000,99995xe" fillcolor="#4C83BA" stroked="f">
                  <v:path textboxrect="0,8318,100000,99995"/>
                  <v:textbox>
                    <w:txbxContent>
                      <w:p>
                        <w:pPr>
                          <w:jc w:val="center"/>
                          <w:spacing w:before="0" w:after="0" w:line="216" w:lineRule="auto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i/>
                            <w:color w:val="FFFFFF" w:themeColor="light1"/>
                            <w:sz w:val="16"/>
                            <w:lang w:val="ru-RU"/>
                          </w:rPr>
                          <w:t xml:space="preserve">Потребность в безопасности</w:t>
                        </w:r>
                        <w:r>
                          <w:rPr>
                            <w:color w:val="FFFFFF" w:themeColor="light1"/>
                            <w:sz w:val="16"/>
                            <w:lang w:val="ru-RU"/>
                          </w:rPr>
                        </w:r>
                        <w:r/>
                      </w:p>
                    </w:txbxContent>
                  </v:textbox>
                </v:shape>
                <v:shape id="shape 6" o:spid="_x0000_s6" o:spt="8" style="position:absolute;left:0;top:15316;width:38481;height:3829;v-text-anchor:middle;" coordsize="100000,100000" path="m0,100009l10000,0l89998,0l100000,100009xe" fillcolor="#4C83BA" stroked="f">
                  <v:path textboxrect="0,6653,100000,99985"/>
                  <v:textbox>
                    <w:txbxContent>
                      <w:p>
                        <w:pPr>
                          <w:jc w:val="center"/>
                          <w:spacing w:before="0" w:after="0" w:line="216" w:lineRule="auto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i/>
                            <w:color w:val="FFFFFF" w:themeColor="light1"/>
                            <w:sz w:val="16"/>
                            <w:lang w:val="ru-RU"/>
                          </w:rPr>
                          <w:t xml:space="preserve">Физиологическая потребность</w:t>
                        </w:r>
                        <w:r>
                          <w:rPr>
                            <w:color w:val="FFFFFF" w:themeColor="light1"/>
                            <w:sz w:val="16"/>
                            <w:lang w:val="ru-RU"/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Ваши примеры:</w:t>
      </w:r>
      <w:r/>
    </w:p>
    <w:tbl>
      <w:tblPr>
        <w:tblStyle w:val="904"/>
        <w:tblW w:w="4965" w:type="pct"/>
        <w:tblLook w:val="04A0" w:firstRow="1" w:lastRow="0" w:firstColumn="1" w:lastColumn="0" w:noHBand="0" w:noVBand="1"/>
      </w:tblPr>
      <w:tblGrid>
        <w:gridCol w:w="6577"/>
      </w:tblGrid>
      <w:tr>
        <w:trPr>
          <w:trHeight w:val="481"/>
        </w:trPr>
        <w:tc>
          <w:tcPr>
            <w:tcW w:w="6577" w:type="dxa"/>
            <w:textDirection w:val="lrTb"/>
            <w:noWrap w:val="false"/>
          </w:tcPr>
          <w:p>
            <w:pPr>
              <w:ind w:firstLine="709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своего продукта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W w:w="6577" w:type="dxa"/>
            <w:textDirection w:val="lrTb"/>
            <w:noWrap w:val="false"/>
          </w:tcPr>
          <w:p>
            <w:pPr>
              <w:ind w:firstLine="709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Уважение в рабочем коллективе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W w:w="6577" w:type="dxa"/>
            <w:vMerge w:val="restart"/>
            <w:textDirection w:val="lrTb"/>
            <w:noWrap w:val="false"/>
          </w:tcPr>
          <w:p>
            <w:pPr>
              <w:ind w:firstLine="709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Дружба, семья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W w:w="6577" w:type="dxa"/>
            <w:vMerge w:val="restart"/>
            <w:textDirection w:val="lrTb"/>
            <w:noWrap w:val="false"/>
          </w:tcPr>
          <w:p>
            <w:pPr>
              <w:ind w:firstLine="709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Защищенность семьи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20"/>
        </w:trPr>
        <w:tc>
          <w:tcPr>
            <w:tcW w:w="6577" w:type="dxa"/>
            <w:vMerge w:val="restart"/>
            <w:textDirection w:val="lrTb"/>
            <w:noWrap w:val="false"/>
          </w:tcPr>
          <w:p>
            <w:pPr>
              <w:ind w:firstLine="709"/>
              <w:spacing w:after="200" w:line="276" w:lineRule="auto"/>
              <w:tabs>
                <w:tab w:val="left" w:pos="291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Сон, пища, вода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Объясните, каким образом и почему Ваши ресурсы и сильные стороны позволят удовлетворить потребности рынка.</w:t>
      </w:r>
      <w:r/>
    </w:p>
    <w:p>
      <w:pPr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Узконаправленность нашей копании позволяет уделять большее внимание содержанию а ассортименту товаров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«желания» и «стремления», которые заставляют Ваших целевых потребителей делать покупки. На что покупатели реагируют наиболее чутко: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качество</w:t>
      </w:r>
      <w:r/>
    </w:p>
    <w:p>
      <w:pPr>
        <w:pStyle w:val="901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</w:t>
      </w:r>
      <w:r/>
    </w:p>
    <w:p>
      <w:pPr>
        <w:pStyle w:val="901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гарантии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ассортимент</w:t>
      </w:r>
      <w:r/>
    </w:p>
    <w:p>
      <w:pPr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Наши потребители хотят иметь здоровых животных, которых не нужно будет везти к ветеринару и лечить сразу после покупки. Так же ассортимент представленный в магазине будет максимально четко удовлетворять запросам потенциальных покупателей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Есть ли в вашем бизнесе сезонные колебания, если есть указать какие (воспользуйтесь при необходимости, ключевыми фразами, приведенными далее).</w:t>
      </w:r>
      <w:r>
        <w:rPr>
          <w:rFonts w:ascii="Times New Roman" w:hAnsi="Times New Roman" w:cs="Times New Roman"/>
        </w:rPr>
        <w:t xml:space="preserve"> Заполните таблицу5.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5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1210"/>
        <w:gridCol w:w="1321"/>
        <w:gridCol w:w="1210"/>
        <w:gridCol w:w="1330"/>
        <w:gridCol w:w="1330"/>
      </w:tblGrid>
      <w:tr>
        <w:trPr/>
        <w:tc>
          <w:tcPr>
            <w:tcW w:w="121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Весна</w:t>
            </w:r>
            <w:r/>
          </w:p>
        </w:tc>
        <w:tc>
          <w:tcPr>
            <w:tcW w:w="1321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Лето</w:t>
            </w:r>
            <w:r/>
          </w:p>
        </w:tc>
        <w:tc>
          <w:tcPr>
            <w:tcW w:w="121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Осень</w:t>
            </w:r>
            <w:r/>
          </w:p>
        </w:tc>
        <w:tc>
          <w:tcPr>
            <w:tcW w:w="133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Зима</w:t>
            </w:r>
            <w:r/>
          </w:p>
        </w:tc>
        <w:tc>
          <w:tcPr>
            <w:tcW w:w="133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Новогодние каникулы</w:t>
            </w:r>
            <w:r/>
          </w:p>
        </w:tc>
      </w:tr>
      <w:tr>
        <w:trPr/>
        <w:tc>
          <w:tcPr>
            <w:tcW w:w="121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Усиление денежного потока</w:t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321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Ослабление денежного потока</w:t>
            </w:r>
            <w:r/>
          </w:p>
        </w:tc>
        <w:tc>
          <w:tcPr>
            <w:tcW w:w="121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Усиление денежного потока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33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расходов</w:t>
            </w:r>
            <w:r/>
          </w:p>
        </w:tc>
        <w:tc>
          <w:tcPr>
            <w:tcW w:w="1330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денежного потока</w:t>
            </w:r>
            <w:r/>
          </w:p>
        </w:tc>
      </w:tr>
    </w:tbl>
    <w:p>
      <w:pPr>
        <w:pStyle w:val="901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факторы, которые принимают в расчет потенциальные потребители</w:t>
      </w:r>
      <w:r>
        <w:rPr>
          <w:rFonts w:ascii="Times New Roman" w:hAnsi="Times New Roman" w:cs="Times New Roman"/>
        </w:rPr>
        <w:t xml:space="preserve">, покупая продукты или услуги, аналогичные Вашим. Укажите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какие выгоды дает покупателям Ваш продукт/услуга по сравнению с конкурентами.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u w:val="single"/>
        </w:rPr>
        <w:t xml:space="preserve">Наши услуги предоставляются качественно и мы даем гарантии.</w:t>
      </w: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  <w:t xml:space="preserve">Мы знаем как ухаживать за данным типом животных , а так же как их лечить и содержать, перед продажей мы всегда консультирумем покупателей по всем вопросам о приобретении  питомца</w:t>
      </w:r>
      <w:r>
        <w:rPr>
          <w:rFonts w:ascii="Times New Roman" w:hAnsi="Times New Roman" w:cs="Times New Roman"/>
          <w:highlight w:val="none"/>
          <w:u w:val="single"/>
        </w:rPr>
      </w:r>
      <w:r/>
    </w:p>
    <w:p>
      <w:pPr>
        <w:pStyle w:val="901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Кратко опишите Вашу стратегию выхода на рынок.</w:t>
      </w:r>
      <w:r/>
    </w:p>
    <w:p>
      <w:pPr>
        <w:pStyle w:val="901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раздача листовок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рекомендации постоянных клиентов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проведения дня открытых дверей</w:t>
      </w:r>
      <w:r/>
    </w:p>
    <w:p>
      <w:pPr>
        <w:pStyle w:val="901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  <w:i/>
        </w:rPr>
        <w:pBdr>
          <w:bottom w:val="single" w:color="auto" w:sz="12" w:space="1"/>
        </w:pBdr>
      </w:pPr>
      <w:r>
        <w:rPr>
          <w:rFonts w:ascii="Times New Roman" w:hAnsi="Times New Roman" w:cs="Times New Roman"/>
        </w:rPr>
        <w:t xml:space="preserve">Рекомендации питомников</w:t>
      </w:r>
      <w:r/>
    </w:p>
    <w:p>
      <w:pPr>
        <w:pStyle w:val="901"/>
        <w:numPr>
          <w:ilvl w:val="0"/>
          <w:numId w:val="11"/>
        </w:numPr>
        <w:ind w:left="0" w:firstLine="0"/>
        <w:jc w:val="both"/>
        <w:rPr>
          <w:rFonts w:ascii="Times New Roman" w:hAnsi="Times New Roman" w:cs="Times New Roman"/>
          <w:i/>
        </w:rPr>
        <w:pBdr>
          <w:bottom w:val="single" w:color="000000" w:sz="12" w:space="0"/>
        </w:pBdr>
      </w:pPr>
      <w:r>
        <w:rPr>
          <w:rFonts w:ascii="Times New Roman" w:hAnsi="Times New Roman" w:cs="Times New Roman"/>
          <w:highlight w:val="none"/>
        </w:rPr>
        <w:t xml:space="preserve">Рекомендации соответствующих блогеров</w:t>
      </w:r>
      <w:r>
        <w:rPr>
          <w:rFonts w:ascii="Times New Roman" w:hAnsi="Times New Roman" w:cs="Times New Roman"/>
          <w:highlight w:val="none"/>
        </w:rPr>
      </w:r>
      <w:r/>
    </w:p>
    <w:p>
      <w:pPr>
        <w:ind w:left="0" w:firstLine="0"/>
        <w:jc w:val="both"/>
        <w:rPr>
          <w:rFonts w:ascii="Times New Roman" w:hAnsi="Times New Roman" w:cs="Times New Roman"/>
          <w:i/>
        </w:rPr>
        <w:pBdr>
          <w:bottom w:val="single" w:color="000000" w:sz="12" w:space="0"/>
        </w:pBdr>
      </w:pPr>
      <w:r>
        <w:rPr>
          <w:rFonts w:ascii="Times New Roman" w:hAnsi="Times New Roman" w:cs="Times New Roman"/>
          <w:highlight w:val="none"/>
        </w:rPr>
        <w:t xml:space="preserve">Перед открытием, мы обязательно свяжемся с питомниками и блогерами, которым данная тематика интересна и которые будут только рад</w:t>
      </w:r>
      <w:r>
        <w:rPr>
          <w:rFonts w:ascii="Times New Roman" w:hAnsi="Times New Roman" w:cs="Times New Roman"/>
          <w:highlight w:val="none"/>
        </w:rPr>
        <w:t xml:space="preserve">ы рассказать о подобном заведении, так же в магазин можно будет всегда зайти и поиграть с животными, а поскольку они будут здоровы, то им это будет в радость, что в свою очередь оставит приятное впечатление у потенциальных покупателей и возможно партнеров 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ind w:left="0"/>
        <w:outlineLvl w:val="0"/>
      </w:pPr>
      <w:r/>
      <w:r/>
    </w:p>
    <w:p>
      <w:pPr>
        <w:pStyle w:val="901"/>
        <w:ind w:left="0"/>
        <w:outlineLvl w:val="0"/>
      </w:pPr>
      <w:r/>
      <w:bookmarkStart w:id="2" w:name="_Toc449217924"/>
      <w:r>
        <w:t xml:space="preserve">Р</w:t>
      </w:r>
      <w:r>
        <w:t xml:space="preserve">абочий лист №3. Маркетинговый план Часть2</w:t>
      </w:r>
      <w:bookmarkEnd w:id="2"/>
      <w:r/>
      <w:r/>
    </w:p>
    <w:p>
      <w:pPr>
        <w:pStyle w:val="901"/>
        <w:numPr>
          <w:ilvl w:val="0"/>
          <w:numId w:val="12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Ваших основных конкурентов, использовав описание нижеперечисленных характеристик.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предлагаемые продукты/услуги</w:t>
      </w:r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 xml:space="preserve">размер;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прочность, </w:t>
      </w:r>
      <w:r>
        <w:rPr>
          <w:rFonts w:ascii="Times New Roman" w:hAnsi="Times New Roman" w:cs="Times New Roman"/>
        </w:rPr>
        <w:t xml:space="preserve">ассортимент, цены</w:t>
      </w:r>
      <w:r>
        <w:rPr>
          <w:rFonts w:ascii="Times New Roman" w:hAnsi="Times New Roman" w:cs="Times New Roman"/>
        </w:rPr>
        <w:t xml:space="preserve">)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методы распределения (оптовая, розничная торговля, торговые представители, интернет, почта, личные продажи)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доля рынка (растущая, стабильная, уменьшающая)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потребителей;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доля рынка в %;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расположение обслуживающих рынков;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имидж компании (упаковка, рекламные материалы, методы рекламы)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 работы компании (конкурентные преимущества, прибыльность)</w:t>
      </w:r>
      <w:r/>
    </w:p>
    <w:p>
      <w:pPr>
        <w:pStyle w:val="901"/>
        <w:numPr>
          <w:ilvl w:val="0"/>
          <w:numId w:val="13"/>
        </w:numPr>
        <w:ind w:left="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недостатки</w:t>
      </w:r>
      <w:r/>
    </w:p>
    <w:p>
      <w:pPr>
        <w:pStyle w:val="901"/>
        <w:ind w:left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Заполните </w:t>
      </w:r>
      <w:r>
        <w:rPr>
          <w:rFonts w:ascii="Times New Roman" w:hAnsi="Times New Roman" w:cs="Times New Roman"/>
        </w:rPr>
        <w:t xml:space="preserve">таблиц</w:t>
      </w:r>
      <w:r>
        <w:rPr>
          <w:rFonts w:ascii="Times New Roman" w:hAnsi="Times New Roman" w:cs="Times New Roman"/>
        </w:rPr>
        <w:t xml:space="preserve">у 6.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6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2462"/>
        <w:gridCol w:w="2220"/>
        <w:gridCol w:w="1941"/>
      </w:tblGrid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tabs>
                <w:tab w:val="center" w:pos="991" w:leader="none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Характеристика</w:t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Конкурент 1___________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Конкурент 2___________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Продукты и услуги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Большой ассортимент и средние цены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Большой ассортимент и высокие цены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Методы распределения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розница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розница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Доля рынка прогрессия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Растущая 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Уменьшающаяся 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Кол-во потребителей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&gt;2млн. человек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~1млн.человек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Доля рынка%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70%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13%</w:t>
            </w:r>
            <w:r/>
          </w:p>
        </w:tc>
      </w:tr>
      <w:tr>
        <w:trPr/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Геолокация 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Россия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 Москва Санкт-Петербург Самара Тольятти Казань Нижний Новгород Саров Белгород Павловская Слобода Краснодар Нижневартовск Екатеринбург 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850"/>
        </w:trPr>
        <w:tc>
          <w:tcPr>
            <w:tcW w:w="1859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имидж </w:t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ТВ реклама</w:t>
            </w:r>
            <w:r/>
          </w:p>
        </w:tc>
        <w:tc>
          <w:tcPr>
            <w:tcW w:w="146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Радио реклама</w:t>
            </w:r>
            <w:r/>
          </w:p>
        </w:tc>
      </w:tr>
      <w:tr>
        <w:trPr>
          <w:trHeight w:val="710"/>
        </w:trPr>
        <w:tc>
          <w:tcPr>
            <w:tcW w:w="1859" w:type="pct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недостатки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W w:w="1676" w:type="pct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Нет специализированных товаров, плохое качество содержания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, некомпитентные сотрудники</w:t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tcW w:w="1465" w:type="pct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w:t xml:space="preserve">Нет специализированных товаров, плохое качество содержания</w:t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  <w:t xml:space="preserve">, некомпитентные сотрудники</w:t>
            </w:r>
            <w:r>
              <w:rPr>
                <w:rFonts w:ascii="Times New Roman" w:hAnsi="Times New Roman" w:cs="Times New Roman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ind w:left="180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Проведите </w:t>
      </w:r>
      <w:r>
        <w:rPr>
          <w:rFonts w:ascii="Times New Roman" w:hAnsi="Times New Roman" w:cs="Times New Roman"/>
          <w:lang w:val="en-US"/>
        </w:rPr>
        <w:t xml:space="preserve">SWOT</w:t>
      </w:r>
      <w:r>
        <w:rPr>
          <w:rFonts w:ascii="Times New Roman" w:hAnsi="Times New Roman" w:cs="Times New Roman"/>
        </w:rPr>
        <w:t xml:space="preserve">-анализ Вашей компании.</w:t>
      </w:r>
      <w:r>
        <w:rPr>
          <w:rFonts w:ascii="Times New Roman" w:hAnsi="Times New Roman" w:cs="Times New Roman"/>
        </w:rPr>
        <w:t xml:space="preserve"> Заполните таблицу 7.</w:t>
      </w:r>
      <w:r/>
    </w:p>
    <w:p>
      <w:pPr>
        <w:pStyle w:val="901"/>
        <w:ind w:left="0"/>
        <w:jc w:val="right"/>
        <w:rPr>
          <w:rFonts w:ascii="Times New Roman" w:hAnsi="Times New Roman" w:cs="Times New Roman"/>
          <w:i/>
          <w:sz w:val="18"/>
          <w:szCs w:val="18"/>
        </w:rPr>
      </w:pPr>
      <w:r>
        <w:rPr>
          <w:sz w:val="18"/>
          <w:szCs w:val="18"/>
        </w:rPr>
        <w:t xml:space="preserve">Таблица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SEQ Таблица \* ARABIC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 xml:space="preserve">7</w:t>
      </w:r>
      <w:r>
        <w:rPr>
          <w:sz w:val="18"/>
          <w:szCs w:val="18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3322"/>
        <w:gridCol w:w="3301"/>
      </w:tblGrid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Сильные стороны</w:t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Слабые стороны</w:t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8"/>
              </w:rPr>
              <w:t xml:space="preserve">Навыки персонала</w:t>
            </w:r>
            <w:r>
              <w:rPr>
                <w:i w:val="0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8"/>
              </w:rPr>
              <w:t xml:space="preserve">Региональным магазин</w:t>
            </w:r>
            <w:r>
              <w:rPr>
                <w:i w:val="0"/>
              </w:rPr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Хороший ассортимент</w:t>
            </w:r>
            <w:r>
              <w:rPr>
                <w:b w:val="0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Сложность подбора кадров</w:t>
            </w:r>
            <w:r>
              <w:rPr>
                <w:b w:val="0"/>
              </w:rPr>
            </w:r>
            <w:r/>
          </w:p>
        </w:tc>
      </w:tr>
      <w:tr>
        <w:trPr>
          <w:trHeight w:val="274"/>
        </w:trPr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Здоровые животные</w:t>
            </w:r>
            <w:r>
              <w:rPr>
                <w:b w:val="0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</w:tr>
      <w:tr>
        <w:trPr>
          <w:trHeight w:val="275"/>
        </w:trPr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 xml:space="preserve">Ротолог при магазине</w:t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Возможности</w:t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Угрозы</w:t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8"/>
              </w:rPr>
              <w:t xml:space="preserve">Развитие в сеть</w:t>
            </w:r>
            <w:r>
              <w:rPr>
                <w:i w:val="0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8"/>
              </w:rPr>
              <w:t xml:space="preserve">Банкротство </w:t>
            </w:r>
            <w:r>
              <w:rPr>
                <w:rFonts w:ascii="Times New Roman" w:hAnsi="Times New Roman" w:cs="Times New Roman"/>
                <w:i w:val="0"/>
                <w:sz w:val="18"/>
                <w:szCs w:val="18"/>
              </w:rPr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</w:r>
            <w:r/>
          </w:p>
        </w:tc>
      </w:tr>
      <w:tr>
        <w:trPr/>
        <w:tc>
          <w:tcPr>
            <w:tcW w:w="250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/>
          </w:p>
        </w:tc>
        <w:tc>
          <w:tcPr>
            <w:tcW w:w="249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</w:t>
      </w:r>
      <w:r>
        <w:rPr>
          <w:rFonts w:ascii="Times New Roman" w:hAnsi="Times New Roman" w:cs="Times New Roman"/>
          <w:lang w:val="en-US"/>
        </w:rPr>
        <w:t xml:space="preserve">SWOT</w:t>
      </w:r>
      <w:r>
        <w:rPr>
          <w:rFonts w:ascii="Times New Roman" w:hAnsi="Times New Roman" w:cs="Times New Roman"/>
        </w:rPr>
        <w:t xml:space="preserve">-анализа сформулируйте три долгосрочной цели вашей компании.</w:t>
      </w:r>
      <w:r/>
    </w:p>
    <w:p>
      <w:pPr>
        <w:pStyle w:val="901"/>
        <w:ind w:left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Цель1. </w:t>
      </w:r>
      <w:r/>
    </w:p>
    <w:p>
      <w:pPr>
        <w:pStyle w:val="901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  <w:t xml:space="preserve">Наладить связь с компетентными людьми</w:t>
      </w:r>
      <w:r>
        <w:rPr>
          <w:rFonts w:ascii="Times New Roman" w:hAnsi="Times New Roman" w:cs="Times New Roman"/>
          <w:highlight w:val="none"/>
          <w:u w:val="single"/>
        </w:rPr>
      </w:r>
      <w:r/>
    </w:p>
    <w:p>
      <w:pPr>
        <w:pStyle w:val="901"/>
        <w:ind w:left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Цель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2. </w:t>
      </w:r>
      <w:r/>
    </w:p>
    <w:p>
      <w:pPr>
        <w:pStyle w:val="901"/>
        <w:ind w:left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none"/>
          <w:u w:val="single"/>
        </w:rPr>
        <w:t xml:space="preserve">Сформировать клиентскую базу</w:t>
      </w:r>
      <w:r>
        <w:rPr>
          <w:rFonts w:ascii="Times New Roman" w:hAnsi="Times New Roman" w:cs="Times New Roman"/>
          <w:highlight w:val="none"/>
          <w:u w:val="single"/>
        </w:rPr>
      </w:r>
      <w:r/>
    </w:p>
    <w:p>
      <w:pPr>
        <w:pStyle w:val="901"/>
        <w:ind w:left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Цель 3. </w:t>
      </w:r>
      <w:r/>
    </w:p>
    <w:p>
      <w:pPr>
        <w:pStyle w:val="901"/>
        <w:ind w:left="0"/>
        <w:rPr>
          <w:rFonts w:ascii="Times New Roman" w:hAnsi="Times New Roman" w:cs="Times New Roman"/>
          <w:b w:val="0"/>
          <w:i w:val="0"/>
          <w:highlight w:val="none"/>
          <w:u w:val="single"/>
        </w:rPr>
      </w:pPr>
      <w:r>
        <w:rPr>
          <w:rFonts w:ascii="Times New Roman" w:hAnsi="Times New Roman" w:cs="Times New Roman"/>
          <w:b w:val="0"/>
          <w:i w:val="0"/>
          <w:highlight w:val="none"/>
          <w:u w:val="single"/>
        </w:rPr>
        <w:t xml:space="preserve">Развиться в сеть</w:t>
      </w:r>
      <w:r>
        <w:rPr>
          <w:rFonts w:ascii="Times New Roman" w:hAnsi="Times New Roman" w:cs="Times New Roman"/>
          <w:b w:val="0"/>
          <w:i w:val="0"/>
          <w:highlight w:val="none"/>
          <w:u w:val="single"/>
        </w:rPr>
      </w:r>
      <w:r/>
    </w:p>
    <w:p>
      <w:pPr>
        <w:pStyle w:val="901"/>
        <w:ind w:left="0"/>
        <w:rPr>
          <w:rFonts w:ascii="Times New Roman" w:hAnsi="Times New Roman" w:cs="Times New Roman"/>
          <w:b w:val="0"/>
          <w:i w:val="0"/>
          <w:u w:val="single"/>
        </w:rPr>
      </w:pPr>
      <w:r>
        <w:rPr>
          <w:rFonts w:ascii="Times New Roman" w:hAnsi="Times New Roman" w:cs="Times New Roman"/>
          <w:b w:val="0"/>
          <w:i w:val="0"/>
          <w:u w:val="single"/>
        </w:rPr>
      </w:r>
      <w:r>
        <w:rPr>
          <w:rFonts w:ascii="Times New Roman" w:hAnsi="Times New Roman" w:cs="Times New Roman"/>
          <w:b w:val="0"/>
          <w:i w:val="0"/>
          <w:u w:val="single"/>
        </w:rPr>
      </w:r>
      <w:r/>
    </w:p>
    <w:p>
      <w:pPr>
        <w:pStyle w:val="901"/>
        <w:ind w:left="0"/>
        <w:rPr>
          <w:rFonts w:ascii="Times New Roman" w:hAnsi="Times New Roman" w:cs="Times New Roman"/>
          <w:b w:val="0"/>
          <w:i w:val="0"/>
          <w:u w:val="single"/>
        </w:rPr>
      </w:pPr>
      <w:r>
        <w:rPr>
          <w:rFonts w:ascii="Times New Roman" w:hAnsi="Times New Roman" w:cs="Times New Roman"/>
          <w:b w:val="0"/>
          <w:i w:val="0"/>
          <w:highlight w:val="none"/>
          <w:u w:val="single"/>
        </w:rPr>
      </w:r>
      <w:r>
        <w:rPr>
          <w:rFonts w:ascii="Times New Roman" w:hAnsi="Times New Roman" w:cs="Times New Roman"/>
          <w:b w:val="0"/>
          <w:i w:val="0"/>
          <w:highlight w:val="none"/>
          <w:u w:val="single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Сравните достоинства и недостатки Вашего предприятия и основных конкурентов</w:t>
      </w:r>
      <w:r>
        <w:rPr>
          <w:rFonts w:ascii="Times New Roman" w:hAnsi="Times New Roman" w:cs="Times New Roman"/>
        </w:rPr>
        <w:t xml:space="preserve">. Заполните таблицу 8.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8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2004"/>
        <w:gridCol w:w="1391"/>
        <w:gridCol w:w="1570"/>
        <w:gridCol w:w="1658"/>
      </w:tblGrid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Факторы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Ваша компания _____________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Конкурент 1 _______________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Конкурент 2 ________________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Цена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Удобное месторасположение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Доступность парковки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Имидж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Широта ассортимента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Кредитная политика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Витрины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Профессионализм продавцов/менеджеров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Организация продаж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Результаты работы (только для производителей):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++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скорость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надежность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качество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Дизайн/внешний вид</w:t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+</w:t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-</w:t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</w:tr>
      <w:tr>
        <w:trPr/>
        <w:tc>
          <w:tcPr>
            <w:tcW w:w="151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05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185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  <w:tc>
          <w:tcPr>
            <w:tcW w:w="1252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</w:r>
            <w:r/>
          </w:p>
        </w:tc>
      </w:tr>
    </w:tbl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Каким образом Вы намерены победить конкурента? Каково Ваше основное конкурентное преимущество?</w:t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 Направленность на потребителя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Отметьте конкурентные преимущества, которые относятся к Вашей компании.</w:t>
      </w:r>
      <w:r/>
    </w:p>
    <w:p>
      <w:pPr>
        <w:pStyle w:val="901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используем бесплатную телефонную службу 800, с помощью которой потребители могут делать запросы, размещать заказы;</w:t>
      </w:r>
      <w:r/>
    </w:p>
    <w:p>
      <w:pPr>
        <w:pStyle w:val="901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своей ценовой политике мы учитываем наши расходы и платежеспособность потребителей;</w:t>
      </w:r>
      <w:r/>
    </w:p>
    <w:p>
      <w:pPr>
        <w:pStyle w:val="901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 работы наших менеджеров в этой области составляет __3_ лет;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наши партнеры, с которыми у нас подписаны контракты, финансово стабильны;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продуманные методы менеджмента, финансирования и распределения позволяют нам создавать эффективные и экономичные структуры, обеспечивающие высокое качество обслуживания наших клиентов. Это также помогает нам снижать цены на рынке.</w:t>
      </w:r>
      <w:r/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Отметьте маркетинговые каналы и каналы распределения, которые вы намерены использовать.</w:t>
      </w:r>
      <w:r/>
    </w:p>
    <w:p>
      <w:pPr>
        <w:pStyle w:val="901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дистрибьюторы. Обладают значительной властью, которая позволяет им обсуждать установление цен, условия сделок, выбирать потребителей и принимать маркетинговые решения.</w:t>
      </w:r>
      <w:r/>
    </w:p>
    <w:p>
      <w:pPr>
        <w:pStyle w:val="901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оптовые операторы. Продают в основном розничным компаниям, другим оптовикам или промышленным пользователям. Обычно они не продают товар конечным потребителям.</w:t>
      </w:r>
      <w:r/>
    </w:p>
    <w:p>
      <w:pPr>
        <w:pStyle w:val="901"/>
        <w:numPr>
          <w:ilvl w:val="0"/>
          <w:numId w:val="1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торговые дома. Специализируются в области экспорта, импорта товаров</w:t>
      </w:r>
      <w:r>
        <w:rPr>
          <w:rFonts w:ascii="Times New Roman" w:hAnsi="Times New Roman" w:cs="Times New Roman"/>
        </w:rPr>
        <w:t xml:space="preserve"> и торговли продуктами и услугами, произведенными другими предприятиями. Работают за комиссионное вознаграждение.</w:t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Ваших основных дистрибьюторов/другие кана</w:t>
      </w:r>
      <w:r>
        <w:rPr>
          <w:rFonts w:ascii="Times New Roman" w:hAnsi="Times New Roman" w:cs="Times New Roman"/>
        </w:rPr>
        <w:t xml:space="preserve">лы распределения (если имеются). Заполните таблицу 9. 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9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jc w:val="center"/>
        <w:tblLook w:val="04A0" w:firstRow="1" w:lastRow="0" w:firstColumn="1" w:lastColumn="0" w:noHBand="0" w:noVBand="1"/>
      </w:tblPr>
      <w:tblGrid>
        <w:gridCol w:w="1958"/>
        <w:gridCol w:w="772"/>
        <w:gridCol w:w="1241"/>
        <w:gridCol w:w="967"/>
        <w:gridCol w:w="1685"/>
      </w:tblGrid>
      <w:tr>
        <w:trPr>
          <w:jc w:val="center"/>
        </w:trPr>
        <w:tc>
          <w:tcPr>
            <w:tcW w:w="147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Дистрибьютор/иной канал распределения</w:t>
            </w:r>
            <w:r/>
          </w:p>
        </w:tc>
        <w:tc>
          <w:tcPr>
            <w:tcW w:w="58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Адрес</w:t>
            </w:r>
            <w:r/>
          </w:p>
        </w:tc>
        <w:tc>
          <w:tcPr>
            <w:tcW w:w="93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Территория</w:t>
            </w:r>
            <w:r/>
          </w:p>
        </w:tc>
        <w:tc>
          <w:tcPr>
            <w:tcW w:w="73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Условия продаж</w:t>
            </w:r>
            <w:r/>
          </w:p>
        </w:tc>
        <w:tc>
          <w:tcPr>
            <w:tcW w:w="127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Прогнозируемые объемы продаж, тыс.руб.</w:t>
            </w:r>
            <w:r/>
          </w:p>
        </w:tc>
      </w:tr>
      <w:tr>
        <w:trPr>
          <w:jc w:val="center"/>
        </w:trPr>
        <w:tc>
          <w:tcPr>
            <w:tcW w:w="1478" w:type="pct"/>
            <w:textDirection w:val="lrTb"/>
            <w:noWrap w:val="false"/>
          </w:tcPr>
          <w:p>
            <w:pPr>
              <w:pStyle w:val="731"/>
              <w:ind w:left="0" w:right="0" w:firstLine="0"/>
              <w:spacing w:before="299" w:after="299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0"/>
                <w:color w:val="000000"/>
                <w:sz w:val="18"/>
              </w:rPr>
              <w:t xml:space="preserve">Оптовый интернет-магазин зоотоваров компании Adel Group</w:t>
            </w:r>
            <w:r>
              <w:rPr>
                <w:sz w:val="32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58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18"/>
              </w:rPr>
              <w:t xml:space="preserve">мкр. Птицефабрика лит. 5Т, 16К пос, Томилино, Московская обл., 140073</w:t>
            </w:r>
            <w:r>
              <w:rPr>
                <w:sz w:val="18"/>
              </w:rPr>
            </w:r>
            <w:r/>
          </w:p>
        </w:tc>
        <w:tc>
          <w:tcPr>
            <w:tcW w:w="937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Опт</w:t>
            </w:r>
            <w:r/>
          </w:p>
        </w:tc>
        <w:tc>
          <w:tcPr>
            <w:tcW w:w="127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От 30 000</w:t>
            </w:r>
            <w:r/>
          </w:p>
        </w:tc>
      </w:tr>
      <w:tr>
        <w:trPr>
          <w:jc w:val="center"/>
        </w:trPr>
        <w:tc>
          <w:tcPr>
            <w:tcW w:w="147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58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937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27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jc w:val="center"/>
        </w:trPr>
        <w:tc>
          <w:tcPr>
            <w:tcW w:w="1478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58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937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1273" w:type="pc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методы, которые вы будете использовать, чтобы оценить эффективность рекламы. </w:t>
      </w:r>
      <w:r>
        <w:rPr>
          <w:rFonts w:ascii="Times New Roman" w:hAnsi="Times New Roman" w:cs="Times New Roman"/>
        </w:rPr>
        <w:t xml:space="preserve">Каким образом вы будете выяснять, кто Ваши потребители и как они узнали о Вашем продукте/услуге.</w:t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u w:val="single"/>
        </w:rPr>
        <w:t xml:space="preserve">Использование рекламы в интернете, с помощью специальных инструментов можно посмотреть возраст, пол и демографию потребителей</w:t>
      </w:r>
      <w:r>
        <w:rPr>
          <w:rFonts w:ascii="Times New Roman" w:hAnsi="Times New Roman" w:cs="Times New Roman"/>
          <w:b/>
          <w:u w:val="single"/>
        </w:rPr>
        <w:t xml:space="preserve">, так же весьма целесо</w:t>
      </w:r>
      <w:r>
        <w:rPr>
          <w:rFonts w:ascii="Times New Roman" w:hAnsi="Times New Roman" w:cs="Times New Roman"/>
          <w:b/>
          <w:u w:val="single"/>
        </w:rPr>
        <w:t xml:space="preserve">образным будет делать опросы по</w:t>
      </w:r>
      <w:r>
        <w:rPr>
          <w:rFonts w:ascii="Times New Roman" w:hAnsi="Times New Roman" w:cs="Times New Roman"/>
          <w:b/>
          <w:u w:val="single"/>
        </w:rPr>
        <w:t xml:space="preserve">требителей</w:t>
      </w:r>
      <w:r>
        <w:rPr>
          <w:rFonts w:ascii="Times New Roman" w:hAnsi="Times New Roman" w:cs="Times New Roman"/>
          <w:b/>
          <w:u w:val="single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Нарисуйте прямые спроса и предложения на одной плоскости. Обозначьте оси и </w:t>
      </w:r>
      <w:r>
        <w:rPr>
          <w:rFonts w:ascii="Times New Roman" w:hAnsi="Times New Roman" w:cs="Times New Roman"/>
        </w:rPr>
        <w:t xml:space="preserve">названия прямых. Укажите</w:t>
      </w:r>
      <w:r>
        <w:rPr>
          <w:rFonts w:ascii="Times New Roman" w:hAnsi="Times New Roman" w:cs="Times New Roman"/>
        </w:rPr>
        <w:t xml:space="preserve">равновесную точку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2492695"/>
                <wp:effectExtent l="0" t="0" r="0" b="0"/>
                <wp:docPr id="3" name="Рисунок 3" descr="https://ru-static.z-dn.net/files/dcb/1bac59e16606dbeb07c4382fe374f1f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497602" name="Picture 3" descr="https://ru-static.z-dn.net/files/dcb/1bac59e16606dbeb07c4382fe374f1f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23764" r="22063" b="33247"/>
                        <a:stretch/>
                      </pic:blipFill>
                      <pic:spPr bwMode="auto">
                        <a:xfrm>
                          <a:off x="0" y="0"/>
                          <a:ext cx="3975837" cy="25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0.5pt;height:196.3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pStyle w:val="897"/>
        <w:jc w:val="both"/>
        <w:rPr>
          <w:rFonts w:ascii="Times New Roman" w:hAnsi="Times New Roman" w:cs="Times New Roman"/>
          <w:sz w:val="22"/>
          <w:szCs w:val="22"/>
        </w:rPr>
      </w:pPr>
      <w:r/>
      <w:bookmarkStart w:id="3" w:name="_Toc449217925"/>
      <w:r>
        <w:rPr>
          <w:rFonts w:ascii="Times New Roman" w:hAnsi="Times New Roman" w:cs="Times New Roman"/>
          <w:sz w:val="22"/>
          <w:szCs w:val="22"/>
        </w:rPr>
        <w:t xml:space="preserve">Рабо</w:t>
      </w:r>
      <w:r>
        <w:rPr>
          <w:rFonts w:ascii="Times New Roman" w:hAnsi="Times New Roman" w:cs="Times New Roman"/>
          <w:sz w:val="22"/>
          <w:szCs w:val="22"/>
        </w:rPr>
        <w:t xml:space="preserve">чий лист № 4. Организационный план</w:t>
      </w:r>
      <w:bookmarkEnd w:id="3"/>
      <w:r/>
      <w:r/>
    </w:p>
    <w:p>
      <w:pPr>
        <w:pStyle w:val="901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наиболее важные положения Вашего организационного плана. Почему Вы считаете, что команда менеджеров будет успешной?</w:t>
      </w:r>
      <w:r/>
    </w:p>
    <w:p>
      <w:p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u w:val="single"/>
        </w:rPr>
        <w:t xml:space="preserve">Команда менеджеров способна вдохновлять сотрудников, обладает харизмой, способна поддерживать сплоченность, знает, как разрешать кризисные ситуации, способна разглядеть скрытые таланты сотрудников.</w:t>
      </w:r>
      <w:r>
        <w:rPr>
          <w:b w:val="0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Нарисуйте организационную структуру Вашего предприятия.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2022815</wp:posOffset>
                </wp:positionH>
                <wp:positionV relativeFrom="paragraph">
                  <wp:posOffset>263983</wp:posOffset>
                </wp:positionV>
                <wp:extent cx="914400" cy="235743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14399" cy="2357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Директор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147483648;o:allowoverlap:true;o:allowincell:true;mso-position-horizontal-relative:text;margin-left:159.3pt;mso-position-horizontal:absolute;mso-position-vertical-relative:text;margin-top:20.8pt;mso-position-vertical:absolute;width:72.0pt;height:18.6pt;v-text-anchor:top;" coordsize="100000,100000" path="" fillcolor="#4F81BD" strokecolor="#000000" strokeweight="0.50pt">
                <v:path textboxrect="0,0,0,0"/>
                <v:textbox>
                  <w:txbxContent>
                    <w:p>
                      <w:r>
                        <w:t xml:space="preserve">Директор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135890</wp:posOffset>
                </wp:positionV>
                <wp:extent cx="4076700" cy="1718945"/>
                <wp:effectExtent l="0" t="0" r="0" b="0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076699" cy="1718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0pt;mso-wrap-distance-top:0.0pt;mso-wrap-distance-right:9.0pt;mso-wrap-distance-bottom:0.0pt;z-index:251684864;o:allowoverlap:true;o:allowincell:true;mso-position-horizontal-relative:text;margin-left:0.3pt;mso-position-horizontal:absolute;mso-position-vertical-relative:text;margin-top:10.7pt;mso-position-vertical:absolute;width:321.0pt;height:135.3pt;" coordsize="100000,100000" path="" fillcolor="#FFFFFF" strokecolor="#000000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1832315</wp:posOffset>
                </wp:positionH>
                <wp:positionV relativeFrom="paragraph">
                  <wp:posOffset>7014</wp:posOffset>
                </wp:positionV>
                <wp:extent cx="190500" cy="247650"/>
                <wp:effectExtent l="12700" t="12700" r="12700" b="1270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89" flipH="0" flipV="0">
                          <a:off x="0" y="0"/>
                          <a:ext cx="190499" cy="247649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90" style="position:absolute;mso-wrap-distance-left:9.1pt;mso-wrap-distance-top:0.0pt;mso-wrap-distance-right:9.1pt;mso-wrap-distance-bottom:0.0pt;z-index:2147483648;o:allowoverlap:true;o:allowincell:true;mso-position-horizontal-relative:text;margin-left:144.3pt;mso-position-horizontal:absolute;mso-position-vertical-relative:text;margin-top:0.6pt;mso-position-vertical:absolute;width:15.0pt;height:19.5pt;rotation:179;" coordsize="100000,100000" path="m0,80769l62499,80769l62499,19229l49999,19229l75000,0l100001,19229l87500,19229l87500,100000l0,100000xe" fillcolor="#9BBB59" strokecolor="#9BBB59" strokeweight="2.00pt">
                <v:path textboxrect="0,80768,87497,100000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1803740</wp:posOffset>
                </wp:positionH>
                <wp:positionV relativeFrom="paragraph">
                  <wp:posOffset>266777</wp:posOffset>
                </wp:positionV>
                <wp:extent cx="1133475" cy="200025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133474" cy="200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Консультант</w:t>
                            </w:r>
                            <w:r>
                              <w:rPr>
                                <w:sz w:val="16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2147483648;o:allowoverlap:true;o:allowincell:true;mso-position-horizontal-relative:text;margin-left:142.0pt;mso-position-horizontal:absolute;mso-position-vertical-relative:text;margin-top:21.0pt;mso-position-vertical:absolute;width:89.2pt;height:15.8pt;v-text-anchor:top;" coordsize="100000,100000" path="" fillcolor="#4F81BD" strokecolor="#000000" strokeweight="0.50pt">
                <v:path textboxrect="0,0,0,0"/>
                <v:textbox>
                  <w:txbxContent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Консультант</w:t>
                      </w:r>
                      <w:r>
                        <w:rPr>
                          <w:sz w:val="1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1470365</wp:posOffset>
                </wp:positionH>
                <wp:positionV relativeFrom="paragraph">
                  <wp:posOffset>19126</wp:posOffset>
                </wp:positionV>
                <wp:extent cx="1466850" cy="200025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466849" cy="200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Менеджер</w:t>
                            </w:r>
                            <w:r>
                              <w:rPr>
                                <w:sz w:val="16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2147483648;o:allowoverlap:true;o:allowincell:true;mso-position-horizontal-relative:text;margin-left:115.8pt;mso-position-horizontal:absolute;mso-position-vertical-relative:text;margin-top:1.5pt;mso-position-vertical:absolute;width:115.5pt;height:15.8pt;v-text-anchor:top;" coordsize="100000,100000" path="" fillcolor="#4F81BD" strokecolor="#000000" strokeweight="0.50pt">
                <v:path textboxrect="0,0,0,0"/>
                <v:textbox>
                  <w:txbxContent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Менеджер</w:t>
                      </w:r>
                      <w:r>
                        <w:rPr>
                          <w:sz w:val="1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1505401</wp:posOffset>
                </wp:positionH>
                <wp:positionV relativeFrom="paragraph">
                  <wp:posOffset>184115</wp:posOffset>
                </wp:positionV>
                <wp:extent cx="239490" cy="309562"/>
                <wp:effectExtent l="12700" t="12700" r="12700" b="1270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7" flipH="0" flipV="0">
                          <a:off x="0" y="0"/>
                          <a:ext cx="239490" cy="309562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90" style="position:absolute;mso-wrap-distance-left:9.1pt;mso-wrap-distance-top:0.0pt;mso-wrap-distance-right:9.1pt;mso-wrap-distance-bottom:0.0pt;z-index:2147483648;o:allowoverlap:true;o:allowincell:true;mso-position-horizontal-relative:text;margin-left:118.5pt;mso-position-horizontal:absolute;mso-position-vertical-relative:text;margin-top:14.5pt;mso-position-vertical:absolute;width:18.9pt;height:24.4pt;rotation:89;" coordsize="100000,100000" path="m0,80657l62499,80657l62499,19340l49998,19340l75000,0l99999,19340l87498,19340l87498,100000l0,100000xe" fillcolor="#9BBB59" strokecolor="#9BBB59" strokeweight="2.00pt">
                <v:path textboxrect="0,80657,87498,100000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1684845</wp:posOffset>
                </wp:positionH>
                <wp:positionV relativeFrom="paragraph">
                  <wp:posOffset>321751</wp:posOffset>
                </wp:positionV>
                <wp:extent cx="418764" cy="257175"/>
                <wp:effectExtent l="12700" t="12700" r="12700" b="1270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7" flipH="0" flipV="0">
                          <a:off x="0" y="0"/>
                          <a:ext cx="418764" cy="25717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chemeClr val="accent3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90" style="position:absolute;mso-wrap-distance-left:9.1pt;mso-wrap-distance-top:0.0pt;mso-wrap-distance-right:9.1pt;mso-wrap-distance-bottom:0.0pt;z-index:2147483648;o:allowoverlap:true;o:allowincell:true;mso-position-horizontal-relative:text;margin-left:132.7pt;mso-position-horizontal:absolute;mso-position-vertical-relative:text;margin-top:25.3pt;mso-position-vertical:absolute;width:33.0pt;height:20.2pt;rotation:89;" coordsize="100000,100000" path="m0,75001l76970,75001l76970,24998l69292,24998l84646,0l100000,24998l92322,24998l92322,99999l0,99999xe" fillcolor="#9BBB59" strokecolor="#9BBB59" strokeweight="2.00pt">
                <v:path textboxrect="0,74997,92321,99998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47483648" behindDoc="0" locked="0" layoutInCell="1" allowOverlap="1">
                <wp:simplePos x="0" y="0"/>
                <wp:positionH relativeFrom="column">
                  <wp:posOffset>1975190</wp:posOffset>
                </wp:positionH>
                <wp:positionV relativeFrom="paragraph">
                  <wp:posOffset>138601</wp:posOffset>
                </wp:positionV>
                <wp:extent cx="962025" cy="228600"/>
                <wp:effectExtent l="3175" t="3175" r="3175" b="3175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62024" cy="22859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Покупатель</w:t>
                            </w:r>
                            <w:r>
                              <w:rPr>
                                <w:sz w:val="16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2147483648;o:allowoverlap:true;o:allowincell:true;mso-position-horizontal-relative:text;margin-left:155.5pt;mso-position-horizontal:absolute;mso-position-vertical-relative:text;margin-top:10.9pt;mso-position-vertical:absolute;width:75.8pt;height:18.0pt;v-text-anchor:top;" coordsize="100000,100000" path="" fillcolor="#4F81BD" strokecolor="#000000" strokeweight="0.50pt">
                <v:path textboxrect="0,0,0,0"/>
                <v:textbox>
                  <w:txbxContent>
                    <w:p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Покупатель</w:t>
                      </w:r>
                      <w:r>
                        <w:rPr>
                          <w:sz w:val="1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Заполните таблицу</w:t>
      </w:r>
      <w:r>
        <w:rPr>
          <w:rFonts w:ascii="Times New Roman" w:hAnsi="Times New Roman" w:cs="Times New Roman"/>
        </w:rPr>
        <w:t xml:space="preserve"> 10.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10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jc w:val="center"/>
        <w:tblLook w:val="04A0" w:firstRow="1" w:lastRow="0" w:firstColumn="1" w:lastColumn="0" w:noHBand="0" w:noVBand="1"/>
      </w:tblPr>
      <w:tblGrid>
        <w:gridCol w:w="1531"/>
        <w:gridCol w:w="1085"/>
        <w:gridCol w:w="1179"/>
        <w:gridCol w:w="1337"/>
        <w:gridCol w:w="1491"/>
      </w:tblGrid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</w:t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Кол-во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ставок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Оплата труда (размер оклада, сделка и т.п.)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штате или наемный персонал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Вакантна ли должность</w:t>
            </w:r>
            <w:r/>
          </w:p>
        </w:tc>
      </w:tr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Ген.Директор</w:t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40 000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штате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нет</w:t>
            </w:r>
            <w:r/>
          </w:p>
        </w:tc>
      </w:tr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Ветеренар</w:t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30 000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Наемный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нет</w:t>
            </w:r>
            <w:r/>
          </w:p>
        </w:tc>
      </w:tr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Менеджер</w:t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30 000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штате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нет</w:t>
            </w:r>
            <w:r/>
          </w:p>
        </w:tc>
      </w:tr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Продавец консультант</w:t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25 000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штате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</w:t>
            </w:r>
            <w:r/>
          </w:p>
        </w:tc>
      </w:tr>
      <w:tr>
        <w:trPr>
          <w:jc w:val="center"/>
        </w:trPr>
        <w:tc>
          <w:tcPr>
            <w:tcW w:w="115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Бухгалтер</w:t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/>
          </w:p>
        </w:tc>
        <w:tc>
          <w:tcPr>
            <w:tcW w:w="89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30 000</w:t>
            </w:r>
            <w:r/>
          </w:p>
        </w:tc>
        <w:tc>
          <w:tcPr>
            <w:tcW w:w="100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штате</w:t>
            </w:r>
            <w:r/>
          </w:p>
        </w:tc>
        <w:tc>
          <w:tcPr>
            <w:tcW w:w="11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нет</w:t>
            </w:r>
            <w:r/>
          </w:p>
        </w:tc>
      </w:tr>
    </w:tbl>
    <w:p>
      <w:pPr>
        <w:pStyle w:val="901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вакантных должностей опишите требования к кандидатам, указав возраст, з/п, образование, опыт, обязанности, сильные стороны (например, аналитический склад ума, общительность и т.п.)</w:t>
      </w:r>
      <w:r>
        <w:rPr>
          <w:rFonts w:ascii="Times New Roman" w:hAnsi="Times New Roman" w:cs="Times New Roman"/>
        </w:rPr>
        <w:t xml:space="preserve"> </w:t>
      </w:r>
      <w:r/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Продавец-консультант: Умение обращения с грызунами, знание тонкости за их уходом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сотрудников, которые определены с должностью, прописать должностные инструкции (в т.ч.</w:t>
      </w:r>
      <w:r>
        <w:rPr>
          <w:rFonts w:ascii="Times New Roman" w:hAnsi="Times New Roman" w:cs="Times New Roman"/>
        </w:rPr>
        <w:t xml:space="preserve">права, </w:t>
      </w:r>
      <w:r>
        <w:rPr>
          <w:rFonts w:ascii="Times New Roman" w:hAnsi="Times New Roman" w:cs="Times New Roman"/>
        </w:rPr>
        <w:t xml:space="preserve">обязанности</w:t>
      </w:r>
      <w:r>
        <w:rPr>
          <w:rFonts w:ascii="Times New Roman" w:hAnsi="Times New Roman" w:cs="Times New Roman"/>
        </w:rPr>
        <w:t xml:space="preserve"> и требования</w:t>
      </w:r>
      <w:r>
        <w:rPr>
          <w:rFonts w:ascii="Times New Roman" w:hAnsi="Times New Roman" w:cs="Times New Roman"/>
        </w:rPr>
        <w:t xml:space="preserve">). Данные документы разместите в приложениях к бизнес-плану.</w:t>
      </w:r>
      <w:r/>
    </w:p>
    <w:p>
      <w:pPr>
        <w:pStyle w:val="901"/>
        <w:ind w:left="0"/>
        <w:jc w:val="both"/>
        <w:tabs>
          <w:tab w:val="right" w:pos="6407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______________________________________________________________________________________________________________________________________________________________________________________________________________________________________.</w:t>
      </w:r>
      <w:r>
        <w:tab/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Опишите необходимые контракты или временное сотрудничество,</w:t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По мере необходимости мы будем связываться с ветеринаром, для проведения планового осмотра питомцев.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Ставка 30 000 в месяц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901"/>
        <w:numPr>
          <w:ilvl w:val="0"/>
          <w:numId w:val="1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Перечислите и опишите пробелы в Вашей команде. Как и когда Вы планируете заполнить вакантные позиции?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открытия объявим об этом</w:t>
      </w:r>
      <w:r/>
    </w:p>
    <w:p>
      <w:pPr>
        <w:pStyle w:val="901"/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1"/>
        <w:rPr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1"/>
        <w:rPr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1"/>
        <w:rPr>
          <w:highlight w:val="none"/>
        </w:rPr>
        <w:outlineLvl w:val="0"/>
      </w:pPr>
      <w:r/>
      <w:bookmarkStart w:id="4" w:name="_Toc449217926"/>
      <w:r>
        <w:t xml:space="preserve">Рабочий лист №5. Производственный план</w:t>
      </w:r>
      <w:bookmarkEnd w:id="4"/>
      <w:r/>
      <w:r/>
    </w:p>
    <w:p>
      <w:pPr>
        <w:pStyle w:val="901"/>
        <w:numPr>
          <w:ilvl w:val="0"/>
          <w:numId w:val="21"/>
        </w:numPr>
        <w:ind w:left="0" w:firstLine="0"/>
        <w:jc w:val="both"/>
        <w:rPr>
          <w:rStyle w:val="911"/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Style w:val="911"/>
          <w:rFonts w:ascii="Times New Roman" w:hAnsi="Times New Roman" w:cs="Times New Roman"/>
          <w:color w:val="000000"/>
        </w:rPr>
        <w:t xml:space="preserve">Дать информацию о помещениях (месторасположение, характеристики), которые используются (будут использоваться) в предпринимательской деятельности;</w:t>
      </w:r>
      <w:r>
        <w:rPr>
          <w:rFonts w:ascii="Times New Roman" w:hAnsi="Times New Roman" w:cs="Times New Roman"/>
          <w:iCs/>
        </w:rPr>
        <w:t xml:space="preserve"> </w:t>
      </w:r>
      <w:r>
        <w:rPr>
          <w:rStyle w:val="911"/>
          <w:rFonts w:ascii="Times New Roman" w:hAnsi="Times New Roman" w:cs="Times New Roman"/>
          <w:color w:val="000000"/>
        </w:rPr>
        <w:t xml:space="preserve">Дать информацию о действующих (предварительных) условиях аренды.</w:t>
      </w:r>
      <w:r>
        <w:rPr>
          <w:rStyle w:val="911"/>
          <w:rFonts w:ascii="Times New Roman" w:hAnsi="Times New Roman" w:cs="Times New Roman"/>
          <w:color w:val="000000"/>
        </w:rPr>
        <w:t xml:space="preserve"> Заполните таблицу 11.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11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jc w:val="center"/>
        <w:tblLook w:val="04A0" w:firstRow="1" w:lastRow="0" w:firstColumn="1" w:lastColumn="0" w:noHBand="0" w:noVBand="1"/>
      </w:tblPr>
      <w:tblGrid>
        <w:gridCol w:w="1596"/>
        <w:gridCol w:w="954"/>
        <w:gridCol w:w="1329"/>
        <w:gridCol w:w="817"/>
        <w:gridCol w:w="1028"/>
        <w:gridCol w:w="899"/>
      </w:tblGrid>
      <w:tr>
        <w:trPr>
          <w:cantSplit/>
          <w:jc w:val="center"/>
          <w:trHeight w:val="1882"/>
        </w:trPr>
        <w:tc>
          <w:tcPr>
            <w:tcW w:w="1204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Назначение помещения (офисное, складское, торговое,  производственное)</w:t>
            </w:r>
            <w:r/>
          </w:p>
        </w:tc>
        <w:tc>
          <w:tcPr>
            <w:tcW w:w="72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Площадь,</w:t>
            </w:r>
            <w:r/>
          </w:p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кв. м.</w:t>
            </w:r>
            <w:r/>
          </w:p>
        </w:tc>
        <w:tc>
          <w:tcPr>
            <w:tcW w:w="100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Правовое основание использования (собственное, аренда)</w:t>
            </w:r>
            <w:r/>
          </w:p>
        </w:tc>
        <w:tc>
          <w:tcPr>
            <w:tcW w:w="61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 аренды,</w:t>
            </w:r>
            <w:r/>
          </w:p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руб./ месяц</w:t>
            </w:r>
            <w:r/>
          </w:p>
        </w:tc>
        <w:tc>
          <w:tcPr>
            <w:tcW w:w="776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покупки, руб.</w:t>
            </w:r>
            <w:r/>
          </w:p>
        </w:tc>
        <w:tc>
          <w:tcPr>
            <w:tcW w:w="679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 покупки, начало аренды</w:t>
            </w:r>
            <w:r/>
          </w:p>
        </w:tc>
      </w:tr>
      <w:tr>
        <w:trPr>
          <w:jc w:val="center"/>
        </w:trPr>
        <w:tc>
          <w:tcPr>
            <w:tcW w:w="120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Торговое </w:t>
            </w:r>
            <w:r/>
          </w:p>
        </w:tc>
        <w:tc>
          <w:tcPr>
            <w:tcW w:w="72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/>
          </w:p>
        </w:tc>
        <w:tc>
          <w:tcPr>
            <w:tcW w:w="100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аренда</w:t>
            </w:r>
            <w:r/>
          </w:p>
        </w:tc>
        <w:tc>
          <w:tcPr>
            <w:tcW w:w="6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7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продается</w:t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7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/>
          </w:p>
        </w:tc>
      </w:tr>
      <w:tr>
        <w:trPr>
          <w:jc w:val="center"/>
        </w:trPr>
        <w:tc>
          <w:tcPr>
            <w:tcW w:w="120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2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00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7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jc w:val="center"/>
        </w:trPr>
        <w:tc>
          <w:tcPr>
            <w:tcW w:w="120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2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00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7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jc w:val="center"/>
        </w:trPr>
        <w:tc>
          <w:tcPr>
            <w:tcW w:w="1204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20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00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79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Описать, какое производственное (складское, офисное) оборудование есть в наличии. Определить какое оборудование производственное (складское, офисное) необходимо приобрести.</w:t>
      </w:r>
      <w:r>
        <w:rPr>
          <w:rFonts w:ascii="Times New Roman" w:hAnsi="Times New Roman" w:cs="Times New Roman"/>
          <w:iCs/>
        </w:rPr>
        <w:t xml:space="preserve"> Заполните таблицу 12</w:t>
      </w:r>
      <w:r>
        <w:rPr>
          <w:rFonts w:ascii="Times New Roman" w:hAnsi="Times New Roman" w:cs="Times New Roman"/>
          <w:iCs/>
        </w:rPr>
        <w:t xml:space="preserve">, 13</w:t>
      </w:r>
      <w:r>
        <w:rPr>
          <w:rFonts w:ascii="Times New Roman" w:hAnsi="Times New Roman" w:cs="Times New Roman"/>
          <w:iCs/>
        </w:rPr>
        <w:t xml:space="preserve"> и 1</w:t>
      </w:r>
      <w:r>
        <w:rPr>
          <w:rFonts w:ascii="Times New Roman" w:hAnsi="Times New Roman" w:cs="Times New Roman"/>
          <w:iCs/>
        </w:rPr>
        <w:t xml:space="preserve">4.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12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Имеющееся оборудование</w:t>
      </w:r>
      <w:r/>
    </w:p>
    <w:tbl>
      <w:tblPr>
        <w:tblStyle w:val="904"/>
        <w:tblW w:w="5000" w:type="pct"/>
        <w:tblLook w:val="0000" w:firstRow="0" w:lastRow="0" w:firstColumn="0" w:lastColumn="0" w:noHBand="0" w:noVBand="0"/>
      </w:tblPr>
      <w:tblGrid>
        <w:gridCol w:w="1104"/>
        <w:gridCol w:w="1104"/>
        <w:gridCol w:w="1104"/>
        <w:gridCol w:w="1104"/>
        <w:gridCol w:w="1104"/>
        <w:gridCol w:w="1103"/>
      </w:tblGrid>
      <w:tr>
        <w:trPr>
          <w:cantSplit/>
          <w:trHeight w:val="1541"/>
        </w:trPr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№ п/п</w:t>
            </w:r>
            <w:r/>
          </w:p>
        </w:tc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Наименование</w:t>
            </w:r>
            <w:r/>
          </w:p>
        </w:tc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Назначение</w:t>
            </w:r>
            <w:r/>
          </w:p>
        </w:tc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Количество</w:t>
            </w:r>
            <w:r/>
          </w:p>
        </w:tc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Общая стоимость, руб.</w:t>
            </w:r>
            <w:r/>
          </w:p>
        </w:tc>
        <w:tc>
          <w:tcPr>
            <w:tcW w:w="833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Амортизация, руб./мес.</w:t>
            </w:r>
            <w:r/>
          </w:p>
        </w:tc>
      </w:tr>
      <w:tr>
        <w:trPr>
          <w:trHeight w:val="581"/>
        </w:trPr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</w:t>
            </w:r>
            <w:r/>
          </w:p>
        </w:tc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val="en-US" w:eastAsia="ar-SA"/>
              </w:rPr>
            </w:pPr>
            <w:r>
              <w:rPr>
                <w:rFonts w:cstheme="minorHAnsi"/>
                <w:sz w:val="20"/>
                <w:szCs w:val="20"/>
                <w:lang w:val="en-US" w:eastAsia="ar-SA"/>
              </w:rPr>
              <w:t xml:space="preserve">ПК</w:t>
            </w:r>
            <w:r/>
          </w:p>
        </w:tc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Прием заявок</w:t>
            </w:r>
            <w:r/>
          </w:p>
        </w:tc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1</w:t>
            </w:r>
            <w:r/>
          </w:p>
        </w:tc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30 000</w:t>
            </w:r>
            <w:r/>
          </w:p>
        </w:tc>
        <w:tc>
          <w:tcPr>
            <w:tcW w:w="833" w:type="pct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13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Приобретаемое оборудование</w:t>
      </w:r>
      <w:r/>
    </w:p>
    <w:tbl>
      <w:tblPr>
        <w:tblStyle w:val="904"/>
        <w:tblW w:w="5000" w:type="pct"/>
        <w:tblLook w:val="0000" w:firstRow="0" w:lastRow="0" w:firstColumn="0" w:lastColumn="0" w:noHBand="0" w:noVBand="0"/>
      </w:tblPr>
      <w:tblGrid>
        <w:gridCol w:w="470"/>
        <w:gridCol w:w="1400"/>
        <w:gridCol w:w="1164"/>
        <w:gridCol w:w="1162"/>
        <w:gridCol w:w="1084"/>
        <w:gridCol w:w="1343"/>
      </w:tblGrid>
      <w:tr>
        <w:trPr>
          <w:cantSplit/>
          <w:trHeight w:val="1572"/>
        </w:trPr>
        <w:tc>
          <w:tcPr>
            <w:tcW w:w="355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п/п</w:t>
            </w:r>
            <w:r/>
          </w:p>
        </w:tc>
        <w:tc>
          <w:tcPr>
            <w:tcW w:w="105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</w:t>
            </w:r>
            <w:r/>
          </w:p>
        </w:tc>
        <w:tc>
          <w:tcPr>
            <w:tcW w:w="879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Назначение</w:t>
            </w:r>
            <w:r/>
          </w:p>
        </w:tc>
        <w:tc>
          <w:tcPr>
            <w:tcW w:w="877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</w:t>
            </w:r>
            <w:r/>
          </w:p>
        </w:tc>
        <w:tc>
          <w:tcPr>
            <w:tcW w:w="818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Общая стоимость, руб.</w:t>
            </w:r>
            <w:r/>
          </w:p>
        </w:tc>
        <w:tc>
          <w:tcPr>
            <w:tcW w:w="1014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Амортизация, руб./мес.</w:t>
            </w:r>
            <w:r/>
          </w:p>
        </w:tc>
      </w:tr>
      <w:tr>
        <w:trPr>
          <w:trHeight w:val="283"/>
        </w:trPr>
        <w:tc>
          <w:tcPr>
            <w:tcW w:w="355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 xml:space="preserve">1</w:t>
            </w:r>
            <w:r/>
          </w:p>
        </w:tc>
        <w:tc>
          <w:tcPr>
            <w:tcW w:w="105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корма</w:t>
            </w:r>
            <w:r/>
          </w:p>
        </w:tc>
        <w:tc>
          <w:tcPr>
            <w:tcW w:w="879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корма</w:t>
            </w:r>
            <w:r/>
          </w:p>
        </w:tc>
        <w:tc>
          <w:tcPr>
            <w:tcW w:w="87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30 кг</w:t>
            </w:r>
            <w:r/>
          </w:p>
        </w:tc>
        <w:tc>
          <w:tcPr>
            <w:tcW w:w="818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12 000</w:t>
            </w:r>
            <w:r/>
          </w:p>
        </w:tc>
        <w:tc>
          <w:tcPr>
            <w:tcW w:w="101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</w:tc>
      </w:tr>
      <w:tr>
        <w:trPr>
          <w:trHeight w:val="345"/>
        </w:trPr>
        <w:tc>
          <w:tcPr>
            <w:tcW w:w="355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2</w:t>
            </w:r>
            <w:r/>
          </w:p>
        </w:tc>
        <w:tc>
          <w:tcPr>
            <w:tcW w:w="105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Полки</w:t>
            </w:r>
            <w:r/>
          </w:p>
        </w:tc>
        <w:tc>
          <w:tcPr>
            <w:tcW w:w="879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Полки</w:t>
            </w:r>
            <w:r/>
          </w:p>
        </w:tc>
        <w:tc>
          <w:tcPr>
            <w:tcW w:w="87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5</w:t>
            </w:r>
            <w:r/>
          </w:p>
        </w:tc>
        <w:tc>
          <w:tcPr>
            <w:tcW w:w="818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30 000</w:t>
            </w:r>
            <w:r/>
          </w:p>
        </w:tc>
        <w:tc>
          <w:tcPr>
            <w:tcW w:w="101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</w:tc>
      </w:tr>
      <w:tr>
        <w:trPr>
          <w:trHeight w:val="345"/>
        </w:trPr>
        <w:tc>
          <w:tcPr>
            <w:tcW w:w="355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3</w:t>
            </w:r>
            <w:r/>
          </w:p>
        </w:tc>
        <w:tc>
          <w:tcPr>
            <w:tcW w:w="105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клетки</w:t>
            </w:r>
            <w:r/>
          </w:p>
        </w:tc>
        <w:tc>
          <w:tcPr>
            <w:tcW w:w="879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клетки</w:t>
            </w:r>
            <w:r/>
          </w:p>
        </w:tc>
        <w:tc>
          <w:tcPr>
            <w:tcW w:w="87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6</w:t>
            </w:r>
            <w:r/>
          </w:p>
        </w:tc>
        <w:tc>
          <w:tcPr>
            <w:tcW w:w="818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60 000</w:t>
            </w:r>
            <w:r/>
          </w:p>
        </w:tc>
        <w:tc>
          <w:tcPr>
            <w:tcW w:w="101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  <w:p>
            <w:pPr>
              <w:jc w:val="both"/>
              <w:widowControl w:val="off"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r>
            <w:r/>
          </w:p>
        </w:tc>
      </w:tr>
    </w:tbl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14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Лизинговое оборудование</w:t>
      </w:r>
      <w:r/>
      <w:r>
        <w:rPr>
          <w:rFonts w:ascii="Times New Roman" w:hAnsi="Times New Roman" w:cs="Times New Roman"/>
          <w:i/>
          <w:color w:val="000000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spacing w:after="4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   </w:t>
      </w:r>
      <w:r>
        <w:rPr>
          <w:rFonts w:ascii="Times New Roman" w:hAnsi="Times New Roman" w:cs="Times New Roman"/>
          <w:color w:val="000000"/>
        </w:rPr>
        <w:t xml:space="preserve">Проанализировать и выбрать подходящего поставщика. При этом Вами будет оцениваться его репутация (возможно, имеющийся опыт работы с ним), что входит в услугу (цена, комплект поставки, график и финансовые условия поставок, меры по хранению и складированию).</w:t>
      </w:r>
      <w:r>
        <w:rPr>
          <w:rFonts w:ascii="Times New Roman" w:hAnsi="Times New Roman" w:cs="Times New Roman"/>
          <w:color w:val="000000"/>
        </w:rPr>
        <w:t xml:space="preserve"> Заполните таблицу 14.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15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0" w:type="auto"/>
        <w:tblLook w:val="0000" w:firstRow="0" w:lastRow="0" w:firstColumn="0" w:lastColumn="0" w:noHBand="0" w:noVBand="0"/>
      </w:tblPr>
      <w:tblGrid>
        <w:gridCol w:w="453"/>
        <w:gridCol w:w="1742"/>
        <w:gridCol w:w="1313"/>
        <w:gridCol w:w="1229"/>
        <w:gridCol w:w="795"/>
        <w:gridCol w:w="1091"/>
      </w:tblGrid>
      <w:tr>
        <w:trPr>
          <w:cantSplit/>
          <w:trHeight w:val="1430"/>
        </w:trPr>
        <w:tc>
          <w:tcPr>
            <w:tcW w:w="453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№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Назначение затрат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Величина потребления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Количество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Тариф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руб.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Величина затрат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(руб./мес.)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tcW w:w="45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1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Энергоснабжение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кВ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т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</w:t>
            </w:r>
            <w:r>
              <w:rPr>
                <w:rFonts w:cstheme="minorHAnsi"/>
                <w:sz w:val="20"/>
                <w:szCs w:val="20"/>
              </w:rPr>
              <w:t xml:space="preserve">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6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1200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/>
        <w:tc>
          <w:tcPr>
            <w:tcW w:w="45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2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Водоснабжение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м³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23.5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235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/>
        <w:tc>
          <w:tcPr>
            <w:tcW w:w="45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3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Газоснабжение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м³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143.2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>
              <w:rPr>
                <w:rFonts w:cstheme="minorHAnsi"/>
                <w:sz w:val="20"/>
                <w:szCs w:val="20"/>
              </w:rPr>
              <w:t xml:space="preserve">432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42"/>
        </w:trPr>
        <w:tc>
          <w:tcPr>
            <w:tcW w:w="45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4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Теплоснабжение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Гкал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10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217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2</w:t>
            </w:r>
            <w:r>
              <w:rPr>
                <w:rFonts w:cstheme="minorHAnsi"/>
                <w:sz w:val="20"/>
                <w:szCs w:val="20"/>
              </w:rPr>
              <w:t xml:space="preserve">170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33"/>
        </w:trPr>
        <w:tc>
          <w:tcPr>
            <w:tcW w:w="45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5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742" w:type="dxa"/>
            <w:vAlign w:val="center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Вывоз ТБО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31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м2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229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90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9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8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9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720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358"/>
        </w:trPr>
        <w:tc>
          <w:tcPr>
            <w:gridSpan w:val="2"/>
            <w:tcW w:w="2195" w:type="dxa"/>
            <w:vAlign w:val="center"/>
            <w:textDirection w:val="lrTb"/>
            <w:noWrap w:val="false"/>
          </w:tcPr>
          <w:p>
            <w:pPr>
              <w:ind w:left="163"/>
              <w:jc w:val="center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ИТОГО: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gridSpan w:val="4"/>
            <w:tcW w:w="4428" w:type="dxa"/>
            <w:vAlign w:val="center"/>
            <w:textDirection w:val="lrTb"/>
            <w:noWrap w:val="false"/>
          </w:tcPr>
          <w:p>
            <w:pPr>
              <w:ind w:left="163"/>
              <w:jc w:val="center"/>
              <w:rPr>
                <w:color w:val="00000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 xml:space="preserve">5757</w:t>
            </w:r>
            <w:r>
              <w:rPr>
                <w:rFonts w:cstheme="minorHAnsi"/>
                <w:b/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901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Проанализировать и выделить затраты, которые фирма будет нести постоянно (транспортные расходы, коммунальные </w:t>
      </w:r>
      <w:r>
        <w:rPr>
          <w:rFonts w:ascii="Times New Roman" w:hAnsi="Times New Roman" w:cs="Times New Roman"/>
          <w:color w:val="000000"/>
        </w:rPr>
        <w:t xml:space="preserve">расходы, хозяйственные расходы, реклама, и т.д.).</w:t>
      </w:r>
      <w:r>
        <w:rPr>
          <w:rFonts w:ascii="Times New Roman" w:hAnsi="Times New Roman" w:cs="Times New Roman"/>
          <w:color w:val="000000"/>
        </w:rPr>
        <w:t xml:space="preserve"> Заполнить таблицу 16</w:t>
      </w:r>
      <w:r>
        <w:rPr>
          <w:rFonts w:ascii="Times New Roman" w:hAnsi="Times New Roman" w:cs="Times New Roman"/>
          <w:color w:val="000000"/>
        </w:rPr>
        <w:t xml:space="preserve">, 17, 18 и </w:t>
      </w:r>
      <w:r>
        <w:rPr>
          <w:rFonts w:ascii="Times New Roman" w:hAnsi="Times New Roman" w:cs="Times New Roman"/>
          <w:color w:val="000000"/>
        </w:rPr>
        <w:t xml:space="preserve">19.</w:t>
      </w:r>
      <w:r/>
    </w:p>
    <w:tbl>
      <w:tblPr>
        <w:tblStyle w:val="904"/>
        <w:tblW w:w="0" w:type="auto"/>
        <w:tblLayout w:type="fixed"/>
        <w:tblLook w:val="0000" w:firstRow="0" w:lastRow="0" w:firstColumn="0" w:lastColumn="0" w:noHBand="0" w:noVBand="0"/>
      </w:tblPr>
      <w:tblGrid>
        <w:gridCol w:w="533"/>
        <w:gridCol w:w="4536"/>
        <w:gridCol w:w="1554"/>
      </w:tblGrid>
      <w:tr>
        <w:trPr>
          <w:trHeight w:val="754"/>
        </w:trPr>
        <w:tc>
          <w:tcPr>
            <w:tcW w:w="533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№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Назначение затрат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Величина затрат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  <w:p>
            <w:pPr>
              <w:jc w:val="center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(руб./мес.)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1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Канцелярские товары и расходные материалы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/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2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Санитарно-гигиенические изделия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1000</w:t>
            </w:r>
            <w:r/>
          </w:p>
        </w:tc>
      </w:tr>
      <w:tr>
        <w:trPr/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3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Бытовая химия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85"/>
        </w:trPr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4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Материалы для ремонта и технического обслуживания оборудования 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10"/>
        </w:trPr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5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Приобретение инструмента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92"/>
        </w:trPr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6</w:t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Расходы на обслуживание противопожарной системы и сигнализации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2000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301"/>
        </w:trPr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7</w:t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Интернет и телефония</w:t>
            </w: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2000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2"/>
        </w:trPr>
        <w:tc>
          <w:tcPr>
            <w:tcW w:w="533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8</w:t>
            </w:r>
            <w:r/>
          </w:p>
        </w:tc>
        <w:tc>
          <w:tcPr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Прочие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358"/>
        </w:trPr>
        <w:tc>
          <w:tcPr>
            <w:gridSpan w:val="2"/>
            <w:tcW w:w="5069" w:type="dxa"/>
            <w:textDirection w:val="lrTb"/>
            <w:noWrap w:val="false"/>
          </w:tcPr>
          <w:p>
            <w:pPr>
              <w:ind w:left="163"/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ИТОГО:</w:t>
            </w: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1554" w:type="dxa"/>
            <w:textDirection w:val="lrTb"/>
            <w:noWrap w:val="false"/>
          </w:tcPr>
          <w:p>
            <w:pPr>
              <w:ind w:left="163"/>
              <w:jc w:val="both"/>
              <w:rPr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13 000</w:t>
            </w:r>
            <w:r/>
          </w:p>
        </w:tc>
      </w:tr>
    </w:tbl>
    <w:p>
      <w:pPr>
        <w:jc w:val="left"/>
      </w:pPr>
      <w:r>
        <w:rPr>
          <w:rFonts w:cstheme="minorHAnsi"/>
          <w:sz w:val="20"/>
          <w:szCs w:val="20"/>
        </w:rPr>
      </w:r>
      <w:r/>
    </w:p>
    <w:p>
      <w:pPr>
        <w:pStyle w:val="901"/>
        <w:numPr>
          <w:ilvl w:val="0"/>
          <w:numId w:val="3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Предоставьте обобщенную информацию по производственным площадям и оборудованию, заполнив таблицу:</w:t>
      </w:r>
      <w:r>
        <w:rPr>
          <w:rFonts w:ascii="Times New Roman" w:hAnsi="Times New Roman" w:cs="Times New Roman"/>
        </w:rPr>
      </w:r>
      <w:r/>
    </w:p>
    <w:tbl>
      <w:tblPr>
        <w:tblStyle w:val="904"/>
        <w:tblW w:w="5003" w:type="pct"/>
        <w:tblLayout w:type="fixed"/>
        <w:tblLook w:val="04A0" w:firstRow="1" w:lastRow="0" w:firstColumn="1" w:lastColumn="0" w:noHBand="0" w:noVBand="1"/>
      </w:tblPr>
      <w:tblGrid>
        <w:gridCol w:w="378"/>
        <w:gridCol w:w="2180"/>
        <w:gridCol w:w="821"/>
        <w:gridCol w:w="821"/>
        <w:gridCol w:w="821"/>
        <w:gridCol w:w="821"/>
        <w:gridCol w:w="785"/>
      </w:tblGrid>
      <w:tr>
        <w:trPr>
          <w:trHeight w:val="20"/>
        </w:trPr>
        <w:tc>
          <w:tcPr>
            <w:tcW w:w="378" w:type="dxa"/>
            <w:vAlign w:val="center"/>
            <w:vMerge w:val="restart"/>
            <w:textDirection w:val="lrTb"/>
            <w:noWrap w:val="false"/>
          </w:tcPr>
          <w:p>
            <w:pPr>
              <w:ind w:right="-108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№ п/п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1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Наименование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gridSpan w:val="4"/>
            <w:tcW w:w="3285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Первый год (по кварталам) руб.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785" w:type="dxa"/>
            <w:vAlign w:val="center"/>
            <w:vMerge w:val="restart"/>
            <w:textDirection w:val="lrTb"/>
            <w:noWrap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Итого,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руб.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18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82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1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82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2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82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3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821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4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785" w:type="dxa"/>
            <w:vMerge w:val="continue"/>
            <w:textDirection w:val="lrTb"/>
            <w:noWrap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gridSpan w:val="7"/>
            <w:tcW w:w="662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Офисные помещения</w:t>
            </w:r>
            <w:r>
              <w:rPr>
                <w:rFonts w:cstheme="minorHAnsi"/>
                <w:bCs/>
                <w:i/>
                <w:iCs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37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1</w:t>
            </w:r>
            <w:r>
              <w:rPr>
                <w:rFonts w:cstheme="minorHAnsi"/>
                <w:bCs/>
                <w:sz w:val="20"/>
                <w:szCs w:val="20"/>
              </w:rPr>
              <w:t xml:space="preserve">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180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Арендная плата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360 000</w:t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360 000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360 000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360 000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85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  <w:t xml:space="preserve">1 440 000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0"/>
        </w:trPr>
        <w:tc>
          <w:tcPr>
            <w:tcW w:w="37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3</w:t>
            </w:r>
            <w:r>
              <w:rPr>
                <w:rFonts w:cstheme="minorHAnsi"/>
                <w:bCs/>
                <w:sz w:val="20"/>
                <w:szCs w:val="20"/>
              </w:rPr>
              <w:t xml:space="preserve">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180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Коммунальные платежи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18155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18155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18155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21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18155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785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76 620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</w:tbl>
    <w:p>
      <w:pPr>
        <w:ind w:left="0" w:firstLine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highlight w:val="none"/>
        </w:rPr>
      </w:r>
      <w:r>
        <w:rPr>
          <w:rFonts w:ascii="Times New Roman" w:hAnsi="Times New Roman" w:cs="Times New Roman"/>
          <w:color w:val="000000"/>
          <w:highlight w:val="none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Предоставьте информацию по капитальным вложениям, заполнив таблицу</w:t>
      </w:r>
      <w:r>
        <w:rPr>
          <w:rFonts w:ascii="Times New Roman" w:hAnsi="Times New Roman" w:cs="Times New Roman"/>
        </w:rPr>
        <w:t xml:space="preserve"> 20.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20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452"/>
        <w:gridCol w:w="1458"/>
        <w:gridCol w:w="792"/>
        <w:gridCol w:w="792"/>
        <w:gridCol w:w="792"/>
        <w:gridCol w:w="792"/>
        <w:gridCol w:w="792"/>
        <w:gridCol w:w="753"/>
      </w:tblGrid>
      <w:tr>
        <w:trPr>
          <w:trHeight w:val="1098"/>
        </w:trPr>
        <w:tc>
          <w:tcPr>
            <w:tcW w:w="284" w:type="pct"/>
            <w:vAlign w:val="center"/>
            <w:vMerge w:val="restart"/>
            <w:textDirection w:val="btLr"/>
            <w:noWrap w:val="false"/>
          </w:tcPr>
          <w:p>
            <w:pPr>
              <w:ind w:left="113" w:right="-108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№ п/п</w:t>
            </w:r>
            <w:r/>
          </w:p>
        </w:tc>
        <w:tc>
          <w:tcPr>
            <w:tcW w:w="1086" w:type="pct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Наименование</w:t>
            </w:r>
            <w:r/>
          </w:p>
        </w:tc>
        <w:tc>
          <w:tcPr>
            <w:tcW w:w="610" w:type="pct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«0»</w:t>
            </w:r>
            <w:r/>
          </w:p>
          <w:p>
            <w:pPr>
              <w:ind w:left="113" w:right="113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период</w:t>
            </w:r>
            <w:r/>
          </w:p>
        </w:tc>
        <w:tc>
          <w:tcPr>
            <w:gridSpan w:val="4"/>
            <w:tcW w:w="244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Первый год (по кварталам) руб.</w:t>
            </w:r>
            <w:r/>
          </w:p>
        </w:tc>
        <w:tc>
          <w:tcPr>
            <w:tcW w:w="580" w:type="pct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Итого,</w:t>
            </w:r>
            <w:r/>
          </w:p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руб.</w:t>
            </w:r>
            <w:r/>
          </w:p>
        </w:tc>
      </w:tr>
      <w:tr>
        <w:trPr>
          <w:cantSplit/>
          <w:trHeight w:val="1098"/>
        </w:trPr>
        <w:tc>
          <w:tcPr>
            <w:tcW w:w="284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1086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  <w:tc>
          <w:tcPr>
            <w:tcW w:w="610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61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 период</w:t>
            </w:r>
            <w:r/>
          </w:p>
        </w:tc>
        <w:tc>
          <w:tcPr>
            <w:tcW w:w="61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2 период</w:t>
            </w:r>
            <w:r/>
          </w:p>
        </w:tc>
        <w:tc>
          <w:tcPr>
            <w:tcW w:w="61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3 период</w:t>
            </w:r>
            <w:r/>
          </w:p>
        </w:tc>
        <w:tc>
          <w:tcPr>
            <w:tcW w:w="610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4 период</w:t>
            </w:r>
            <w:r/>
          </w:p>
        </w:tc>
        <w:tc>
          <w:tcPr>
            <w:tcW w:w="580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W w:w="137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 xml:space="preserve">Всего: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58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>
          <w:trHeight w:val="20"/>
        </w:trPr>
        <w:tc>
          <w:tcPr>
            <w:tcW w:w="284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1.</w:t>
            </w:r>
            <w:r/>
          </w:p>
        </w:tc>
        <w:tc>
          <w:tcPr>
            <w:tcW w:w="108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Приобретение оборудования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</w:t>
            </w:r>
            <w:r/>
          </w:p>
        </w:tc>
        <w:tc>
          <w:tcPr>
            <w:tcW w:w="58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120 000</w:t>
            </w:r>
            <w:r/>
          </w:p>
        </w:tc>
      </w:tr>
      <w:tr>
        <w:trPr>
          <w:trHeight w:val="20"/>
        </w:trPr>
        <w:tc>
          <w:tcPr>
            <w:tcW w:w="284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4.</w:t>
            </w:r>
            <w:r/>
          </w:p>
        </w:tc>
        <w:tc>
          <w:tcPr>
            <w:tcW w:w="108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Телефонная линия / Интернет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500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1500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1500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1500</w:t>
            </w:r>
            <w:r/>
          </w:p>
        </w:tc>
        <w:tc>
          <w:tcPr>
            <w:tcW w:w="61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1500</w:t>
            </w:r>
            <w:r/>
          </w:p>
        </w:tc>
        <w:tc>
          <w:tcPr>
            <w:tcW w:w="58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 6000</w:t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необходимости вложите информацию в приложение к данной рабочей тетради. </w:t>
      </w:r>
      <w:r/>
    </w:p>
    <w:p>
      <w:pPr>
        <w:pStyle w:val="901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Предоставьте информацию по затратам на оплату труда</w:t>
      </w:r>
      <w:r>
        <w:rPr>
          <w:rFonts w:ascii="Times New Roman" w:hAnsi="Times New Roman" w:cs="Times New Roman"/>
        </w:rPr>
        <w:t xml:space="preserve">, заполнив таблицу 23. 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904"/>
        <w:tblW w:w="5538" w:type="pct"/>
        <w:tblLayout w:type="fixed"/>
        <w:tblLook w:val="04A0" w:firstRow="1" w:lastRow="0" w:firstColumn="1" w:lastColumn="0" w:noHBand="0" w:noVBand="1"/>
      </w:tblPr>
      <w:tblGrid>
        <w:gridCol w:w="427"/>
        <w:gridCol w:w="2293"/>
        <w:gridCol w:w="1379"/>
        <w:gridCol w:w="543"/>
        <w:gridCol w:w="567"/>
        <w:gridCol w:w="567"/>
        <w:gridCol w:w="567"/>
        <w:gridCol w:w="992"/>
      </w:tblGrid>
      <w:tr>
        <w:trPr>
          <w:trHeight w:val="1076"/>
        </w:trPr>
        <w:tc>
          <w:tcPr>
            <w:tcW w:w="427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№ п/п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Наименование должности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379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Показатели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gridSpan w:val="4"/>
            <w:tcW w:w="2244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Первый год (по кварталам), руб.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992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Итого, руб.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1076"/>
        </w:trPr>
        <w:tc>
          <w:tcPr>
            <w:tcW w:w="427" w:type="dxa"/>
            <w:vAlign w:val="center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379" w:type="dxa"/>
            <w:vAlign w:val="center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43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1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2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3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bCs/>
                <w:sz w:val="20"/>
                <w:szCs w:val="20"/>
              </w:rPr>
              <w:t xml:space="preserve">4 период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475"/>
        </w:trPr>
        <w:tc>
          <w:tcPr>
            <w:tcW w:w="42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1.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gridSpan w:val="2"/>
            <w:tcW w:w="3672" w:type="dxa"/>
            <w:textDirection w:val="lrTb"/>
            <w:noWrap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Административный персонал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1.1.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Генеральный директор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Кол-во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1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1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480 000</w:t>
            </w:r>
            <w:r/>
          </w:p>
        </w:tc>
      </w:tr>
      <w:tr>
        <w:trPr>
          <w:trHeight w:val="20"/>
        </w:trPr>
        <w:tc>
          <w:tcPr>
            <w:tcW w:w="427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Размер з/п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120 000</w:t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2.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gridSpan w:val="2"/>
            <w:tcW w:w="3672" w:type="dxa"/>
            <w:textDirection w:val="lrTb"/>
            <w:noWrap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Производственный (в т.ч. торговый) персонал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2.1.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консультант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Кол-во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300 000</w:t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360 000</w:t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360 000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Размер з/п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75 000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75 000</w:t>
            </w: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75 000</w:t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30"/>
        </w:trPr>
        <w:tc>
          <w:tcPr>
            <w:tcW w:w="427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2.2.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Бухгалтер</w:t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Кол-во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Размер з/п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30"/>
        </w:trPr>
        <w:tc>
          <w:tcPr>
            <w:tcW w:w="427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2.3.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Менеджер</w:t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Кол-во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 </w:t>
            </w:r>
            <w:r>
              <w:rPr>
                <w:rFonts w:cstheme="minorHAnsi"/>
                <w:sz w:val="20"/>
                <w:szCs w:val="20"/>
              </w:rPr>
              <w:t xml:space="preserve">1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"/>
        </w:trPr>
        <w:tc>
          <w:tcPr>
            <w:tcW w:w="427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2293" w:type="dxa"/>
            <w:vAlign w:val="center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379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Cs/>
                <w:sz w:val="20"/>
                <w:szCs w:val="20"/>
              </w:rPr>
              <w:t xml:space="preserve">Размер з/п</w:t>
            </w:r>
            <w:r>
              <w:rPr>
                <w:rFonts w:cstheme="minorHAnsi"/>
                <w:iCs/>
                <w:sz w:val="20"/>
                <w:szCs w:val="20"/>
              </w:rPr>
            </w:r>
            <w:r/>
          </w:p>
        </w:tc>
        <w:tc>
          <w:tcPr>
            <w:tcW w:w="543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90 000</w:t>
            </w:r>
            <w:r/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992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412"/>
        </w:trPr>
        <w:tc>
          <w:tcPr>
            <w:gridSpan w:val="3"/>
            <w:tcW w:w="4100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Итого фонд оплаты труда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43" w:type="dxa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567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  <w:t xml:space="preserve"> 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bCs/>
                <w:sz w:val="20"/>
                <w:szCs w:val="20"/>
              </w:rPr>
            </w:r>
            <w:r>
              <w:rPr>
                <w:rFonts w:cstheme="minorHAnsi"/>
                <w:bCs/>
                <w:sz w:val="20"/>
                <w:szCs w:val="20"/>
              </w:rPr>
              <w:t xml:space="preserve">1500000</w:t>
            </w: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rPr>
          <w:i/>
        </w:rPr>
      </w:pPr>
      <w:r>
        <w:rPr>
          <w:rFonts w:ascii="Times New Roman" w:hAnsi="Times New Roman" w:cs="Times New Roman"/>
        </w:rPr>
        <w:t xml:space="preserve"> Необходимо выделить номенклатуру основных товаров и услуг, которые Вы собираетесь производить. Показать объем производства и сбыта продукции в натуральном и денежном выражении.</w:t>
      </w:r>
      <w:r>
        <w:rPr>
          <w:rFonts w:ascii="Times New Roman" w:hAnsi="Times New Roman" w:cs="Times New Roman"/>
        </w:rPr>
        <w:t xml:space="preserve"> Заполните таблицы 24 и 25. 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24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240" w:type="pct"/>
        <w:jc w:val="center"/>
        <w:tblInd w:w="-317" w:type="dxa"/>
        <w:tblLayout w:type="fixed"/>
        <w:tblLook w:val="0000" w:firstRow="0" w:lastRow="0" w:firstColumn="0" w:lastColumn="0" w:noHBand="0" w:noVBand="0"/>
      </w:tblPr>
      <w:tblGrid>
        <w:gridCol w:w="793"/>
        <w:gridCol w:w="1050"/>
        <w:gridCol w:w="1066"/>
        <w:gridCol w:w="1288"/>
        <w:gridCol w:w="1472"/>
        <w:gridCol w:w="1272"/>
      </w:tblGrid>
      <w:tr>
        <w:trPr>
          <w:cantSplit/>
          <w:jc w:val="center"/>
          <w:trHeight w:val="1942"/>
        </w:trPr>
        <w:tc>
          <w:tcPr>
            <w:tcW w:w="793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№ п/п</w:t>
            </w:r>
            <w:r/>
          </w:p>
        </w:tc>
        <w:tc>
          <w:tcPr>
            <w:tcW w:w="1050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Наименование произведенной  услуги</w:t>
            </w:r>
            <w:r/>
          </w:p>
        </w:tc>
        <w:tc>
          <w:tcPr>
            <w:tcW w:w="1066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88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Максимальное</w:t>
            </w:r>
            <w:r/>
          </w:p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количество произведенной продукции в месяц</w:t>
            </w:r>
            <w:r/>
          </w:p>
        </w:tc>
        <w:tc>
          <w:tcPr>
            <w:tcW w:w="1472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Минимальное количество произведенной продукции в месяц</w:t>
            </w:r>
            <w:r/>
          </w:p>
        </w:tc>
        <w:tc>
          <w:tcPr>
            <w:tcW w:w="1272" w:type="dxa"/>
            <w:vAlign w:val="center"/>
            <w:textDirection w:val="btLr"/>
            <w:noWrap w:val="false"/>
          </w:tcPr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Среднее</w:t>
            </w:r>
            <w:r/>
          </w:p>
          <w:p>
            <w:pPr>
              <w:ind w:left="113" w:right="113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количество произведенной продукции в месяц</w:t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Продажа питомца</w:t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Кол-во 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90</w:t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30</w:t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60</w:t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Цена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135 000</w:t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45000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90000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jc w:val="center"/>
          <w:trHeight w:val="255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Объем продаж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Клетка для питомца</w:t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Кол-во 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45</w:t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15</w:t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30</w:t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Цена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450000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150000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300000</w:t>
            </w:r>
            <w:r/>
          </w:p>
        </w:tc>
      </w:tr>
      <w:tr>
        <w:trPr>
          <w:jc w:val="center"/>
          <w:trHeight w:val="255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Объем продаж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Корм и наполнитель для питомца</w:t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Кол-во 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150 кг</w:t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50 кг</w:t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100 кг</w:t>
            </w:r>
            <w:r/>
          </w:p>
        </w:tc>
      </w:tr>
      <w:tr>
        <w:trPr>
          <w:jc w:val="center"/>
          <w:trHeight w:val="210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Цена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45000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15000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30000</w:t>
            </w:r>
            <w:r/>
          </w:p>
        </w:tc>
      </w:tr>
      <w:tr>
        <w:trPr>
          <w:jc w:val="center"/>
          <w:trHeight w:val="255"/>
        </w:trPr>
        <w:tc>
          <w:tcPr>
            <w:tcW w:w="793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50" w:type="dxa"/>
            <w:vMerge w:val="continue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066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Объем продаж в руб.</w:t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</w:tbl>
    <w:tbl>
      <w:tblPr>
        <w:tblStyle w:val="904"/>
        <w:tblW w:w="5133" w:type="pct"/>
        <w:jc w:val="center"/>
        <w:tblInd w:w="-176" w:type="dxa"/>
        <w:tblLayout w:type="fixed"/>
        <w:tblLook w:val="0000" w:firstRow="0" w:lastRow="0" w:firstColumn="0" w:lastColumn="0" w:noHBand="0" w:noVBand="0"/>
      </w:tblPr>
      <w:tblGrid>
        <w:gridCol w:w="651"/>
        <w:gridCol w:w="1264"/>
        <w:gridCol w:w="852"/>
        <w:gridCol w:w="1288"/>
        <w:gridCol w:w="1472"/>
        <w:gridCol w:w="1272"/>
      </w:tblGrid>
      <w:tr>
        <w:trPr>
          <w:jc w:val="center"/>
          <w:trHeight w:val="210"/>
        </w:trPr>
        <w:tc>
          <w:tcPr>
            <w:tcW w:w="651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64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  <w:t xml:space="preserve">Игрушки и гамаки</w:t>
            </w:r>
            <w:r/>
          </w:p>
        </w:tc>
        <w:tc>
          <w:tcPr>
            <w:tcW w:w="85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Кол-во 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  <w:t xml:space="preserve">300</w:t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  <w:t xml:space="preserve">100</w:t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200</w:t>
            </w:r>
            <w:r/>
          </w:p>
        </w:tc>
      </w:tr>
      <w:tr>
        <w:trPr>
          <w:jc w:val="center"/>
          <w:trHeight w:val="210"/>
        </w:trPr>
        <w:tc>
          <w:tcPr>
            <w:tcW w:w="651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64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5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Цена в руб.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180000</w:t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  <w:t xml:space="preserve">60000</w:t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  <w:t xml:space="preserve">120000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jc w:val="center"/>
          <w:trHeight w:val="255"/>
        </w:trPr>
        <w:tc>
          <w:tcPr>
            <w:tcW w:w="651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64" w:type="dxa"/>
            <w:vMerge w:val="continue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85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Объем продаж в руб.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288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4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i/>
                <w:sz w:val="20"/>
                <w:szCs w:val="20"/>
              </w:rPr>
            </w:r>
            <w:r>
              <w:rPr>
                <w:rFonts w:cstheme="minorHAnsi"/>
                <w:i/>
                <w:sz w:val="20"/>
                <w:szCs w:val="20"/>
              </w:rPr>
            </w:r>
            <w:r/>
          </w:p>
        </w:tc>
        <w:tc>
          <w:tcPr>
            <w:tcW w:w="1272" w:type="dxa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При необходимости вложите информацию в приложение к данной рабочей тетради. 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25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2711"/>
        <w:gridCol w:w="3912"/>
      </w:tblGrid>
      <w:tr>
        <w:trPr>
          <w:trHeight w:val="300"/>
        </w:trPr>
        <w:tc>
          <w:tcPr>
            <w:gridSpan w:val="2"/>
            <w:tcW w:w="5000" w:type="pct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Сделайте расчет производственной программы в денежном выражении</w:t>
            </w:r>
            <w:r/>
          </w:p>
        </w:tc>
      </w:tr>
      <w:tr>
        <w:trPr>
          <w:trHeight w:val="240"/>
        </w:trPr>
        <w:tc>
          <w:tcPr>
            <w:tcW w:w="2047" w:type="pct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Месячная выручка</w:t>
            </w:r>
            <w:r/>
          </w:p>
        </w:tc>
      </w:tr>
      <w:tr>
        <w:trPr>
          <w:trHeight w:val="375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34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198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19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540000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27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540000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05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540000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96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810000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8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810000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281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810000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59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1080000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23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11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1080000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15"/>
        </w:trPr>
        <w:tc>
          <w:tcPr>
            <w:tcW w:w="2047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 месяц</w:t>
            </w:r>
            <w:r/>
          </w:p>
        </w:tc>
        <w:tc>
          <w:tcPr>
            <w:tcW w:w="2953" w:type="pct"/>
            <w:textDirection w:val="lrTb"/>
            <w:noWrap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1080000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1"/>
        </w:numPr>
        <w:ind w:left="0" w:firstLine="0"/>
        <w:jc w:val="both"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Заполните график </w:t>
      </w:r>
      <w:r>
        <w:rPr>
          <w:rFonts w:ascii="Times New Roman" w:hAnsi="Times New Roman" w:cs="Times New Roman"/>
        </w:rPr>
        <w:t xml:space="preserve">реализации проекта</w:t>
      </w:r>
      <w:r>
        <w:rPr>
          <w:rFonts w:ascii="Times New Roman" w:hAnsi="Times New Roman" w:cs="Times New Roman"/>
        </w:rPr>
        <w:t xml:space="preserve">, заполнив табл. 26.</w:t>
      </w:r>
      <w:r>
        <w:rPr>
          <w:rFonts w:ascii="Times New Roman" w:hAnsi="Times New Roman" w:cs="Times New Roman"/>
        </w:rPr>
        <w:t xml:space="preserve"> </w:t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1346"/>
        <w:gridCol w:w="439"/>
        <w:gridCol w:w="439"/>
        <w:gridCol w:w="439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rHeight w:val="697"/>
        </w:trPr>
        <w:tc>
          <w:tcPr>
            <w:tcW w:w="1016" w:type="pct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Этапы реализации проекта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gridSpan w:val="12"/>
            <w:tcW w:w="3984" w:type="pct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Периоды (мес.)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884"/>
        </w:trPr>
        <w:tc>
          <w:tcPr>
            <w:tcW w:w="1016" w:type="pct"/>
            <w:vAlign w:val="center"/>
            <w:vMerge w:val="continue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Янв.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Февр.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Март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Апр.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Май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Июнь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Июль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Авг.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Сен.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Окт.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Нояб.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</w:pPr>
            <w:r>
              <w:rPr>
                <w:rFonts w:cstheme="minorHAnsi"/>
                <w:sz w:val="20"/>
                <w:szCs w:val="20"/>
              </w:rPr>
              <w:t xml:space="preserve">Дек.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cantSplit/>
          <w:trHeight w:val="567"/>
        </w:trPr>
        <w:tc>
          <w:tcPr>
            <w:tcW w:w="1016" w:type="pct"/>
            <w:vAlign w:val="center"/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Fonts w:cstheme="minorHAnsi"/>
                <w:sz w:val="20"/>
                <w:szCs w:val="20"/>
              </w:rPr>
              <w:t xml:space="preserve">Подбор персонала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cantSplit/>
          <w:trHeight w:val="567"/>
        </w:trPr>
        <w:tc>
          <w:tcPr>
            <w:tcW w:w="1016" w:type="pct"/>
            <w:vAlign w:val="center"/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Fonts w:cstheme="minorHAnsi"/>
                <w:sz w:val="20"/>
                <w:szCs w:val="20"/>
              </w:rPr>
              <w:t xml:space="preserve">Закупка техники и оборудования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cantSplit/>
          <w:trHeight w:val="567"/>
        </w:trPr>
        <w:tc>
          <w:tcPr>
            <w:tcW w:w="1016" w:type="pct"/>
            <w:vAlign w:val="center"/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Fonts w:cstheme="minorHAnsi"/>
                <w:sz w:val="20"/>
                <w:szCs w:val="20"/>
              </w:rPr>
              <w:t xml:space="preserve">Размещ. </w:t>
            </w:r>
            <w:r>
              <w:rPr>
                <w:rFonts w:cstheme="minorHAnsi"/>
                <w:sz w:val="20"/>
                <w:szCs w:val="20"/>
              </w:rPr>
              <w:t xml:space="preserve">рекламы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cantSplit/>
          <w:trHeight w:val="319"/>
        </w:trPr>
        <w:tc>
          <w:tcPr>
            <w:tcW w:w="1016" w:type="pct"/>
            <w:vAlign w:val="center"/>
            <w:textDirection w:val="lrTb"/>
            <w:noWrap w:val="false"/>
          </w:tcPr>
          <w:p>
            <w:pPr>
              <w:jc w:val="center"/>
              <w:spacing w:after="200" w:line="276" w:lineRule="auto"/>
            </w:pPr>
            <w:r>
              <w:rPr>
                <w:rFonts w:cstheme="minorHAnsi"/>
                <w:sz w:val="20"/>
                <w:szCs w:val="20"/>
              </w:rPr>
              <w:t xml:space="preserve">Заключ. </w:t>
            </w:r>
            <w:r>
              <w:rPr>
                <w:rFonts w:cstheme="minorHAnsi"/>
                <w:sz w:val="20"/>
                <w:szCs w:val="20"/>
              </w:rPr>
              <w:t xml:space="preserve">контракт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1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+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332" w:type="pct"/>
            <w:textDirection w:val="btLr"/>
            <w:noWrap w:val="false"/>
          </w:tcPr>
          <w:p>
            <w:pPr>
              <w:ind w:left="113" w:right="113"/>
              <w:jc w:val="both"/>
            </w:pPr>
            <w:r>
              <w:rPr>
                <w:rFonts w:cstheme="minorHAnsi"/>
                <w:sz w:val="20"/>
                <w:szCs w:val="20"/>
              </w:rPr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outlineLvl w:val="0"/>
      </w:pPr>
      <w:r/>
      <w:bookmarkStart w:id="5" w:name="_Toc449217927"/>
      <w:r>
        <w:t xml:space="preserve">Рабочий лист №6. Работа с банком</w:t>
      </w:r>
      <w:bookmarkEnd w:id="5"/>
      <w:r/>
      <w:r/>
    </w:p>
    <w:p>
      <w:pPr>
        <w:pStyle w:val="901"/>
        <w:numPr>
          <w:ilvl w:val="0"/>
          <w:numId w:val="2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каким банком Вы планируете работать? Обоснуйте свой выбор, </w:t>
      </w:r>
      <w:r>
        <w:rPr>
          <w:rFonts w:ascii="Times New Roman" w:hAnsi="Times New Roman" w:cs="Times New Roman"/>
        </w:rPr>
        <w:t xml:space="preserve">воспользуйтесь рисунком, представленным ниже</w:t>
      </w:r>
      <w:r>
        <w:rPr>
          <w:rFonts w:ascii="Times New Roman" w:hAnsi="Times New Roman" w:cs="Times New Roman"/>
        </w:rPr>
        <w:t xml:space="preserve">. Сравните условия работы выбранного банка и еще двух других. При необходимости расширьте перечень показателей.</w:t>
      </w:r>
      <w:r/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Сберба</w:t>
      </w:r>
      <w:r>
        <w:rPr>
          <w:rFonts w:ascii="Times New Roman" w:hAnsi="Times New Roman" w:cs="Times New Roman"/>
          <w:highlight w:val="none"/>
        </w:rPr>
        <w:t xml:space="preserve">нк                                                           </w:t>
      </w:r>
      <w:r>
        <w:rPr>
          <w:rFonts w:ascii="Times New Roman" w:hAnsi="Times New Roman" w:cs="Times New Roman"/>
        </w:rPr>
      </w:r>
      <w:r/>
    </w:p>
    <w:p>
      <w:pPr>
        <w:ind w:left="0" w:firstLine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4056" cy="4839714"/>
                <wp:effectExtent l="0" t="0" r="0" b="0"/>
                <wp:docPr id="12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226712" name="" hidden="0"/>
                        <pic:cNvPicPr/>
                        <pic:nvPr isPhoto="0" userDrawn="0"/>
                      </pic:nvPicPr>
                      <pic:blipFill>
                        <a:blip r:embed="rId13"/>
                        <a:srcRect l="6367" t="18195" r="55698" b="11028"/>
                        <a:stretch/>
                      </pic:blipFill>
                      <pic:spPr bwMode="auto">
                        <a:xfrm flipH="0" flipV="0">
                          <a:off x="0" y="0"/>
                          <a:ext cx="4594056" cy="4839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61.7pt;height:381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highlight w:val="none"/>
        </w:rPr>
        <w:t xml:space="preserve">Тинькофф</w:t>
      </w:r>
      <w:r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5025" cy="3966352"/>
                <wp:effectExtent l="0" t="0" r="0" b="0"/>
                <wp:docPr id="13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487883" name="" hidden="0"/>
                        <pic:cNvPicPr/>
                        <pic:nvPr isPhoto="0" userDrawn="0"/>
                      </pic:nvPicPr>
                      <pic:blipFill>
                        <a:blip r:embed="rId13"/>
                        <a:srcRect l="6367" t="18195" r="55698" b="11028"/>
                        <a:stretch/>
                      </pic:blipFill>
                      <pic:spPr bwMode="auto">
                        <a:xfrm flipH="0" flipV="0">
                          <a:off x="0" y="0"/>
                          <a:ext cx="3765025" cy="3966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96.5pt;height:312.3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Выводы: </w:t>
      </w:r>
      <w:r>
        <w:rPr>
          <w:rFonts w:ascii="Times New Roman" w:hAnsi="Times New Roman" w:cs="Times New Roman"/>
        </w:rPr>
        <w:t xml:space="preserve">в результате сравнения большее предпочтение отдаю Сбербанку, т.к. данный банк обладает уже хорошей репутацией надёжного банка.</w:t>
      </w:r>
      <w:r/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2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Планируете ли Вы кредитоваться в выбранном банке? Если да, то укажите какую сумму и  какие условия были предложены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pStyle w:val="901"/>
        <w:numPr>
          <w:ilvl w:val="0"/>
          <w:numId w:val="37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Планируете ли Вы кредитоваться в выбранном банке? Если да, то укажите какую сумму и  какие условия были предложены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Нет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</w:rPr>
      </w:r>
      <w:r/>
    </w:p>
    <w:p>
      <w:pPr>
        <w:pStyle w:val="901"/>
        <w:outlineLvl w:val="0"/>
      </w:pPr>
      <w:r/>
      <w:bookmarkStart w:id="6" w:name="_Toc449217928"/>
      <w:r>
        <w:t xml:space="preserve">Рабочий лист №7. Финансовый план</w:t>
      </w:r>
      <w:r>
        <w:t xml:space="preserve">. Часть 1.</w:t>
      </w:r>
      <w:bookmarkEnd w:id="6"/>
      <w:r/>
      <w:r/>
    </w:p>
    <w:p>
      <w:pPr>
        <w:pStyle w:val="901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 xml:space="preserve">Определить режим налогообложения, применимый для Вашей предпринимательской деятельности;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Cs/>
        </w:rPr>
        <w:t xml:space="preserve">Произвести расчет суммы налога, определить сроки его уплаты.</w:t>
      </w:r>
      <w:r>
        <w:rPr>
          <w:rFonts w:ascii="Times New Roman" w:hAnsi="Times New Roman" w:cs="Times New Roman"/>
          <w:bCs/>
        </w:rPr>
        <w:t xml:space="preserve"> Воспользуйтесь таблицей 28.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28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000" w:firstRow="0" w:lastRow="0" w:firstColumn="0" w:lastColumn="0" w:noHBand="0" w:noVBand="0"/>
      </w:tblPr>
      <w:tblGrid>
        <w:gridCol w:w="2060"/>
        <w:gridCol w:w="1590"/>
        <w:gridCol w:w="1041"/>
        <w:gridCol w:w="1116"/>
        <w:gridCol w:w="816"/>
      </w:tblGrid>
      <w:tr>
        <w:trPr>
          <w:trHeight w:val="356"/>
        </w:trPr>
        <w:tc>
          <w:tcPr>
            <w:tcW w:w="1508" w:type="pct"/>
            <w:vAlign w:val="center"/>
            <w:vMerge w:val="restart"/>
            <w:textDirection w:val="lrTb"/>
            <w:noWrap w:val="false"/>
          </w:tcPr>
          <w:p>
            <w:pPr>
              <w:ind w:left="-36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Виды</w:t>
            </w:r>
            <w:r>
              <w:rPr>
                <w:rFonts w:cstheme="minorHAnsi"/>
                <w:sz w:val="20"/>
                <w:szCs w:val="20"/>
              </w:rPr>
              <w:t xml:space="preserve"> налогов</w:t>
            </w:r>
            <w:r/>
          </w:p>
          <w:p>
            <w:pPr>
              <w:ind w:left="-36"/>
              <w:jc w:val="center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1165" w:type="pct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Ставка</w:t>
            </w:r>
            <w:r>
              <w:rPr>
                <w:rFonts w:cstheme="minorHAnsi"/>
                <w:sz w:val="20"/>
                <w:szCs w:val="20"/>
              </w:rPr>
              <w:t xml:space="preserve"> налога</w:t>
            </w:r>
            <w:r/>
          </w:p>
        </w:tc>
        <w:tc>
          <w:tcPr>
            <w:gridSpan w:val="3"/>
            <w:tcW w:w="2327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Расчет</w:t>
            </w:r>
            <w:r>
              <w:rPr>
                <w:rFonts w:cstheme="minorHAnsi"/>
                <w:sz w:val="20"/>
                <w:szCs w:val="20"/>
              </w:rPr>
              <w:t xml:space="preserve"> суммы налога, руб.</w:t>
            </w:r>
            <w:r/>
          </w:p>
        </w:tc>
      </w:tr>
      <w:tr>
        <w:trPr>
          <w:trHeight w:val="240"/>
        </w:trPr>
        <w:tc>
          <w:tcPr>
            <w:tcW w:w="1508" w:type="pct"/>
            <w:vAlign w:val="center"/>
            <w:vMerge w:val="continue"/>
            <w:textDirection w:val="lrTb"/>
            <w:noWrap w:val="false"/>
          </w:tcPr>
          <w:p>
            <w:pPr>
              <w:ind w:left="-36"/>
              <w:jc w:val="center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1165" w:type="pct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907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Из расчета</w:t>
            </w:r>
            <w:r/>
          </w:p>
          <w:p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ежемес.</w:t>
            </w:r>
            <w:r/>
          </w:p>
        </w:tc>
        <w:tc>
          <w:tcPr>
            <w:tcW w:w="819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За отчетный период</w:t>
            </w:r>
            <w:r/>
          </w:p>
        </w:tc>
        <w:tc>
          <w:tcPr>
            <w:tcW w:w="601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В</w:t>
            </w:r>
            <w:r>
              <w:rPr>
                <w:rFonts w:cstheme="minorHAnsi"/>
                <w:sz w:val="20"/>
                <w:szCs w:val="20"/>
              </w:rPr>
              <w:t xml:space="preserve"> год</w:t>
            </w:r>
            <w:r/>
          </w:p>
        </w:tc>
      </w:tr>
      <w:tr>
        <w:trPr>
          <w:trHeight w:val="412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Общий</w:t>
            </w:r>
            <w:r>
              <w:rPr>
                <w:rFonts w:cstheme="minorHAnsi"/>
                <w:sz w:val="20"/>
                <w:szCs w:val="20"/>
              </w:rPr>
              <w:t xml:space="preserve"> режим налогообложения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gridSpan w:val="3"/>
            <w:tcW w:w="2327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678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Налог</w:t>
            </w:r>
            <w:r>
              <w:rPr>
                <w:rFonts w:cstheme="minorHAnsi"/>
                <w:sz w:val="20"/>
                <w:szCs w:val="20"/>
              </w:rPr>
              <w:t xml:space="preserve"> на прибыль </w:t>
            </w:r>
            <w:r/>
          </w:p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(для юридических лиц)</w:t>
            </w:r>
            <w:r>
              <w:rPr>
                <w:rFonts w:eastAsia="Helvetica" w:cstheme="minorHAnsi"/>
                <w:sz w:val="20"/>
                <w:szCs w:val="20"/>
              </w:rPr>
              <w:t xml:space="preserve"> 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20%</w:t>
            </w:r>
            <w:r>
              <w:rPr>
                <w:rFonts w:cstheme="minorHAnsi"/>
                <w:sz w:val="20"/>
                <w:szCs w:val="20"/>
              </w:rPr>
              <w:t xml:space="preserve"> от прибыли (глава 25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277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НДФЛ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/>
          </w:p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(для</w:t>
            </w:r>
            <w:r>
              <w:rPr>
                <w:rFonts w:cstheme="minorHAnsi"/>
                <w:sz w:val="20"/>
                <w:szCs w:val="20"/>
              </w:rPr>
              <w:t xml:space="preserve"> индивидуальных предпринимателей)</w:t>
            </w:r>
            <w:r>
              <w:rPr>
                <w:rFonts w:eastAsia="Helvetica" w:cstheme="minorHAnsi"/>
                <w:sz w:val="20"/>
                <w:szCs w:val="20"/>
              </w:rPr>
              <w:t xml:space="preserve">**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13%</w:t>
            </w:r>
            <w:r>
              <w:rPr>
                <w:rFonts w:cstheme="minorHAnsi"/>
                <w:sz w:val="20"/>
                <w:szCs w:val="20"/>
              </w:rPr>
              <w:t xml:space="preserve"> от прибыли (глава 23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210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Налог</w:t>
            </w:r>
            <w:r>
              <w:rPr>
                <w:rFonts w:cstheme="minorHAnsi"/>
                <w:sz w:val="20"/>
                <w:szCs w:val="20"/>
              </w:rPr>
              <w:t xml:space="preserve"> на имущество*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Глава</w:t>
            </w:r>
            <w:r>
              <w:rPr>
                <w:rFonts w:cstheme="minorHAnsi"/>
                <w:sz w:val="20"/>
                <w:szCs w:val="20"/>
              </w:rPr>
              <w:t xml:space="preserve"> 30 НК РФ (в соответствии с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349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Земельный</w:t>
            </w:r>
            <w:r>
              <w:rPr>
                <w:rFonts w:cstheme="minorHAnsi"/>
                <w:sz w:val="20"/>
                <w:szCs w:val="20"/>
              </w:rPr>
              <w:t xml:space="preserve"> налог</w:t>
            </w:r>
            <w:r>
              <w:rPr>
                <w:rFonts w:eastAsia="Helvetica" w:cstheme="minorHAnsi"/>
                <w:sz w:val="20"/>
                <w:szCs w:val="20"/>
              </w:rPr>
              <w:t xml:space="preserve">*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Глава</w:t>
            </w:r>
            <w:r>
              <w:rPr>
                <w:rFonts w:cstheme="minorHAnsi"/>
                <w:sz w:val="20"/>
                <w:szCs w:val="20"/>
              </w:rPr>
              <w:t xml:space="preserve"> 31 НК РФ(в соответствии с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344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Транспортный</w:t>
            </w:r>
            <w:r>
              <w:rPr>
                <w:rFonts w:cstheme="minorHAnsi"/>
                <w:sz w:val="20"/>
                <w:szCs w:val="20"/>
              </w:rPr>
              <w:t xml:space="preserve"> налог*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Глава</w:t>
            </w:r>
            <w:r>
              <w:rPr>
                <w:rFonts w:cstheme="minorHAnsi"/>
                <w:sz w:val="20"/>
                <w:szCs w:val="20"/>
              </w:rPr>
              <w:t xml:space="preserve"> 28 НК РФ(в соответствии с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546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Специальные</w:t>
            </w:r>
            <w:r>
              <w:rPr>
                <w:rFonts w:cstheme="minorHAnsi"/>
                <w:sz w:val="20"/>
                <w:szCs w:val="20"/>
              </w:rPr>
              <w:t xml:space="preserve"> налоговые режимы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gridSpan w:val="3"/>
            <w:tcW w:w="2327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302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ЕНВД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15%</w:t>
            </w:r>
            <w:r>
              <w:rPr>
                <w:rFonts w:cstheme="minorHAnsi"/>
                <w:sz w:val="20"/>
                <w:szCs w:val="20"/>
              </w:rPr>
              <w:t xml:space="preserve"> от вмененного дохода (глава 26</w:t>
            </w:r>
            <w:r>
              <w:rPr>
                <w:rFonts w:eastAsia="Helvetica" w:cstheme="minorHAnsi"/>
                <w:sz w:val="20"/>
                <w:szCs w:val="20"/>
              </w:rPr>
              <w:t xml:space="preserve">.3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eastAsia="Helvetica" w:cstheme="minorHAnsi"/>
                <w:sz w:val="20"/>
                <w:szCs w:val="20"/>
              </w:rPr>
              <w:t xml:space="preserve">НК</w:t>
            </w:r>
            <w:r>
              <w:rPr>
                <w:rFonts w:cstheme="minorHAnsi"/>
                <w:sz w:val="20"/>
                <w:szCs w:val="20"/>
              </w:rPr>
              <w:t xml:space="preserve"> РФ</w:t>
            </w:r>
            <w:r>
              <w:rPr>
                <w:rFonts w:eastAsia="Helvetica" w:cstheme="minorHAnsi"/>
                <w:sz w:val="20"/>
                <w:szCs w:val="20"/>
              </w:rPr>
              <w:t xml:space="preserve">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165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Патентная система налогообложения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6% от потенциального дохода  (глава 26.5НК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427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ЕСХН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6%</w:t>
            </w:r>
            <w:r>
              <w:rPr>
                <w:rFonts w:cstheme="minorHAnsi"/>
                <w:sz w:val="20"/>
                <w:szCs w:val="20"/>
              </w:rPr>
              <w:t xml:space="preserve"> от разницы доходы-расходы (глава 26.1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496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УСН</w:t>
            </w:r>
            <w:r>
              <w:rPr>
                <w:rFonts w:cstheme="minorHAnsi"/>
                <w:sz w:val="20"/>
                <w:szCs w:val="20"/>
              </w:rPr>
              <w:t xml:space="preserve"> доходы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6% от дохода (глава 26.2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16 200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48 600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194400</w:t>
            </w:r>
            <w:r/>
          </w:p>
        </w:tc>
      </w:tr>
      <w:tr>
        <w:trPr>
          <w:trHeight w:val="236"/>
        </w:trPr>
        <w:tc>
          <w:tcPr>
            <w:tcW w:w="1508" w:type="pct"/>
            <w:textDirection w:val="lrTb"/>
            <w:noWrap w:val="false"/>
          </w:tcPr>
          <w:p>
            <w:pPr>
              <w:ind w:left="-3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УСН</w:t>
            </w:r>
            <w:r>
              <w:rPr>
                <w:rFonts w:cstheme="minorHAnsi"/>
                <w:sz w:val="20"/>
                <w:szCs w:val="20"/>
              </w:rPr>
              <w:t xml:space="preserve"> доходы-расходы</w:t>
            </w:r>
            <w:r/>
          </w:p>
        </w:tc>
        <w:tc>
          <w:tcPr>
            <w:tcW w:w="1165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15%</w:t>
            </w:r>
            <w:r>
              <w:rPr>
                <w:rFonts w:cstheme="minorHAnsi"/>
                <w:sz w:val="20"/>
                <w:szCs w:val="20"/>
              </w:rPr>
              <w:t xml:space="preserve"> от разницы дохо</w:t>
            </w:r>
            <w:r>
              <w:rPr>
                <w:rFonts w:eastAsia="Helvetica" w:cstheme="minorHAnsi"/>
                <w:sz w:val="20"/>
                <w:szCs w:val="20"/>
              </w:rPr>
              <w:t xml:space="preserve">ды-расходы</w:t>
            </w:r>
            <w:r>
              <w:rPr>
                <w:rFonts w:cstheme="minorHAnsi"/>
                <w:sz w:val="20"/>
                <w:szCs w:val="20"/>
              </w:rPr>
              <w:t xml:space="preserve"> (глава 26.2 НК РФ)</w:t>
            </w:r>
            <w:r/>
          </w:p>
        </w:tc>
        <w:tc>
          <w:tcPr>
            <w:tcW w:w="907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</w:t>
            </w:r>
            <w:r/>
          </w:p>
        </w:tc>
        <w:tc>
          <w:tcPr>
            <w:tcW w:w="819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_________</w:t>
            </w:r>
            <w:r/>
          </w:p>
        </w:tc>
        <w:tc>
          <w:tcPr>
            <w:tcW w:w="6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______</w:t>
            </w:r>
            <w:r/>
          </w:p>
        </w:tc>
      </w:tr>
      <w:tr>
        <w:trPr>
          <w:trHeight w:val="1823"/>
        </w:trPr>
        <w:tc>
          <w:tcPr>
            <w:gridSpan w:val="5"/>
            <w:tcW w:w="5000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 xml:space="preserve">*Уплачивается в случае возникновения объекта налогообложения. Организации и индивидуальные предприниматели, работающие на специальных режимах налогообложения, </w:t>
            </w:r>
            <w:r>
              <w:rPr>
                <w:rFonts w:cstheme="minorHAnsi"/>
                <w:sz w:val="20"/>
                <w:szCs w:val="20"/>
                <w:u w:val="single"/>
              </w:rPr>
              <w:t xml:space="preserve">освобождены от уплаты транспортного налога и налога на имущество.</w:t>
            </w:r>
            <w:r/>
          </w:p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** Уплачивается индивидуальными предпринимателями, работающими на общем режиме налогообложения, с прибыли. </w:t>
            </w:r>
            <w:r>
              <w:rPr>
                <w:rFonts w:cstheme="minorHAnsi"/>
                <w:sz w:val="20"/>
                <w:szCs w:val="20"/>
                <w:u w:val="single"/>
              </w:rPr>
              <w:t xml:space="preserve">НДФЛ, удерживаемый с работников, не учитывать.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Сделайте расчет уплачиваемых страховых взносов за наемных работников.</w:t>
      </w:r>
      <w:r>
        <w:rPr>
          <w:rFonts w:ascii="Times New Roman" w:hAnsi="Times New Roman" w:cs="Times New Roman"/>
          <w:bCs/>
        </w:rPr>
        <w:t xml:space="preserve"> Заполните таблицу 29.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29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1850"/>
        <w:gridCol w:w="1187"/>
        <w:gridCol w:w="1172"/>
        <w:gridCol w:w="1172"/>
      </w:tblGrid>
      <w:tr>
        <w:trPr/>
        <w:tc>
          <w:tcPr>
            <w:tcW w:w="1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налога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Ставка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 в мес., руб.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 в год, руб.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1850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Пенсионный фонд 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22%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34 100</w:t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1 980 000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1850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Фонд обязательного мед. страхования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5,1%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7 905</w:t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459 000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1850" w:type="dxa"/>
            <w:vAlign w:val="center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Фонд соцстраха 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2,9%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4 495</w:t>
            </w:r>
            <w:r/>
          </w:p>
        </w:tc>
        <w:tc>
          <w:tcPr>
            <w:tcW w:w="11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261 000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Произвести месячную калькуляцию себестоимости; Произвести калькуляцию себестоимости единицы продукции (работы, услуги).</w:t>
      </w:r>
      <w:r>
        <w:rPr>
          <w:rFonts w:ascii="Times New Roman" w:hAnsi="Times New Roman" w:cs="Times New Roman"/>
        </w:rPr>
        <w:t xml:space="preserve"> Заполните таблицу 30.</w:t>
      </w:r>
      <w:r/>
      <w:r>
        <w:rPr>
          <w:rFonts w:ascii="Times New Roman" w:hAnsi="Times New Roman" w:cs="Times New Roman"/>
          <w:u w:val="single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30</w:t>
      </w:r>
      <w:r>
        <w:rPr>
          <w:b w:val="0"/>
          <w:color w:val="auto"/>
        </w:rPr>
        <w:fldChar w:fldCharType="end"/>
      </w:r>
      <w:r/>
    </w:p>
    <w:tbl>
      <w:tblPr>
        <w:tblW w:w="5000" w:type="pct"/>
        <w:tblCellSpacing w:w="2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3371"/>
        <w:gridCol w:w="1576"/>
        <w:gridCol w:w="1786"/>
      </w:tblGrid>
      <w:tr>
        <w:trPr>
          <w:tblCellSpacing w:w="20" w:type="dxa"/>
          <w:trHeight w:val="240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elvetic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b/>
                <w:sz w:val="20"/>
                <w:szCs w:val="20"/>
              </w:rPr>
              <w:t xml:space="preserve">Наименование статей</w:t>
            </w:r>
            <w:r/>
          </w:p>
        </w:tc>
        <w:tc>
          <w:tcPr>
            <w:gridSpan w:val="2"/>
            <w:shd w:val="clear" w:color="auto" w:fill="auto"/>
            <w:tcW w:w="2434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elvetica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b/>
                <w:sz w:val="20"/>
                <w:szCs w:val="20"/>
              </w:rPr>
              <w:t xml:space="preserve"> Сумма, руб./в месяц</w:t>
            </w:r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Аренда помещения и оборудования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120000</w:t>
            </w:r>
            <w:r/>
          </w:p>
        </w:tc>
        <w:tc>
          <w:tcPr>
            <w:shd w:val="clear" w:color="auto" w:fill="auto"/>
            <w:tcW w:w="1263" w:type="pct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Заработная плата с отчислениями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125000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263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Коммунальные платежи (электроэнергия, вода, тепло и.т.д.)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5757</w:t>
            </w:r>
            <w:r/>
          </w:p>
        </w:tc>
        <w:tc>
          <w:tcPr>
            <w:shd w:val="clear" w:color="auto" w:fill="auto"/>
            <w:tcW w:w="1263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Хозяйственные расходы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10 000</w:t>
            </w:r>
            <w:r/>
          </w:p>
        </w:tc>
        <w:tc>
          <w:tcPr>
            <w:shd w:val="clear" w:color="auto" w:fill="auto"/>
            <w:tcW w:w="1263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blCellSpacing w:w="20" w:type="dxa"/>
          <w:trHeight w:val="279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Прочее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10 000</w:t>
            </w:r>
            <w:r/>
          </w:p>
        </w:tc>
        <w:tc>
          <w:tcPr>
            <w:shd w:val="clear" w:color="auto" w:fill="auto"/>
            <w:tcW w:w="1263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blCellSpacing w:w="20" w:type="dxa"/>
        </w:trPr>
        <w:tc>
          <w:tcPr>
            <w:shd w:val="clear" w:color="auto" w:fill="auto"/>
            <w:tcW w:w="2477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ИТОГО:</w:t>
            </w:r>
            <w:r/>
          </w:p>
        </w:tc>
        <w:tc>
          <w:tcPr>
            <w:shd w:val="clear" w:color="auto" w:fill="auto"/>
            <w:tcW w:w="1141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270757</w:t>
            </w: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shd w:val="clear" w:color="auto" w:fill="auto"/>
            <w:tcW w:w="1263" w:type="pct"/>
            <w:vMerge w:val="continue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pPr>
        <w:pStyle w:val="901"/>
        <w:numPr>
          <w:ilvl w:val="0"/>
          <w:numId w:val="24"/>
        </w:numPr>
        <w:ind w:left="0" w:firstLine="0"/>
        <w:jc w:val="both"/>
        <w:tabs>
          <w:tab w:val="num" w:pos="0" w:leader="none"/>
          <w:tab w:val="clear" w:pos="7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</w:rPr>
        <w:t xml:space="preserve">Произвести расчет показателя « чистая прибыль» (построить план доходов и расходов). </w:t>
      </w:r>
      <w:r>
        <w:rPr>
          <w:rFonts w:ascii="Times New Roman" w:hAnsi="Times New Roman" w:cs="Times New Roman"/>
        </w:rPr>
        <w:t xml:space="preserve">При необходимости выполните расчет в </w:t>
      </w:r>
      <w:r>
        <w:rPr>
          <w:rFonts w:ascii="Times New Roman" w:hAnsi="Times New Roman" w:cs="Times New Roman"/>
          <w:lang w:val="en-US"/>
        </w:rPr>
        <w:t xml:space="preserve">Excel</w:t>
      </w:r>
      <w:r>
        <w:rPr>
          <w:rFonts w:ascii="Times New Roman" w:hAnsi="Times New Roman" w:cs="Times New Roman"/>
        </w:rPr>
        <w:t xml:space="preserve"> и приложите к рабочей тетради.</w:t>
      </w:r>
      <w:r>
        <w:rPr>
          <w:rFonts w:ascii="Times New Roman" w:hAnsi="Times New Roman" w:cs="Times New Roman"/>
        </w:rPr>
        <w:t xml:space="preserve"> Используйте таблицу 33.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33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000" w:firstRow="0" w:lastRow="0" w:firstColumn="0" w:lastColumn="0" w:noHBand="0" w:noVBand="0"/>
      </w:tblPr>
      <w:tblGrid>
        <w:gridCol w:w="382"/>
        <w:gridCol w:w="3312"/>
        <w:gridCol w:w="721"/>
        <w:gridCol w:w="721"/>
        <w:gridCol w:w="731"/>
        <w:gridCol w:w="756"/>
      </w:tblGrid>
      <w:tr>
        <w:trPr>
          <w:trHeight w:val="300"/>
        </w:trPr>
        <w:tc>
          <w:tcPr>
            <w:gridSpan w:val="6"/>
            <w:tcW w:w="5000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 xml:space="preserve">Пример бюджета доходов и расходов. (Возможно указать иные статьи (например, расшифровать «доходы», разгруппировать «расходы»).</w:t>
            </w:r>
            <w:r/>
          </w:p>
        </w:tc>
      </w:tr>
      <w:tr>
        <w:trPr>
          <w:trHeight w:val="480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Сумма, руб. 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1 месяц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2 месяц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3 месяц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…</w:t>
            </w:r>
            <w:r/>
          </w:p>
        </w:tc>
      </w:tr>
      <w:tr>
        <w:trPr>
          <w:trHeight w:val="213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1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Выручка 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240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2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Затраты (себестоимость) **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270757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260757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260000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295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3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Прочие доходы* 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150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4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Прочие расходы*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337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5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Прибыль (убыток) (1-2+3-4)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-757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+10000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+10000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228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6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Налог 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163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7</w:t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Чистая прибыль (убыток) (5-6)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412"/>
        </w:trPr>
        <w:tc>
          <w:tcPr>
            <w:tcW w:w="288" w:type="pct"/>
            <w:textDirection w:val="lrTb"/>
            <w:noWrap w:val="false"/>
          </w:tcPr>
          <w:p>
            <w:pPr>
              <w:ind w:left="66"/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8</w:t>
            </w:r>
            <w:r/>
          </w:p>
          <w:p>
            <w:pPr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</w:r>
            <w:r/>
          </w:p>
        </w:tc>
        <w:tc>
          <w:tcPr>
            <w:tcW w:w="250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  Чистая прибыль  (убыток) </w:t>
            </w:r>
            <w:r/>
          </w:p>
          <w:p>
            <w:pPr>
              <w:jc w:val="both"/>
              <w:rPr>
                <w:rFonts w:eastAsia="Helvetica" w:cstheme="minorHAnsi"/>
                <w:i/>
                <w:sz w:val="20"/>
                <w:szCs w:val="20"/>
              </w:rPr>
            </w:pPr>
            <w:r>
              <w:rPr>
                <w:rFonts w:eastAsia="Helvetica" w:cstheme="minorHAnsi"/>
                <w:i/>
                <w:sz w:val="20"/>
                <w:szCs w:val="20"/>
              </w:rPr>
              <w:t xml:space="preserve">нарастающим итогом (7+8)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44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52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  <w:tc>
          <w:tcPr>
            <w:tcW w:w="571" w:type="pct"/>
            <w:textDirection w:val="lrTb"/>
            <w:noWrap w:val="false"/>
          </w:tcPr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</w:r>
            <w:r/>
          </w:p>
          <w:p>
            <w:pPr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_____</w:t>
            </w:r>
            <w:r/>
          </w:p>
        </w:tc>
      </w:tr>
      <w:tr>
        <w:trPr>
          <w:trHeight w:val="336"/>
        </w:trPr>
        <w:tc>
          <w:tcPr>
            <w:gridSpan w:val="6"/>
            <w:tcW w:w="5000" w:type="pct"/>
            <w:textDirection w:val="lrTb"/>
            <w:noWrap w:val="false"/>
          </w:tcPr>
          <w:p>
            <w:pPr>
              <w:ind w:left="163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*внереализационные доходы и расходы (субсидии, уплата процентов по кредиту и т.д.)</w:t>
            </w:r>
            <w:r/>
          </w:p>
          <w:p>
            <w:pPr>
              <w:ind w:left="163"/>
              <w:jc w:val="both"/>
              <w:rPr>
                <w:rFonts w:eastAsia="Helvetica" w:cstheme="minorHAnsi"/>
                <w:sz w:val="20"/>
                <w:szCs w:val="20"/>
              </w:rPr>
            </w:pPr>
            <w:r>
              <w:rPr>
                <w:rFonts w:eastAsia="Helvetica" w:cstheme="minorHAnsi"/>
                <w:sz w:val="20"/>
                <w:szCs w:val="20"/>
              </w:rPr>
              <w:t xml:space="preserve">** учитываются только те затраты, которые напрямую связаны с извлечением дохода (получением выручки) в конкретном периоде (месяц, квартал и т.д.)</w:t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4"/>
        </w:numPr>
        <w:ind w:left="0" w:firstLine="0"/>
        <w:jc w:val="both"/>
        <w:tabs>
          <w:tab w:val="num" w:pos="0" w:leader="none"/>
          <w:tab w:val="clear" w:pos="72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Определить перечень необходимых затрат на создание (развитие) предпринимательской деятельности; д</w:t>
      </w:r>
      <w:r>
        <w:rPr>
          <w:rFonts w:ascii="Times New Roman" w:hAnsi="Times New Roman" w:cs="Times New Roman"/>
        </w:rPr>
        <w:t xml:space="preserve">ать подробные пояснения об источниках финансирования бизнес-проекта. </w:t>
      </w:r>
      <w:r>
        <w:rPr>
          <w:rFonts w:ascii="Times New Roman" w:hAnsi="Times New Roman" w:cs="Times New Roman"/>
        </w:rPr>
        <w:t xml:space="preserve">Заполните таблицы 34 и 35.</w:t>
      </w:r>
      <w:r/>
    </w:p>
    <w:p>
      <w:pPr>
        <w:jc w:val="both"/>
        <w:tabs>
          <w:tab w:val="num" w:pos="0" w:leader="none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Примечание: </w:t>
      </w:r>
      <w:r>
        <w:rPr>
          <w:rFonts w:ascii="Times New Roman" w:hAnsi="Times New Roman" w:cs="Times New Roman"/>
          <w:i/>
        </w:rPr>
        <w:t xml:space="preserve">В качестве источника финансирования бизнес-проекта могут выступать: государственные субсидии, инвестиции частных лиц, банковский кредит, лизинг и т.д. Условия, касающиеся привлечения источников финансирования, определяются предпринимателем самостоятельно. 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34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ayout w:type="fixed"/>
        <w:tblLook w:val="0000" w:firstRow="0" w:lastRow="0" w:firstColumn="0" w:lastColumn="0" w:noHBand="0" w:noVBand="0"/>
      </w:tblPr>
      <w:tblGrid>
        <w:gridCol w:w="3367"/>
        <w:gridCol w:w="3256"/>
      </w:tblGrid>
      <w:tr>
        <w:trPr>
          <w:trHeight w:val="267"/>
        </w:trPr>
        <w:tc>
          <w:tcPr>
            <w:gridSpan w:val="2"/>
            <w:tcW w:w="662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Отразите информацию об источниках финансирования Вашего бизнес-проекта</w:t>
            </w:r>
            <w:r/>
          </w:p>
        </w:tc>
      </w:tr>
      <w:tr>
        <w:trPr>
          <w:trHeight w:val="270"/>
        </w:trPr>
        <w:tc>
          <w:tcPr>
            <w:tcW w:w="3367" w:type="dxa"/>
            <w:textDirection w:val="lrTb"/>
            <w:noWrap w:val="false"/>
          </w:tcPr>
          <w:p>
            <w:pPr>
              <w:ind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Всего, руб.</w:t>
            </w:r>
            <w:r/>
          </w:p>
        </w:tc>
        <w:tc>
          <w:tcPr>
            <w:tcW w:w="325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Сумма, руб. 2000000</w:t>
            </w:r>
            <w:r/>
          </w:p>
        </w:tc>
      </w:tr>
      <w:tr>
        <w:trPr>
          <w:trHeight w:val="135"/>
        </w:trPr>
        <w:tc>
          <w:tcPr>
            <w:tcW w:w="3367" w:type="dxa"/>
            <w:textDirection w:val="lrTb"/>
            <w:noWrap w:val="false"/>
          </w:tcPr>
          <w:p>
            <w:pPr>
              <w:ind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том числе:</w:t>
            </w:r>
            <w:r/>
          </w:p>
        </w:tc>
        <w:tc>
          <w:tcPr>
            <w:tcW w:w="325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_______________________________</w:t>
            </w:r>
            <w:r/>
          </w:p>
        </w:tc>
      </w:tr>
      <w:tr>
        <w:trPr>
          <w:trHeight w:val="288"/>
        </w:trPr>
        <w:tc>
          <w:tcPr>
            <w:tcW w:w="3367" w:type="dxa"/>
            <w:textDirection w:val="lrTb"/>
            <w:noWrap w:val="false"/>
          </w:tcPr>
          <w:p>
            <w:pPr>
              <w:ind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Собственные средства </w:t>
            </w:r>
            <w:r/>
          </w:p>
        </w:tc>
        <w:tc>
          <w:tcPr>
            <w:tcW w:w="3256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2000000</w:t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35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000" w:firstRow="0" w:lastRow="0" w:firstColumn="0" w:lastColumn="0" w:noHBand="0" w:noVBand="0"/>
      </w:tblPr>
      <w:tblGrid>
        <w:gridCol w:w="469"/>
        <w:gridCol w:w="3077"/>
        <w:gridCol w:w="3077"/>
      </w:tblGrid>
      <w:tr>
        <w:trPr>
          <w:trHeight w:val="537" w:hRule="exact"/>
        </w:trPr>
        <w:tc>
          <w:tcPr>
            <w:gridSpan w:val="3"/>
            <w:tcW w:w="5000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Отразите информацию об основных статьях финансирования Вашего бизнес-проекта.</w:t>
            </w:r>
            <w:r/>
          </w:p>
        </w:tc>
      </w:tr>
      <w:tr>
        <w:trPr>
          <w:trHeight w:val="509"/>
        </w:trPr>
        <w:tc>
          <w:tcPr>
            <w:tcW w:w="354" w:type="pct"/>
            <w:vMerge w:val="restar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№ п/п</w:t>
            </w:r>
            <w:r/>
          </w:p>
        </w:tc>
        <w:tc>
          <w:tcPr>
            <w:tcW w:w="2323" w:type="pct"/>
            <w:vMerge w:val="restar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Направление инвестиций</w:t>
            </w:r>
            <w:r/>
          </w:p>
        </w:tc>
        <w:tc>
          <w:tcPr>
            <w:tcW w:w="2323" w:type="pct"/>
            <w:vMerge w:val="restar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Всего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1.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Основные средства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1.1.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1.2.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...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2.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Сырье и материалы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2.1.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2.2.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....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3.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Прочие расходы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3.1.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3.2.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tcW w:w="354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</w:rPr>
              <w:t xml:space="preserve">....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sz w:val="20"/>
                <w:szCs w:val="20"/>
                <w:lang w:eastAsia="ar-SA"/>
              </w:rPr>
            </w:pPr>
            <w:r>
              <w:rPr>
                <w:rFonts w:cstheme="minorHAnsi"/>
                <w:sz w:val="20"/>
                <w:szCs w:val="20"/>
                <w:lang w:eastAsia="ar-SA"/>
              </w:rPr>
              <w:t xml:space="preserve">__________________________________</w:t>
            </w:r>
            <w:r/>
          </w:p>
        </w:tc>
      </w:tr>
      <w:tr>
        <w:trPr/>
        <w:tc>
          <w:tcPr>
            <w:gridSpan w:val="2"/>
            <w:tcW w:w="2677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ИТОГО:</w:t>
            </w:r>
            <w:r/>
          </w:p>
        </w:tc>
        <w:tc>
          <w:tcPr>
            <w:tcW w:w="2323" w:type="pct"/>
            <w:textDirection w:val="lrTb"/>
            <w:noWrap w:val="false"/>
          </w:tcPr>
          <w:p>
            <w:pPr>
              <w:jc w:val="both"/>
              <w:widowControl w:val="off"/>
              <w:rPr>
                <w:rFonts w:cstheme="minorHAnsi"/>
                <w:bCs/>
                <w:sz w:val="20"/>
                <w:szCs w:val="20"/>
                <w:lang w:eastAsia="ar-SA"/>
              </w:rPr>
            </w:pPr>
            <w:r>
              <w:rPr>
                <w:rFonts w:cstheme="minorHAnsi"/>
                <w:bCs/>
                <w:sz w:val="20"/>
                <w:szCs w:val="20"/>
                <w:lang w:eastAsia="ar-SA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необходимости выполните расчет в </w:t>
      </w:r>
      <w:r>
        <w:rPr>
          <w:rFonts w:ascii="Times New Roman" w:hAnsi="Times New Roman" w:cs="Times New Roman"/>
          <w:lang w:val="en-US"/>
        </w:rPr>
        <w:t xml:space="preserve">Excel</w:t>
      </w:r>
      <w:r>
        <w:rPr>
          <w:rFonts w:ascii="Times New Roman" w:hAnsi="Times New Roman" w:cs="Times New Roman"/>
        </w:rPr>
        <w:t xml:space="preserve"> и приложите к рабочей тетради.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outlineLvl w:val="0"/>
      </w:pPr>
      <w:r/>
      <w:bookmarkStart w:id="7" w:name="_Toc449217929"/>
      <w:r>
        <w:t xml:space="preserve">Рабочий лист №8. Финансовый план. Часть 2.</w:t>
      </w:r>
      <w:bookmarkEnd w:id="7"/>
      <w:r/>
      <w:r/>
    </w:p>
    <w:p>
      <w:pPr>
        <w:pStyle w:val="901"/>
        <w:numPr>
          <w:ilvl w:val="0"/>
          <w:numId w:val="25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Спрогнозировать денежный поток. Построить бюджет движения денежных средств (далее БДДС)</w:t>
      </w:r>
      <w:r>
        <w:rPr>
          <w:rFonts w:ascii="Times New Roman" w:hAnsi="Times New Roman" w:cs="Times New Roman"/>
        </w:rPr>
        <w:t xml:space="preserve">. Пример БДДС приведен в таблице 36.</w:t>
      </w:r>
      <w:r/>
    </w:p>
    <w:p>
      <w:pPr>
        <w:ind w:left="-283" w:right="0" w:firstLine="283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</w:rPr>
        <w:t xml:space="preserve">Примечание: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При формировании бюджета движения денежных с</w:t>
      </w:r>
      <w:r>
        <w:rPr>
          <w:rFonts w:ascii="Times New Roman" w:hAnsi="Times New Roman" w:cs="Times New Roman"/>
          <w:i/>
          <w:iCs/>
        </w:rPr>
        <w:t xml:space="preserve">редств учитываются фактический приход и отток денежных средств. При формировании показателя «приход» учитываются суммы полученных кредитов и займов. При формировании показателя «отток» учитываются сумма выплачиваемого основного долга по займам и кредитам, </w:t>
      </w:r>
      <w:r>
        <w:rPr>
          <w:rFonts w:ascii="Times New Roman" w:hAnsi="Times New Roman" w:cs="Times New Roman"/>
          <w:i/>
          <w:iCs/>
          <w:u w:val="single"/>
        </w:rPr>
        <w:t xml:space="preserve">не учитываются амортизационные отчисления</w:t>
      </w:r>
      <w:r>
        <w:rPr>
          <w:rFonts w:ascii="Times New Roman" w:hAnsi="Times New Roman" w:cs="Times New Roman"/>
          <w:i/>
          <w:iCs/>
        </w:rPr>
        <w:t xml:space="preserve">. Затраты на приобретение оборудования учитываются при формировании показателя «отток» от инвестиционной деятельности.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36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tblLook w:val="04A0" w:firstRow="1" w:lastRow="0" w:firstColumn="1" w:lastColumn="0" w:noHBand="0" w:noVBand="1"/>
      </w:tblPr>
      <w:tblGrid>
        <w:gridCol w:w="466"/>
        <w:gridCol w:w="2246"/>
        <w:gridCol w:w="754"/>
        <w:gridCol w:w="783"/>
        <w:gridCol w:w="783"/>
        <w:gridCol w:w="904"/>
        <w:gridCol w:w="687"/>
      </w:tblGrid>
      <w:tr>
        <w:trPr>
          <w:trHeight w:val="225"/>
        </w:trPr>
        <w:tc>
          <w:tcPr>
            <w:gridSpan w:val="2"/>
            <w:tcW w:w="2047" w:type="pct"/>
            <w:textDirection w:val="lrTb"/>
            <w:noWrap w:val="false"/>
          </w:tcPr>
          <w:p>
            <w:pPr>
              <w:jc w:val="both"/>
              <w:tabs>
                <w:tab w:val="left" w:pos="603" w:leader="none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ab/>
              <w:t xml:space="preserve"> 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keepLines/>
              <w:keepNext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1 месяц 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keepLines/>
              <w:keepNext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2 месяц 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keepLines/>
              <w:keepNext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3 месяц </w:t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keepLines/>
              <w:keepNext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4 месяц </w:t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keepLines/>
              <w:keepNext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….</w:t>
            </w:r>
            <w:r/>
          </w:p>
        </w:tc>
      </w:tr>
      <w:tr>
        <w:trPr>
          <w:trHeight w:val="400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</w:rPr>
              <w:t xml:space="preserve">I. Операционная (основная) деятельность</w:t>
            </w:r>
            <w:r/>
          </w:p>
        </w:tc>
        <w:tc>
          <w:tcPr>
            <w:gridSpan w:val="5"/>
            <w:tcW w:w="2953" w:type="pct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247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Приток</w:t>
            </w:r>
            <w:r/>
          </w:p>
        </w:tc>
        <w:tc>
          <w:tcPr>
            <w:gridSpan w:val="5"/>
            <w:tcW w:w="2953" w:type="pct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08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Приход от продаж (оказания услуг)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270 000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  <w:highlight w:val="none"/>
              </w:rPr>
            </w:pPr>
            <w:r>
              <w:rPr>
                <w:rFonts w:cstheme="minorHAnsi"/>
                <w:sz w:val="20"/>
                <w:szCs w:val="20"/>
              </w:rPr>
              <w:t xml:space="preserve">270</w:t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none"/>
              </w:rPr>
              <w:t xml:space="preserve">000</w:t>
            </w:r>
            <w:r>
              <w:rPr>
                <w:rFonts w:cstheme="minorHAnsi"/>
                <w:sz w:val="20"/>
                <w:szCs w:val="20"/>
                <w:highlight w:val="none"/>
              </w:rPr>
            </w:r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  <w:highlight w:val="none"/>
              </w:rPr>
            </w:pPr>
            <w:r>
              <w:rPr>
                <w:rFonts w:cstheme="minorHAnsi"/>
                <w:sz w:val="20"/>
                <w:szCs w:val="20"/>
              </w:rPr>
              <w:t xml:space="preserve">270</w:t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none"/>
              </w:rPr>
              <w:t xml:space="preserve">000</w:t>
            </w:r>
            <w:r>
              <w:rPr>
                <w:rFonts w:cstheme="minorHAnsi"/>
                <w:sz w:val="20"/>
                <w:szCs w:val="20"/>
                <w:highlight w:val="none"/>
              </w:rPr>
            </w:r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  <w:highlight w:val="none"/>
              </w:rPr>
            </w:pPr>
            <w:r>
              <w:rPr>
                <w:rFonts w:cstheme="minorHAnsi"/>
                <w:sz w:val="20"/>
                <w:szCs w:val="20"/>
              </w:rPr>
              <w:t xml:space="preserve">540</w:t>
            </w:r>
            <w:r/>
          </w:p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highlight w:val="none"/>
              </w:rPr>
              <w:t xml:space="preserve">000</w:t>
            </w:r>
            <w:r>
              <w:rPr>
                <w:rFonts w:cstheme="minorHAnsi"/>
                <w:sz w:val="20"/>
                <w:szCs w:val="20"/>
                <w:highlight w:val="none"/>
              </w:rPr>
            </w:r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12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270000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270000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270000</w:t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540000</w:t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95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Отток</w:t>
            </w:r>
            <w:r/>
          </w:p>
        </w:tc>
        <w:tc>
          <w:tcPr>
            <w:gridSpan w:val="5"/>
            <w:tcW w:w="2953" w:type="pct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90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Оплаты по операционным расходам 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270745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260000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260000</w:t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260000</w:t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17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Проценты по кредиту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22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Налоги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16 200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16200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</w:pPr>
            <w:r>
              <w:rPr>
                <w:rFonts w:eastAsia="Helvetica" w:cstheme="minorHAnsi"/>
                <w:sz w:val="20"/>
                <w:szCs w:val="20"/>
              </w:rPr>
              <w:t xml:space="preserve">16200</w:t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16200</w:t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8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2.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276945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276945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276945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276945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81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3.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Чистый операционный поток </w:t>
            </w:r>
            <w:r>
              <w:rPr>
                <w:rFonts w:cstheme="minorHAnsi"/>
                <w:bCs/>
                <w:sz w:val="20"/>
                <w:szCs w:val="20"/>
              </w:rPr>
              <w:t xml:space="preserve">(1-2)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-6945</w:t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</w:t>
            </w:r>
            <w:r>
              <w:rPr>
                <w:rFonts w:cstheme="minorHAnsi"/>
                <w:sz w:val="20"/>
                <w:szCs w:val="20"/>
              </w:rPr>
              <w:t xml:space="preserve">6945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</w:t>
            </w:r>
            <w:r>
              <w:rPr>
                <w:rFonts w:cstheme="minorHAnsi"/>
                <w:sz w:val="20"/>
                <w:szCs w:val="20"/>
              </w:rPr>
              <w:t xml:space="preserve">6945</w:t>
            </w:r>
            <w:r/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263055</w:t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59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i/>
                <w:sz w:val="20"/>
                <w:szCs w:val="20"/>
              </w:rPr>
            </w:pPr>
            <w:r>
              <w:rPr>
                <w:rFonts w:cstheme="minorHAnsi"/>
                <w:bCs/>
                <w:i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</w:rPr>
              <w:t xml:space="preserve">II. Инвестиционная деятельность</w:t>
            </w:r>
            <w:r/>
          </w:p>
        </w:tc>
        <w:tc>
          <w:tcPr>
            <w:gridSpan w:val="5"/>
            <w:tcW w:w="2953" w:type="pct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221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Закупка основных фондов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16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5.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Отток 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25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Продажа основных фондов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59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6.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Приток 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92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7.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Чистый инвестиционный поток </w:t>
            </w:r>
            <w:r>
              <w:rPr>
                <w:rFonts w:cstheme="minorHAnsi"/>
                <w:bCs/>
                <w:sz w:val="20"/>
                <w:szCs w:val="20"/>
              </w:rPr>
              <w:t xml:space="preserve">(6-5) 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67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i/>
                <w:sz w:val="20"/>
                <w:szCs w:val="20"/>
              </w:rPr>
            </w:pPr>
            <w:r>
              <w:rPr>
                <w:rFonts w:cstheme="minorHAnsi"/>
                <w:bCs/>
                <w:i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i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sz w:val="20"/>
                <w:szCs w:val="20"/>
              </w:rPr>
              <w:t xml:space="preserve">III. Финансовая деятельность</w:t>
            </w:r>
            <w:r/>
          </w:p>
        </w:tc>
        <w:tc>
          <w:tcPr>
            <w:gridSpan w:val="5"/>
            <w:tcW w:w="2953" w:type="pct"/>
            <w:textDirection w:val="lrTb"/>
            <w:noWrap w:val="false"/>
          </w:tcPr>
          <w:p>
            <w:pPr>
              <w:jc w:val="both"/>
              <w:spacing w:before="100" w:beforeAutospacing="1" w:after="100" w:afterAutospacing="1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</w:r>
            <w:r/>
          </w:p>
        </w:tc>
      </w:tr>
      <w:tr>
        <w:trPr>
          <w:trHeight w:val="139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Приток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70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Получение кредитов и займов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55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8..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2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Отток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71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Возврат кредитов и займов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96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9.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Всего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209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10.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Чистый финансовый поток </w:t>
            </w:r>
            <w:r>
              <w:rPr>
                <w:rFonts w:cstheme="minorHAnsi"/>
                <w:bCs/>
                <w:sz w:val="20"/>
                <w:szCs w:val="20"/>
              </w:rPr>
              <w:t xml:space="preserve">(8-9) 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139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11.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Общий Чистый поток </w:t>
            </w:r>
            <w:r>
              <w:rPr>
                <w:rFonts w:cstheme="minorHAnsi"/>
                <w:bCs/>
                <w:sz w:val="20"/>
                <w:szCs w:val="20"/>
              </w:rPr>
              <w:t xml:space="preserve">(3+7+10)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-6945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-</w:t>
            </w:r>
            <w:r>
              <w:rPr>
                <w:rFonts w:cstheme="minorHAnsi"/>
                <w:sz w:val="20"/>
                <w:szCs w:val="20"/>
              </w:rPr>
              <w:t xml:space="preserve">6945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-</w:t>
            </w:r>
            <w:r>
              <w:rPr>
                <w:rFonts w:cstheme="minorHAnsi"/>
                <w:sz w:val="20"/>
                <w:szCs w:val="20"/>
              </w:rPr>
              <w:t xml:space="preserve">6945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</w:pPr>
            <w:r>
              <w:rPr>
                <w:rFonts w:cstheme="minorHAnsi"/>
                <w:sz w:val="20"/>
                <w:szCs w:val="20"/>
              </w:rPr>
              <w:t xml:space="preserve">263055</w:t>
            </w: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  <w:tr>
        <w:trPr>
          <w:trHeight w:val="315"/>
        </w:trPr>
        <w:tc>
          <w:tcPr>
            <w:tcW w:w="352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12.</w:t>
            </w:r>
            <w:r/>
          </w:p>
        </w:tc>
        <w:tc>
          <w:tcPr>
            <w:tcW w:w="1696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Общий чистый поток нарастающий итогом </w:t>
            </w:r>
            <w:r>
              <w:rPr>
                <w:rFonts w:cstheme="minorHAnsi"/>
                <w:bCs/>
                <w:sz w:val="20"/>
                <w:szCs w:val="20"/>
              </w:rPr>
              <w:t xml:space="preserve">(11+12)</w:t>
            </w:r>
            <w:r/>
          </w:p>
        </w:tc>
        <w:tc>
          <w:tcPr>
            <w:tcW w:w="56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91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682" w:type="pct"/>
            <w:textDirection w:val="lrTb"/>
            <w:noWrap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</w:r>
      <w:r/>
    </w:p>
    <w:p>
      <w:pPr>
        <w:pStyle w:val="901"/>
        <w:jc w:val="center"/>
        <w:outlineLvl w:val="0"/>
      </w:pPr>
      <w:r/>
      <w:bookmarkStart w:id="8" w:name="_Toc449217930"/>
      <w:r>
        <w:rPr>
          <w:b/>
        </w:rPr>
        <w:t xml:space="preserve">Рабочий лист №9. Анализ рисков</w:t>
      </w:r>
      <w:bookmarkEnd w:id="8"/>
      <w:r>
        <w:rPr>
          <w:b/>
        </w:rPr>
      </w:r>
      <w:r/>
    </w:p>
    <w:p>
      <w:pPr>
        <w:pStyle w:val="901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Выявить внешние и внутренние риски Вашей предпринимательской деятельности; Продумать мероприятия по минимизации рисков.</w:t>
      </w:r>
      <w:r/>
    </w:p>
    <w:p>
      <w:pPr>
        <w:jc w:val="both"/>
        <w:rPr>
          <w:rFonts w:ascii="Times New Roman" w:hAnsi="Times New Roman" w:cs="Times New Roman" w:eastAsia="Helvetica"/>
          <w:i/>
        </w:rPr>
      </w:pPr>
      <w:r>
        <w:rPr>
          <w:rFonts w:ascii="Times New Roman" w:hAnsi="Times New Roman" w:cs="Times New Roman" w:eastAsia="Helvetica"/>
          <w:i/>
        </w:rPr>
        <w:t xml:space="preserve">Примечание: р</w:t>
      </w:r>
      <w:r>
        <w:rPr>
          <w:rFonts w:ascii="Times New Roman" w:hAnsi="Times New Roman" w:cs="Times New Roman" w:eastAsia="Helvetica"/>
          <w:i/>
        </w:rPr>
        <w:t xml:space="preserve">иски – это отрицательные воздействия внутренней и </w:t>
      </w:r>
      <w:r>
        <w:rPr>
          <w:rFonts w:ascii="Times New Roman" w:hAnsi="Times New Roman" w:cs="Times New Roman" w:eastAsia="Helvetica"/>
          <w:i/>
        </w:rPr>
        <w:t xml:space="preserve">внешней среды на финансовые результаты предприятия. На внешние риски организация не может оказать воздействия, но может продумать шаги, которые позволят  снизить потери в случае их возникновения. Внутренние риски фирма может контролировать и влиять на них.</w:t>
      </w:r>
      <w:r/>
    </w:p>
    <w:p>
      <w:pPr>
        <w:jc w:val="both"/>
        <w:rPr>
          <w:rFonts w:ascii="Times New Roman" w:hAnsi="Times New Roman" w:cs="Times New Roman" w:eastAsia="Helvetica"/>
        </w:rPr>
      </w:pPr>
      <w:r>
        <w:rPr>
          <w:rFonts w:ascii="Times New Roman" w:hAnsi="Times New Roman" w:cs="Times New Roman" w:eastAsia="Helvetica"/>
        </w:rPr>
        <w:t xml:space="preserve">Пример рисков</w:t>
      </w:r>
      <w:r>
        <w:rPr>
          <w:rFonts w:ascii="Times New Roman" w:hAnsi="Times New Roman" w:cs="Times New Roman" w:eastAsia="Helvetica"/>
        </w:rPr>
        <w:t xml:space="preserve"> приведены в таблице 40.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40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0" w:type="auto"/>
        <w:tblLook w:val="0000" w:firstRow="0" w:lastRow="0" w:firstColumn="0" w:lastColumn="0" w:noHBand="0" w:noVBand="0"/>
      </w:tblPr>
      <w:tblGrid>
        <w:gridCol w:w="3299"/>
        <w:gridCol w:w="3324"/>
      </w:tblGrid>
      <w:tr>
        <w:trPr>
          <w:trHeight w:val="2268"/>
        </w:trPr>
        <w:tc>
          <w:tcPr>
            <w:tcW w:w="329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elvetica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sz w:val="20"/>
                <w:szCs w:val="20"/>
              </w:rPr>
              <w:t xml:space="preserve">Внешние риски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  <w:u w:val="single"/>
              </w:rPr>
              <w:t xml:space="preserve">Источники: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 инфляция;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 резкое падение спроса на продукцию;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 погодные факторы;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политика правительства;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экологические и социальные эффекты;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изменение требований потребителей;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подорожание сырья;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действие конкурентов;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воздействие третьих лиц</w:t>
            </w:r>
            <w:r/>
          </w:p>
        </w:tc>
        <w:tc>
          <w:tcPr>
            <w:tcW w:w="332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elvetica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sz w:val="20"/>
                <w:szCs w:val="20"/>
              </w:rPr>
              <w:t xml:space="preserve">Внутренние риски. 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 w:eastAsia="Helvetica"/>
                <w:sz w:val="20"/>
                <w:szCs w:val="20"/>
                <w:u w:val="single"/>
              </w:rPr>
              <w:t xml:space="preserve">Источники: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поломка оборудования;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 срыв поставок сырья;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 заболевание работника; 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ухудшение качества продукции;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низкий уровень управления;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sz w:val="20"/>
                <w:szCs w:val="20"/>
              </w:rPr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sz w:val="20"/>
                <w:szCs w:val="20"/>
              </w:rPr>
            </w:r>
            <w:r/>
          </w:p>
        </w:tc>
      </w:tr>
      <w:tr>
        <w:trPr>
          <w:trHeight w:val="1437"/>
        </w:trPr>
        <w:tc>
          <w:tcPr>
            <w:gridSpan w:val="2"/>
            <w:tcW w:w="662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  <w:u w:val="single"/>
              </w:rPr>
              <w:t xml:space="preserve">Меры по минимизации: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страхование;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дублирование;</w:t>
            </w:r>
            <w:r/>
          </w:p>
          <w:p>
            <w:pPr>
              <w:jc w:val="both"/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профилактические работы;</w:t>
            </w:r>
            <w:r/>
          </w:p>
          <w:p>
            <w:pPr>
              <w:jc w:val="both"/>
              <w:rPr>
                <w:rStyle w:val="911"/>
                <w:rFonts w:ascii="Times New Roman" w:hAnsi="Times New Roman" w:cs="Times New Roman" w:eastAsia="Helvetica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• формирование товароматериальных запасов.</w:t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Вашей компании</w:t>
      </w:r>
      <w:r>
        <w:rPr>
          <w:rFonts w:ascii="Times New Roman" w:hAnsi="Times New Roman" w:cs="Times New Roman"/>
        </w:rPr>
        <w:t xml:space="preserve"> укажите в таблице 41.</w:t>
      </w:r>
      <w:r>
        <w:rPr>
          <w:rFonts w:ascii="Times New Roman" w:hAnsi="Times New Roman" w:cs="Times New Roman"/>
        </w:rPr>
        <w:t xml:space="preserve">  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41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000" w:type="pct"/>
        <w:jc w:val="center"/>
        <w:tblLook w:val="04A0" w:firstRow="1" w:lastRow="0" w:firstColumn="1" w:lastColumn="0" w:noHBand="0" w:noVBand="1"/>
      </w:tblPr>
      <w:tblGrid>
        <w:gridCol w:w="3281"/>
        <w:gridCol w:w="3342"/>
      </w:tblGrid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Риски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Меры по минимизации потерь от рисков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/>
          </w:p>
        </w:tc>
      </w:tr>
      <w:tr>
        <w:trPr>
          <w:jc w:val="center"/>
          <w:trHeight w:val="136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инфляция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страхование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резкое падение спроса на 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услуги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привлечение новых клиентов, добавление новых услуг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действи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я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 конкурентов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расширение ассортимента</w:t>
            </w:r>
            <w:r/>
          </w:p>
        </w:tc>
      </w:tr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воздействие третьих лиц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расширение ассортимента</w:t>
            </w:r>
            <w:r/>
          </w:p>
        </w:tc>
      </w:tr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ухудшение качества 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оказываемых услуг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Обновление штата, курсы переподготовки для сотрудников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jc w:val="center"/>
        </w:trPr>
        <w:tc>
          <w:tcPr>
            <w:tcW w:w="247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низкий уровень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2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Обновление штата, курсы переподготовки для сотрудников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Проранжируйте риски Вашей компании методом, о</w:t>
      </w:r>
      <w:r>
        <w:rPr>
          <w:rFonts w:ascii="Times New Roman" w:hAnsi="Times New Roman" w:cs="Times New Roman"/>
        </w:rPr>
        <w:t xml:space="preserve">снованным на экспертных оценках, заполнив таблицу 42.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42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5112" w:type="pct"/>
        <w:tblLayout w:type="fixed"/>
        <w:tblLook w:val="04A0" w:firstRow="1" w:lastRow="0" w:firstColumn="1" w:lastColumn="0" w:noHBand="0" w:noVBand="1"/>
      </w:tblPr>
      <w:tblGrid>
        <w:gridCol w:w="1229"/>
        <w:gridCol w:w="441"/>
        <w:gridCol w:w="565"/>
        <w:gridCol w:w="566"/>
        <w:gridCol w:w="993"/>
        <w:gridCol w:w="844"/>
        <w:gridCol w:w="645"/>
        <w:gridCol w:w="780"/>
        <w:gridCol w:w="708"/>
      </w:tblGrid>
      <w:tr>
        <w:trPr>
          <w:trHeight w:val="1636"/>
        </w:trPr>
        <w:tc>
          <w:tcPr>
            <w:tcW w:w="908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Риски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gridSpan w:val="3"/>
            <w:tcW w:w="1161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Вероятность наступления риска по данным экспертов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Средняя вероятность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Приоритет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Вес риска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Оценка риска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23" w:type="pct"/>
            <w:vAlign w:val="center"/>
            <w:vMerge w:val="restart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Ранг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175"/>
        </w:trPr>
        <w:tc>
          <w:tcPr>
            <w:tcW w:w="908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23" w:type="pct"/>
            <w:vMerge w:val="continue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09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инфляция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327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резкое падение спроса на 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услуги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0,01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0,5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27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действи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я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 конкурентов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0,055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4,125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27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воздействие третьих лиц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0,1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8,3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>
          <w:trHeight w:val="327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ухудшение качества </w:t>
            </w: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оказываемых услуг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42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327"/>
        </w:trPr>
        <w:tc>
          <w:tcPr>
            <w:tcW w:w="90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eastAsia="Helvetica"/>
                <w:iCs/>
                <w:sz w:val="20"/>
                <w:szCs w:val="20"/>
              </w:rPr>
              <w:t xml:space="preserve">низкий уровень управления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32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7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18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25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73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6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4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576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23" w:type="pct"/>
            <w:vAlign w:val="center"/>
            <w:textDirection w:val="lrTb"/>
            <w:noWrap w:val="false"/>
          </w:tcPr>
          <w:p>
            <w:pPr>
              <w:pStyle w:val="901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901"/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М</w:t>
      </w:r>
      <w:r>
        <w:rPr>
          <w:rFonts w:ascii="Times New Roman" w:hAnsi="Times New Roman" w:cs="Times New Roman"/>
          <w:i/>
        </w:rPr>
        <w:t xml:space="preserve">етодик</w:t>
      </w:r>
      <w:r>
        <w:rPr>
          <w:rFonts w:ascii="Times New Roman" w:hAnsi="Times New Roman" w:cs="Times New Roman"/>
          <w:i/>
        </w:rPr>
        <w:t xml:space="preserve">а</w:t>
      </w:r>
      <w:r>
        <w:rPr>
          <w:rFonts w:ascii="Times New Roman" w:hAnsi="Times New Roman" w:cs="Times New Roman"/>
          <w:i/>
        </w:rPr>
        <w:t xml:space="preserve"> оценки рисков, </w:t>
      </w:r>
      <w:r>
        <w:rPr>
          <w:rFonts w:ascii="Times New Roman" w:hAnsi="Times New Roman" w:cs="Times New Roman"/>
          <w:i/>
        </w:rPr>
        <w:t xml:space="preserve">основанная на экспертных оценках:</w:t>
      </w:r>
      <w:r>
        <w:rPr>
          <w:rFonts w:ascii="Times New Roman" w:hAnsi="Times New Roman" w:cs="Times New Roman"/>
          <w:i/>
        </w:rPr>
        <w:t xml:space="preserve"> </w:t>
      </w:r>
      <w:r/>
    </w:p>
    <w:p>
      <w:pPr>
        <w:pStyle w:val="901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Каждому эксперту представляется перечень рисков и предлагается оценить вероятность их наступления, руководствуя</w:t>
      </w:r>
      <w:r>
        <w:rPr>
          <w:rFonts w:ascii="Times New Roman" w:hAnsi="Times New Roman" w:cs="Times New Roman"/>
          <w:i/>
        </w:rPr>
        <w:t xml:space="preserve">сь следующей системой оценок: - 0 – риск рассматривается как несуществующий; - 25 – риск скорее всего не реализуется; - 50 – о наступлении события ничего определенного сказать нельзя; - 75 – риск скорее всего проявится; - 100 – риск реализуется наверняка. </w:t>
      </w:r>
      <w:r/>
    </w:p>
    <w:p>
      <w:pPr>
        <w:pStyle w:val="901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На основе оценки рисков по каждому из них рассчитывается среднее значение по всем экспертам (</w:t>
      </w:r>
      <w:r>
        <w:rPr>
          <w:rFonts w:ascii="Times New Roman" w:hAnsi="Times New Roman" w:cs="Times New Roman"/>
          <w:b/>
          <w:bCs/>
          <w:i/>
        </w:rPr>
        <w:t xml:space="preserve">V</w:t>
      </w:r>
      <w:r>
        <w:rPr>
          <w:rFonts w:ascii="Times New Roman" w:hAnsi="Times New Roman" w:cs="Times New Roman"/>
          <w:b/>
          <w:bCs/>
          <w:i/>
          <w:iCs/>
        </w:rPr>
        <w:t xml:space="preserve">i</w:t>
      </w:r>
      <w:r>
        <w:rPr>
          <w:rFonts w:ascii="Times New Roman" w:hAnsi="Times New Roman" w:cs="Times New Roman"/>
          <w:i/>
        </w:rPr>
        <w:t xml:space="preserve">). </w:t>
      </w:r>
      <w:r/>
    </w:p>
    <w:p>
      <w:pPr>
        <w:pStyle w:val="901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Выявляются приоритеты рисков (веса). Могут быть использованы три приоритета. Они определяют значение веса риска (</w:t>
      </w:r>
      <w:r>
        <w:rPr>
          <w:rFonts w:ascii="Times New Roman" w:hAnsi="Times New Roman" w:cs="Times New Roman"/>
          <w:b/>
          <w:bCs/>
          <w:i/>
        </w:rPr>
        <w:t xml:space="preserve">W</w:t>
      </w:r>
      <w:r>
        <w:rPr>
          <w:rFonts w:ascii="Times New Roman" w:hAnsi="Times New Roman" w:cs="Times New Roman"/>
          <w:b/>
          <w:bCs/>
          <w:i/>
          <w:iCs/>
        </w:rPr>
        <w:t xml:space="preserve">i</w:t>
      </w:r>
      <w:r>
        <w:rPr>
          <w:rFonts w:ascii="Times New Roman" w:hAnsi="Times New Roman" w:cs="Times New Roman"/>
          <w:i/>
        </w:rPr>
        <w:t xml:space="preserve">) сле</w:t>
      </w:r>
      <w:r>
        <w:rPr>
          <w:rFonts w:ascii="Times New Roman" w:hAnsi="Times New Roman" w:cs="Times New Roman"/>
          <w:i/>
        </w:rPr>
        <w:t xml:space="preserve">дующим образом: первому приоритету присватается значение 0,1, третьему приоритету -0,01, вес второго приоритете определяется как среднее арифметическое величина между весами первого и третьего приоритета – 0,055/ 3. Оценка риска определяется произведением </w:t>
      </w:r>
      <w:r>
        <w:rPr>
          <w:rFonts w:ascii="Times New Roman" w:hAnsi="Times New Roman" w:cs="Times New Roman"/>
          <w:b/>
          <w:bCs/>
          <w:i/>
        </w:rPr>
        <w:t xml:space="preserve">V</w:t>
      </w:r>
      <w:r>
        <w:rPr>
          <w:rFonts w:ascii="Times New Roman" w:hAnsi="Times New Roman" w:cs="Times New Roman"/>
          <w:b/>
          <w:bCs/>
          <w:i/>
          <w:iCs/>
        </w:rPr>
        <w:t xml:space="preserve">i* </w:t>
      </w:r>
      <w:r>
        <w:rPr>
          <w:rFonts w:ascii="Times New Roman" w:hAnsi="Times New Roman" w:cs="Times New Roman"/>
          <w:b/>
          <w:bCs/>
          <w:i/>
        </w:rPr>
        <w:t xml:space="preserve">W</w:t>
      </w:r>
      <w:r>
        <w:rPr>
          <w:rFonts w:ascii="Times New Roman" w:hAnsi="Times New Roman" w:cs="Times New Roman"/>
          <w:b/>
          <w:bCs/>
          <w:i/>
          <w:iCs/>
        </w:rPr>
        <w:t xml:space="preserve">i </w:t>
      </w:r>
      <w:r>
        <w:rPr>
          <w:rFonts w:ascii="Times New Roman" w:hAnsi="Times New Roman" w:cs="Times New Roman"/>
          <w:i/>
        </w:rPr>
        <w:t xml:space="preserve">(%) </w:t>
      </w:r>
      <w:r/>
    </w:p>
    <w:p>
      <w:pPr>
        <w:pStyle w:val="901"/>
        <w:numPr>
          <w:ilvl w:val="0"/>
          <w:numId w:val="30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На основе рассчитанных оценок все риски ранжируются. </w:t>
      </w:r>
      <w:r/>
    </w:p>
    <w:p>
      <w:pPr>
        <w:pStyle w:val="901"/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Н</w:t>
      </w:r>
      <w:r>
        <w:rPr>
          <w:rFonts w:ascii="Times New Roman" w:hAnsi="Times New Roman" w:cs="Times New Roman"/>
          <w:i/>
        </w:rPr>
        <w:t xml:space="preserve">иже приведен </w:t>
      </w:r>
      <w:r>
        <w:rPr>
          <w:rFonts w:ascii="Times New Roman" w:hAnsi="Times New Roman" w:cs="Times New Roman"/>
          <w:bCs/>
          <w:i/>
          <w:iCs/>
        </w:rPr>
        <w:t xml:space="preserve">пример </w:t>
      </w:r>
      <w:r>
        <w:rPr>
          <w:rFonts w:ascii="Times New Roman" w:hAnsi="Times New Roman" w:cs="Times New Roman"/>
          <w:i/>
        </w:rPr>
        <w:t xml:space="preserve">использования изложенной выше методики.</w:t>
      </w:r>
      <w:r/>
    </w:p>
    <w:p>
      <w:pPr>
        <w:pStyle w:val="901"/>
        <w:ind w:left="0"/>
        <w:rPr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901"/>
        <w:ind w:left="0"/>
        <w:rPr>
          <w:highlight w:val="none"/>
        </w:rPr>
        <w:outlineLvl w:val="0"/>
      </w:pPr>
      <w:r/>
      <w:bookmarkStart w:id="9" w:name="_Toc449217931"/>
      <w:r>
        <w:t xml:space="preserve">Рабочий лист № </w:t>
      </w:r>
      <w:r>
        <w:t xml:space="preserve">10</w:t>
      </w:r>
      <w:r>
        <w:t xml:space="preserve">. Приложения к бизнес-плану</w:t>
      </w:r>
      <w:bookmarkEnd w:id="9"/>
      <w:r/>
      <w:r/>
    </w:p>
    <w:p>
      <w:pPr>
        <w:pStyle w:val="901"/>
        <w:numPr>
          <w:ilvl w:val="0"/>
          <w:numId w:val="27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Обозначить список приложений к Вашему бизнес-плану.</w:t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В качестве приложения могут быть предоставлены</w:t>
      </w:r>
      <w:r>
        <w:rPr>
          <w:rFonts w:ascii="Times New Roman" w:hAnsi="Times New Roman" w:cs="Times New Roman"/>
          <w:i/>
        </w:rPr>
        <w:t xml:space="preserve">: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Резюме владельцев и менеджеров;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Схема организационной структуры  предприятия;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Схема взаимодействия   всех   служб  между  собой;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Схема  производственных потоков на предприятии;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Проектно-сметная документация;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Копии лицензий, разрешений, свидетельств  и иных документов, подтверждающих возможность инициатора бизнес-</w:t>
      </w:r>
      <w:r>
        <w:rPr>
          <w:rFonts w:ascii="Times New Roman" w:hAnsi="Times New Roman" w:cs="Times New Roman"/>
          <w:i/>
        </w:rPr>
        <w:t xml:space="preserve">плана </w:t>
      </w:r>
      <w:r>
        <w:rPr>
          <w:rFonts w:ascii="Times New Roman" w:hAnsi="Times New Roman" w:cs="Times New Roman"/>
          <w:i/>
        </w:rPr>
        <w:t xml:space="preserve"> его реализовать;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Копии  договоров и протоколов о намерениях в рамках реализации бизнес плана;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Бухгалтерские и финансовые расчеты;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Аудиторские заключения;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Документы, подтверждающие уже понесенные расходы;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Копии договоров о страховании рисков по реализации бизнес – плана;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Фотографии образцов выпускаемой продукции;</w:t>
      </w:r>
      <w:r/>
    </w:p>
    <w:p>
      <w:pPr>
        <w:pStyle w:val="901"/>
        <w:numPr>
          <w:ilvl w:val="0"/>
          <w:numId w:val="33"/>
        </w:numPr>
        <w:ind w:left="0" w:firstLine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Фотографии и характеристики приобретаемого оборудования </w:t>
      </w:r>
      <w:r/>
    </w:p>
    <w:p>
      <w:pPr>
        <w:pStyle w:val="901"/>
        <w:ind w:left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Перечень приложений для Вашего бизнес-плана:</w:t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Резюме владельцев и менеджеров;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Схема организационной структуры  предприятия;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Схема взаимодействия   всех   служб  между  собой;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Схема  производственных потоков на предприятии;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Проектно-сметная документация;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Копии лицензий, разрешений, свидетельств  и иных документов, подтверждающих возможность инициатора бизнес-</w:t>
      </w:r>
      <w:r>
        <w:rPr>
          <w:rFonts w:ascii="Times New Roman" w:hAnsi="Times New Roman" w:cs="Times New Roman"/>
          <w:i/>
        </w:rPr>
        <w:t xml:space="preserve">плана </w:t>
      </w:r>
      <w:r>
        <w:rPr>
          <w:rFonts w:ascii="Times New Roman" w:hAnsi="Times New Roman" w:cs="Times New Roman"/>
          <w:i/>
        </w:rPr>
        <w:t xml:space="preserve"> его реализовать;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Копии  договоров и протоколов о намерениях в рамках реализации бизнес плана;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Бухгалтерские и финансовые расчеты;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Аудиторские заключения;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numPr>
          <w:ilvl w:val="0"/>
          <w:numId w:val="38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Документы, подтверждающие уже понесенные расходы;</w:t>
      </w:r>
      <w:r>
        <w:rPr>
          <w:rFonts w:ascii="Times New Roman" w:hAnsi="Times New Roman" w:cs="Times New Roman"/>
          <w:i/>
        </w:rPr>
      </w:r>
      <w:r/>
    </w:p>
    <w:p>
      <w:pPr>
        <w:pStyle w:val="90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97"/>
        <w:jc w:val="both"/>
        <w:rPr>
          <w:rFonts w:ascii="Times New Roman" w:hAnsi="Times New Roman" w:cs="Times New Roman"/>
          <w:sz w:val="22"/>
          <w:szCs w:val="22"/>
        </w:rPr>
      </w:pPr>
      <w:r/>
      <w:bookmarkStart w:id="10" w:name="_Toc449217932"/>
      <w:r>
        <w:rPr>
          <w:rFonts w:ascii="Times New Roman" w:hAnsi="Times New Roman" w:cs="Times New Roman"/>
          <w:sz w:val="22"/>
          <w:szCs w:val="22"/>
        </w:rPr>
        <w:t xml:space="preserve">Рабочий лист № 1</w:t>
      </w:r>
      <w:r>
        <w:rPr>
          <w:rFonts w:ascii="Times New Roman" w:hAnsi="Times New Roman" w:cs="Times New Roman"/>
          <w:sz w:val="22"/>
          <w:szCs w:val="22"/>
        </w:rPr>
        <w:t xml:space="preserve">1</w:t>
      </w:r>
      <w:r>
        <w:rPr>
          <w:rFonts w:ascii="Times New Roman" w:hAnsi="Times New Roman" w:cs="Times New Roman"/>
          <w:sz w:val="22"/>
          <w:szCs w:val="22"/>
        </w:rPr>
        <w:t xml:space="preserve">. Резюме</w:t>
      </w:r>
      <w:bookmarkEnd w:id="10"/>
      <w:r/>
      <w:r/>
    </w:p>
    <w:p>
      <w:pPr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i/>
        </w:rPr>
        <w:t xml:space="preserve">Примечание: </w:t>
      </w:r>
      <w:r>
        <w:rPr>
          <w:rFonts w:ascii="Times New Roman" w:hAnsi="Times New Roman" w:cs="Times New Roman"/>
          <w:bCs/>
          <w:i/>
        </w:rPr>
        <w:t xml:space="preserve">Бизнес план начинается с резюме, но по структурно</w:t>
      </w:r>
      <w:r>
        <w:rPr>
          <w:rFonts w:ascii="Times New Roman" w:hAnsi="Times New Roman" w:cs="Times New Roman"/>
          <w:bCs/>
          <w:i/>
        </w:rPr>
        <w:t xml:space="preserve">му содержанию оно пишется в самую последнюю очередь. Данный раздел является кратким изложением всех расчетов и пояснений предыдущих разделов, поэтому его написание происходит в последнюю очередь.  Данный раздел должен быть кратким, не превышать 5 страниц. </w:t>
      </w:r>
      <w:r/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Укажите и</w:t>
      </w:r>
      <w:r>
        <w:rPr>
          <w:rFonts w:ascii="Times New Roman" w:hAnsi="Times New Roman" w:cs="Times New Roman"/>
          <w:bCs/>
        </w:rPr>
        <w:t xml:space="preserve">тоговые показатели проекта, заполнив таблицу 43</w:t>
      </w:r>
      <w:r/>
    </w:p>
    <w:p>
      <w:pPr>
        <w:pStyle w:val="931"/>
        <w:jc w:val="right"/>
        <w:keepNext/>
        <w:rPr>
          <w:b w:val="0"/>
          <w:color w:val="auto"/>
        </w:rPr>
      </w:pPr>
      <w:r>
        <w:rPr>
          <w:b w:val="0"/>
          <w:color w:val="auto"/>
        </w:rPr>
        <w:t xml:space="preserve">Таблица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Таблица \* ARABIC </w:instrText>
      </w:r>
      <w:r>
        <w:rPr>
          <w:b w:val="0"/>
          <w:color w:val="auto"/>
        </w:rPr>
        <w:fldChar w:fldCharType="separate"/>
      </w:r>
      <w:r>
        <w:rPr>
          <w:b w:val="0"/>
          <w:color w:val="auto"/>
        </w:rPr>
        <w:t xml:space="preserve">43</w:t>
      </w:r>
      <w:r>
        <w:rPr>
          <w:b w:val="0"/>
          <w:color w:val="auto"/>
        </w:rPr>
        <w:fldChar w:fldCharType="end"/>
      </w:r>
      <w:r/>
    </w:p>
    <w:tbl>
      <w:tblPr>
        <w:tblStyle w:val="904"/>
        <w:tblW w:w="0" w:type="auto"/>
        <w:tblLook w:val="0000" w:firstRow="0" w:lastRow="0" w:firstColumn="0" w:lastColumn="0" w:noHBand="0" w:noVBand="0"/>
      </w:tblPr>
      <w:tblGrid>
        <w:gridCol w:w="4579"/>
        <w:gridCol w:w="2044"/>
      </w:tblGrid>
      <w:tr>
        <w:trPr>
          <w:trHeight w:val="285"/>
        </w:trPr>
        <w:tc>
          <w:tcPr>
            <w:tcW w:w="457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</w:rPr>
              <w:t xml:space="preserve">Первоначальные вложения</w:t>
            </w:r>
            <w:r/>
          </w:p>
        </w:tc>
        <w:tc>
          <w:tcPr>
            <w:tcW w:w="204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_____________руб.</w:t>
            </w:r>
            <w:r/>
          </w:p>
        </w:tc>
      </w:tr>
      <w:tr>
        <w:trPr>
          <w:trHeight w:val="250"/>
        </w:trPr>
        <w:tc>
          <w:tcPr>
            <w:tcW w:w="457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</w:rPr>
              <w:t xml:space="preserve">Чистый дисконтированный денежный поток (</w:t>
            </w:r>
            <w:r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  <w:lang w:val="en-US"/>
              </w:rPr>
              <w:t xml:space="preserve">NPV</w:t>
            </w:r>
            <w:r>
              <w:rPr>
                <w:rFonts w:ascii="Times New Roman" w:hAnsi="Times New Roman" w:cs="Times New Roman" w:eastAsia="Calibri"/>
                <w:bCs/>
                <w:color w:val="000000"/>
                <w:sz w:val="20"/>
                <w:szCs w:val="20"/>
              </w:rPr>
              <w:t xml:space="preserve">) </w:t>
            </w:r>
            <w:r/>
          </w:p>
        </w:tc>
        <w:tc>
          <w:tcPr>
            <w:tcW w:w="204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_____________руб.</w:t>
            </w:r>
            <w:r/>
          </w:p>
        </w:tc>
      </w:tr>
      <w:tr>
        <w:trPr>
          <w:trHeight w:val="330"/>
        </w:trPr>
        <w:tc>
          <w:tcPr>
            <w:tcW w:w="457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color w:val="000000"/>
                <w:sz w:val="20"/>
                <w:szCs w:val="20"/>
              </w:rPr>
              <w:t xml:space="preserve">Внутренняя норма доходности (</w:t>
            </w:r>
            <w:r>
              <w:rPr>
                <w:rFonts w:ascii="Times New Roman" w:hAnsi="Times New Roman" w:cs="Times New Roman" w:eastAsia="Calibri"/>
                <w:color w:val="000000"/>
                <w:sz w:val="20"/>
                <w:szCs w:val="20"/>
                <w:lang w:val="en-US"/>
              </w:rPr>
              <w:t xml:space="preserve">IRR)</w:t>
            </w: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 </w:t>
            </w:r>
            <w:r/>
          </w:p>
        </w:tc>
        <w:tc>
          <w:tcPr>
            <w:tcW w:w="204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___</w:t>
            </w: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  <w:lang w:val="en-US"/>
              </w:rPr>
              <w:t xml:space="preserve">%</w:t>
            </w:r>
            <w:r/>
          </w:p>
        </w:tc>
      </w:tr>
      <w:tr>
        <w:trPr>
          <w:trHeight w:val="270"/>
        </w:trPr>
        <w:tc>
          <w:tcPr>
            <w:tcW w:w="457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color w:val="000000"/>
                <w:sz w:val="20"/>
                <w:szCs w:val="20"/>
              </w:rPr>
              <w:t xml:space="preserve">Срок окупаемости с учетом дисконтирования</w:t>
            </w:r>
            <w:r/>
          </w:p>
        </w:tc>
        <w:tc>
          <w:tcPr>
            <w:tcW w:w="204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____</w:t>
            </w:r>
            <w:r/>
          </w:p>
        </w:tc>
      </w:tr>
      <w:tr>
        <w:trPr>
          <w:trHeight w:val="267"/>
        </w:trPr>
        <w:tc>
          <w:tcPr>
            <w:tcW w:w="457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color w:val="000000"/>
                <w:sz w:val="20"/>
                <w:szCs w:val="20"/>
              </w:rPr>
              <w:t xml:space="preserve">Срок окупаемости без учета дисконтирования</w:t>
            </w:r>
            <w:r/>
          </w:p>
        </w:tc>
        <w:tc>
          <w:tcPr>
            <w:tcW w:w="204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eastAsia="Calibri"/>
                <w:bCs/>
                <w:i/>
                <w:color w:val="000000"/>
                <w:sz w:val="20"/>
                <w:szCs w:val="20"/>
              </w:rPr>
              <w:t xml:space="preserve">_____</w:t>
            </w:r>
            <w:r/>
          </w:p>
        </w:tc>
      </w:tr>
    </w:tbl>
    <w:p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</w:r>
      <w:r/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Cs/>
        </w:rPr>
        <w:t xml:space="preserve">Сформулир</w:t>
      </w:r>
      <w:r>
        <w:rPr>
          <w:rFonts w:ascii="Times New Roman" w:hAnsi="Times New Roman" w:cs="Times New Roman"/>
          <w:iCs/>
        </w:rPr>
        <w:t xml:space="preserve">уйте</w:t>
      </w:r>
      <w:r>
        <w:rPr>
          <w:rFonts w:ascii="Times New Roman" w:hAnsi="Times New Roman" w:cs="Times New Roman"/>
          <w:iCs/>
        </w:rPr>
        <w:t xml:space="preserve"> и кратко опи</w:t>
      </w:r>
      <w:r>
        <w:rPr>
          <w:rFonts w:ascii="Times New Roman" w:hAnsi="Times New Roman" w:cs="Times New Roman"/>
          <w:iCs/>
        </w:rPr>
        <w:t xml:space="preserve">шите</w:t>
      </w:r>
      <w:r>
        <w:rPr>
          <w:rFonts w:ascii="Times New Roman" w:hAnsi="Times New Roman" w:cs="Times New Roman"/>
          <w:iCs/>
        </w:rPr>
        <w:t xml:space="preserve"> цели Вашего предприятия (цели создания бизнеса).</w:t>
      </w:r>
      <w:r/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highlight w:val="none"/>
        </w:rPr>
        <w:t xml:space="preserve">Целью нашего бизнеса является создание надежного специализированного зоомагазина для грызунов, который будет предлагать качественный товар  </w:t>
      </w:r>
      <w:r>
        <w:rPr>
          <w:rFonts w:ascii="Times New Roman" w:hAnsi="Times New Roman" w:cs="Times New Roman"/>
          <w:iCs/>
          <w:highlight w:val="none"/>
        </w:rPr>
      </w:r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Кратко опишите</w:t>
      </w:r>
      <w:r>
        <w:rPr>
          <w:rFonts w:ascii="Times New Roman" w:hAnsi="Times New Roman" w:cs="Times New Roman"/>
        </w:rPr>
        <w:t xml:space="preserve"> товар</w:t>
      </w:r>
      <w:r>
        <w:rPr>
          <w:rFonts w:ascii="Times New Roman" w:hAnsi="Times New Roman" w:cs="Times New Roman"/>
        </w:rPr>
        <w:t xml:space="preserve">ы</w:t>
      </w:r>
      <w:r>
        <w:rPr>
          <w:rFonts w:ascii="Times New Roman" w:hAnsi="Times New Roman" w:cs="Times New Roman"/>
        </w:rPr>
        <w:t xml:space="preserve">, работ</w:t>
      </w:r>
      <w:r>
        <w:rPr>
          <w:rFonts w:ascii="Times New Roman" w:hAnsi="Times New Roman" w:cs="Times New Roman"/>
        </w:rPr>
        <w:t xml:space="preserve">ы</w:t>
      </w:r>
      <w:r>
        <w:rPr>
          <w:rFonts w:ascii="Times New Roman" w:hAnsi="Times New Roman" w:cs="Times New Roman"/>
        </w:rPr>
        <w:t xml:space="preserve"> или услуг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Укажите ц</w:t>
      </w:r>
      <w:r>
        <w:rPr>
          <w:rFonts w:ascii="Times New Roman" w:hAnsi="Times New Roman" w:cs="Times New Roman"/>
        </w:rPr>
        <w:t xml:space="preserve">енов</w:t>
      </w:r>
      <w:r>
        <w:rPr>
          <w:rFonts w:ascii="Times New Roman" w:hAnsi="Times New Roman" w:cs="Times New Roman"/>
        </w:rPr>
        <w:t xml:space="preserve">ую</w:t>
      </w:r>
      <w:r>
        <w:rPr>
          <w:rFonts w:ascii="Times New Roman" w:hAnsi="Times New Roman" w:cs="Times New Roman"/>
        </w:rPr>
        <w:t xml:space="preserve"> политик</w:t>
      </w:r>
      <w:r>
        <w:rPr>
          <w:rFonts w:ascii="Times New Roman" w:hAnsi="Times New Roman" w:cs="Times New Roman"/>
        </w:rPr>
        <w:t xml:space="preserve">у</w:t>
      </w:r>
      <w:r>
        <w:rPr>
          <w:rFonts w:ascii="Times New Roman" w:hAnsi="Times New Roman" w:cs="Times New Roman"/>
        </w:rPr>
        <w:t xml:space="preserve">. ( см. </w:t>
      </w:r>
      <w:r>
        <w:rPr>
          <w:rFonts w:ascii="Times New Roman" w:hAnsi="Times New Roman" w:cs="Times New Roman"/>
        </w:rPr>
        <w:t xml:space="preserve">лист Маркетинговый план)</w:t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Питомцы</w:t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Клетки</w:t>
      </w:r>
      <w:r>
        <w:rPr>
          <w:rFonts w:ascii="Times New Roman" w:hAnsi="Times New Roman" w:cs="Times New Roman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Игрушки и гамаки</w:t>
      </w:r>
      <w:r>
        <w:rPr>
          <w:rFonts w:ascii="Times New Roman" w:hAnsi="Times New Roman" w:cs="Times New Roman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Лекарства</w:t>
      </w:r>
      <w:r>
        <w:rPr>
          <w:rFonts w:ascii="Times New Roman" w:hAnsi="Times New Roman" w:cs="Times New Roman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Корма</w:t>
      </w:r>
      <w:r>
        <w:rPr>
          <w:rFonts w:ascii="Times New Roman" w:hAnsi="Times New Roman" w:cs="Times New Roman"/>
          <w:highlight w:val="none"/>
        </w:rPr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t xml:space="preserve">Ценовая политика охватывает разные классы покупателей, от бюджета до премиума</w:t>
      </w:r>
      <w:r>
        <w:rPr>
          <w:rFonts w:ascii="Times New Roman" w:hAnsi="Times New Roman" w:cs="Times New Roman"/>
          <w:highlight w:val="none"/>
        </w:rPr>
      </w:r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Укажите р</w:t>
      </w:r>
      <w:r>
        <w:rPr>
          <w:rFonts w:ascii="Times New Roman" w:hAnsi="Times New Roman" w:cs="Times New Roman"/>
        </w:rPr>
        <w:t xml:space="preserve">ынки сбыта.  (см. раздел «</w:t>
      </w:r>
      <w:r>
        <w:rPr>
          <w:rFonts w:ascii="Times New Roman" w:hAnsi="Times New Roman" w:cs="Times New Roman"/>
        </w:rPr>
        <w:t xml:space="preserve">Маркетинговый план</w:t>
      </w:r>
      <w:r>
        <w:rPr>
          <w:rFonts w:ascii="Times New Roman" w:hAnsi="Times New Roman" w:cs="Times New Roman"/>
        </w:rPr>
        <w:t xml:space="preserve">»)</w:t>
      </w:r>
      <w:r/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Рознично-потребительский рынок</w:t>
      </w:r>
      <w:r/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Кратко</w:t>
      </w:r>
      <w:r>
        <w:rPr>
          <w:rFonts w:ascii="Times New Roman" w:hAnsi="Times New Roman" w:cs="Times New Roman"/>
        </w:rPr>
        <w:t xml:space="preserve"> опишите</w:t>
      </w:r>
      <w:r>
        <w:rPr>
          <w:rFonts w:ascii="Times New Roman" w:hAnsi="Times New Roman" w:cs="Times New Roman"/>
        </w:rPr>
        <w:t xml:space="preserve"> стратегии развития бизнеса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b/>
          <w:highlight w:val="none"/>
          <w:u w:val="single"/>
        </w:rPr>
      </w:r>
      <w:r>
        <w:rPr>
          <w:rFonts w:ascii="Times New Roman" w:hAnsi="Times New Roman" w:cs="Times New Roman"/>
          <w:b/>
          <w:highlight w:val="none"/>
          <w:u w:val="single"/>
        </w:rPr>
      </w:r>
    </w:p>
    <w:p>
      <w:pPr>
        <w:ind w:left="0" w:firstLine="0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b w:val="0"/>
          <w:highlight w:val="none"/>
          <w:u w:val="none"/>
        </w:rPr>
        <w:t xml:space="preserve">Стратегия привлечения постоянных покупателей и заинтересованных людей через систему скидок для постоянных клиентов и профессиональных консультаций по уходу и содержанию</w:t>
      </w:r>
      <w:r>
        <w:rPr>
          <w:rFonts w:ascii="Times New Roman" w:hAnsi="Times New Roman" w:cs="Times New Roman"/>
          <w:b w:val="0"/>
          <w:u w:val="none"/>
        </w:rPr>
      </w:r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Укажите возможные р</w:t>
      </w:r>
      <w:r>
        <w:rPr>
          <w:rFonts w:ascii="Times New Roman" w:hAnsi="Times New Roman" w:cs="Times New Roman"/>
        </w:rPr>
        <w:t xml:space="preserve">иски.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(см. раздел «анализ рисков)</w:t>
      </w:r>
      <w:r/>
    </w:p>
    <w:p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 xml:space="preserve">Банкротство, </w:t>
      </w:r>
      <w:r>
        <w:rPr>
          <w:rFonts w:ascii="Times New Roman" w:hAnsi="Times New Roman" w:cs="Times New Roman" w:eastAsia="Helvetica"/>
          <w:iCs/>
          <w:sz w:val="22"/>
          <w:szCs w:val="20"/>
        </w:rPr>
        <w:t xml:space="preserve">резкое падение спроса на </w:t>
      </w:r>
      <w:r>
        <w:rPr>
          <w:rFonts w:ascii="Times New Roman" w:hAnsi="Times New Roman" w:cs="Times New Roman" w:eastAsia="Helvetica"/>
          <w:iCs/>
          <w:sz w:val="22"/>
          <w:szCs w:val="20"/>
        </w:rPr>
        <w:t xml:space="preserve">услуги</w:t>
      </w:r>
      <w:r>
        <w:rPr>
          <w:rFonts w:ascii="Times New Roman" w:hAnsi="Times New Roman" w:cs="Times New Roman"/>
          <w:sz w:val="24"/>
        </w:rPr>
        <w:t xml:space="preserve">, инфляция</w:t>
      </w:r>
      <w:r>
        <w:rPr>
          <w:sz w:val="24"/>
        </w:rPr>
      </w:r>
    </w:p>
    <w:p>
      <w:pPr>
        <w:pStyle w:val="901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с</w:t>
      </w:r>
      <w:r>
        <w:rPr>
          <w:rFonts w:ascii="Times New Roman" w:hAnsi="Times New Roman" w:cs="Times New Roman"/>
        </w:rPr>
        <w:t xml:space="preserve">оциальн</w:t>
      </w:r>
      <w:r>
        <w:rPr>
          <w:rFonts w:ascii="Times New Roman" w:hAnsi="Times New Roman" w:cs="Times New Roman"/>
        </w:rPr>
        <w:t xml:space="preserve">ую</w:t>
      </w:r>
      <w:r>
        <w:rPr>
          <w:rFonts w:ascii="Times New Roman" w:hAnsi="Times New Roman" w:cs="Times New Roman"/>
        </w:rPr>
        <w:t xml:space="preserve"> эффективность.</w:t>
      </w:r>
      <w:r/>
      <w:r>
        <w:rPr>
          <w:rFonts w:ascii="Times New Roman" w:hAnsi="Times New Roman" w:cs="Times New Roman"/>
          <w:i/>
          <w:iCs/>
        </w:rPr>
      </w:r>
      <w:r/>
    </w:p>
    <w:p>
      <w:pPr>
        <w:jc w:val="both"/>
        <w:rPr>
          <w:rFonts w:ascii="Times New Roman" w:hAnsi="Times New Roman" w:cs="Times New Roman"/>
          <w:iCs/>
          <w:highlight w:val="none"/>
        </w:rPr>
      </w:pPr>
      <w:r>
        <w:rPr>
          <w:rFonts w:ascii="Times New Roman" w:hAnsi="Times New Roman" w:cs="Times New Roman"/>
        </w:rPr>
        <w:t xml:space="preserve">Осведомление населения о правильном уходе и содержании грызунов</w:t>
      </w:r>
      <w:r/>
    </w:p>
    <w:p>
      <w:pPr>
        <w:pStyle w:val="901"/>
        <w:jc w:val="center"/>
        <w:rPr>
          <w:b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901"/>
        <w:jc w:val="center"/>
        <w:rPr>
          <w:b/>
          <w:highlight w:val="none"/>
        </w:rPr>
        <w:outlineLvl w:val="0"/>
      </w:pPr>
      <w:r/>
      <w:bookmarkStart w:id="12" w:name="_Toc449217934"/>
      <w:r>
        <w:rPr>
          <w:b/>
        </w:rPr>
        <w:t xml:space="preserve">Список используемой литературы</w:t>
      </w:r>
      <w:bookmarkEnd w:id="12"/>
      <w:r>
        <w:rPr>
          <w:b/>
        </w:rPr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Морошкин В. А. Бизнес-планирование: Учебное пособие. - М. : ФОРУМ, 2012. - 288с.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Романова М.В. Бизнес-планирование : Учебное пособие . - М. : ФОРУМ:ИНФРА-М, 2007. - 240с.:</w:t>
      </w:r>
      <w:r>
        <w:rPr>
          <w:rFonts w:ascii="Times New Roman" w:hAnsi="Times New Roman" w:cs="Times New Roman"/>
          <w:i/>
          <w:iCs/>
          <w:spacing w:val="-11"/>
          <w:u w:val="single"/>
        </w:rPr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Бухалков М. И. Планирование на предприятии : Учебник. - 3-е изд., испр. - М. : ИНФРА-М, 2008. - 416с.</w:t>
      </w:r>
      <w:r>
        <w:rPr>
          <w:rFonts w:ascii="Times New Roman" w:hAnsi="Times New Roman" w:cs="Times New Roman"/>
          <w:i/>
          <w:iCs/>
          <w:spacing w:val="-11"/>
        </w:rPr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rPr>
          <w:rFonts w:ascii="Times New Roman" w:hAnsi="Times New Roman" w:cs="Times New Roman"/>
        </w:rPr>
      </w:pPr>
      <w:r/>
      <w:hyperlink r:id="rId14" w:tooltip="http://unilib.chel.su:6007/cgi-bin/irbis64r_81/cgiirbis_64.exe?Z21ID=&amp;I21DBN=IBIS&amp;P21DBN=IBIS&amp;S21STN=1&amp;S21REF=10&amp;S21FMT=fullw&amp;C21COM=S&amp;S21CNR=20&amp;S21P01=3&amp;S21P02=0&amp;S21P03=A=&amp;S21COLORTERMS=0&amp;S21STR=%D0%9F%D0%B5%D0%BB%D0%B8%D1%85%20%D0%90%2E%D0%A1%2E" w:history="1">
        <w:r>
          <w:rPr>
            <w:rFonts w:ascii="Times New Roman" w:hAnsi="Times New Roman" w:cs="Times New Roman"/>
          </w:rPr>
          <w:t xml:space="preserve">Пелих, А. С.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Бизнес план, или Как организовать собственный бизнес [Текст] : анализ, методика, практикум / А.С. Пелих, Т.Г. Кизилова, А.Г. Пронченко. - [2-е изд., перераб. и доп.]. - М. : Ось-89, 2002. - 92 с.</w:t>
      </w:r>
      <w:r>
        <w:rPr>
          <w:rFonts w:ascii="Times New Roman" w:hAnsi="Times New Roman" w:cs="Times New Roman"/>
        </w:rPr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Патсула П.Дж. Бизнес-план за 30 дней:пошаговое руководство по успешному бизнес-планироаванию и началу собственного дела/П.Дж.Патсула; под редакцией Т.Н. Жуковой – 3-е изд. – М.:Эксмо, 2008.-512 с</w:t>
      </w:r>
      <w:r/>
    </w:p>
    <w:p>
      <w:pPr>
        <w:numPr>
          <w:ilvl w:val="0"/>
          <w:numId w:val="39"/>
        </w:numPr>
        <w:ind w:left="0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Бизнес-планирование : Учебник / Под ред. В.М. Попова, С.И. Ляпунова, С.Г. Млодика. - 2-е изд., перераб. и доп. - М. : Финансы и статистика, 2009. - 816с.</w:t>
      </w:r>
      <w:r>
        <w:rPr>
          <w:rFonts w:ascii="Times New Roman" w:hAnsi="Times New Roman" w:cs="Times New Roman"/>
          <w:i/>
          <w:iCs/>
          <w:u w:val="single"/>
        </w:rPr>
      </w:r>
      <w:r/>
    </w:p>
    <w:p>
      <w:pPr>
        <w:ind w:left="0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both"/>
      </w:pPr>
      <w:r/>
      <w:r/>
      <w:r/>
    </w:p>
    <w:p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ectPr>
      <w:footerReference w:type="default" r:id="rId9"/>
      <w:footnotePr/>
      <w:endnotePr/>
      <w:type w:val="nextPage"/>
      <w:pgSz w:w="8392" w:h="11907" w:orient="portrait"/>
      <w:pgMar w:top="851" w:right="851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helvetica">
    <w:panose1 w:val="020B0604020202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92355"/>
      <w:docPartObj>
        <w:docPartGallery w:val="Page Numbers (Bottom of Page)"/>
        <w:docPartUnique w:val="true"/>
      </w:docPartObj>
      <w:rPr/>
    </w:sdtPr>
    <w:sdtContent>
      <w:p>
        <w:pPr>
          <w:pStyle w:val="9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8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3"/>
  </w:num>
  <w:num w:numId="4">
    <w:abstractNumId w:val="15"/>
  </w:num>
  <w:num w:numId="5">
    <w:abstractNumId w:val="10"/>
  </w:num>
  <w:num w:numId="6">
    <w:abstractNumId w:val="16"/>
  </w:num>
  <w:num w:numId="7">
    <w:abstractNumId w:val="6"/>
  </w:num>
  <w:num w:numId="8">
    <w:abstractNumId w:val="7"/>
  </w:num>
  <w:num w:numId="9">
    <w:abstractNumId w:val="3"/>
  </w:num>
  <w:num w:numId="10">
    <w:abstractNumId w:val="23"/>
  </w:num>
  <w:num w:numId="11">
    <w:abstractNumId w:val="30"/>
  </w:num>
  <w:num w:numId="12">
    <w:abstractNumId w:val="4"/>
  </w:num>
  <w:num w:numId="13">
    <w:abstractNumId w:val="24"/>
  </w:num>
  <w:num w:numId="14">
    <w:abstractNumId w:val="17"/>
  </w:num>
  <w:num w:numId="15">
    <w:abstractNumId w:val="33"/>
  </w:num>
  <w:num w:numId="16">
    <w:abstractNumId w:val="8"/>
  </w:num>
  <w:num w:numId="17">
    <w:abstractNumId w:val="25"/>
  </w:num>
  <w:num w:numId="18">
    <w:abstractNumId w:val="21"/>
  </w:num>
  <w:num w:numId="19">
    <w:abstractNumId w:val="26"/>
  </w:num>
  <w:num w:numId="20">
    <w:abstractNumId w:val="12"/>
  </w:num>
  <w:num w:numId="21">
    <w:abstractNumId w:val="32"/>
  </w:num>
  <w:num w:numId="22">
    <w:abstractNumId w:val="22"/>
  </w:num>
  <w:num w:numId="23">
    <w:abstractNumId w:val="0"/>
  </w:num>
  <w:num w:numId="24">
    <w:abstractNumId w:val="1"/>
  </w:num>
  <w:num w:numId="25">
    <w:abstractNumId w:val="28"/>
  </w:num>
  <w:num w:numId="26">
    <w:abstractNumId w:val="14"/>
  </w:num>
  <w:num w:numId="27">
    <w:abstractNumId w:val="20"/>
  </w:num>
  <w:num w:numId="28">
    <w:abstractNumId w:val="5"/>
  </w:num>
  <w:num w:numId="29">
    <w:abstractNumId w:val="18"/>
  </w:num>
  <w:num w:numId="30">
    <w:abstractNumId w:val="29"/>
  </w:num>
  <w:num w:numId="31">
    <w:abstractNumId w:val="27"/>
  </w:num>
  <w:num w:numId="32">
    <w:abstractNumId w:val="2"/>
  </w:num>
  <w:num w:numId="33">
    <w:abstractNumId w:val="9"/>
  </w:num>
  <w:num w:numId="34">
    <w:abstractNumId w:val="31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0">
    <w:name w:val="Heading 1 Char"/>
    <w:basedOn w:val="898"/>
    <w:link w:val="897"/>
    <w:uiPriority w:val="9"/>
    <w:rPr>
      <w:rFonts w:ascii="Arial" w:hAnsi="Arial" w:cs="Arial" w:eastAsia="Arial"/>
      <w:sz w:val="40"/>
      <w:szCs w:val="40"/>
    </w:rPr>
  </w:style>
  <w:style w:type="paragraph" w:styleId="731">
    <w:name w:val="Heading 2"/>
    <w:basedOn w:val="896"/>
    <w:next w:val="896"/>
    <w:link w:val="73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32">
    <w:name w:val="Heading 2 Char"/>
    <w:basedOn w:val="898"/>
    <w:link w:val="731"/>
    <w:uiPriority w:val="9"/>
    <w:rPr>
      <w:rFonts w:ascii="Arial" w:hAnsi="Arial" w:cs="Arial" w:eastAsia="Arial"/>
      <w:sz w:val="34"/>
    </w:rPr>
  </w:style>
  <w:style w:type="paragraph" w:styleId="733">
    <w:name w:val="Heading 3"/>
    <w:basedOn w:val="896"/>
    <w:next w:val="896"/>
    <w:link w:val="73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34">
    <w:name w:val="Heading 3 Char"/>
    <w:basedOn w:val="898"/>
    <w:link w:val="733"/>
    <w:uiPriority w:val="9"/>
    <w:rPr>
      <w:rFonts w:ascii="Arial" w:hAnsi="Arial" w:cs="Arial" w:eastAsia="Arial"/>
      <w:sz w:val="30"/>
      <w:szCs w:val="30"/>
    </w:rPr>
  </w:style>
  <w:style w:type="paragraph" w:styleId="735">
    <w:name w:val="Heading 4"/>
    <w:basedOn w:val="896"/>
    <w:next w:val="896"/>
    <w:link w:val="73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36">
    <w:name w:val="Heading 4 Char"/>
    <w:basedOn w:val="898"/>
    <w:link w:val="735"/>
    <w:uiPriority w:val="9"/>
    <w:rPr>
      <w:rFonts w:ascii="Arial" w:hAnsi="Arial" w:cs="Arial" w:eastAsia="Arial"/>
      <w:b/>
      <w:bCs/>
      <w:sz w:val="26"/>
      <w:szCs w:val="26"/>
    </w:rPr>
  </w:style>
  <w:style w:type="paragraph" w:styleId="737">
    <w:name w:val="Heading 5"/>
    <w:basedOn w:val="896"/>
    <w:next w:val="896"/>
    <w:link w:val="73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38">
    <w:name w:val="Heading 5 Char"/>
    <w:basedOn w:val="898"/>
    <w:link w:val="737"/>
    <w:uiPriority w:val="9"/>
    <w:rPr>
      <w:rFonts w:ascii="Arial" w:hAnsi="Arial" w:cs="Arial" w:eastAsia="Arial"/>
      <w:b/>
      <w:bCs/>
      <w:sz w:val="24"/>
      <w:szCs w:val="24"/>
    </w:rPr>
  </w:style>
  <w:style w:type="paragraph" w:styleId="739">
    <w:name w:val="Heading 6"/>
    <w:basedOn w:val="896"/>
    <w:next w:val="896"/>
    <w:link w:val="74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0">
    <w:name w:val="Heading 6 Char"/>
    <w:basedOn w:val="898"/>
    <w:link w:val="739"/>
    <w:uiPriority w:val="9"/>
    <w:rPr>
      <w:rFonts w:ascii="Arial" w:hAnsi="Arial" w:cs="Arial" w:eastAsia="Arial"/>
      <w:b/>
      <w:bCs/>
      <w:sz w:val="22"/>
      <w:szCs w:val="22"/>
    </w:rPr>
  </w:style>
  <w:style w:type="paragraph" w:styleId="741">
    <w:name w:val="Heading 7"/>
    <w:basedOn w:val="896"/>
    <w:next w:val="896"/>
    <w:link w:val="74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2">
    <w:name w:val="Heading 7 Char"/>
    <w:basedOn w:val="898"/>
    <w:link w:val="74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3">
    <w:name w:val="Heading 8"/>
    <w:basedOn w:val="896"/>
    <w:next w:val="896"/>
    <w:link w:val="74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44">
    <w:name w:val="Heading 8 Char"/>
    <w:basedOn w:val="898"/>
    <w:link w:val="743"/>
    <w:uiPriority w:val="9"/>
    <w:rPr>
      <w:rFonts w:ascii="Arial" w:hAnsi="Arial" w:cs="Arial" w:eastAsia="Arial"/>
      <w:i/>
      <w:iCs/>
      <w:sz w:val="22"/>
      <w:szCs w:val="22"/>
    </w:rPr>
  </w:style>
  <w:style w:type="paragraph" w:styleId="745">
    <w:name w:val="Heading 9"/>
    <w:basedOn w:val="896"/>
    <w:next w:val="896"/>
    <w:link w:val="74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46">
    <w:name w:val="Heading 9 Char"/>
    <w:basedOn w:val="898"/>
    <w:link w:val="745"/>
    <w:uiPriority w:val="9"/>
    <w:rPr>
      <w:rFonts w:ascii="Arial" w:hAnsi="Arial" w:cs="Arial" w:eastAsia="Arial"/>
      <w:i/>
      <w:iCs/>
      <w:sz w:val="21"/>
      <w:szCs w:val="21"/>
    </w:rPr>
  </w:style>
  <w:style w:type="paragraph" w:styleId="747">
    <w:name w:val="Title"/>
    <w:basedOn w:val="896"/>
    <w:next w:val="896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898"/>
    <w:link w:val="747"/>
    <w:uiPriority w:val="10"/>
    <w:rPr>
      <w:sz w:val="48"/>
      <w:szCs w:val="48"/>
    </w:rPr>
  </w:style>
  <w:style w:type="paragraph" w:styleId="749">
    <w:name w:val="Subtitle"/>
    <w:basedOn w:val="896"/>
    <w:next w:val="896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898"/>
    <w:link w:val="749"/>
    <w:uiPriority w:val="11"/>
    <w:rPr>
      <w:sz w:val="24"/>
      <w:szCs w:val="24"/>
    </w:rPr>
  </w:style>
  <w:style w:type="paragraph" w:styleId="751">
    <w:name w:val="Quote"/>
    <w:basedOn w:val="896"/>
    <w:next w:val="896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896"/>
    <w:next w:val="896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character" w:styleId="755">
    <w:name w:val="Header Char"/>
    <w:basedOn w:val="898"/>
    <w:link w:val="923"/>
    <w:uiPriority w:val="99"/>
  </w:style>
  <w:style w:type="character" w:styleId="756">
    <w:name w:val="Footer Char"/>
    <w:basedOn w:val="898"/>
    <w:link w:val="925"/>
    <w:uiPriority w:val="99"/>
  </w:style>
  <w:style w:type="character" w:styleId="757">
    <w:name w:val="Caption Char"/>
    <w:basedOn w:val="931"/>
    <w:link w:val="925"/>
    <w:uiPriority w:val="99"/>
  </w:style>
  <w:style w:type="table" w:styleId="758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4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6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7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9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1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2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99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0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1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2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3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4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1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2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3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4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5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6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7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9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0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2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4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5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6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7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8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9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0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1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2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3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4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5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6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7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8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9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0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1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2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3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4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5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6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7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8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9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0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1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2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3">
    <w:name w:val="Footnote Text Char"/>
    <w:link w:val="927"/>
    <w:uiPriority w:val="99"/>
    <w:rPr>
      <w:sz w:val="18"/>
    </w:rPr>
  </w:style>
  <w:style w:type="paragraph" w:styleId="884">
    <w:name w:val="endnote text"/>
    <w:basedOn w:val="896"/>
    <w:link w:val="885"/>
    <w:uiPriority w:val="99"/>
    <w:semiHidden/>
    <w:unhideWhenUsed/>
    <w:pPr>
      <w:spacing w:after="0" w:line="240" w:lineRule="auto"/>
    </w:pPr>
    <w:rPr>
      <w:sz w:val="20"/>
    </w:rPr>
  </w:style>
  <w:style w:type="character" w:styleId="885">
    <w:name w:val="Endnote Text Char"/>
    <w:link w:val="884"/>
    <w:uiPriority w:val="99"/>
    <w:rPr>
      <w:sz w:val="20"/>
    </w:rPr>
  </w:style>
  <w:style w:type="character" w:styleId="886">
    <w:name w:val="endnote reference"/>
    <w:basedOn w:val="898"/>
    <w:uiPriority w:val="99"/>
    <w:semiHidden/>
    <w:unhideWhenUsed/>
    <w:rPr>
      <w:vertAlign w:val="superscript"/>
    </w:rPr>
  </w:style>
  <w:style w:type="paragraph" w:styleId="887">
    <w:name w:val="toc 2"/>
    <w:basedOn w:val="896"/>
    <w:next w:val="896"/>
    <w:uiPriority w:val="39"/>
    <w:unhideWhenUsed/>
    <w:pPr>
      <w:ind w:left="283" w:right="0" w:firstLine="0"/>
      <w:spacing w:after="57"/>
    </w:pPr>
  </w:style>
  <w:style w:type="paragraph" w:styleId="888">
    <w:name w:val="toc 3"/>
    <w:basedOn w:val="896"/>
    <w:next w:val="896"/>
    <w:uiPriority w:val="39"/>
    <w:unhideWhenUsed/>
    <w:pPr>
      <w:ind w:left="567" w:right="0" w:firstLine="0"/>
      <w:spacing w:after="57"/>
    </w:pPr>
  </w:style>
  <w:style w:type="paragraph" w:styleId="889">
    <w:name w:val="toc 4"/>
    <w:basedOn w:val="896"/>
    <w:next w:val="896"/>
    <w:uiPriority w:val="39"/>
    <w:unhideWhenUsed/>
    <w:pPr>
      <w:ind w:left="850" w:right="0" w:firstLine="0"/>
      <w:spacing w:after="57"/>
    </w:pPr>
  </w:style>
  <w:style w:type="paragraph" w:styleId="890">
    <w:name w:val="toc 5"/>
    <w:basedOn w:val="896"/>
    <w:next w:val="896"/>
    <w:uiPriority w:val="39"/>
    <w:unhideWhenUsed/>
    <w:pPr>
      <w:ind w:left="1134" w:right="0" w:firstLine="0"/>
      <w:spacing w:after="57"/>
    </w:pPr>
  </w:style>
  <w:style w:type="paragraph" w:styleId="891">
    <w:name w:val="toc 6"/>
    <w:basedOn w:val="896"/>
    <w:next w:val="896"/>
    <w:uiPriority w:val="39"/>
    <w:unhideWhenUsed/>
    <w:pPr>
      <w:ind w:left="1417" w:right="0" w:firstLine="0"/>
      <w:spacing w:after="57"/>
    </w:pPr>
  </w:style>
  <w:style w:type="paragraph" w:styleId="892">
    <w:name w:val="toc 7"/>
    <w:basedOn w:val="896"/>
    <w:next w:val="896"/>
    <w:uiPriority w:val="39"/>
    <w:unhideWhenUsed/>
    <w:pPr>
      <w:ind w:left="1701" w:right="0" w:firstLine="0"/>
      <w:spacing w:after="57"/>
    </w:pPr>
  </w:style>
  <w:style w:type="paragraph" w:styleId="893">
    <w:name w:val="toc 8"/>
    <w:basedOn w:val="896"/>
    <w:next w:val="896"/>
    <w:uiPriority w:val="39"/>
    <w:unhideWhenUsed/>
    <w:pPr>
      <w:ind w:left="1984" w:right="0" w:firstLine="0"/>
      <w:spacing w:after="57"/>
    </w:pPr>
  </w:style>
  <w:style w:type="paragraph" w:styleId="894">
    <w:name w:val="toc 9"/>
    <w:basedOn w:val="896"/>
    <w:next w:val="896"/>
    <w:uiPriority w:val="39"/>
    <w:unhideWhenUsed/>
    <w:pPr>
      <w:ind w:left="2268" w:right="0" w:firstLine="0"/>
      <w:spacing w:after="57"/>
    </w:pPr>
  </w:style>
  <w:style w:type="paragraph" w:styleId="895">
    <w:name w:val="table of figures"/>
    <w:basedOn w:val="896"/>
    <w:next w:val="896"/>
    <w:uiPriority w:val="99"/>
    <w:unhideWhenUsed/>
    <w:pPr>
      <w:spacing w:after="0" w:afterAutospacing="0"/>
    </w:pPr>
  </w:style>
  <w:style w:type="paragraph" w:styleId="896" w:default="1">
    <w:name w:val="Normal"/>
    <w:qFormat/>
  </w:style>
  <w:style w:type="paragraph" w:styleId="897">
    <w:name w:val="Heading 1"/>
    <w:basedOn w:val="896"/>
    <w:next w:val="896"/>
    <w:link w:val="92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98" w:default="1">
    <w:name w:val="Default Paragraph Font"/>
    <w:uiPriority w:val="1"/>
    <w:semiHidden/>
    <w:unhideWhenUsed/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>
    <w:name w:val="List Paragraph"/>
    <w:basedOn w:val="896"/>
    <w:qFormat/>
    <w:pPr>
      <w:contextualSpacing/>
      <w:ind w:left="720"/>
    </w:pPr>
  </w:style>
  <w:style w:type="paragraph" w:styleId="902">
    <w:name w:val="Document Map"/>
    <w:basedOn w:val="896"/>
    <w:link w:val="90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03" w:customStyle="1">
    <w:name w:val="Схема документа Знак"/>
    <w:basedOn w:val="898"/>
    <w:link w:val="902"/>
    <w:uiPriority w:val="99"/>
    <w:semiHidden/>
    <w:rPr>
      <w:rFonts w:ascii="Tahoma" w:hAnsi="Tahoma" w:cs="Tahoma"/>
      <w:sz w:val="16"/>
      <w:szCs w:val="16"/>
    </w:rPr>
  </w:style>
  <w:style w:type="table" w:styleId="904">
    <w:name w:val="Table Grid"/>
    <w:basedOn w:val="89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5" w:customStyle="1">
    <w:name w:val="Светлая заливка1"/>
    <w:basedOn w:val="899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6" w:customStyle="1">
    <w:name w:val="Светлая заливка - Акцент 11"/>
    <w:basedOn w:val="899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07">
    <w:name w:val="Medium List 2 Accent 3"/>
    <w:basedOn w:val="899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paragraph" w:styleId="908">
    <w:name w:val="Balloon Text"/>
    <w:basedOn w:val="896"/>
    <w:link w:val="90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09" w:customStyle="1">
    <w:name w:val="Текст выноски Знак"/>
    <w:basedOn w:val="898"/>
    <w:link w:val="908"/>
    <w:uiPriority w:val="99"/>
    <w:semiHidden/>
    <w:rPr>
      <w:rFonts w:ascii="Tahoma" w:hAnsi="Tahoma" w:cs="Tahoma"/>
      <w:sz w:val="16"/>
      <w:szCs w:val="16"/>
    </w:rPr>
  </w:style>
  <w:style w:type="table" w:styleId="910">
    <w:name w:val="Medium Grid 2 Accent 1"/>
    <w:basedOn w:val="899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character" w:styleId="911" w:customStyle="1">
    <w:name w:val="apple-style-span"/>
    <w:basedOn w:val="898"/>
  </w:style>
  <w:style w:type="paragraph" w:styleId="912">
    <w:name w:val="Body Text"/>
    <w:basedOn w:val="896"/>
    <w:link w:val="913"/>
    <w:semiHidden/>
    <w:pPr>
      <w:spacing w:after="120" w:line="240" w:lineRule="auto"/>
      <w:widowControl w:val="off"/>
    </w:pPr>
    <w:rPr>
      <w:rFonts w:ascii="Times New Roman" w:hAnsi="Times New Roman" w:cs="Times New Roman" w:eastAsia="Times New Roman"/>
      <w:sz w:val="24"/>
      <w:szCs w:val="20"/>
      <w:lang w:eastAsia="ar-SA"/>
    </w:rPr>
  </w:style>
  <w:style w:type="character" w:styleId="913" w:customStyle="1">
    <w:name w:val="Основной текст Знак"/>
    <w:basedOn w:val="898"/>
    <w:link w:val="912"/>
    <w:semiHidden/>
    <w:rPr>
      <w:rFonts w:ascii="Times New Roman" w:hAnsi="Times New Roman" w:cs="Times New Roman" w:eastAsia="Times New Roman"/>
      <w:sz w:val="24"/>
      <w:szCs w:val="20"/>
      <w:lang w:eastAsia="ar-SA"/>
    </w:rPr>
  </w:style>
  <w:style w:type="paragraph" w:styleId="914">
    <w:name w:val="Normal (Web)"/>
    <w:basedOn w:val="896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915">
    <w:name w:val="Hyperlink"/>
    <w:basedOn w:val="898"/>
    <w:uiPriority w:val="99"/>
    <w:unhideWhenUsed/>
    <w:rPr>
      <w:color w:val="0000FF" w:themeColor="hyperlink"/>
      <w:u w:val="single"/>
    </w:rPr>
  </w:style>
  <w:style w:type="character" w:styleId="916">
    <w:name w:val="Placeholder Text"/>
    <w:basedOn w:val="898"/>
    <w:uiPriority w:val="99"/>
    <w:semiHidden/>
    <w:rPr>
      <w:color w:val="808080"/>
    </w:rPr>
  </w:style>
  <w:style w:type="paragraph" w:styleId="917" w:customStyle="1">
    <w:name w:val="art"/>
    <w:basedOn w:val="896"/>
    <w:pPr>
      <w:spacing w:after="45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918">
    <w:name w:val="No Spacing"/>
    <w:link w:val="919"/>
    <w:uiPriority w:val="1"/>
    <w:qFormat/>
    <w:pPr>
      <w:spacing w:after="0" w:line="240" w:lineRule="auto"/>
    </w:pPr>
    <w:rPr>
      <w:rFonts w:eastAsiaTheme="minorEastAsia"/>
    </w:rPr>
  </w:style>
  <w:style w:type="character" w:styleId="919" w:customStyle="1">
    <w:name w:val="Без интервала Знак"/>
    <w:basedOn w:val="898"/>
    <w:link w:val="918"/>
    <w:uiPriority w:val="1"/>
    <w:rPr>
      <w:rFonts w:eastAsiaTheme="minorEastAsia"/>
    </w:rPr>
  </w:style>
  <w:style w:type="character" w:styleId="920" w:customStyle="1">
    <w:name w:val="Заголовок 1 Знак"/>
    <w:basedOn w:val="898"/>
    <w:link w:val="897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21">
    <w:name w:val="TOC Heading"/>
    <w:basedOn w:val="897"/>
    <w:next w:val="896"/>
    <w:uiPriority w:val="39"/>
    <w:semiHidden/>
    <w:unhideWhenUsed/>
    <w:qFormat/>
    <w:pPr>
      <w:outlineLvl w:val="9"/>
    </w:pPr>
  </w:style>
  <w:style w:type="paragraph" w:styleId="922">
    <w:name w:val="toc 1"/>
    <w:basedOn w:val="896"/>
    <w:next w:val="896"/>
    <w:uiPriority w:val="39"/>
    <w:unhideWhenUsed/>
    <w:pPr>
      <w:spacing w:after="100"/>
    </w:pPr>
  </w:style>
  <w:style w:type="paragraph" w:styleId="923">
    <w:name w:val="Header"/>
    <w:basedOn w:val="896"/>
    <w:link w:val="924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4" w:customStyle="1">
    <w:name w:val="Верхний колонтитул Знак"/>
    <w:basedOn w:val="898"/>
    <w:link w:val="923"/>
    <w:uiPriority w:val="99"/>
    <w:semiHidden/>
  </w:style>
  <w:style w:type="paragraph" w:styleId="925">
    <w:name w:val="Footer"/>
    <w:basedOn w:val="896"/>
    <w:link w:val="92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26" w:customStyle="1">
    <w:name w:val="Нижний колонтитул Знак"/>
    <w:basedOn w:val="898"/>
    <w:link w:val="925"/>
    <w:uiPriority w:val="99"/>
  </w:style>
  <w:style w:type="paragraph" w:styleId="927">
    <w:name w:val="footnote text"/>
    <w:basedOn w:val="896"/>
    <w:link w:val="92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928" w:customStyle="1">
    <w:name w:val="Текст сноски Знак"/>
    <w:basedOn w:val="898"/>
    <w:link w:val="927"/>
    <w:uiPriority w:val="99"/>
    <w:semiHidden/>
    <w:rPr>
      <w:sz w:val="20"/>
      <w:szCs w:val="20"/>
    </w:rPr>
  </w:style>
  <w:style w:type="character" w:styleId="929">
    <w:name w:val="footnote reference"/>
    <w:basedOn w:val="898"/>
    <w:uiPriority w:val="99"/>
    <w:semiHidden/>
    <w:unhideWhenUsed/>
    <w:rPr>
      <w:vertAlign w:val="superscript"/>
    </w:rPr>
  </w:style>
  <w:style w:type="character" w:styleId="930">
    <w:name w:val="Book Title"/>
    <w:basedOn w:val="898"/>
    <w:uiPriority w:val="33"/>
    <w:qFormat/>
    <w:rPr>
      <w:b/>
      <w:bCs/>
      <w:smallCaps/>
      <w:spacing w:val="5"/>
    </w:rPr>
  </w:style>
  <w:style w:type="paragraph" w:styleId="931">
    <w:name w:val="Caption"/>
    <w:basedOn w:val="896"/>
    <w:next w:val="896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hyperlink" Target="http://unilib.chel.su:6007/cgi-bin/irbis64r_81/cgiirbis_64.exe?Z21ID=&amp;I21DBN=IBIS&amp;P21DBN=IBIS&amp;S21STN=1&amp;S21REF=10&amp;S21FMT=fullw&amp;C21COM=S&amp;S21CNR=20&amp;S21P01=3&amp;S21P02=0&amp;S21P03=A=&amp;S21COLORTERMS=0&amp;S21STR=%D0%9F%D0%B5%D0%BB%D0%B8%D1%85%20%D0%90%2E%D0%A1%2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30207668-3A80-4866-9B0B-16A6CD1353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Международный университет природы общества и человека «Дубна» филиал «Котельники»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тетрадь </dc:title>
  <dc:subject>по дисциплине «Бизнес-планирование»</dc:subject>
  <dc:creator>Юхимчук Л.В., Пугановская Т.И.</dc:creator>
  <cp:revision>88</cp:revision>
  <dcterms:created xsi:type="dcterms:W3CDTF">2015-12-06T15:22:00Z</dcterms:created>
  <dcterms:modified xsi:type="dcterms:W3CDTF">2022-05-16T04:02:26Z</dcterms:modified>
</cp:coreProperties>
</file>