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234" w:rsidRDefault="00CE4234" w:rsidP="0069653F">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r>
        <w:rPr>
          <w:rFonts w:ascii="Times New Roman" w:eastAsia="Times New Roman" w:hAnsi="Times New Roman" w:cs="Times New Roman"/>
          <w:b/>
          <w:bCs/>
          <w:sz w:val="27"/>
          <w:szCs w:val="27"/>
        </w:rPr>
        <w:t xml:space="preserve">Susan </w:t>
      </w:r>
      <w:proofErr w:type="spellStart"/>
      <w:proofErr w:type="gramStart"/>
      <w:r>
        <w:rPr>
          <w:rFonts w:ascii="Times New Roman" w:eastAsia="Times New Roman" w:hAnsi="Times New Roman" w:cs="Times New Roman"/>
          <w:b/>
          <w:bCs/>
          <w:sz w:val="27"/>
          <w:szCs w:val="27"/>
        </w:rPr>
        <w:t>Akuol</w:t>
      </w:r>
      <w:proofErr w:type="spellEnd"/>
      <w:r>
        <w:rPr>
          <w:rFonts w:ascii="Times New Roman" w:eastAsia="Times New Roman" w:hAnsi="Times New Roman" w:cs="Times New Roman"/>
          <w:b/>
          <w:bCs/>
          <w:sz w:val="27"/>
          <w:szCs w:val="27"/>
        </w:rPr>
        <w:t xml:space="preserve"> </w:t>
      </w:r>
      <w:r w:rsidR="00846906">
        <w:rPr>
          <w:rFonts w:ascii="Times New Roman" w:eastAsia="Times New Roman" w:hAnsi="Times New Roman" w:cs="Times New Roman"/>
          <w:b/>
          <w:bCs/>
          <w:sz w:val="27"/>
          <w:szCs w:val="27"/>
        </w:rPr>
        <w:t xml:space="preserve"> </w:t>
      </w:r>
      <w:proofErr w:type="spellStart"/>
      <w:r>
        <w:rPr>
          <w:rFonts w:ascii="Times New Roman" w:eastAsia="Times New Roman" w:hAnsi="Times New Roman" w:cs="Times New Roman"/>
          <w:b/>
          <w:bCs/>
          <w:sz w:val="27"/>
          <w:szCs w:val="27"/>
        </w:rPr>
        <w:t>Ayuel</w:t>
      </w:r>
      <w:proofErr w:type="spellEnd"/>
      <w:proofErr w:type="gramEnd"/>
      <w:r>
        <w:rPr>
          <w:rFonts w:ascii="Times New Roman" w:eastAsia="Times New Roman" w:hAnsi="Times New Roman" w:cs="Times New Roman"/>
          <w:b/>
          <w:bCs/>
          <w:sz w:val="27"/>
          <w:szCs w:val="27"/>
        </w:rPr>
        <w:t xml:space="preserve"> Report: </w:t>
      </w:r>
      <w:r w:rsidRPr="0069653F">
        <w:rPr>
          <w:rFonts w:ascii="Times New Roman" w:eastAsia="Times New Roman" w:hAnsi="Times New Roman" w:cs="Times New Roman"/>
          <w:b/>
          <w:bCs/>
          <w:sz w:val="27"/>
          <w:szCs w:val="27"/>
        </w:rPr>
        <w:t>Early Marriage</w:t>
      </w:r>
    </w:p>
    <w:p w:rsidR="0069653F" w:rsidRPr="0069653F" w:rsidRDefault="0069653F" w:rsidP="0069653F">
      <w:pPr>
        <w:spacing w:before="100" w:beforeAutospacing="1" w:after="100" w:afterAutospacing="1" w:line="240" w:lineRule="auto"/>
        <w:outlineLvl w:val="2"/>
        <w:rPr>
          <w:rFonts w:ascii="Times New Roman" w:eastAsia="Times New Roman" w:hAnsi="Times New Roman" w:cs="Times New Roman"/>
          <w:b/>
          <w:bCs/>
          <w:sz w:val="27"/>
          <w:szCs w:val="27"/>
        </w:rPr>
      </w:pPr>
      <w:r w:rsidRPr="0069653F">
        <w:rPr>
          <w:rFonts w:ascii="Times New Roman" w:eastAsia="Times New Roman" w:hAnsi="Times New Roman" w:cs="Times New Roman"/>
          <w:b/>
          <w:bCs/>
          <w:sz w:val="27"/>
          <w:szCs w:val="27"/>
        </w:rPr>
        <w:t xml:space="preserve">Early Marriage Prevalence in </w:t>
      </w:r>
      <w:proofErr w:type="spellStart"/>
      <w:r w:rsidRPr="0069653F">
        <w:rPr>
          <w:rFonts w:ascii="Times New Roman" w:eastAsia="Times New Roman" w:hAnsi="Times New Roman" w:cs="Times New Roman"/>
          <w:b/>
          <w:bCs/>
          <w:sz w:val="27"/>
          <w:szCs w:val="27"/>
        </w:rPr>
        <w:t>Kakuma</w:t>
      </w:r>
      <w:proofErr w:type="spellEnd"/>
      <w:r w:rsidRPr="0069653F">
        <w:rPr>
          <w:rFonts w:ascii="Times New Roman" w:eastAsia="Times New Roman" w:hAnsi="Times New Roman" w:cs="Times New Roman"/>
          <w:b/>
          <w:bCs/>
          <w:sz w:val="27"/>
          <w:szCs w:val="27"/>
        </w:rPr>
        <w:t xml:space="preserve"> Refugee Camp</w:t>
      </w:r>
    </w:p>
    <w:p w:rsidR="004E5D4E" w:rsidRDefault="0069653F" w:rsidP="0069653F">
      <w:pPr>
        <w:spacing w:before="100" w:beforeAutospacing="1" w:after="100" w:afterAutospacing="1" w:line="240" w:lineRule="auto"/>
        <w:rPr>
          <w:rFonts w:ascii="Times New Roman" w:eastAsia="Times New Roman" w:hAnsi="Times New Roman" w:cs="Times New Roman"/>
          <w:sz w:val="24"/>
          <w:szCs w:val="24"/>
        </w:rPr>
      </w:pPr>
      <w:r w:rsidRPr="0069653F">
        <w:rPr>
          <w:rFonts w:ascii="Times New Roman" w:eastAsia="Times New Roman" w:hAnsi="Times New Roman" w:cs="Times New Roman"/>
          <w:sz w:val="24"/>
          <w:szCs w:val="24"/>
        </w:rPr>
        <w:t xml:space="preserve">Early marriage remains a significant concern in </w:t>
      </w:r>
      <w:proofErr w:type="spellStart"/>
      <w:r w:rsidRPr="0069653F">
        <w:rPr>
          <w:rFonts w:ascii="Times New Roman" w:eastAsia="Times New Roman" w:hAnsi="Times New Roman" w:cs="Times New Roman"/>
          <w:sz w:val="24"/>
          <w:szCs w:val="24"/>
        </w:rPr>
        <w:t>Kakuma</w:t>
      </w:r>
      <w:proofErr w:type="spellEnd"/>
      <w:r w:rsidRPr="0069653F">
        <w:rPr>
          <w:rFonts w:ascii="Times New Roman" w:eastAsia="Times New Roman" w:hAnsi="Times New Roman" w:cs="Times New Roman"/>
          <w:sz w:val="24"/>
          <w:szCs w:val="24"/>
        </w:rPr>
        <w:t xml:space="preserve"> Refugee Camp, with 70.9% of respondents acknowledging its prevalence. This stark contrast to the 29.1% who believe otherwise highlights the widespread nature of the issue. Cultural norms, economic pressures, and limited educational opportunities may contribute to this high percentage. Addressing early marriage in </w:t>
      </w:r>
      <w:proofErr w:type="spellStart"/>
      <w:r w:rsidRPr="0069653F">
        <w:rPr>
          <w:rFonts w:ascii="Times New Roman" w:eastAsia="Times New Roman" w:hAnsi="Times New Roman" w:cs="Times New Roman"/>
          <w:sz w:val="24"/>
          <w:szCs w:val="24"/>
        </w:rPr>
        <w:t>Kakuma</w:t>
      </w:r>
      <w:proofErr w:type="spellEnd"/>
      <w:r w:rsidRPr="0069653F">
        <w:rPr>
          <w:rFonts w:ascii="Times New Roman" w:eastAsia="Times New Roman" w:hAnsi="Times New Roman" w:cs="Times New Roman"/>
          <w:sz w:val="24"/>
          <w:szCs w:val="24"/>
        </w:rPr>
        <w:t xml:space="preserve"> requires targeted interventions, including awareness campaigns, support for affected individuals, and programs promoting education and empowerment for young people, especially girls.</w:t>
      </w:r>
    </w:p>
    <w:p w:rsidR="00100B81" w:rsidRDefault="00100B81" w:rsidP="0069653F">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130DD03F" wp14:editId="13FAB736">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69653F" w:rsidRDefault="0069653F" w:rsidP="0069653F">
      <w:pPr>
        <w:pStyle w:val="Heading3"/>
      </w:pPr>
      <w:r>
        <w:t xml:space="preserve">Early Marriage as a Financial Coping Mechanism in </w:t>
      </w:r>
      <w:proofErr w:type="spellStart"/>
      <w:r>
        <w:t>Kakuma</w:t>
      </w:r>
      <w:proofErr w:type="spellEnd"/>
    </w:p>
    <w:p w:rsidR="0069653F" w:rsidRDefault="0069653F" w:rsidP="0069653F">
      <w:pPr>
        <w:pStyle w:val="NormalWeb"/>
      </w:pPr>
      <w:r>
        <w:t xml:space="preserve">In </w:t>
      </w:r>
      <w:proofErr w:type="spellStart"/>
      <w:r>
        <w:t>Kakuma</w:t>
      </w:r>
      <w:proofErr w:type="spellEnd"/>
      <w:r>
        <w:t>, early marriage is overwhelmingly viewed as a solution to financial hardship by many families. Recent data highlights that 98.1% of respondents believe families see early marriage as a viable strategy to alleviate economic struggles, with only 1.9% disagreeing. This trend underscores the significant role economic insecurity plays in shaping social practices. Families often resort to marrying off daughters at a young age, perceiving it as a way to reduce household expenses or secure financial benefits like dowries. This practice, however, raises critical concerns about the rights and well-being of young girls, emphasizing the urgent need for interventions to address the root causes of poverty in the region.</w:t>
      </w:r>
    </w:p>
    <w:p w:rsidR="00FD1C06" w:rsidRDefault="00FD1C06" w:rsidP="0069653F">
      <w:pPr>
        <w:pStyle w:val="NormalWeb"/>
      </w:pPr>
      <w:r>
        <w:rPr>
          <w:noProof/>
        </w:rPr>
        <w:lastRenderedPageBreak/>
        <w:drawing>
          <wp:inline distT="0" distB="0" distL="0" distR="0" wp14:anchorId="0BF1E0CD" wp14:editId="5949C893">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F2E84" w:rsidRDefault="001F2E84" w:rsidP="001F2E84">
      <w:pPr>
        <w:pStyle w:val="Heading3"/>
      </w:pPr>
      <w:r>
        <w:t xml:space="preserve">Child Marriages in </w:t>
      </w:r>
      <w:proofErr w:type="spellStart"/>
      <w:r>
        <w:t>Kakuma</w:t>
      </w:r>
      <w:proofErr w:type="spellEnd"/>
      <w:r>
        <w:t xml:space="preserve"> Refugee Camp: A Stark Reality</w:t>
      </w:r>
    </w:p>
    <w:p w:rsidR="001F2E84" w:rsidRDefault="001F2E84" w:rsidP="001F2E84">
      <w:pPr>
        <w:pStyle w:val="NormalWeb"/>
      </w:pPr>
      <w:r>
        <w:t xml:space="preserve">Child marriage remains a significant issue in the </w:t>
      </w:r>
      <w:proofErr w:type="spellStart"/>
      <w:r>
        <w:t>Kakuma</w:t>
      </w:r>
      <w:proofErr w:type="spellEnd"/>
      <w:r>
        <w:t xml:space="preserve"> refugee camp, where a staggering 96.6% of respondents affirm that girls are often married before the age of 18. This troubling statistic highlights the widespread prevalence of this practice, with only 3.4% of respondents indicating otherwise. Rooted in socio-economic pressures, cultural norms, and limited access to education, these early marriages deprive young girls of their childhood, education, and future opportunities. The data underscores the urgent need for targeted interventions to address this issue and protect the rights of vulnerable girls in </w:t>
      </w:r>
      <w:proofErr w:type="spellStart"/>
      <w:r>
        <w:t>Kakuma</w:t>
      </w:r>
      <w:proofErr w:type="spellEnd"/>
      <w:r>
        <w:t>.</w:t>
      </w:r>
    </w:p>
    <w:p w:rsidR="00F86C4F" w:rsidRDefault="00F86C4F" w:rsidP="001F2E84">
      <w:pPr>
        <w:pStyle w:val="NormalWeb"/>
      </w:pPr>
      <w:r>
        <w:rPr>
          <w:noProof/>
        </w:rPr>
        <w:drawing>
          <wp:inline distT="0" distB="0" distL="0" distR="0" wp14:anchorId="2C145AAA" wp14:editId="23E6FA23">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D0A4F" w:rsidRDefault="00CD0A4F" w:rsidP="00CD0A4F">
      <w:pPr>
        <w:pStyle w:val="Heading3"/>
      </w:pPr>
      <w:r>
        <w:t xml:space="preserve">Cultural Practices in </w:t>
      </w:r>
      <w:proofErr w:type="spellStart"/>
      <w:r>
        <w:t>Kakuma</w:t>
      </w:r>
      <w:proofErr w:type="spellEnd"/>
      <w:r>
        <w:t xml:space="preserve"> and Their Role in Early Marriage</w:t>
      </w:r>
    </w:p>
    <w:p w:rsidR="00CD0A4F" w:rsidRDefault="00CD0A4F" w:rsidP="00CD0A4F">
      <w:pPr>
        <w:pStyle w:val="NormalWeb"/>
      </w:pPr>
      <w:r>
        <w:lastRenderedPageBreak/>
        <w:t xml:space="preserve">In </w:t>
      </w:r>
      <w:proofErr w:type="spellStart"/>
      <w:r>
        <w:t>Kakuma</w:t>
      </w:r>
      <w:proofErr w:type="spellEnd"/>
      <w:r>
        <w:t>, cultural practices significantly contribute to the prevalence of early marriage, with a striking 93.7% of respondents affirming this link. These traditions often uphold norms and expectations that prioritize early unions, sometimes viewing them as a means to secure economic stability or preserve cultural heritage. Conversely, only 6.3% of individuals surveyed believe that such practices do not play a role in perpetuating early marriages. This stark disparity highlights the urgent need for interventions that address deep-rooted customs while promoting education, awareness, and alternative opportunities for young individuals in the community.</w:t>
      </w:r>
    </w:p>
    <w:p w:rsidR="00BF58B9" w:rsidRDefault="00BF58B9" w:rsidP="00CD0A4F">
      <w:pPr>
        <w:pStyle w:val="NormalWeb"/>
      </w:pPr>
      <w:r>
        <w:rPr>
          <w:noProof/>
        </w:rPr>
        <w:drawing>
          <wp:inline distT="0" distB="0" distL="0" distR="0" wp14:anchorId="08689ECD" wp14:editId="30A0DEB0">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466F0" w:rsidRDefault="006466F0" w:rsidP="006466F0">
      <w:pPr>
        <w:pStyle w:val="Heading3"/>
      </w:pPr>
      <w:r>
        <w:t xml:space="preserve">Education for Girls in </w:t>
      </w:r>
      <w:proofErr w:type="spellStart"/>
      <w:r>
        <w:t>Kakuma</w:t>
      </w:r>
      <w:proofErr w:type="spellEnd"/>
      <w:r>
        <w:t xml:space="preserve"> Refugee Camp: The Impact of Early Marriage</w:t>
      </w:r>
    </w:p>
    <w:p w:rsidR="006466F0" w:rsidRDefault="006466F0" w:rsidP="006466F0">
      <w:pPr>
        <w:pStyle w:val="NormalWeb"/>
      </w:pPr>
      <w:r>
        <w:t xml:space="preserve">In the </w:t>
      </w:r>
      <w:proofErr w:type="spellStart"/>
      <w:r>
        <w:t>Kakuma</w:t>
      </w:r>
      <w:proofErr w:type="spellEnd"/>
      <w:r>
        <w:t xml:space="preserve"> refugee camp, education for girls faces significant challenges, including the prevalence of early marriage. A survey indicates that 43.2% of respondents believe that early marriage limits girls' access to education, while 56.8% think otherwise. Despite the majority leaning towards other factors, the notable percentage highlighting early marriage underscores its critical role in shaping educational opportunities. Early marriage often forces young girls to abandon their studies, prioritizing domestic responsibilities over academic pursuits. Addressing this issue requires targeted interventions, such as community awareness programs and policies aimed at empowering girls to continue their education.</w:t>
      </w:r>
    </w:p>
    <w:p w:rsidR="00D34C81" w:rsidRDefault="00AF53DF" w:rsidP="006466F0">
      <w:pPr>
        <w:pStyle w:val="NormalWeb"/>
      </w:pPr>
      <w:r>
        <w:rPr>
          <w:noProof/>
        </w:rPr>
        <w:lastRenderedPageBreak/>
        <w:drawing>
          <wp:inline distT="0" distB="0" distL="0" distR="0" wp14:anchorId="5815B1C4" wp14:editId="53518930">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84099" w:rsidRDefault="00C84099" w:rsidP="00C84099">
      <w:pPr>
        <w:pStyle w:val="Heading3"/>
      </w:pPr>
      <w:r>
        <w:t xml:space="preserve">Laws Addressing Early Marriage in </w:t>
      </w:r>
      <w:proofErr w:type="spellStart"/>
      <w:r>
        <w:t>Kakuma</w:t>
      </w:r>
      <w:proofErr w:type="spellEnd"/>
      <w:r>
        <w:t xml:space="preserve"> Refugee Camp</w:t>
      </w:r>
    </w:p>
    <w:p w:rsidR="00C84099" w:rsidRDefault="00C84099" w:rsidP="00C84099">
      <w:pPr>
        <w:pStyle w:val="NormalWeb"/>
      </w:pPr>
      <w:r>
        <w:t xml:space="preserve">In </w:t>
      </w:r>
      <w:proofErr w:type="spellStart"/>
      <w:r>
        <w:t>Kakuma</w:t>
      </w:r>
      <w:proofErr w:type="spellEnd"/>
      <w:r>
        <w:t xml:space="preserve"> refugee camp, the issue of early marriage is a significant concern, with mixed awareness and enforcement of preventative measures. A survey indicates that 57.3% of respondents believe there are no laws in place specifically aimed at preventing early marriage, while 42.7% affirm their existence. These findings highlight a gap in either the implementation or awareness of such laws. Efforts to combat early marriage in </w:t>
      </w:r>
      <w:proofErr w:type="spellStart"/>
      <w:r>
        <w:t>Kakuma</w:t>
      </w:r>
      <w:proofErr w:type="spellEnd"/>
      <w:r>
        <w:t xml:space="preserve"> may benefit from clearer communication, stronger enforcement mechanisms, and community engagement to ensure that legal protections effectively address the issue and protect vulnerable individuals.</w:t>
      </w:r>
    </w:p>
    <w:p w:rsidR="005F1859" w:rsidRDefault="005F1859" w:rsidP="00C84099">
      <w:pPr>
        <w:pStyle w:val="NormalWeb"/>
      </w:pPr>
      <w:r>
        <w:rPr>
          <w:noProof/>
        </w:rPr>
        <w:drawing>
          <wp:inline distT="0" distB="0" distL="0" distR="0" wp14:anchorId="28E27ABD" wp14:editId="138B6121">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0580D" w:rsidRDefault="00B0580D" w:rsidP="00B0580D">
      <w:pPr>
        <w:pStyle w:val="Heading3"/>
      </w:pPr>
      <w:r>
        <w:t xml:space="preserve">The Impact of Early Marriage on Maternal Health in </w:t>
      </w:r>
      <w:proofErr w:type="spellStart"/>
      <w:r>
        <w:t>Kakuma</w:t>
      </w:r>
      <w:proofErr w:type="spellEnd"/>
    </w:p>
    <w:p w:rsidR="00B0580D" w:rsidRDefault="00B0580D" w:rsidP="00B0580D">
      <w:pPr>
        <w:pStyle w:val="NormalWeb"/>
      </w:pPr>
      <w:r>
        <w:lastRenderedPageBreak/>
        <w:t xml:space="preserve">Early marriage significantly increases the risk of maternal health problems for young girls in </w:t>
      </w:r>
      <w:proofErr w:type="spellStart"/>
      <w:r>
        <w:t>Kakuma</w:t>
      </w:r>
      <w:proofErr w:type="spellEnd"/>
      <w:r>
        <w:t>, as evidenced by a striking 90.3% of respondents affirming this correlation. This practice often exposes young girls to early pregnancies, which their bodies may not be fully developed to handle, leading to complications such as obstructed labor, preterm births, and other health issues. The data underscores the urgent need for community interventions and educational programs to address the risks associated with early marriage and promote healthier outcomes for young girls.</w:t>
      </w:r>
    </w:p>
    <w:p w:rsidR="006917C1" w:rsidRDefault="006917C1" w:rsidP="00B0580D">
      <w:pPr>
        <w:pStyle w:val="NormalWeb"/>
      </w:pPr>
      <w:r>
        <w:rPr>
          <w:noProof/>
        </w:rPr>
        <w:drawing>
          <wp:inline distT="0" distB="0" distL="0" distR="0" wp14:anchorId="41698D49" wp14:editId="095DF62D">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20456" w:rsidRPr="00E20456" w:rsidRDefault="00E20456" w:rsidP="00E20456">
      <w:pPr>
        <w:spacing w:before="100" w:beforeAutospacing="1" w:after="100" w:afterAutospacing="1" w:line="240" w:lineRule="auto"/>
        <w:outlineLvl w:val="2"/>
        <w:rPr>
          <w:rFonts w:ascii="Times New Roman" w:eastAsia="Times New Roman" w:hAnsi="Times New Roman" w:cs="Times New Roman"/>
          <w:b/>
          <w:bCs/>
          <w:sz w:val="27"/>
          <w:szCs w:val="27"/>
        </w:rPr>
      </w:pPr>
      <w:r w:rsidRPr="00E20456">
        <w:rPr>
          <w:rFonts w:ascii="Times New Roman" w:eastAsia="Times New Roman" w:hAnsi="Times New Roman" w:cs="Times New Roman"/>
          <w:b/>
          <w:bCs/>
          <w:sz w:val="27"/>
          <w:szCs w:val="27"/>
        </w:rPr>
        <w:t xml:space="preserve">Early Marriage Pressure </w:t>
      </w:r>
      <w:proofErr w:type="gramStart"/>
      <w:r w:rsidRPr="00E20456">
        <w:rPr>
          <w:rFonts w:ascii="Times New Roman" w:eastAsia="Times New Roman" w:hAnsi="Times New Roman" w:cs="Times New Roman"/>
          <w:b/>
          <w:bCs/>
          <w:sz w:val="27"/>
          <w:szCs w:val="27"/>
        </w:rPr>
        <w:t>Among</w:t>
      </w:r>
      <w:proofErr w:type="gramEnd"/>
      <w:r w:rsidRPr="00E20456">
        <w:rPr>
          <w:rFonts w:ascii="Times New Roman" w:eastAsia="Times New Roman" w:hAnsi="Times New Roman" w:cs="Times New Roman"/>
          <w:b/>
          <w:bCs/>
          <w:sz w:val="27"/>
          <w:szCs w:val="27"/>
        </w:rPr>
        <w:t xml:space="preserve"> Young Girls in </w:t>
      </w:r>
      <w:proofErr w:type="spellStart"/>
      <w:r w:rsidRPr="00E20456">
        <w:rPr>
          <w:rFonts w:ascii="Times New Roman" w:eastAsia="Times New Roman" w:hAnsi="Times New Roman" w:cs="Times New Roman"/>
          <w:b/>
          <w:bCs/>
          <w:sz w:val="27"/>
          <w:szCs w:val="27"/>
        </w:rPr>
        <w:t>Kakuma</w:t>
      </w:r>
      <w:proofErr w:type="spellEnd"/>
      <w:r w:rsidRPr="00E20456">
        <w:rPr>
          <w:rFonts w:ascii="Times New Roman" w:eastAsia="Times New Roman" w:hAnsi="Times New Roman" w:cs="Times New Roman"/>
          <w:b/>
          <w:bCs/>
          <w:sz w:val="27"/>
          <w:szCs w:val="27"/>
        </w:rPr>
        <w:t xml:space="preserve"> Refugee Camp</w:t>
      </w:r>
    </w:p>
    <w:p w:rsidR="00E20456" w:rsidRDefault="00E20456" w:rsidP="00053BBE">
      <w:pPr>
        <w:spacing w:before="100" w:beforeAutospacing="1" w:after="100" w:afterAutospacing="1" w:line="240" w:lineRule="auto"/>
        <w:rPr>
          <w:rFonts w:ascii="Times New Roman" w:eastAsia="Times New Roman" w:hAnsi="Times New Roman" w:cs="Times New Roman"/>
          <w:sz w:val="24"/>
          <w:szCs w:val="24"/>
        </w:rPr>
      </w:pPr>
      <w:r w:rsidRPr="00E20456">
        <w:rPr>
          <w:rFonts w:ascii="Times New Roman" w:eastAsia="Times New Roman" w:hAnsi="Times New Roman" w:cs="Times New Roman"/>
          <w:sz w:val="24"/>
          <w:szCs w:val="24"/>
        </w:rPr>
        <w:t xml:space="preserve">In the </w:t>
      </w:r>
      <w:proofErr w:type="spellStart"/>
      <w:r w:rsidRPr="00E20456">
        <w:rPr>
          <w:rFonts w:ascii="Times New Roman" w:eastAsia="Times New Roman" w:hAnsi="Times New Roman" w:cs="Times New Roman"/>
          <w:sz w:val="24"/>
          <w:szCs w:val="24"/>
        </w:rPr>
        <w:t>Kakuma</w:t>
      </w:r>
      <w:proofErr w:type="spellEnd"/>
      <w:r w:rsidRPr="00E20456">
        <w:rPr>
          <w:rFonts w:ascii="Times New Roman" w:eastAsia="Times New Roman" w:hAnsi="Times New Roman" w:cs="Times New Roman"/>
          <w:sz w:val="24"/>
          <w:szCs w:val="24"/>
        </w:rPr>
        <w:t xml:space="preserve"> refugee camp, young girls face significant pressure from their families to marry early, as evidenced by recent statistics revealing that 94.2% of respondents affirm this challenge. Cultural norms, economic hardships, and the perceived security of marriage drive families to encourage early unions. This pressure undermines the girls' education and personal aspirations, perpetuating cycles of poverty and limiting opportunities for empowerment. Addressing this issue requires targeted interventions that promote awareness, offer education, and provide alternative support systems to alleviate the socio-economic factors pushing families toward such decisions.</w:t>
      </w:r>
    </w:p>
    <w:p w:rsidR="00887C83" w:rsidRPr="00E20456" w:rsidRDefault="00887C83" w:rsidP="00053BBE">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7E0CE946" wp14:editId="505E2F72">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82616" w:rsidRDefault="00A82616" w:rsidP="00A82616">
      <w:pPr>
        <w:pStyle w:val="Heading3"/>
      </w:pPr>
      <w:r>
        <w:t xml:space="preserve">Early Marriage </w:t>
      </w:r>
      <w:proofErr w:type="gramStart"/>
      <w:r>
        <w:t>Among</w:t>
      </w:r>
      <w:proofErr w:type="gramEnd"/>
      <w:r>
        <w:t xml:space="preserve"> Girls in </w:t>
      </w:r>
      <w:proofErr w:type="spellStart"/>
      <w:r>
        <w:t>Kakuma</w:t>
      </w:r>
      <w:proofErr w:type="spellEnd"/>
      <w:r>
        <w:t xml:space="preserve"> Refugee Camp: A Stark Gender Disparity</w:t>
      </w:r>
    </w:p>
    <w:p w:rsidR="00A82616" w:rsidRDefault="00A82616" w:rsidP="00A82616">
      <w:pPr>
        <w:pStyle w:val="NormalWeb"/>
      </w:pPr>
      <w:r>
        <w:t xml:space="preserve">In </w:t>
      </w:r>
      <w:proofErr w:type="spellStart"/>
      <w:r>
        <w:t>Kakuma</w:t>
      </w:r>
      <w:proofErr w:type="spellEnd"/>
      <w:r>
        <w:t xml:space="preserve"> refugee camp, the likelihood of early marriage among girls is significantly higher than that of boys, highlighting a pronounced gender disparity. Data reveals that 96.1% of respondents believe girls are more likely to marry early, compared to just 3.9% who disagree. This disparity underscores the challenges girls face in refugee settings, where cultural norms, economic pressures, and limited access to education often drive early marriages. The overwhelming consensus emphasizes the need for targeted interventions to address the root causes of early marriage and promote gender equality in the camp.</w:t>
      </w:r>
    </w:p>
    <w:p w:rsidR="00887C83" w:rsidRDefault="00FA6AFA" w:rsidP="00A82616">
      <w:pPr>
        <w:pStyle w:val="NormalWeb"/>
      </w:pPr>
      <w:r>
        <w:rPr>
          <w:noProof/>
        </w:rPr>
        <w:drawing>
          <wp:inline distT="0" distB="0" distL="0" distR="0" wp14:anchorId="446AB556" wp14:editId="4CBB8234">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82616" w:rsidRDefault="00A82616" w:rsidP="00A82616">
      <w:pPr>
        <w:pStyle w:val="NormalWeb"/>
      </w:pPr>
      <w:r>
        <w:rPr>
          <w:rStyle w:val="Strong"/>
        </w:rPr>
        <w:t xml:space="preserve">Do Humanitarian Organizations in </w:t>
      </w:r>
      <w:proofErr w:type="spellStart"/>
      <w:r>
        <w:rPr>
          <w:rStyle w:val="Strong"/>
        </w:rPr>
        <w:t>Kakuma</w:t>
      </w:r>
      <w:proofErr w:type="spellEnd"/>
      <w:r>
        <w:rPr>
          <w:rStyle w:val="Strong"/>
        </w:rPr>
        <w:t xml:space="preserve"> Work to Prevent Early Marriage?</w:t>
      </w:r>
    </w:p>
    <w:p w:rsidR="00A82616" w:rsidRDefault="00A82616" w:rsidP="00A82616">
      <w:pPr>
        <w:pStyle w:val="NormalWeb"/>
      </w:pPr>
      <w:r>
        <w:lastRenderedPageBreak/>
        <w:t xml:space="preserve">A recent survey indicates that humanitarian organizations in </w:t>
      </w:r>
      <w:proofErr w:type="spellStart"/>
      <w:r>
        <w:t>Kakuma</w:t>
      </w:r>
      <w:proofErr w:type="spellEnd"/>
      <w:r>
        <w:t xml:space="preserve"> play a significant role in preventing early marriage, with 94.2% of respondents affirming their efforts to address this critical issue. Only 5.8% of respondents stated that these organizations do not focus on preventing early marriage. This overwhelming support highlights the importance of these organizations in protecting vulnerable children and adolescents in the region, offering various programs and interventions aimed at reducing the prevalence of early marriages and promoting gender equality and empowerment for young girls.</w:t>
      </w:r>
    </w:p>
    <w:p w:rsidR="00A40531" w:rsidRDefault="00A40531" w:rsidP="00A82616">
      <w:pPr>
        <w:pStyle w:val="NormalWeb"/>
      </w:pPr>
      <w:r>
        <w:rPr>
          <w:noProof/>
        </w:rPr>
        <w:drawing>
          <wp:inline distT="0" distB="0" distL="0" distR="0" wp14:anchorId="39E7D90E" wp14:editId="0E7ED138">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05E4B" w:rsidRPr="00305E4B" w:rsidRDefault="00305E4B" w:rsidP="00305E4B">
      <w:pPr>
        <w:spacing w:before="100" w:beforeAutospacing="1" w:after="100" w:afterAutospacing="1" w:line="240" w:lineRule="auto"/>
        <w:rPr>
          <w:rFonts w:ascii="Times New Roman" w:eastAsia="Times New Roman" w:hAnsi="Times New Roman" w:cs="Times New Roman"/>
          <w:sz w:val="24"/>
          <w:szCs w:val="24"/>
        </w:rPr>
      </w:pPr>
      <w:r w:rsidRPr="00305E4B">
        <w:rPr>
          <w:rFonts w:ascii="Times New Roman" w:eastAsia="Times New Roman" w:hAnsi="Times New Roman" w:cs="Times New Roman"/>
          <w:b/>
          <w:bCs/>
          <w:sz w:val="24"/>
          <w:szCs w:val="24"/>
        </w:rPr>
        <w:t xml:space="preserve">Are Early Marriages in </w:t>
      </w:r>
      <w:proofErr w:type="spellStart"/>
      <w:r w:rsidRPr="00305E4B">
        <w:rPr>
          <w:rFonts w:ascii="Times New Roman" w:eastAsia="Times New Roman" w:hAnsi="Times New Roman" w:cs="Times New Roman"/>
          <w:b/>
          <w:bCs/>
          <w:sz w:val="24"/>
          <w:szCs w:val="24"/>
        </w:rPr>
        <w:t>Kakuma</w:t>
      </w:r>
      <w:proofErr w:type="spellEnd"/>
      <w:r w:rsidRPr="00305E4B">
        <w:rPr>
          <w:rFonts w:ascii="Times New Roman" w:eastAsia="Times New Roman" w:hAnsi="Times New Roman" w:cs="Times New Roman"/>
          <w:b/>
          <w:bCs/>
          <w:sz w:val="24"/>
          <w:szCs w:val="24"/>
        </w:rPr>
        <w:t xml:space="preserve"> Often Arranged by Parents or Elders?</w:t>
      </w:r>
    </w:p>
    <w:p w:rsidR="0069653F" w:rsidRDefault="00305E4B" w:rsidP="00305E4B">
      <w:pPr>
        <w:spacing w:before="100" w:beforeAutospacing="1" w:after="100" w:afterAutospacing="1" w:line="240" w:lineRule="auto"/>
        <w:rPr>
          <w:rFonts w:ascii="Times New Roman" w:eastAsia="Times New Roman" w:hAnsi="Times New Roman" w:cs="Times New Roman"/>
          <w:sz w:val="24"/>
          <w:szCs w:val="24"/>
        </w:rPr>
      </w:pPr>
      <w:r w:rsidRPr="00305E4B">
        <w:rPr>
          <w:rFonts w:ascii="Times New Roman" w:eastAsia="Times New Roman" w:hAnsi="Times New Roman" w:cs="Times New Roman"/>
          <w:sz w:val="24"/>
          <w:szCs w:val="24"/>
        </w:rPr>
        <w:t xml:space="preserve">In </w:t>
      </w:r>
      <w:proofErr w:type="spellStart"/>
      <w:r w:rsidRPr="00305E4B">
        <w:rPr>
          <w:rFonts w:ascii="Times New Roman" w:eastAsia="Times New Roman" w:hAnsi="Times New Roman" w:cs="Times New Roman"/>
          <w:sz w:val="24"/>
          <w:szCs w:val="24"/>
        </w:rPr>
        <w:t>Kakuma</w:t>
      </w:r>
      <w:proofErr w:type="spellEnd"/>
      <w:r w:rsidRPr="00305E4B">
        <w:rPr>
          <w:rFonts w:ascii="Times New Roman" w:eastAsia="Times New Roman" w:hAnsi="Times New Roman" w:cs="Times New Roman"/>
          <w:sz w:val="24"/>
          <w:szCs w:val="24"/>
        </w:rPr>
        <w:t xml:space="preserve">, a large majority of early marriages are arranged by parents or elders. According to recent data, 95.1% of respondents indicated that early marriages in the area are typically arranged, while only 4.9% disagreed. This highlights the significant role that family and community elders play in marital decisions, particularly in cultural contexts where traditional practices hold considerable influence. The high percentage suggests that the practice of arranged marriages is a deeply rooted tradition in </w:t>
      </w:r>
      <w:proofErr w:type="spellStart"/>
      <w:r w:rsidRPr="00305E4B">
        <w:rPr>
          <w:rFonts w:ascii="Times New Roman" w:eastAsia="Times New Roman" w:hAnsi="Times New Roman" w:cs="Times New Roman"/>
          <w:sz w:val="24"/>
          <w:szCs w:val="24"/>
        </w:rPr>
        <w:t>Kakuma</w:t>
      </w:r>
      <w:proofErr w:type="spellEnd"/>
      <w:r w:rsidRPr="00305E4B">
        <w:rPr>
          <w:rFonts w:ascii="Times New Roman" w:eastAsia="Times New Roman" w:hAnsi="Times New Roman" w:cs="Times New Roman"/>
          <w:sz w:val="24"/>
          <w:szCs w:val="24"/>
        </w:rPr>
        <w:t>, where parental and elder involvement is seen as essential in securing favorable unions.</w:t>
      </w:r>
    </w:p>
    <w:p w:rsidR="001F05DA" w:rsidRDefault="001F05DA" w:rsidP="00305E4B">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7DF88D59" wp14:editId="435386D8">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21A2D" w:rsidRDefault="00421A2D" w:rsidP="00421A2D">
      <w:pPr>
        <w:pStyle w:val="NormalWeb"/>
      </w:pPr>
      <w:r>
        <w:rPr>
          <w:rStyle w:val="Strong"/>
        </w:rPr>
        <w:t xml:space="preserve">Early Marriages and Domestic Violence in </w:t>
      </w:r>
      <w:proofErr w:type="spellStart"/>
      <w:r>
        <w:rPr>
          <w:rStyle w:val="Strong"/>
        </w:rPr>
        <w:t>Kakuma</w:t>
      </w:r>
      <w:proofErr w:type="spellEnd"/>
    </w:p>
    <w:p w:rsidR="00421A2D" w:rsidRDefault="00421A2D" w:rsidP="00421A2D">
      <w:pPr>
        <w:pStyle w:val="NormalWeb"/>
      </w:pPr>
      <w:r>
        <w:t xml:space="preserve">In </w:t>
      </w:r>
      <w:proofErr w:type="spellStart"/>
      <w:r>
        <w:t>Kakuma</w:t>
      </w:r>
      <w:proofErr w:type="spellEnd"/>
      <w:r>
        <w:t>, a significant correlation exists between early marriages and the prevalence of domestic violence. A survey indicates that 87.4% of respondents believe that early marriages often lead to higher levels of domestic violence, while only 12.6% disagree with this statement. This data highlights the vulnerability of young individuals, particularly women, who enter into marriage at an early age, often facing increased risks of abuse. The findings emphasize the need for targeted interventions to address and mitigate the harmful effects of early marriages in the region.</w:t>
      </w:r>
    </w:p>
    <w:p w:rsidR="00D11618" w:rsidRDefault="00D11618" w:rsidP="00421A2D">
      <w:pPr>
        <w:pStyle w:val="NormalWeb"/>
      </w:pPr>
      <w:r>
        <w:rPr>
          <w:noProof/>
        </w:rPr>
        <w:drawing>
          <wp:inline distT="0" distB="0" distL="0" distR="0" wp14:anchorId="05FBBC68" wp14:editId="25779017">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65A35" w:rsidRDefault="00565A35" w:rsidP="00565A35">
      <w:pPr>
        <w:pStyle w:val="NormalWeb"/>
      </w:pPr>
      <w:r>
        <w:rPr>
          <w:rStyle w:val="Strong"/>
        </w:rPr>
        <w:t xml:space="preserve">Early Pregnancy </w:t>
      </w:r>
      <w:proofErr w:type="gramStart"/>
      <w:r>
        <w:rPr>
          <w:rStyle w:val="Strong"/>
        </w:rPr>
        <w:t>Among</w:t>
      </w:r>
      <w:proofErr w:type="gramEnd"/>
      <w:r>
        <w:rPr>
          <w:rStyle w:val="Strong"/>
        </w:rPr>
        <w:t xml:space="preserve"> Young Brides in </w:t>
      </w:r>
      <w:proofErr w:type="spellStart"/>
      <w:r>
        <w:rPr>
          <w:rStyle w:val="Strong"/>
        </w:rPr>
        <w:t>Kakuma</w:t>
      </w:r>
      <w:proofErr w:type="spellEnd"/>
      <w:r>
        <w:rPr>
          <w:rStyle w:val="Strong"/>
        </w:rPr>
        <w:t xml:space="preserve"> Refugee Camp</w:t>
      </w:r>
    </w:p>
    <w:p w:rsidR="00565A35" w:rsidRDefault="00565A35" w:rsidP="00565A35">
      <w:pPr>
        <w:pStyle w:val="NormalWeb"/>
      </w:pPr>
      <w:r>
        <w:lastRenderedPageBreak/>
        <w:t xml:space="preserve">Early pregnancy is notably more common among young brides in the </w:t>
      </w:r>
      <w:proofErr w:type="spellStart"/>
      <w:r>
        <w:t>Kakuma</w:t>
      </w:r>
      <w:proofErr w:type="spellEnd"/>
      <w:r>
        <w:t xml:space="preserve"> refugee camp. According to recent data, 93.2% of respondents indicated that early pregnancy is prevalent among young brides in the camp, while only 6.8% disagreed. This highlights a concerning trend of early pregnancies in the community, which may be influenced by various social, cultural, and economic factors. The high percentage underscores the urgent need for targeted interventions to address the risks associated with early pregnancies and ensure better reproductive health outcomes for young brides in </w:t>
      </w:r>
      <w:proofErr w:type="spellStart"/>
      <w:r>
        <w:t>Kakuma</w:t>
      </w:r>
      <w:proofErr w:type="spellEnd"/>
      <w:r>
        <w:t>.</w:t>
      </w:r>
    </w:p>
    <w:p w:rsidR="00E03BB7" w:rsidRDefault="00E03BB7" w:rsidP="00565A35">
      <w:pPr>
        <w:pStyle w:val="NormalWeb"/>
      </w:pPr>
      <w:r>
        <w:rPr>
          <w:noProof/>
        </w:rPr>
        <w:drawing>
          <wp:inline distT="0" distB="0" distL="0" distR="0" wp14:anchorId="59230B2D" wp14:editId="3070B263">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6462A" w:rsidRDefault="0086462A" w:rsidP="0086462A">
      <w:pPr>
        <w:pStyle w:val="NormalWeb"/>
      </w:pPr>
      <w:r>
        <w:rPr>
          <w:rStyle w:val="Strong"/>
        </w:rPr>
        <w:t xml:space="preserve">Impact of Early Marriage on Girls' Education in </w:t>
      </w:r>
      <w:proofErr w:type="spellStart"/>
      <w:r>
        <w:rPr>
          <w:rStyle w:val="Strong"/>
        </w:rPr>
        <w:t>Kakuma</w:t>
      </w:r>
      <w:proofErr w:type="spellEnd"/>
    </w:p>
    <w:p w:rsidR="0086462A" w:rsidRDefault="0086462A" w:rsidP="0086462A">
      <w:pPr>
        <w:pStyle w:val="NormalWeb"/>
      </w:pPr>
      <w:r>
        <w:t xml:space="preserve">In </w:t>
      </w:r>
      <w:proofErr w:type="spellStart"/>
      <w:r>
        <w:t>Kakuma</w:t>
      </w:r>
      <w:proofErr w:type="spellEnd"/>
      <w:r>
        <w:t xml:space="preserve">, a large percentage of girls who marry early are less likely to continue their education. According to data, 92.2% of individuals believe that early marriage significantly impacts a girl's ability to pursue further studies, while only 7.8% disagree. This stark contrast highlights the challenges faced by young girls in </w:t>
      </w:r>
      <w:proofErr w:type="spellStart"/>
      <w:r>
        <w:t>Kakuma</w:t>
      </w:r>
      <w:proofErr w:type="spellEnd"/>
      <w:r>
        <w:t>, where early marriage often leads to the discontinuation of their education, limiting their opportunities for personal growth and future prospects.</w:t>
      </w:r>
    </w:p>
    <w:p w:rsidR="000E4FD3" w:rsidRDefault="000E4FD3" w:rsidP="0086462A">
      <w:pPr>
        <w:pStyle w:val="NormalWeb"/>
      </w:pPr>
      <w:r>
        <w:rPr>
          <w:noProof/>
        </w:rPr>
        <w:lastRenderedPageBreak/>
        <w:drawing>
          <wp:inline distT="0" distB="0" distL="0" distR="0" wp14:anchorId="5AE423FE" wp14:editId="7D45B3EB">
            <wp:extent cx="4572000" cy="27432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96593" w:rsidRDefault="00196593" w:rsidP="00196593">
      <w:pPr>
        <w:pStyle w:val="NormalWeb"/>
      </w:pPr>
      <w:r>
        <w:rPr>
          <w:rStyle w:val="Strong"/>
        </w:rPr>
        <w:t xml:space="preserve">Does Early Marriage in </w:t>
      </w:r>
      <w:proofErr w:type="spellStart"/>
      <w:r>
        <w:rPr>
          <w:rStyle w:val="Strong"/>
        </w:rPr>
        <w:t>Kakuma</w:t>
      </w:r>
      <w:proofErr w:type="spellEnd"/>
      <w:r>
        <w:rPr>
          <w:rStyle w:val="Strong"/>
        </w:rPr>
        <w:t xml:space="preserve"> Refugee Camp Contribute to Gender Inequality?</w:t>
      </w:r>
    </w:p>
    <w:p w:rsidR="00196593" w:rsidRDefault="00196593" w:rsidP="00196593">
      <w:pPr>
        <w:pStyle w:val="NormalWeb"/>
      </w:pPr>
      <w:r>
        <w:t xml:space="preserve">In the </w:t>
      </w:r>
      <w:proofErr w:type="spellStart"/>
      <w:r>
        <w:t>Kakuma</w:t>
      </w:r>
      <w:proofErr w:type="spellEnd"/>
      <w:r>
        <w:t xml:space="preserve"> refugee camp, a significant proportion of the population views early marriage as a contributing factor to gender inequality. According to recent data, 79.6% of respondents believe that early marriage perpetuates gender disparities, while only 20.4% disagree. Early marriage in refugee settings often limits girls' educational and economic opportunities, reinforcing traditional gender roles and restricting their autonomy. This trend further exacerbates existing inequalities, making it crucial to address early marriage as a means of promoting gender equality in such environments.</w:t>
      </w:r>
    </w:p>
    <w:p w:rsidR="008F2A0B" w:rsidRDefault="008F2A0B" w:rsidP="00196593">
      <w:pPr>
        <w:pStyle w:val="NormalWeb"/>
      </w:pPr>
      <w:r>
        <w:rPr>
          <w:noProof/>
        </w:rPr>
        <w:drawing>
          <wp:inline distT="0" distB="0" distL="0" distR="0" wp14:anchorId="76CCCEB8" wp14:editId="2A236A79">
            <wp:extent cx="45720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A04B0" w:rsidRDefault="006A04B0" w:rsidP="006A04B0">
      <w:pPr>
        <w:pStyle w:val="NormalWeb"/>
      </w:pPr>
      <w:r>
        <w:rPr>
          <w:rStyle w:val="Strong"/>
        </w:rPr>
        <w:t xml:space="preserve">Community Programs in </w:t>
      </w:r>
      <w:proofErr w:type="spellStart"/>
      <w:r>
        <w:rPr>
          <w:rStyle w:val="Strong"/>
        </w:rPr>
        <w:t>Kakuma</w:t>
      </w:r>
      <w:proofErr w:type="spellEnd"/>
      <w:r>
        <w:rPr>
          <w:rStyle w:val="Strong"/>
        </w:rPr>
        <w:t xml:space="preserve"> to Raise Awareness </w:t>
      </w:r>
      <w:proofErr w:type="gramStart"/>
      <w:r>
        <w:rPr>
          <w:rStyle w:val="Strong"/>
        </w:rPr>
        <w:t>About</w:t>
      </w:r>
      <w:proofErr w:type="gramEnd"/>
      <w:r>
        <w:rPr>
          <w:rStyle w:val="Strong"/>
        </w:rPr>
        <w:t xml:space="preserve"> the Dangers of Early Marriage</w:t>
      </w:r>
    </w:p>
    <w:p w:rsidR="006A04B0" w:rsidRDefault="006A04B0" w:rsidP="006A04B0">
      <w:pPr>
        <w:pStyle w:val="NormalWeb"/>
      </w:pPr>
      <w:r>
        <w:lastRenderedPageBreak/>
        <w:t xml:space="preserve">In </w:t>
      </w:r>
      <w:proofErr w:type="spellStart"/>
      <w:r>
        <w:t>Kakuma</w:t>
      </w:r>
      <w:proofErr w:type="spellEnd"/>
      <w:r>
        <w:t>, the majority of the population (96.1%) believes that there are community programs aimed at raising awareness about the dangers of early marriage. These programs play a crucial role in educating the community, especially young people, about the negative consequences of early marriages. Despite the overwhelming presence of such initiatives, a small minority (3.9%) feel that these programs are not available or accessible in their areas. The widespread support for these programs highlights their importance in addressing critical social issues in the region.</w:t>
      </w:r>
    </w:p>
    <w:p w:rsidR="00952D22" w:rsidRDefault="00952D22" w:rsidP="006A04B0">
      <w:pPr>
        <w:pStyle w:val="NormalWeb"/>
      </w:pPr>
      <w:r>
        <w:rPr>
          <w:noProof/>
        </w:rPr>
        <w:drawing>
          <wp:inline distT="0" distB="0" distL="0" distR="0" wp14:anchorId="7AA626BB" wp14:editId="5328D988">
            <wp:extent cx="45720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26E2D" w:rsidRDefault="00B26E2D" w:rsidP="00B26E2D">
      <w:pPr>
        <w:pStyle w:val="NormalWeb"/>
      </w:pPr>
      <w:r>
        <w:rPr>
          <w:rStyle w:val="Strong"/>
        </w:rPr>
        <w:t xml:space="preserve">Marriage of Daughters in </w:t>
      </w:r>
      <w:proofErr w:type="spellStart"/>
      <w:r>
        <w:rPr>
          <w:rStyle w:val="Strong"/>
        </w:rPr>
        <w:t>Kakuma</w:t>
      </w:r>
      <w:proofErr w:type="spellEnd"/>
      <w:r>
        <w:rPr>
          <w:rStyle w:val="Strong"/>
        </w:rPr>
        <w:t xml:space="preserve"> Due to Safety Concerns</w:t>
      </w:r>
    </w:p>
    <w:p w:rsidR="00B26E2D" w:rsidRDefault="00B26E2D" w:rsidP="00B26E2D">
      <w:pPr>
        <w:pStyle w:val="NormalWeb"/>
      </w:pPr>
      <w:r>
        <w:t xml:space="preserve">In </w:t>
      </w:r>
      <w:proofErr w:type="spellStart"/>
      <w:r>
        <w:t>Kakuma</w:t>
      </w:r>
      <w:proofErr w:type="spellEnd"/>
      <w:r>
        <w:t>, a significant number of families, approximately 91.7%, report marrying off their daughters due to safety concerns and insecurity. This practice highlights the challenging living conditions in the region, where families often face threats from external factors such as conflict, crime, and displacement. On the other hand, only 8.3% of families do not engage in this practice, possibly due to differing views on the safety and well-being of their daughters. This data underscores the difficult choices families are forced to make in order to protect their loved ones in an environment marked by uncertainty.</w:t>
      </w:r>
    </w:p>
    <w:p w:rsidR="00BD5010" w:rsidRDefault="00BD5010" w:rsidP="00B26E2D">
      <w:pPr>
        <w:pStyle w:val="NormalWeb"/>
      </w:pPr>
      <w:r>
        <w:rPr>
          <w:noProof/>
        </w:rPr>
        <w:lastRenderedPageBreak/>
        <w:drawing>
          <wp:inline distT="0" distB="0" distL="0" distR="0" wp14:anchorId="56E82740" wp14:editId="2336A4DC">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56C58" w:rsidRDefault="00F56C58" w:rsidP="00F56C58">
      <w:pPr>
        <w:pStyle w:val="NormalWeb"/>
      </w:pPr>
      <w:r>
        <w:rPr>
          <w:rStyle w:val="Strong"/>
        </w:rPr>
        <w:t xml:space="preserve">Early Marriage as a Financial Strategy in </w:t>
      </w:r>
      <w:proofErr w:type="spellStart"/>
      <w:r>
        <w:rPr>
          <w:rStyle w:val="Strong"/>
        </w:rPr>
        <w:t>Kakuma</w:t>
      </w:r>
      <w:proofErr w:type="spellEnd"/>
    </w:p>
    <w:p w:rsidR="00F56C58" w:rsidRDefault="00F56C58" w:rsidP="00F56C58">
      <w:pPr>
        <w:pStyle w:val="NormalWeb"/>
      </w:pPr>
      <w:r>
        <w:t xml:space="preserve">In </w:t>
      </w:r>
      <w:proofErr w:type="spellStart"/>
      <w:r>
        <w:t>Kakuma</w:t>
      </w:r>
      <w:proofErr w:type="spellEnd"/>
      <w:r>
        <w:t>, early marriage is largely viewed as a means to alleviate the financial burden on families. According to recent data, a staggering 96.1% of respondents believe that early marriage can help reduce economic strain, with only 3.9% rejecting this view. Families in the region may see early marriage as a practical solution, as it can decrease the number of dependents or help secure resources through dowries. However, this perspective raises questions about the long-term social and economic implications of early marriage, especially in terms of individual development and the well-being of young people involved.</w:t>
      </w:r>
    </w:p>
    <w:p w:rsidR="000A4CB8" w:rsidRDefault="000A4CB8" w:rsidP="00F56C58">
      <w:pPr>
        <w:pStyle w:val="NormalWeb"/>
      </w:pPr>
      <w:r>
        <w:rPr>
          <w:noProof/>
        </w:rPr>
        <w:drawing>
          <wp:inline distT="0" distB="0" distL="0" distR="0" wp14:anchorId="3023A69A" wp14:editId="62BB229B">
            <wp:extent cx="457200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8095D" w:rsidRDefault="00F8095D" w:rsidP="00F8095D">
      <w:pPr>
        <w:pStyle w:val="NormalWeb"/>
      </w:pPr>
      <w:r>
        <w:rPr>
          <w:rStyle w:val="Strong"/>
        </w:rPr>
        <w:t xml:space="preserve">Legal Consequences for Families Who Marry Off Their Daughters Too Young in </w:t>
      </w:r>
      <w:proofErr w:type="spellStart"/>
      <w:r>
        <w:rPr>
          <w:rStyle w:val="Strong"/>
        </w:rPr>
        <w:t>Kakuma</w:t>
      </w:r>
      <w:proofErr w:type="spellEnd"/>
    </w:p>
    <w:p w:rsidR="00F8095D" w:rsidRDefault="00F8095D" w:rsidP="00F8095D">
      <w:pPr>
        <w:pStyle w:val="NormalWeb"/>
      </w:pPr>
      <w:r>
        <w:lastRenderedPageBreak/>
        <w:t xml:space="preserve">In </w:t>
      </w:r>
      <w:proofErr w:type="spellStart"/>
      <w:r>
        <w:t>Kakuma</w:t>
      </w:r>
      <w:proofErr w:type="spellEnd"/>
      <w:r>
        <w:t xml:space="preserve">, the practice of marrying off daughters at a young age has significant legal implications. According to recent data, a vast majority of respondents (91.3%) believe that there are legal consequences for families who marry off their </w:t>
      </w:r>
      <w:proofErr w:type="gramStart"/>
      <w:r>
        <w:t>daughters</w:t>
      </w:r>
      <w:proofErr w:type="gramEnd"/>
      <w:r>
        <w:t xml:space="preserve"> too young, indicating widespread awareness of the issue. However, a small portion of the population (7.3%) disagrees, and only 1.5% are unsure. This suggests that while the legal framework may be clear, the enforcement and awareness of the consequences may still vary within the community. The strong belief in legal repercussions reflects concerns about child marriage and its impact on the well-being of young girls in the region.</w:t>
      </w:r>
    </w:p>
    <w:p w:rsidR="00AB2630" w:rsidRDefault="00AB2630" w:rsidP="00F8095D">
      <w:pPr>
        <w:pStyle w:val="NormalWeb"/>
      </w:pPr>
      <w:r>
        <w:rPr>
          <w:noProof/>
        </w:rPr>
        <w:drawing>
          <wp:inline distT="0" distB="0" distL="0" distR="0" wp14:anchorId="656ADEA0" wp14:editId="4FEB8115">
            <wp:extent cx="4572000"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95062C" w:rsidRDefault="0095062C" w:rsidP="0095062C">
      <w:pPr>
        <w:pStyle w:val="NormalWeb"/>
      </w:pPr>
      <w:r>
        <w:rPr>
          <w:rStyle w:val="Strong"/>
        </w:rPr>
        <w:t xml:space="preserve">Access to Counseling and Support Services for Refugee Girls in </w:t>
      </w:r>
      <w:proofErr w:type="spellStart"/>
      <w:r>
        <w:rPr>
          <w:rStyle w:val="Strong"/>
        </w:rPr>
        <w:t>Kakuma</w:t>
      </w:r>
      <w:proofErr w:type="spellEnd"/>
    </w:p>
    <w:p w:rsidR="0095062C" w:rsidRDefault="0095062C" w:rsidP="0095062C">
      <w:pPr>
        <w:pStyle w:val="NormalWeb"/>
      </w:pPr>
      <w:r>
        <w:t xml:space="preserve">A significant majority of refugee girls in </w:t>
      </w:r>
      <w:proofErr w:type="spellStart"/>
      <w:r>
        <w:t>Kakuma</w:t>
      </w:r>
      <w:proofErr w:type="spellEnd"/>
      <w:r>
        <w:t>, 98.1%, have access to counseling or support services aimed at preventing early marriage. Only a small fraction, 1.9%, lack access to these critical resources. This indicates that efforts to provide protective services for vulnerable girls in the camp are largely successful, offering a strong foundation for supporting the well-being and future prospects of these young individuals.</w:t>
      </w:r>
    </w:p>
    <w:p w:rsidR="003728A9" w:rsidRDefault="003728A9" w:rsidP="0095062C">
      <w:pPr>
        <w:pStyle w:val="NormalWeb"/>
      </w:pPr>
      <w:r>
        <w:rPr>
          <w:noProof/>
        </w:rPr>
        <w:lastRenderedPageBreak/>
        <w:drawing>
          <wp:inline distT="0" distB="0" distL="0" distR="0" wp14:anchorId="743AA607" wp14:editId="09005DBF">
            <wp:extent cx="45720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8095D" w:rsidRDefault="00F8095D" w:rsidP="00F56C58">
      <w:pPr>
        <w:pStyle w:val="NormalWeb"/>
      </w:pPr>
    </w:p>
    <w:p w:rsidR="0086462A" w:rsidRDefault="0086462A" w:rsidP="00565A35">
      <w:pPr>
        <w:pStyle w:val="NormalWeb"/>
      </w:pPr>
    </w:p>
    <w:bookmarkEnd w:id="0"/>
    <w:p w:rsidR="00421A2D" w:rsidRPr="0069653F" w:rsidRDefault="00421A2D" w:rsidP="00305E4B">
      <w:pPr>
        <w:spacing w:before="100" w:beforeAutospacing="1" w:after="100" w:afterAutospacing="1" w:line="240" w:lineRule="auto"/>
        <w:rPr>
          <w:rFonts w:ascii="Times New Roman" w:eastAsia="Times New Roman" w:hAnsi="Times New Roman" w:cs="Times New Roman"/>
          <w:sz w:val="24"/>
          <w:szCs w:val="24"/>
        </w:rPr>
      </w:pPr>
    </w:p>
    <w:sectPr w:rsidR="00421A2D" w:rsidRPr="00696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478"/>
    <w:rsid w:val="00053BBE"/>
    <w:rsid w:val="000A4CB8"/>
    <w:rsid w:val="000E4FD3"/>
    <w:rsid w:val="00100B81"/>
    <w:rsid w:val="00196593"/>
    <w:rsid w:val="001F05DA"/>
    <w:rsid w:val="001F2E84"/>
    <w:rsid w:val="00305E4B"/>
    <w:rsid w:val="003728A9"/>
    <w:rsid w:val="00421A2D"/>
    <w:rsid w:val="004E5D4E"/>
    <w:rsid w:val="00541A39"/>
    <w:rsid w:val="00565A35"/>
    <w:rsid w:val="005F1859"/>
    <w:rsid w:val="006466F0"/>
    <w:rsid w:val="006917C1"/>
    <w:rsid w:val="0069653F"/>
    <w:rsid w:val="006A04B0"/>
    <w:rsid w:val="00743920"/>
    <w:rsid w:val="00846906"/>
    <w:rsid w:val="0086462A"/>
    <w:rsid w:val="00887C83"/>
    <w:rsid w:val="008F2A0B"/>
    <w:rsid w:val="0095062C"/>
    <w:rsid w:val="00952D22"/>
    <w:rsid w:val="00A20F2C"/>
    <w:rsid w:val="00A40531"/>
    <w:rsid w:val="00A82616"/>
    <w:rsid w:val="00AA3639"/>
    <w:rsid w:val="00AB2630"/>
    <w:rsid w:val="00AF53DF"/>
    <w:rsid w:val="00B0580D"/>
    <w:rsid w:val="00B26E2D"/>
    <w:rsid w:val="00BA7478"/>
    <w:rsid w:val="00BD5010"/>
    <w:rsid w:val="00BF58B9"/>
    <w:rsid w:val="00C84099"/>
    <w:rsid w:val="00CD0A4F"/>
    <w:rsid w:val="00CE4234"/>
    <w:rsid w:val="00D11618"/>
    <w:rsid w:val="00D34C81"/>
    <w:rsid w:val="00E03BB7"/>
    <w:rsid w:val="00E20456"/>
    <w:rsid w:val="00F56C58"/>
    <w:rsid w:val="00F8095D"/>
    <w:rsid w:val="00F86C4F"/>
    <w:rsid w:val="00FA6AFA"/>
    <w:rsid w:val="00FD1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D48443-C1B7-4919-8BBA-26A0B0576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A74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747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74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69653F"/>
  </w:style>
  <w:style w:type="character" w:styleId="Strong">
    <w:name w:val="Strong"/>
    <w:basedOn w:val="DefaultParagraphFont"/>
    <w:uiPriority w:val="22"/>
    <w:qFormat/>
    <w:rsid w:val="00A826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7927">
      <w:bodyDiv w:val="1"/>
      <w:marLeft w:val="0"/>
      <w:marRight w:val="0"/>
      <w:marTop w:val="0"/>
      <w:marBottom w:val="0"/>
      <w:divBdr>
        <w:top w:val="none" w:sz="0" w:space="0" w:color="auto"/>
        <w:left w:val="none" w:sz="0" w:space="0" w:color="auto"/>
        <w:bottom w:val="none" w:sz="0" w:space="0" w:color="auto"/>
        <w:right w:val="none" w:sz="0" w:space="0" w:color="auto"/>
      </w:divBdr>
    </w:div>
    <w:div w:id="111174322">
      <w:bodyDiv w:val="1"/>
      <w:marLeft w:val="0"/>
      <w:marRight w:val="0"/>
      <w:marTop w:val="0"/>
      <w:marBottom w:val="0"/>
      <w:divBdr>
        <w:top w:val="none" w:sz="0" w:space="0" w:color="auto"/>
        <w:left w:val="none" w:sz="0" w:space="0" w:color="auto"/>
        <w:bottom w:val="none" w:sz="0" w:space="0" w:color="auto"/>
        <w:right w:val="none" w:sz="0" w:space="0" w:color="auto"/>
      </w:divBdr>
    </w:div>
    <w:div w:id="164055637">
      <w:bodyDiv w:val="1"/>
      <w:marLeft w:val="0"/>
      <w:marRight w:val="0"/>
      <w:marTop w:val="0"/>
      <w:marBottom w:val="0"/>
      <w:divBdr>
        <w:top w:val="none" w:sz="0" w:space="0" w:color="auto"/>
        <w:left w:val="none" w:sz="0" w:space="0" w:color="auto"/>
        <w:bottom w:val="none" w:sz="0" w:space="0" w:color="auto"/>
        <w:right w:val="none" w:sz="0" w:space="0" w:color="auto"/>
      </w:divBdr>
    </w:div>
    <w:div w:id="202206767">
      <w:bodyDiv w:val="1"/>
      <w:marLeft w:val="0"/>
      <w:marRight w:val="0"/>
      <w:marTop w:val="0"/>
      <w:marBottom w:val="0"/>
      <w:divBdr>
        <w:top w:val="none" w:sz="0" w:space="0" w:color="auto"/>
        <w:left w:val="none" w:sz="0" w:space="0" w:color="auto"/>
        <w:bottom w:val="none" w:sz="0" w:space="0" w:color="auto"/>
        <w:right w:val="none" w:sz="0" w:space="0" w:color="auto"/>
      </w:divBdr>
    </w:div>
    <w:div w:id="236133041">
      <w:bodyDiv w:val="1"/>
      <w:marLeft w:val="0"/>
      <w:marRight w:val="0"/>
      <w:marTop w:val="0"/>
      <w:marBottom w:val="0"/>
      <w:divBdr>
        <w:top w:val="none" w:sz="0" w:space="0" w:color="auto"/>
        <w:left w:val="none" w:sz="0" w:space="0" w:color="auto"/>
        <w:bottom w:val="none" w:sz="0" w:space="0" w:color="auto"/>
        <w:right w:val="none" w:sz="0" w:space="0" w:color="auto"/>
      </w:divBdr>
    </w:div>
    <w:div w:id="841437792">
      <w:bodyDiv w:val="1"/>
      <w:marLeft w:val="0"/>
      <w:marRight w:val="0"/>
      <w:marTop w:val="0"/>
      <w:marBottom w:val="0"/>
      <w:divBdr>
        <w:top w:val="none" w:sz="0" w:space="0" w:color="auto"/>
        <w:left w:val="none" w:sz="0" w:space="0" w:color="auto"/>
        <w:bottom w:val="none" w:sz="0" w:space="0" w:color="auto"/>
        <w:right w:val="none" w:sz="0" w:space="0" w:color="auto"/>
      </w:divBdr>
    </w:div>
    <w:div w:id="955136653">
      <w:bodyDiv w:val="1"/>
      <w:marLeft w:val="0"/>
      <w:marRight w:val="0"/>
      <w:marTop w:val="0"/>
      <w:marBottom w:val="0"/>
      <w:divBdr>
        <w:top w:val="none" w:sz="0" w:space="0" w:color="auto"/>
        <w:left w:val="none" w:sz="0" w:space="0" w:color="auto"/>
        <w:bottom w:val="none" w:sz="0" w:space="0" w:color="auto"/>
        <w:right w:val="none" w:sz="0" w:space="0" w:color="auto"/>
      </w:divBdr>
    </w:div>
    <w:div w:id="1101536744">
      <w:bodyDiv w:val="1"/>
      <w:marLeft w:val="0"/>
      <w:marRight w:val="0"/>
      <w:marTop w:val="0"/>
      <w:marBottom w:val="0"/>
      <w:divBdr>
        <w:top w:val="none" w:sz="0" w:space="0" w:color="auto"/>
        <w:left w:val="none" w:sz="0" w:space="0" w:color="auto"/>
        <w:bottom w:val="none" w:sz="0" w:space="0" w:color="auto"/>
        <w:right w:val="none" w:sz="0" w:space="0" w:color="auto"/>
      </w:divBdr>
    </w:div>
    <w:div w:id="1140149492">
      <w:bodyDiv w:val="1"/>
      <w:marLeft w:val="0"/>
      <w:marRight w:val="0"/>
      <w:marTop w:val="0"/>
      <w:marBottom w:val="0"/>
      <w:divBdr>
        <w:top w:val="none" w:sz="0" w:space="0" w:color="auto"/>
        <w:left w:val="none" w:sz="0" w:space="0" w:color="auto"/>
        <w:bottom w:val="none" w:sz="0" w:space="0" w:color="auto"/>
        <w:right w:val="none" w:sz="0" w:space="0" w:color="auto"/>
      </w:divBdr>
    </w:div>
    <w:div w:id="1151867439">
      <w:bodyDiv w:val="1"/>
      <w:marLeft w:val="0"/>
      <w:marRight w:val="0"/>
      <w:marTop w:val="0"/>
      <w:marBottom w:val="0"/>
      <w:divBdr>
        <w:top w:val="none" w:sz="0" w:space="0" w:color="auto"/>
        <w:left w:val="none" w:sz="0" w:space="0" w:color="auto"/>
        <w:bottom w:val="none" w:sz="0" w:space="0" w:color="auto"/>
        <w:right w:val="none" w:sz="0" w:space="0" w:color="auto"/>
      </w:divBdr>
      <w:divsChild>
        <w:div w:id="359012722">
          <w:marLeft w:val="0"/>
          <w:marRight w:val="0"/>
          <w:marTop w:val="0"/>
          <w:marBottom w:val="0"/>
          <w:divBdr>
            <w:top w:val="none" w:sz="0" w:space="0" w:color="auto"/>
            <w:left w:val="none" w:sz="0" w:space="0" w:color="auto"/>
            <w:bottom w:val="none" w:sz="0" w:space="0" w:color="auto"/>
            <w:right w:val="none" w:sz="0" w:space="0" w:color="auto"/>
          </w:divBdr>
          <w:divsChild>
            <w:div w:id="129329183">
              <w:marLeft w:val="0"/>
              <w:marRight w:val="0"/>
              <w:marTop w:val="0"/>
              <w:marBottom w:val="0"/>
              <w:divBdr>
                <w:top w:val="none" w:sz="0" w:space="0" w:color="auto"/>
                <w:left w:val="none" w:sz="0" w:space="0" w:color="auto"/>
                <w:bottom w:val="none" w:sz="0" w:space="0" w:color="auto"/>
                <w:right w:val="none" w:sz="0" w:space="0" w:color="auto"/>
              </w:divBdr>
              <w:divsChild>
                <w:div w:id="760298901">
                  <w:marLeft w:val="0"/>
                  <w:marRight w:val="0"/>
                  <w:marTop w:val="0"/>
                  <w:marBottom w:val="0"/>
                  <w:divBdr>
                    <w:top w:val="none" w:sz="0" w:space="0" w:color="auto"/>
                    <w:left w:val="none" w:sz="0" w:space="0" w:color="auto"/>
                    <w:bottom w:val="none" w:sz="0" w:space="0" w:color="auto"/>
                    <w:right w:val="none" w:sz="0" w:space="0" w:color="auto"/>
                  </w:divBdr>
                  <w:divsChild>
                    <w:div w:id="16025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05148">
          <w:marLeft w:val="0"/>
          <w:marRight w:val="0"/>
          <w:marTop w:val="0"/>
          <w:marBottom w:val="0"/>
          <w:divBdr>
            <w:top w:val="none" w:sz="0" w:space="0" w:color="auto"/>
            <w:left w:val="none" w:sz="0" w:space="0" w:color="auto"/>
            <w:bottom w:val="none" w:sz="0" w:space="0" w:color="auto"/>
            <w:right w:val="none" w:sz="0" w:space="0" w:color="auto"/>
          </w:divBdr>
          <w:divsChild>
            <w:div w:id="819659068">
              <w:marLeft w:val="0"/>
              <w:marRight w:val="0"/>
              <w:marTop w:val="0"/>
              <w:marBottom w:val="0"/>
              <w:divBdr>
                <w:top w:val="none" w:sz="0" w:space="0" w:color="auto"/>
                <w:left w:val="none" w:sz="0" w:space="0" w:color="auto"/>
                <w:bottom w:val="none" w:sz="0" w:space="0" w:color="auto"/>
                <w:right w:val="none" w:sz="0" w:space="0" w:color="auto"/>
              </w:divBdr>
              <w:divsChild>
                <w:div w:id="1124689695">
                  <w:marLeft w:val="0"/>
                  <w:marRight w:val="0"/>
                  <w:marTop w:val="0"/>
                  <w:marBottom w:val="0"/>
                  <w:divBdr>
                    <w:top w:val="none" w:sz="0" w:space="0" w:color="auto"/>
                    <w:left w:val="none" w:sz="0" w:space="0" w:color="auto"/>
                    <w:bottom w:val="none" w:sz="0" w:space="0" w:color="auto"/>
                    <w:right w:val="none" w:sz="0" w:space="0" w:color="auto"/>
                  </w:divBdr>
                  <w:divsChild>
                    <w:div w:id="123840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567003">
      <w:bodyDiv w:val="1"/>
      <w:marLeft w:val="0"/>
      <w:marRight w:val="0"/>
      <w:marTop w:val="0"/>
      <w:marBottom w:val="0"/>
      <w:divBdr>
        <w:top w:val="none" w:sz="0" w:space="0" w:color="auto"/>
        <w:left w:val="none" w:sz="0" w:space="0" w:color="auto"/>
        <w:bottom w:val="none" w:sz="0" w:space="0" w:color="auto"/>
        <w:right w:val="none" w:sz="0" w:space="0" w:color="auto"/>
      </w:divBdr>
      <w:divsChild>
        <w:div w:id="265159280">
          <w:marLeft w:val="0"/>
          <w:marRight w:val="0"/>
          <w:marTop w:val="0"/>
          <w:marBottom w:val="0"/>
          <w:divBdr>
            <w:top w:val="none" w:sz="0" w:space="0" w:color="auto"/>
            <w:left w:val="none" w:sz="0" w:space="0" w:color="auto"/>
            <w:bottom w:val="none" w:sz="0" w:space="0" w:color="auto"/>
            <w:right w:val="none" w:sz="0" w:space="0" w:color="auto"/>
          </w:divBdr>
          <w:divsChild>
            <w:div w:id="462768157">
              <w:marLeft w:val="0"/>
              <w:marRight w:val="0"/>
              <w:marTop w:val="0"/>
              <w:marBottom w:val="0"/>
              <w:divBdr>
                <w:top w:val="none" w:sz="0" w:space="0" w:color="auto"/>
                <w:left w:val="none" w:sz="0" w:space="0" w:color="auto"/>
                <w:bottom w:val="none" w:sz="0" w:space="0" w:color="auto"/>
                <w:right w:val="none" w:sz="0" w:space="0" w:color="auto"/>
              </w:divBdr>
              <w:divsChild>
                <w:div w:id="1423916881">
                  <w:marLeft w:val="0"/>
                  <w:marRight w:val="0"/>
                  <w:marTop w:val="0"/>
                  <w:marBottom w:val="0"/>
                  <w:divBdr>
                    <w:top w:val="none" w:sz="0" w:space="0" w:color="auto"/>
                    <w:left w:val="none" w:sz="0" w:space="0" w:color="auto"/>
                    <w:bottom w:val="none" w:sz="0" w:space="0" w:color="auto"/>
                    <w:right w:val="none" w:sz="0" w:space="0" w:color="auto"/>
                  </w:divBdr>
                  <w:divsChild>
                    <w:div w:id="11261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04215">
          <w:marLeft w:val="0"/>
          <w:marRight w:val="0"/>
          <w:marTop w:val="0"/>
          <w:marBottom w:val="0"/>
          <w:divBdr>
            <w:top w:val="none" w:sz="0" w:space="0" w:color="auto"/>
            <w:left w:val="none" w:sz="0" w:space="0" w:color="auto"/>
            <w:bottom w:val="none" w:sz="0" w:space="0" w:color="auto"/>
            <w:right w:val="none" w:sz="0" w:space="0" w:color="auto"/>
          </w:divBdr>
          <w:divsChild>
            <w:div w:id="517428865">
              <w:marLeft w:val="0"/>
              <w:marRight w:val="0"/>
              <w:marTop w:val="0"/>
              <w:marBottom w:val="0"/>
              <w:divBdr>
                <w:top w:val="none" w:sz="0" w:space="0" w:color="auto"/>
                <w:left w:val="none" w:sz="0" w:space="0" w:color="auto"/>
                <w:bottom w:val="none" w:sz="0" w:space="0" w:color="auto"/>
                <w:right w:val="none" w:sz="0" w:space="0" w:color="auto"/>
              </w:divBdr>
              <w:divsChild>
                <w:div w:id="94980585">
                  <w:marLeft w:val="0"/>
                  <w:marRight w:val="0"/>
                  <w:marTop w:val="0"/>
                  <w:marBottom w:val="0"/>
                  <w:divBdr>
                    <w:top w:val="none" w:sz="0" w:space="0" w:color="auto"/>
                    <w:left w:val="none" w:sz="0" w:space="0" w:color="auto"/>
                    <w:bottom w:val="none" w:sz="0" w:space="0" w:color="auto"/>
                    <w:right w:val="none" w:sz="0" w:space="0" w:color="auto"/>
                  </w:divBdr>
                  <w:divsChild>
                    <w:div w:id="4958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589935">
      <w:bodyDiv w:val="1"/>
      <w:marLeft w:val="0"/>
      <w:marRight w:val="0"/>
      <w:marTop w:val="0"/>
      <w:marBottom w:val="0"/>
      <w:divBdr>
        <w:top w:val="none" w:sz="0" w:space="0" w:color="auto"/>
        <w:left w:val="none" w:sz="0" w:space="0" w:color="auto"/>
        <w:bottom w:val="none" w:sz="0" w:space="0" w:color="auto"/>
        <w:right w:val="none" w:sz="0" w:space="0" w:color="auto"/>
      </w:divBdr>
    </w:div>
    <w:div w:id="1402633446">
      <w:bodyDiv w:val="1"/>
      <w:marLeft w:val="0"/>
      <w:marRight w:val="0"/>
      <w:marTop w:val="0"/>
      <w:marBottom w:val="0"/>
      <w:divBdr>
        <w:top w:val="none" w:sz="0" w:space="0" w:color="auto"/>
        <w:left w:val="none" w:sz="0" w:space="0" w:color="auto"/>
        <w:bottom w:val="none" w:sz="0" w:space="0" w:color="auto"/>
        <w:right w:val="none" w:sz="0" w:space="0" w:color="auto"/>
      </w:divBdr>
    </w:div>
    <w:div w:id="1488284938">
      <w:bodyDiv w:val="1"/>
      <w:marLeft w:val="0"/>
      <w:marRight w:val="0"/>
      <w:marTop w:val="0"/>
      <w:marBottom w:val="0"/>
      <w:divBdr>
        <w:top w:val="none" w:sz="0" w:space="0" w:color="auto"/>
        <w:left w:val="none" w:sz="0" w:space="0" w:color="auto"/>
        <w:bottom w:val="none" w:sz="0" w:space="0" w:color="auto"/>
        <w:right w:val="none" w:sz="0" w:space="0" w:color="auto"/>
      </w:divBdr>
    </w:div>
    <w:div w:id="1504122057">
      <w:bodyDiv w:val="1"/>
      <w:marLeft w:val="0"/>
      <w:marRight w:val="0"/>
      <w:marTop w:val="0"/>
      <w:marBottom w:val="0"/>
      <w:divBdr>
        <w:top w:val="none" w:sz="0" w:space="0" w:color="auto"/>
        <w:left w:val="none" w:sz="0" w:space="0" w:color="auto"/>
        <w:bottom w:val="none" w:sz="0" w:space="0" w:color="auto"/>
        <w:right w:val="none" w:sz="0" w:space="0" w:color="auto"/>
      </w:divBdr>
    </w:div>
    <w:div w:id="1669747513">
      <w:bodyDiv w:val="1"/>
      <w:marLeft w:val="0"/>
      <w:marRight w:val="0"/>
      <w:marTop w:val="0"/>
      <w:marBottom w:val="0"/>
      <w:divBdr>
        <w:top w:val="none" w:sz="0" w:space="0" w:color="auto"/>
        <w:left w:val="none" w:sz="0" w:space="0" w:color="auto"/>
        <w:bottom w:val="none" w:sz="0" w:space="0" w:color="auto"/>
        <w:right w:val="none" w:sz="0" w:space="0" w:color="auto"/>
      </w:divBdr>
    </w:div>
    <w:div w:id="1782720132">
      <w:bodyDiv w:val="1"/>
      <w:marLeft w:val="0"/>
      <w:marRight w:val="0"/>
      <w:marTop w:val="0"/>
      <w:marBottom w:val="0"/>
      <w:divBdr>
        <w:top w:val="none" w:sz="0" w:space="0" w:color="auto"/>
        <w:left w:val="none" w:sz="0" w:space="0" w:color="auto"/>
        <w:bottom w:val="none" w:sz="0" w:space="0" w:color="auto"/>
        <w:right w:val="none" w:sz="0" w:space="0" w:color="auto"/>
      </w:divBdr>
    </w:div>
    <w:div w:id="1794909845">
      <w:bodyDiv w:val="1"/>
      <w:marLeft w:val="0"/>
      <w:marRight w:val="0"/>
      <w:marTop w:val="0"/>
      <w:marBottom w:val="0"/>
      <w:divBdr>
        <w:top w:val="none" w:sz="0" w:space="0" w:color="auto"/>
        <w:left w:val="none" w:sz="0" w:space="0" w:color="auto"/>
        <w:bottom w:val="none" w:sz="0" w:space="0" w:color="auto"/>
        <w:right w:val="none" w:sz="0" w:space="0" w:color="auto"/>
      </w:divBdr>
    </w:div>
    <w:div w:id="1841582255">
      <w:bodyDiv w:val="1"/>
      <w:marLeft w:val="0"/>
      <w:marRight w:val="0"/>
      <w:marTop w:val="0"/>
      <w:marBottom w:val="0"/>
      <w:divBdr>
        <w:top w:val="none" w:sz="0" w:space="0" w:color="auto"/>
        <w:left w:val="none" w:sz="0" w:space="0" w:color="auto"/>
        <w:bottom w:val="none" w:sz="0" w:space="0" w:color="auto"/>
        <w:right w:val="none" w:sz="0" w:space="0" w:color="auto"/>
      </w:divBdr>
    </w:div>
    <w:div w:id="2004891477">
      <w:bodyDiv w:val="1"/>
      <w:marLeft w:val="0"/>
      <w:marRight w:val="0"/>
      <w:marTop w:val="0"/>
      <w:marBottom w:val="0"/>
      <w:divBdr>
        <w:top w:val="none" w:sz="0" w:space="0" w:color="auto"/>
        <w:left w:val="none" w:sz="0" w:space="0" w:color="auto"/>
        <w:bottom w:val="none" w:sz="0" w:space="0" w:color="auto"/>
        <w:right w:val="none" w:sz="0" w:space="0" w:color="auto"/>
      </w:divBdr>
    </w:div>
    <w:div w:id="2035377372">
      <w:bodyDiv w:val="1"/>
      <w:marLeft w:val="0"/>
      <w:marRight w:val="0"/>
      <w:marTop w:val="0"/>
      <w:marBottom w:val="0"/>
      <w:divBdr>
        <w:top w:val="none" w:sz="0" w:space="0" w:color="auto"/>
        <w:left w:val="none" w:sz="0" w:space="0" w:color="auto"/>
        <w:bottom w:val="none" w:sz="0" w:space="0" w:color="auto"/>
        <w:right w:val="none" w:sz="0" w:space="0" w:color="auto"/>
      </w:divBdr>
      <w:divsChild>
        <w:div w:id="234439949">
          <w:marLeft w:val="0"/>
          <w:marRight w:val="0"/>
          <w:marTop w:val="0"/>
          <w:marBottom w:val="0"/>
          <w:divBdr>
            <w:top w:val="none" w:sz="0" w:space="0" w:color="auto"/>
            <w:left w:val="none" w:sz="0" w:space="0" w:color="auto"/>
            <w:bottom w:val="none" w:sz="0" w:space="0" w:color="auto"/>
            <w:right w:val="none" w:sz="0" w:space="0" w:color="auto"/>
          </w:divBdr>
          <w:divsChild>
            <w:div w:id="1234199736">
              <w:marLeft w:val="0"/>
              <w:marRight w:val="0"/>
              <w:marTop w:val="0"/>
              <w:marBottom w:val="0"/>
              <w:divBdr>
                <w:top w:val="none" w:sz="0" w:space="0" w:color="auto"/>
                <w:left w:val="none" w:sz="0" w:space="0" w:color="auto"/>
                <w:bottom w:val="none" w:sz="0" w:space="0" w:color="auto"/>
                <w:right w:val="none" w:sz="0" w:space="0" w:color="auto"/>
              </w:divBdr>
              <w:divsChild>
                <w:div w:id="1156263908">
                  <w:marLeft w:val="0"/>
                  <w:marRight w:val="0"/>
                  <w:marTop w:val="0"/>
                  <w:marBottom w:val="0"/>
                  <w:divBdr>
                    <w:top w:val="none" w:sz="0" w:space="0" w:color="auto"/>
                    <w:left w:val="none" w:sz="0" w:space="0" w:color="auto"/>
                    <w:bottom w:val="none" w:sz="0" w:space="0" w:color="auto"/>
                    <w:right w:val="none" w:sz="0" w:space="0" w:color="auto"/>
                  </w:divBdr>
                  <w:divsChild>
                    <w:div w:id="4858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44613">
          <w:marLeft w:val="0"/>
          <w:marRight w:val="0"/>
          <w:marTop w:val="0"/>
          <w:marBottom w:val="0"/>
          <w:divBdr>
            <w:top w:val="none" w:sz="0" w:space="0" w:color="auto"/>
            <w:left w:val="none" w:sz="0" w:space="0" w:color="auto"/>
            <w:bottom w:val="none" w:sz="0" w:space="0" w:color="auto"/>
            <w:right w:val="none" w:sz="0" w:space="0" w:color="auto"/>
          </w:divBdr>
          <w:divsChild>
            <w:div w:id="438066369">
              <w:marLeft w:val="0"/>
              <w:marRight w:val="0"/>
              <w:marTop w:val="0"/>
              <w:marBottom w:val="0"/>
              <w:divBdr>
                <w:top w:val="none" w:sz="0" w:space="0" w:color="auto"/>
                <w:left w:val="none" w:sz="0" w:space="0" w:color="auto"/>
                <w:bottom w:val="none" w:sz="0" w:space="0" w:color="auto"/>
                <w:right w:val="none" w:sz="0" w:space="0" w:color="auto"/>
              </w:divBdr>
              <w:divsChild>
                <w:div w:id="2079670394">
                  <w:marLeft w:val="0"/>
                  <w:marRight w:val="0"/>
                  <w:marTop w:val="0"/>
                  <w:marBottom w:val="0"/>
                  <w:divBdr>
                    <w:top w:val="none" w:sz="0" w:space="0" w:color="auto"/>
                    <w:left w:val="none" w:sz="0" w:space="0" w:color="auto"/>
                    <w:bottom w:val="none" w:sz="0" w:space="0" w:color="auto"/>
                    <w:right w:val="none" w:sz="0" w:space="0" w:color="auto"/>
                  </w:divBdr>
                  <w:divsChild>
                    <w:div w:id="75513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18" Type="http://schemas.openxmlformats.org/officeDocument/2006/relationships/chart" Target="charts/chart15.xml"/><Relationship Id="rId3" Type="http://schemas.openxmlformats.org/officeDocument/2006/relationships/webSettings" Target="webSettings.xml"/><Relationship Id="rId21" Type="http://schemas.openxmlformats.org/officeDocument/2006/relationships/chart" Target="charts/chart18.xml"/><Relationship Id="rId7" Type="http://schemas.openxmlformats.org/officeDocument/2006/relationships/chart" Target="charts/chart4.xml"/><Relationship Id="rId12" Type="http://schemas.openxmlformats.org/officeDocument/2006/relationships/chart" Target="charts/chart9.xml"/><Relationship Id="rId17" Type="http://schemas.openxmlformats.org/officeDocument/2006/relationships/chart" Target="charts/chart14.xm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hart" Target="charts/chart13.xml"/><Relationship Id="rId20" Type="http://schemas.openxmlformats.org/officeDocument/2006/relationships/chart" Target="charts/chart17.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24" Type="http://schemas.openxmlformats.org/officeDocument/2006/relationships/fontTable" Target="fontTable.xml"/><Relationship Id="rId5" Type="http://schemas.openxmlformats.org/officeDocument/2006/relationships/chart" Target="charts/chart2.xml"/><Relationship Id="rId15" Type="http://schemas.openxmlformats.org/officeDocument/2006/relationships/chart" Target="charts/chart12.xml"/><Relationship Id="rId23" Type="http://schemas.openxmlformats.org/officeDocument/2006/relationships/chart" Target="charts/chart20.xml"/><Relationship Id="rId10" Type="http://schemas.openxmlformats.org/officeDocument/2006/relationships/chart" Target="charts/chart7.xml"/><Relationship Id="rId19" Type="http://schemas.openxmlformats.org/officeDocument/2006/relationships/chart" Target="charts/chart16.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chart" Target="charts/chart11.xml"/><Relationship Id="rId22" Type="http://schemas.openxmlformats.org/officeDocument/2006/relationships/chart" Target="charts/chart19.xml"/></Relationships>
</file>

<file path=word/charts/_rels/chart1.xml.rels><?xml version="1.0" encoding="UTF-8" standalone="yes"?>
<Relationships xmlns="http://schemas.openxmlformats.org/package/2006/relationships"><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 early marriage prevalent in Kakuma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Series1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2"/>
              <c:pt idx="0">
                <c:v>1</c:v>
              </c:pt>
              <c:pt idx="1">
                <c:v>2</c:v>
              </c:pt>
            </c:numLit>
          </c:cat>
          <c:val>
            <c:numLit>
              <c:formatCode>General</c:formatCode>
              <c:ptCount val="2"/>
              <c:pt idx="0">
                <c:v>60</c:v>
              </c:pt>
              <c:pt idx="1">
                <c:v>146</c:v>
              </c:pt>
            </c:numLit>
          </c:val>
        </c:ser>
        <c:dLbls>
          <c:dLblPos val="outEnd"/>
          <c:showLegendKey val="0"/>
          <c:showVal val="1"/>
          <c:showCatName val="0"/>
          <c:showSerName val="0"/>
          <c:showPercent val="0"/>
          <c:showBubbleSize val="0"/>
        </c:dLbls>
        <c:gapWidth val="219"/>
        <c:overlap val="-27"/>
        <c:axId val="390222520"/>
        <c:axId val="277408176"/>
      </c:barChart>
      <c:catAx>
        <c:axId val="390222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Yes/No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408176"/>
        <c:crosses val="autoZero"/>
        <c:auto val="1"/>
        <c:lblAlgn val="ctr"/>
        <c:lblOffset val="100"/>
        <c:noMultiLvlLbl val="0"/>
      </c:catAx>
      <c:valAx>
        <c:axId val="277408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2225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Lst/>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 humanitarian organizations in Kakuma work to prevent early marriage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Series1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2"/>
              <c:pt idx="0">
                <c:v>1</c:v>
              </c:pt>
              <c:pt idx="1">
                <c:v>2</c:v>
              </c:pt>
            </c:numLit>
          </c:cat>
          <c:val>
            <c:numLit>
              <c:formatCode>General</c:formatCode>
              <c:ptCount val="2"/>
              <c:pt idx="0">
                <c:v>12</c:v>
              </c:pt>
              <c:pt idx="1">
                <c:v>194</c:v>
              </c:pt>
            </c:numLit>
          </c:val>
        </c:ser>
        <c:dLbls>
          <c:dLblPos val="outEnd"/>
          <c:showLegendKey val="0"/>
          <c:showVal val="1"/>
          <c:showCatName val="0"/>
          <c:showSerName val="0"/>
          <c:showPercent val="0"/>
          <c:showBubbleSize val="0"/>
        </c:dLbls>
        <c:gapWidth val="219"/>
        <c:overlap val="-27"/>
        <c:axId val="385084848"/>
        <c:axId val="385082104"/>
      </c:barChart>
      <c:catAx>
        <c:axId val="385084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Yes/No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082104"/>
        <c:crosses val="autoZero"/>
        <c:auto val="1"/>
        <c:lblAlgn val="ctr"/>
        <c:lblOffset val="100"/>
        <c:noMultiLvlLbl val="0"/>
      </c:catAx>
      <c:valAx>
        <c:axId val="385082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0848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Lst/>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 early marriages in Kakuma often arranged by parents or elders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Series1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2"/>
              <c:pt idx="0">
                <c:v>1</c:v>
              </c:pt>
              <c:pt idx="1">
                <c:v>2</c:v>
              </c:pt>
            </c:numLit>
          </c:cat>
          <c:val>
            <c:numLit>
              <c:formatCode>General</c:formatCode>
              <c:ptCount val="2"/>
              <c:pt idx="0">
                <c:v>10</c:v>
              </c:pt>
              <c:pt idx="1">
                <c:v>196</c:v>
              </c:pt>
            </c:numLit>
          </c:val>
        </c:ser>
        <c:dLbls>
          <c:dLblPos val="outEnd"/>
          <c:showLegendKey val="0"/>
          <c:showVal val="1"/>
          <c:showCatName val="0"/>
          <c:showSerName val="0"/>
          <c:showPercent val="0"/>
          <c:showBubbleSize val="0"/>
        </c:dLbls>
        <c:gapWidth val="219"/>
        <c:overlap val="-27"/>
        <c:axId val="385082496"/>
        <c:axId val="385081712"/>
      </c:barChart>
      <c:catAx>
        <c:axId val="385082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Yes/No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081712"/>
        <c:crosses val="autoZero"/>
        <c:auto val="1"/>
        <c:lblAlgn val="ctr"/>
        <c:lblOffset val="100"/>
        <c:noMultiLvlLbl val="0"/>
      </c:catAx>
      <c:valAx>
        <c:axId val="385081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0824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Lst/>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 early marriages in Kakuma often lead to higher levels of domestic violence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Series1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2"/>
              <c:pt idx="0">
                <c:v>1</c:v>
              </c:pt>
              <c:pt idx="1">
                <c:v>2</c:v>
              </c:pt>
            </c:numLit>
          </c:cat>
          <c:val>
            <c:numLit>
              <c:formatCode>General</c:formatCode>
              <c:ptCount val="2"/>
              <c:pt idx="0">
                <c:v>26</c:v>
              </c:pt>
              <c:pt idx="1">
                <c:v>180</c:v>
              </c:pt>
            </c:numLit>
          </c:val>
        </c:ser>
        <c:dLbls>
          <c:dLblPos val="outEnd"/>
          <c:showLegendKey val="0"/>
          <c:showVal val="1"/>
          <c:showCatName val="0"/>
          <c:showSerName val="0"/>
          <c:showPercent val="0"/>
          <c:showBubbleSize val="0"/>
        </c:dLbls>
        <c:gapWidth val="219"/>
        <c:overlap val="-27"/>
        <c:axId val="255252904"/>
        <c:axId val="255255648"/>
      </c:barChart>
      <c:catAx>
        <c:axId val="255252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Yes/No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255648"/>
        <c:crosses val="autoZero"/>
        <c:auto val="1"/>
        <c:lblAlgn val="ctr"/>
        <c:lblOffset val="100"/>
        <c:noMultiLvlLbl val="0"/>
      </c:catAx>
      <c:valAx>
        <c:axId val="255255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2529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Lst/>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Chat for early pregnancy more common among young brides in Kakuma refugee camp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Series1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2"/>
              <c:pt idx="0">
                <c:v>1</c:v>
              </c:pt>
              <c:pt idx="1">
                <c:v>2</c:v>
              </c:pt>
            </c:numLit>
          </c:cat>
          <c:val>
            <c:numLit>
              <c:formatCode>General</c:formatCode>
              <c:ptCount val="2"/>
              <c:pt idx="0">
                <c:v>14</c:v>
              </c:pt>
              <c:pt idx="1">
                <c:v>192</c:v>
              </c:pt>
            </c:numLit>
          </c:val>
        </c:ser>
        <c:dLbls>
          <c:dLblPos val="outEnd"/>
          <c:showLegendKey val="0"/>
          <c:showVal val="1"/>
          <c:showCatName val="0"/>
          <c:showSerName val="0"/>
          <c:showPercent val="0"/>
          <c:showBubbleSize val="0"/>
        </c:dLbls>
        <c:gapWidth val="219"/>
        <c:overlap val="-27"/>
        <c:axId val="255252512"/>
        <c:axId val="255253296"/>
      </c:barChart>
      <c:catAx>
        <c:axId val="255252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yes/no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253296"/>
        <c:crosses val="autoZero"/>
        <c:auto val="1"/>
        <c:lblAlgn val="ctr"/>
        <c:lblOffset val="100"/>
        <c:noMultiLvlLbl val="0"/>
      </c:catAx>
      <c:valAx>
        <c:axId val="255253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252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Lst/>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for </a:t>
            </a:r>
            <a:r>
              <a:rPr lang="en-US"/>
              <a:t>girls who marry early in Kakuma less likely to continue their education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Series1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2"/>
              <c:pt idx="0">
                <c:v>1</c:v>
              </c:pt>
              <c:pt idx="1">
                <c:v>2</c:v>
              </c:pt>
            </c:numLit>
          </c:cat>
          <c:val>
            <c:numLit>
              <c:formatCode>General</c:formatCode>
              <c:ptCount val="2"/>
              <c:pt idx="0">
                <c:v>16</c:v>
              </c:pt>
              <c:pt idx="1">
                <c:v>190</c:v>
              </c:pt>
            </c:numLit>
          </c:val>
        </c:ser>
        <c:dLbls>
          <c:dLblPos val="outEnd"/>
          <c:showLegendKey val="0"/>
          <c:showVal val="1"/>
          <c:showCatName val="0"/>
          <c:showSerName val="0"/>
          <c:showPercent val="0"/>
          <c:showBubbleSize val="0"/>
        </c:dLbls>
        <c:gapWidth val="219"/>
        <c:overlap val="-27"/>
        <c:axId val="359588184"/>
        <c:axId val="359588968"/>
      </c:barChart>
      <c:catAx>
        <c:axId val="359588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Yes/No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588968"/>
        <c:crosses val="autoZero"/>
        <c:auto val="1"/>
        <c:lblAlgn val="ctr"/>
        <c:lblOffset val="100"/>
        <c:noMultiLvlLbl val="0"/>
      </c:catAx>
      <c:valAx>
        <c:axId val="359588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5881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Lst/>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 early marriage in Kakuma refugee camp contribute to gender inequality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Series1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2"/>
              <c:pt idx="0">
                <c:v>1</c:v>
              </c:pt>
              <c:pt idx="1">
                <c:v>2</c:v>
              </c:pt>
            </c:numLit>
          </c:cat>
          <c:val>
            <c:numLit>
              <c:formatCode>General</c:formatCode>
              <c:ptCount val="2"/>
              <c:pt idx="0">
                <c:v>42</c:v>
              </c:pt>
              <c:pt idx="1">
                <c:v>164</c:v>
              </c:pt>
            </c:numLit>
          </c:val>
        </c:ser>
        <c:dLbls>
          <c:dLblPos val="outEnd"/>
          <c:showLegendKey val="0"/>
          <c:showVal val="1"/>
          <c:showCatName val="0"/>
          <c:showSerName val="0"/>
          <c:showPercent val="0"/>
          <c:showBubbleSize val="0"/>
        </c:dLbls>
        <c:gapWidth val="219"/>
        <c:overlap val="-27"/>
        <c:axId val="384825152"/>
        <c:axId val="384825936"/>
      </c:barChart>
      <c:catAx>
        <c:axId val="384825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Yes/No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825936"/>
        <c:crosses val="autoZero"/>
        <c:auto val="1"/>
        <c:lblAlgn val="ctr"/>
        <c:lblOffset val="100"/>
        <c:noMultiLvlLbl val="0"/>
      </c:catAx>
      <c:valAx>
        <c:axId val="384825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825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Lst/>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 community programs in Kakuma to raise awareness about the dangers of early marriage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Series1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2"/>
              <c:pt idx="0">
                <c:v>1</c:v>
              </c:pt>
              <c:pt idx="1">
                <c:v>2</c:v>
              </c:pt>
            </c:numLit>
          </c:cat>
          <c:val>
            <c:numLit>
              <c:formatCode>General</c:formatCode>
              <c:ptCount val="2"/>
              <c:pt idx="0">
                <c:v>8</c:v>
              </c:pt>
              <c:pt idx="1">
                <c:v>198</c:v>
              </c:pt>
            </c:numLit>
          </c:val>
        </c:ser>
        <c:dLbls>
          <c:dLblPos val="outEnd"/>
          <c:showLegendKey val="0"/>
          <c:showVal val="1"/>
          <c:showCatName val="0"/>
          <c:showSerName val="0"/>
          <c:showPercent val="0"/>
          <c:showBubbleSize val="0"/>
        </c:dLbls>
        <c:gapWidth val="219"/>
        <c:overlap val="-27"/>
        <c:axId val="394383440"/>
        <c:axId val="353256824"/>
      </c:barChart>
      <c:catAx>
        <c:axId val="394383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Yes/No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256824"/>
        <c:crosses val="autoZero"/>
        <c:auto val="1"/>
        <c:lblAlgn val="ctr"/>
        <c:lblOffset val="100"/>
        <c:noMultiLvlLbl val="0"/>
      </c:catAx>
      <c:valAx>
        <c:axId val="353256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383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Lst/>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 families in Kakuma sometimes marry off daughters due to safety concerns or insecurity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Series1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2"/>
              <c:pt idx="0">
                <c:v>1</c:v>
              </c:pt>
              <c:pt idx="1">
                <c:v>2</c:v>
              </c:pt>
            </c:numLit>
          </c:cat>
          <c:val>
            <c:numLit>
              <c:formatCode>General</c:formatCode>
              <c:ptCount val="2"/>
              <c:pt idx="0">
                <c:v>17</c:v>
              </c:pt>
              <c:pt idx="1">
                <c:v>189</c:v>
              </c:pt>
            </c:numLit>
          </c:val>
        </c:ser>
        <c:dLbls>
          <c:dLblPos val="outEnd"/>
          <c:showLegendKey val="0"/>
          <c:showVal val="1"/>
          <c:showCatName val="0"/>
          <c:showSerName val="0"/>
          <c:showPercent val="0"/>
          <c:showBubbleSize val="0"/>
        </c:dLbls>
        <c:gapWidth val="219"/>
        <c:overlap val="-27"/>
        <c:axId val="558781816"/>
        <c:axId val="558781424"/>
      </c:barChart>
      <c:catAx>
        <c:axId val="558781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Yes/No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781424"/>
        <c:crosses val="autoZero"/>
        <c:auto val="1"/>
        <c:lblAlgn val="ctr"/>
        <c:lblOffset val="100"/>
        <c:noMultiLvlLbl val="0"/>
      </c:catAx>
      <c:valAx>
        <c:axId val="558781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781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Lst/>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a:t>
            </a:r>
            <a:r>
              <a:rPr lang="en-US" baseline="0"/>
              <a:t> </a:t>
            </a:r>
            <a:r>
              <a:rPr lang="en-US"/>
              <a:t>early marriage seen as a way to reduce the financial burden on families in Kakuma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Series1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2"/>
              <c:pt idx="0">
                <c:v>1</c:v>
              </c:pt>
              <c:pt idx="1">
                <c:v>2</c:v>
              </c:pt>
            </c:numLit>
          </c:cat>
          <c:val>
            <c:numLit>
              <c:formatCode>General</c:formatCode>
              <c:ptCount val="2"/>
              <c:pt idx="0">
                <c:v>8</c:v>
              </c:pt>
              <c:pt idx="1">
                <c:v>198</c:v>
              </c:pt>
            </c:numLit>
          </c:val>
        </c:ser>
        <c:dLbls>
          <c:dLblPos val="outEnd"/>
          <c:showLegendKey val="0"/>
          <c:showVal val="1"/>
          <c:showCatName val="0"/>
          <c:showSerName val="0"/>
          <c:showPercent val="0"/>
          <c:showBubbleSize val="0"/>
        </c:dLbls>
        <c:gapWidth val="219"/>
        <c:overlap val="-27"/>
        <c:axId val="558783776"/>
        <c:axId val="558784168"/>
      </c:barChart>
      <c:catAx>
        <c:axId val="558783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Yes/No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784168"/>
        <c:crosses val="autoZero"/>
        <c:auto val="1"/>
        <c:lblAlgn val="ctr"/>
        <c:lblOffset val="100"/>
        <c:noMultiLvlLbl val="0"/>
      </c:catAx>
      <c:valAx>
        <c:axId val="558784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783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Lst/>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 legal consequences for families who marry off their daughters too young in Kakuma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Series1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2"/>
              <c:pt idx="0">
                <c:v>1</c:v>
              </c:pt>
              <c:pt idx="1">
                <c:v>2</c:v>
              </c:pt>
            </c:numLit>
          </c:cat>
          <c:val>
            <c:numLit>
              <c:formatCode>General</c:formatCode>
              <c:ptCount val="2"/>
              <c:pt idx="0">
                <c:v>15</c:v>
              </c:pt>
              <c:pt idx="1">
                <c:v>191</c:v>
              </c:pt>
            </c:numLit>
          </c:val>
        </c:ser>
        <c:dLbls>
          <c:dLblPos val="outEnd"/>
          <c:showLegendKey val="0"/>
          <c:showVal val="1"/>
          <c:showCatName val="0"/>
          <c:showSerName val="0"/>
          <c:showPercent val="0"/>
          <c:showBubbleSize val="0"/>
        </c:dLbls>
        <c:gapWidth val="219"/>
        <c:overlap val="-27"/>
        <c:axId val="558782992"/>
        <c:axId val="558780640"/>
      </c:barChart>
      <c:catAx>
        <c:axId val="558782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Yes/No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780640"/>
        <c:crosses val="autoZero"/>
        <c:auto val="1"/>
        <c:lblAlgn val="ctr"/>
        <c:lblOffset val="100"/>
        <c:noMultiLvlLbl val="0"/>
      </c:catAx>
      <c:valAx>
        <c:axId val="558780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782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 a solution to financial hardship in Early Marriage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Series1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2"/>
              <c:pt idx="0">
                <c:v>1</c:v>
              </c:pt>
              <c:pt idx="1">
                <c:v>2</c:v>
              </c:pt>
            </c:numLit>
          </c:cat>
          <c:val>
            <c:numLit>
              <c:formatCode>General</c:formatCode>
              <c:ptCount val="2"/>
              <c:pt idx="0">
                <c:v>4</c:v>
              </c:pt>
              <c:pt idx="1">
                <c:v>202</c:v>
              </c:pt>
            </c:numLit>
          </c:val>
        </c:ser>
        <c:dLbls>
          <c:dLblPos val="outEnd"/>
          <c:showLegendKey val="0"/>
          <c:showVal val="1"/>
          <c:showCatName val="0"/>
          <c:showSerName val="0"/>
          <c:showPercent val="0"/>
          <c:showBubbleSize val="0"/>
        </c:dLbls>
        <c:gapWidth val="219"/>
        <c:overlap val="-27"/>
        <c:axId val="277408960"/>
        <c:axId val="277405824"/>
      </c:barChart>
      <c:catAx>
        <c:axId val="277408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Yes/No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405824"/>
        <c:crosses val="autoZero"/>
        <c:auto val="1"/>
        <c:lblAlgn val="ctr"/>
        <c:lblOffset val="100"/>
        <c:noMultiLvlLbl val="0"/>
      </c:catAx>
      <c:valAx>
        <c:axId val="277405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4089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Lst/>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 refugee girls in Kakuma have access to counseling or support services to prevent early marriage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Series1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2"/>
              <c:pt idx="0">
                <c:v>1</c:v>
              </c:pt>
              <c:pt idx="1">
                <c:v>2</c:v>
              </c:pt>
            </c:numLit>
          </c:cat>
          <c:val>
            <c:numLit>
              <c:formatCode>General</c:formatCode>
              <c:ptCount val="2"/>
              <c:pt idx="0">
                <c:v>4</c:v>
              </c:pt>
              <c:pt idx="1">
                <c:v>202</c:v>
              </c:pt>
            </c:numLit>
          </c:val>
        </c:ser>
        <c:dLbls>
          <c:dLblPos val="outEnd"/>
          <c:showLegendKey val="0"/>
          <c:showVal val="1"/>
          <c:showCatName val="0"/>
          <c:showSerName val="0"/>
          <c:showPercent val="0"/>
          <c:showBubbleSize val="0"/>
        </c:dLbls>
        <c:gapWidth val="219"/>
        <c:overlap val="-27"/>
        <c:axId val="397141592"/>
        <c:axId val="397148256"/>
      </c:barChart>
      <c:catAx>
        <c:axId val="397141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Yes/No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148256"/>
        <c:crosses val="autoZero"/>
        <c:auto val="1"/>
        <c:lblAlgn val="ctr"/>
        <c:lblOffset val="100"/>
        <c:noMultiLvlLbl val="0"/>
      </c:catAx>
      <c:valAx>
        <c:axId val="397148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141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for</a:t>
            </a:r>
            <a:r>
              <a:rPr lang="en-US"/>
              <a:t> do girls in Kakuma refugee camp often married before the age of 18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Series1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2"/>
              <c:pt idx="0">
                <c:v>1</c:v>
              </c:pt>
              <c:pt idx="1">
                <c:v>2</c:v>
              </c:pt>
            </c:numLit>
          </c:cat>
          <c:val>
            <c:numLit>
              <c:formatCode>General</c:formatCode>
              <c:ptCount val="2"/>
              <c:pt idx="0">
                <c:v>7</c:v>
              </c:pt>
              <c:pt idx="1">
                <c:v>199</c:v>
              </c:pt>
            </c:numLit>
          </c:val>
        </c:ser>
        <c:dLbls>
          <c:dLblPos val="outEnd"/>
          <c:showLegendKey val="0"/>
          <c:showVal val="1"/>
          <c:showCatName val="0"/>
          <c:showSerName val="0"/>
          <c:showPercent val="0"/>
          <c:showBubbleSize val="0"/>
        </c:dLbls>
        <c:gapWidth val="219"/>
        <c:overlap val="-27"/>
        <c:axId val="277403472"/>
        <c:axId val="277407000"/>
      </c:barChart>
      <c:catAx>
        <c:axId val="277403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Yes/No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407000"/>
        <c:crosses val="autoZero"/>
        <c:auto val="1"/>
        <c:lblAlgn val="ctr"/>
        <c:lblOffset val="100"/>
        <c:noMultiLvlLbl val="0"/>
      </c:catAx>
      <c:valAx>
        <c:axId val="277407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403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a:t>
            </a:r>
            <a:r>
              <a:rPr lang="en-US" baseline="0"/>
              <a:t> </a:t>
            </a:r>
            <a:r>
              <a:rPr lang="en-US"/>
              <a:t>Do cultural practices in Kakuma contribute to early marriage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Series1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2"/>
              <c:pt idx="0">
                <c:v>1</c:v>
              </c:pt>
              <c:pt idx="1">
                <c:v>2</c:v>
              </c:pt>
            </c:numLit>
          </c:cat>
          <c:val>
            <c:numLit>
              <c:formatCode>General</c:formatCode>
              <c:ptCount val="2"/>
              <c:pt idx="0">
                <c:v>13</c:v>
              </c:pt>
              <c:pt idx="1">
                <c:v>193</c:v>
              </c:pt>
            </c:numLit>
          </c:val>
        </c:ser>
        <c:dLbls>
          <c:dLblPos val="outEnd"/>
          <c:showLegendKey val="0"/>
          <c:showVal val="1"/>
          <c:showCatName val="0"/>
          <c:showSerName val="0"/>
          <c:showPercent val="0"/>
          <c:showBubbleSize val="0"/>
        </c:dLbls>
        <c:gapWidth val="219"/>
        <c:overlap val="-27"/>
        <c:axId val="277409744"/>
        <c:axId val="277404648"/>
      </c:barChart>
      <c:catAx>
        <c:axId val="277409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Yes</a:t>
                </a:r>
                <a:r>
                  <a:rPr lang="en-US" baseline="0"/>
                  <a:t>/No</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404648"/>
        <c:crosses val="autoZero"/>
        <c:auto val="1"/>
        <c:lblAlgn val="ctr"/>
        <c:lblOffset val="100"/>
        <c:noMultiLvlLbl val="0"/>
      </c:catAx>
      <c:valAx>
        <c:axId val="277404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409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 education for girls in Kakuma refugee camp limited due to early marriage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Series1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2"/>
              <c:pt idx="0">
                <c:v>1</c:v>
              </c:pt>
              <c:pt idx="1">
                <c:v>2</c:v>
              </c:pt>
            </c:numLit>
          </c:cat>
          <c:val>
            <c:numLit>
              <c:formatCode>General</c:formatCode>
              <c:ptCount val="2"/>
              <c:pt idx="0">
                <c:v>117</c:v>
              </c:pt>
              <c:pt idx="1">
                <c:v>89</c:v>
              </c:pt>
            </c:numLit>
          </c:val>
        </c:ser>
        <c:dLbls>
          <c:dLblPos val="outEnd"/>
          <c:showLegendKey val="0"/>
          <c:showVal val="1"/>
          <c:showCatName val="0"/>
          <c:showSerName val="0"/>
          <c:showPercent val="0"/>
          <c:showBubbleSize val="0"/>
        </c:dLbls>
        <c:gapWidth val="219"/>
        <c:overlap val="-27"/>
        <c:axId val="277403080"/>
        <c:axId val="277403864"/>
      </c:barChart>
      <c:catAx>
        <c:axId val="277403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Yes/No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403864"/>
        <c:crosses val="autoZero"/>
        <c:auto val="1"/>
        <c:lblAlgn val="ctr"/>
        <c:lblOffset val="100"/>
        <c:noMultiLvlLbl val="0"/>
      </c:catAx>
      <c:valAx>
        <c:axId val="277403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4030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for </a:t>
            </a:r>
            <a:r>
              <a:rPr lang="en-US"/>
              <a:t>laws in Kakuma refugee camp that aim to prevent early marriage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Series1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2"/>
              <c:pt idx="0">
                <c:v>1</c:v>
              </c:pt>
              <c:pt idx="1">
                <c:v>2</c:v>
              </c:pt>
            </c:numLit>
          </c:cat>
          <c:val>
            <c:numLit>
              <c:formatCode>General</c:formatCode>
              <c:ptCount val="2"/>
              <c:pt idx="0">
                <c:v>118</c:v>
              </c:pt>
              <c:pt idx="1">
                <c:v>88</c:v>
              </c:pt>
            </c:numLit>
          </c:val>
        </c:ser>
        <c:dLbls>
          <c:dLblPos val="outEnd"/>
          <c:showLegendKey val="0"/>
          <c:showVal val="1"/>
          <c:showCatName val="0"/>
          <c:showSerName val="0"/>
          <c:showPercent val="0"/>
          <c:showBubbleSize val="0"/>
        </c:dLbls>
        <c:gapWidth val="219"/>
        <c:overlap val="-27"/>
        <c:axId val="277404256"/>
        <c:axId val="277405432"/>
      </c:barChart>
      <c:catAx>
        <c:axId val="277404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Yes/No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405432"/>
        <c:crosses val="autoZero"/>
        <c:auto val="1"/>
        <c:lblAlgn val="ctr"/>
        <c:lblOffset val="100"/>
        <c:noMultiLvlLbl val="0"/>
      </c:catAx>
      <c:valAx>
        <c:axId val="277405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404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Lst/>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 marriage increase the risk of maternal health problems for young girls in Kakuma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Series1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2"/>
              <c:pt idx="0">
                <c:v>1</c:v>
              </c:pt>
              <c:pt idx="1">
                <c:v>2</c:v>
              </c:pt>
            </c:numLit>
          </c:cat>
          <c:val>
            <c:numLit>
              <c:formatCode>General</c:formatCode>
              <c:ptCount val="2"/>
              <c:pt idx="0">
                <c:v>20</c:v>
              </c:pt>
              <c:pt idx="1">
                <c:v>186</c:v>
              </c:pt>
            </c:numLit>
          </c:val>
        </c:ser>
        <c:dLbls>
          <c:dLblPos val="outEnd"/>
          <c:showLegendKey val="0"/>
          <c:showVal val="1"/>
          <c:showCatName val="0"/>
          <c:showSerName val="0"/>
          <c:showPercent val="0"/>
          <c:showBubbleSize val="0"/>
        </c:dLbls>
        <c:gapWidth val="219"/>
        <c:overlap val="-27"/>
        <c:axId val="390244944"/>
        <c:axId val="390246512"/>
      </c:barChart>
      <c:catAx>
        <c:axId val="390244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Yes/No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246512"/>
        <c:crosses val="autoZero"/>
        <c:auto val="1"/>
        <c:lblAlgn val="ctr"/>
        <c:lblOffset val="100"/>
        <c:noMultiLvlLbl val="0"/>
      </c:catAx>
      <c:valAx>
        <c:axId val="390246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244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Lst/>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 young girls in Kakuma refugee camp face pressure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Series1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2"/>
              <c:pt idx="0">
                <c:v>1</c:v>
              </c:pt>
              <c:pt idx="1">
                <c:v>2</c:v>
              </c:pt>
            </c:numLit>
          </c:cat>
          <c:val>
            <c:numLit>
              <c:formatCode>General</c:formatCode>
              <c:ptCount val="2"/>
              <c:pt idx="0">
                <c:v>12</c:v>
              </c:pt>
              <c:pt idx="1">
                <c:v>194</c:v>
              </c:pt>
            </c:numLit>
          </c:val>
        </c:ser>
        <c:dLbls>
          <c:dLblPos val="outEnd"/>
          <c:showLegendKey val="0"/>
          <c:showVal val="1"/>
          <c:showCatName val="0"/>
          <c:showSerName val="0"/>
          <c:showPercent val="0"/>
          <c:showBubbleSize val="0"/>
        </c:dLbls>
        <c:gapWidth val="219"/>
        <c:overlap val="-27"/>
        <c:axId val="390245336"/>
        <c:axId val="390243376"/>
      </c:barChart>
      <c:catAx>
        <c:axId val="390245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Yes/No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243376"/>
        <c:crosses val="autoZero"/>
        <c:auto val="1"/>
        <c:lblAlgn val="ctr"/>
        <c:lblOffset val="100"/>
        <c:noMultiLvlLbl val="0"/>
      </c:catAx>
      <c:valAx>
        <c:axId val="390243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245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Lst/>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 girls in Kakuma refugee camp more likely to marry early than boys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Series1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2"/>
              <c:pt idx="0">
                <c:v>1</c:v>
              </c:pt>
              <c:pt idx="1">
                <c:v>2</c:v>
              </c:pt>
            </c:numLit>
          </c:cat>
          <c:val>
            <c:numLit>
              <c:formatCode>General</c:formatCode>
              <c:ptCount val="2"/>
              <c:pt idx="0">
                <c:v>8</c:v>
              </c:pt>
              <c:pt idx="1">
                <c:v>198</c:v>
              </c:pt>
            </c:numLit>
          </c:val>
        </c:ser>
        <c:dLbls>
          <c:dLblPos val="outEnd"/>
          <c:showLegendKey val="0"/>
          <c:showVal val="1"/>
          <c:showCatName val="0"/>
          <c:showSerName val="0"/>
          <c:showPercent val="0"/>
          <c:showBubbleSize val="0"/>
        </c:dLbls>
        <c:gapWidth val="219"/>
        <c:overlap val="-27"/>
        <c:axId val="390244160"/>
        <c:axId val="385084456"/>
      </c:barChart>
      <c:catAx>
        <c:axId val="390244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Yes/No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084456"/>
        <c:crosses val="autoZero"/>
        <c:auto val="1"/>
        <c:lblAlgn val="ctr"/>
        <c:lblOffset val="100"/>
        <c:noMultiLvlLbl val="0"/>
      </c:catAx>
      <c:valAx>
        <c:axId val="385084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244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14</Pages>
  <Words>2019</Words>
  <Characters>11513</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Dw5</dc:creator>
  <cp:keywords/>
  <dc:description/>
  <cp:lastModifiedBy>Dw5</cp:lastModifiedBy>
  <cp:revision>47</cp:revision>
  <dcterms:created xsi:type="dcterms:W3CDTF">2024-12-02T12:11:00Z</dcterms:created>
  <dcterms:modified xsi:type="dcterms:W3CDTF">2024-12-02T13:29:00Z</dcterms:modified>
</cp:coreProperties>
</file>