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TECNICATURA UNIVERSITARIA EN PROGRAMACIÓN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rFonts w:ascii="Calibri" w:cs="Calibri" w:eastAsia="Calibri" w:hAnsi="Calibri"/>
          <w:b w:val="0"/>
          <w:bCs w:val="0"/>
          <w:color w:val="1f3564"/>
          <w:sz w:val="22"/>
          <w:szCs w:val="22"/>
          <w:rtl w:val="0"/>
        </w:rPr>
        <w:t xml:space="preserve">UNIVERSIDAD TECNOLÓGICA NACIONAL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Bases de Datos II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32"/>
          <w:szCs w:val="32"/>
          <w:rtl w:val="0"/>
        </w:rPr>
        <w:t xml:space="preserve">Trabajo Práctico Integrador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rFonts w:ascii="Calibri" w:cs="Calibri" w:eastAsia="Calibri" w:hAnsi="Calibri"/>
          <w:b w:val="0"/>
          <w:bCs w:val="0"/>
          <w:color w:val="1f3564"/>
          <w:sz w:val="24"/>
          <w:szCs w:val="24"/>
          <w:rtl w:val="0"/>
        </w:rPr>
        <w:t xml:space="preserve">Parte 1: Propuesta, Modelado y Persistencia Cloud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Dominio de negocio: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E-Commerce de Tecnología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Motor de base de datos: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MongoDB Atlas — Cluster M0 gratuito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Integrantes: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Sussini Guanziroli Patricio</w:t>
        <w:br w:type="textWrapping"/>
        <w:t xml:space="preserve">Vazquez Matias Ezequiel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f3564"/>
          <w:sz w:val="22"/>
          <w:szCs w:val="22"/>
          <w:rtl w:val="0"/>
        </w:rPr>
        <w:t xml:space="preserve">Año: </w:t>
      </w:r>
      <w:r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2026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1. Descripción del Negocio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TechStore es una plataforma de comercio electrónico especializada en la venta de productos tecnológicos: notebooks, celulares, periféricos, accesorios y componentes de hardware. Los clientes registrados pueden explorar un catálogo organizado por categorías, agregar productos al carrito, realizar pedidos y hacer seguimiento de sus compras. Los administradores gestionan el inventario, las categorías y pueden aplicar bajas lógicas tanto a productos como a clientes.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Actores del sistema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registra, navega el catálogo y realiza pedidos.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Administrador: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gestiona productos, categorías y clientes.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 pedidos, actualiza stock y aplica bajas lógicas.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Operaciones principales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Alta, consulta y baja lógica de clientes.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Alta, modificación, consulta y baja lógica de productos.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categorías de productos.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pedidos con ítems detallados.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 historial de compras por cliente.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2. Diseño de Colecciones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El modelo se compone de cuatro colecciones principales. El dominio fue elegido porque presenta escenarios que justifican tanto el uso de Embedding como de Linking, y requiere baja lógica en múltiples entidades.</w:t>
      </w:r>
      <w:r>
        <w:rPr>
          <w:rtl w:val="0"/>
        </w:rPr>
      </w:r>
    </w:p>
    <w:tbl>
      <w:tblPr>
        <w:tblStyle w:val="Table1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Datos personales y de contacto de los compradores registrados.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Clasificación de los productos del catálogo.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Ítems del catálogo con especificaciones técnicas, precio y stock.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Órdenes de compra realizadas por los clientes.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3. Esquemas JSON de las Colecciones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3.1 — Colección: clientes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 dirección del cliente se embebe en el documento principal porque siempre se consulta junto con los datos del cliente (para la entrega de pedidos) y no tiene existencia ni acceso independiente.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ObjectId("64a1f2e3b5c9d80012345678"),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"Lucía Fernández",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"email": "lucia@email.com",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"telefono": "11-4567-8901",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"direccion": {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"calle": "Av. Corrientes 1234",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"ciudad": "Buenos Aires",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"provincia": "CABA",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"codigo_postal": "C1043"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"fecha_registro": ISODate("2024-01-15T10:30:00Z"),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3.2 — Colección: categorias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Las categorías son entidades independientes referenciadas por los productos. Una categoría puede modificarse sin afectar a los productos. Se aplica Linking.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ObjectId("64a1f2e3b5c9d80099887766"),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"Computadoras y Laptops",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"descripcion": "Equipos de escritorio y portátiles",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"slug": "computadoras-laptops",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3.3 — Colección: productos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Las especificaciones técnicas se embeben porque son parte inherente del producto y siempre se muestran juntas. La categoría se referencia mediante categoria_id (Linking) porque es una entidad independiente con ciclo de vida propio.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ObjectId("64a1f2e3b5c9d80087654321"),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"nombre":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"descripcion": "Laptop 15.6 pulgadas, 8GB RAM, SSD 512GB",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"categoria_id": ObjectId("64a1f2e3b5c9d80099887766"),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"precio": 850000,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"stock": 12,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"imagenes": [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"https://tienda.com/imgs/lenovo-front.jpg",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"https://tienda.com/imgs/lenovo-side.jpg"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"especificaciones": {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"procesador": "Intel Core i5-1235U",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"ram": "8GB DDR4",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"almacenamiento": "512GB SSD NVMe",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"pantalla": "15.6 FHD IPS"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"fecha_alta": ISODate("2024-01-10T08:00:00Z"),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3.4 — Colección: pedidos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Los ítems del pedido se embeben dentro del pedido. Esto preserva el precio histórico: si el producto cambia de precio en el futuro, el pedido conserva el valor al momento de la compra. El cliente se referencia con cliente_id (Linking) porque tiene existencia independiente.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"_id": ObjectId("64a1f2e3b5c9d80011223344"),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"cliente_id": ObjectId("64a1f2e3b5c9d80012345678"),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"fecha_pedido": ISODate("2024-03-20T14:25:00Z"),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"estado": "entregado",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"items": [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"producto_id": ObjectId("64a1f2e3b5c9d80087654321"),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"nombre_producto":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"cantidad": 1,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"precio_unitario": 850000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},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"producto_id": ObjectId("64a1f2e3b5c9d80055443322"),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"nombre_producto": "Mouse Inalámbrico Logitech M185",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"cantidad": 2,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"precio_unitario": 18500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"direccion_entrega": {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"calle": "Av. Corrientes 1234",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"ciudad": "Buenos Aires",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"provincia": "CABA",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"codigo_postal": "C1043"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"total": 887000,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"activo": true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4. Justificaciones Técnicas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4.1 — Embedding (Documentos embebidos)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Se aplicó Embedding siguiendo el principio «data that is accessed together, should be stored together».</w:t>
      </w:r>
      <w:r>
        <w:rPr>
          <w:rtl w:val="0"/>
        </w:rPr>
      </w:r>
    </w:p>
    <w:tbl>
      <w:tblPr>
        <w:tblStyle w:val="Table2"/>
        <w:tblW w:w="9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 embebido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relación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en 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Siempre se consulta con los datos del cliente. No tiene acceso ni existencia independiente.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1 estricta con el padre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especificaciones en 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Son inseparables del producto. Se muestran en la ficha y nunca se acceden por separado.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Datos jerárquicos, lectura conjunta siempre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items en pedidos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Representan una instantánea histórica. Precio y nombre se persisten al momento de compra para no perder trazabilidad.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Inmutabilidad histórica del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imagenes en 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Array de URLs asociadas al producto. Se cargan siempre junto con el producto.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Lista de primitivos ligados al padre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4.2 — Linking (Referencias entre colecciones)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Se aplicó Linking cuando las entidades tienen vida propia, pueden actualizarse de forma independiente o la relación es débil:</w:t>
      </w:r>
      <w:r>
        <w:rPr>
          <w:rtl w:val="0"/>
        </w:rPr>
      </w:r>
    </w:p>
    <w:tbl>
      <w:tblPr>
        <w:tblStyle w:val="Table3"/>
        <w:tblW w:w="9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relación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categoria_id en productos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Una categoría puede modificarse, renombrarse o darse de baja sin afectar a los productos.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N (1 categoría → N productos)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cliente_id en 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cliente existe independientemente. Sus datos pueden actualizarse sin modificar los pedidos.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N (1 cliente → N pedidos)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producto_id en items de pedido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Referencia al producto original para trazabilidad. Precio y nombre se embeben por razones históricas (patrón híbrido).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Referencia + snapshot embebido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Patrón híbrido — items[] en pedidos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Dentro de cada ítem del pedido se combina embedding y linking: se embebe nombre_producto y precio_unitario (snapshot histórico) y se referencia el producto_id. Esto garantiza integridad histórica del precio sin perder la trazabilidad hacia el catálogo original.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5. Implementación de Baja Lógica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No se eliminarán documentos físicamente de ninguna colección. La baja lógica se implementa mediante el campo activo (Boolean) presente en todas las colecciones principales. Esto preserva la integridad referencial: un cliente dado de baja puede tener pedidos históricos; un producto descontinuado puede aparecer en compras anteriores.</w:t>
      </w:r>
      <w:r>
        <w:rPr>
          <w:rtl w:val="0"/>
        </w:rPr>
      </w:r>
    </w:p>
    <w:tbl>
      <w:tblPr>
        <w:tblStyle w:val="Table4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 de baja lógica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clientes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categorias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pedidos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activo: true / false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Comandos de baja lógica y consulta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Dar de baja un producto (no se elimina físicamente):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db.productos.updateOne(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_id: ObjectId("64a1f2e3b5c9d80087654321") },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$set: { activo: false } }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Dar de baja un cliente: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db.clientes.updateOne(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_id: ObjectId("64a1f2e3b5c9d80012345678") },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$set: { activo: false } }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Consultar solo registros activos: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db.productos.find({ activo: true })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6. Mapa de Relaciones entre Colecciones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categorias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activo }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(categoria_id)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v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productos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categoria_id [REF], especificaciones [EMBED], activo }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^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(producto_id — patrón híbrido)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pedidos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cliente_id [REF], items [EMBED + snapshot], direccion_entrega [EMBED], activo }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^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 LINKING (cliente_id)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|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clientes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{ _id, nombre, email, direccion [EMBED], activo }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7. Infraestructura Cloud — MongoDB Atlas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7.1 — Configuración del Cluster M0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cuenta en https://cloud.mongodb.com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proyecto: TPI-BDD2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Cluster M0 (Free Tier) en región São Paulo (AWS)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Nombre del cluster: cluster-techstore</w:t>
      </w:r>
      <w:r>
        <w:rPr>
          <w:rtl w:val="0"/>
        </w:rPr>
      </w:r>
    </w:p>
    <w:p w:rsidR="00AA0000" w:rsidRDefault="00AA0000" w14:paraId="00AA0065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9824"/>
            <wp:effectExtent b="0" l="0" r="0" t="0"/>
            <wp:docPr id="101" name="page1_img1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age1_img1_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5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 — Cluster M0 creado en MongoDB Atlas</w:t>
      </w:r>
    </w:p>
    <w:p w:rsidR="00AA0000" w:rsidRDefault="00AA0000" w14:paraId="00AA0066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4466"/>
            <wp:effectExtent b="0" l="0" r="0" t="0"/>
            <wp:docPr id="102" name="page1_img2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age1_img2_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6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2 — Vista general del Cluster M0</w:t>
      </w:r>
    </w:p>
    <w:p w:rsidR="00000000" w:rsidDel="00000000" w:rsidP="00000000" w:rsidRDefault="00000000" w:rsidRPr="00000000" w14:paraId="000000D4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7.2 — Database Access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admin_techstore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Contraseña: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Generada con el generador automático de Atlas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Permisos: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and write to any database (Atlas Admin para corrección)</w:t>
      </w:r>
      <w:r>
        <w:rPr>
          <w:rtl w:val="0"/>
        </w:rPr>
      </w:r>
    </w:p>
    <w:p w:rsidR="00AA0000" w:rsidRDefault="00AA0000" w14:paraId="00AA0067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66429"/>
            <wp:effectExtent b="0" l="0" r="0" t="0"/>
            <wp:docPr id="103" name="page2_img3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age2_img3_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7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3 — Usuario configurado en Database Access</w:t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7.3 — Network Access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 a Network Access &gt; Add IP Address.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acceso desde cualquier IP durante corrección: 0.0.0.0/0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 Acceso para corrección TPI</w:t>
      </w:r>
      <w:r>
        <w:rPr>
          <w:rtl w:val="0"/>
        </w:rPr>
      </w:r>
    </w:p>
    <w:p w:rsidR="00AA0000" w:rsidRDefault="00AA0000" w14:paraId="00AA0068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871787"/>
            <wp:effectExtent b="0" l="0" r="0" t="0"/>
            <wp:docPr id="104" name="page2_img4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page2_img4_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8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4 — Regla de Network Access (0.0.0.0/0)</w:t>
      </w:r>
    </w:p>
    <w:p w:rsidR="00000000" w:rsidDel="00000000" w:rsidP="00000000" w:rsidRDefault="00000000" w:rsidRPr="00000000" w14:paraId="000000DC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7.4 — Base de datos y colecciones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techstore_db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Colecciones: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clientes, categorias, productos, pedidos</w:t>
      </w:r>
      <w:r>
        <w:rPr>
          <w:rtl w:val="0"/>
        </w:rPr>
      </w:r>
    </w:p>
    <w:p w:rsidR="00AA0000" w:rsidRDefault="00AA0000" w14:paraId="00AA0069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550318"/>
            <wp:effectExtent b="0" l="0" r="0" t="0"/>
            <wp:docPr id="105" name="page3_img6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age3_img6_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9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5 — Colecciones creadas en Atlas</w:t>
      </w:r>
    </w:p>
    <w:p w:rsidR="00000000" w:rsidDel="00000000" w:rsidP="00000000" w:rsidRDefault="00000000" w:rsidRPr="00000000" w14:paraId="000000DF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7.5 — Connection String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mongodb+srv://admin_techstore:&lt;PASSWORD&gt;@cluster-techstore.xxxxx.mongodb.net/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techstore_db?retryWrites=true&amp;w=majority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Reemplazar: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hd w:fill="f0f0f0" w:val="clear"/>
        <w:spacing w:after="0" w:before="0" w:lineRule="auto"/>
        <w:rPr/>
      </w:pPr>
      <w:sdt>
        <w:sdtPr>
          <w:id w:val="-1577379336"/>
          <w:tag w:val="goog_rdk_0"/>
        </w:sdtPr>
        <w:sdtContent>
          <w:r>
            <w:rPr>
              <w:rFonts w:ascii="Fira Mono" w:cs="Fira Mono" w:eastAsia="Fira Mono" w:hAnsi="Fira Mono"/>
              <w:color w:val="1a1a1a"/>
              <w:sz w:val="17"/>
              <w:szCs w:val="17"/>
              <w:rtl w:val="0"/>
            </w:rPr>
            <w:t xml:space="preserve">// &lt;PASSWORD&gt;  → contraseña del usuario creado en Database Access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E5">
      <w:pPr>
        <w:shd w:fill="f0f0f0" w:val="clear"/>
        <w:spacing w:after="0" w:before="0" w:lineRule="auto"/>
        <w:rPr/>
      </w:pPr>
      <w:sdt>
        <w:sdtPr>
          <w:id w:val="-443705935"/>
          <w:tag w:val="goog_rdk_1"/>
        </w:sdtPr>
        <w:sdtContent>
          <w:r>
            <w:rPr>
              <w:rFonts w:ascii="Fira Mono" w:cs="Fira Mono" w:eastAsia="Fira Mono" w:hAnsi="Fira Mono"/>
              <w:color w:val="1a1a1a"/>
              <w:sz w:val="17"/>
              <w:szCs w:val="17"/>
              <w:rtl w:val="0"/>
            </w:rPr>
            <w:t xml:space="preserve">// xxxxx       → identificador del cluster generado por Atlas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Nota: Completar el Connection String con las credenciales reales antes de la entrega. Incluir capturas de pantalla de: (1) Cluster creado en Atlas, (2) Usuario en Database Access, (3) Regla de Network Access, (4) Colecciones con documentos de ejemplo en MongoDB Compass o Atlas Data Explorer.</w:t>
      </w:r>
      <w:r>
        <w:rPr>
          <w:rtl w:val="0"/>
        </w:rPr>
      </w:r>
    </w:p>
    <w:p w:rsidR="00AA0000" w:rsidRDefault="00AA0000" w14:paraId="00AA006A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57512"/>
            <wp:effectExtent b="0" l="0" r="0" t="0"/>
            <wp:docPr id="106" name="page3_img5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page3_img5_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A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6 — Conexión al Cluster desde MongoDB Compass</w:t>
      </w:r>
    </w:p>
    <w:p w:rsidR="00000000" w:rsidDel="00000000" w:rsidP="00000000" w:rsidRDefault="00000000" w:rsidRPr="00000000" w14:paraId="000000E8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8. Comandos para el Armado de la Base de Datos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40" w:lineRule="auto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Los siguientes comandos deben ejecutarse en MongoDB Shell (mongosh) una vez conectado al cluster mediante el Connection String configurado.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Seleccionar / crear la base de datos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use techstore_db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Crear colecciones con validación de esquema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clientes 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db.createCollection("clientes", {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"email", "direccion", "fecha_registro", "activo"],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email: 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telefono: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direccion: {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"object",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required: ["calle", "ciudad", "provincia", "codigo_postal"],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properties: {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calle: 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ciudad: 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provincia:      { bsonType: "string" },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codigo_postal:  { bsonType: "string" }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}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fecha_registro:  { bsonType: "date" },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    { bsonType: "bool" }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categorias 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db.createCollection("categorias", {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"activo"],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descripcion: { bsonType: "string" },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slug: 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{ bsonType: "bool" }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productos 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db.createCollection("productos", {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["nombre", "categoria_id", "precio", "stock", "activo"],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nombre:       { bsonType: "string" },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descripcion:  { bsonType: "string" },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categoria_id: { bsonType: "objectId" },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precio:       { bsonType: "number" },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stock:        { bsonType: "int" },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imagenes:     { bsonType: "array",   items: { bsonType: "string" } },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especificaciones: { bsonType: "object" },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fecha_alta:   { bsonType: "date" },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     { bsonType: "bool" }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2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── pedidos ───────────────────────────────────────────────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12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db.createCollection("pedidos", {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validator: {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$jsonSchema: {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bsonType: "object",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required: ["cliente_id", "fecha_pedido", "estado", "items", "total", "activo"],</w:t>
      </w:r>
      <w:r>
        <w:rPr>
          <w:rtl w:val="0"/>
        </w:rPr>
      </w:r>
    </w:p>
    <w:p w:rsidR="00000000" w:rsidDel="00000000" w:rsidP="00000000" w:rsidRDefault="00000000" w:rsidRPr="00000000" w14:paraId="0000013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properties: {</w:t>
      </w:r>
      <w:r>
        <w:rPr>
          <w:rtl w:val="0"/>
        </w:rPr>
      </w:r>
    </w:p>
    <w:p w:rsidR="00000000" w:rsidDel="00000000" w:rsidP="00000000" w:rsidRDefault="00000000" w:rsidRPr="00000000" w14:paraId="0000013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cliente_id:    { bsonType: "objectId" },</w:t>
      </w:r>
      <w:r>
        <w:rPr>
          <w:rtl w:val="0"/>
        </w:rPr>
      </w:r>
    </w:p>
    <w:p w:rsidR="00000000" w:rsidDel="00000000" w:rsidP="00000000" w:rsidRDefault="00000000" w:rsidRPr="00000000" w14:paraId="0000013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fecha_pedido:  { bsonType: "date" },</w:t>
      </w:r>
      <w:r>
        <w:rPr>
          <w:rtl w:val="0"/>
        </w:rPr>
      </w:r>
    </w:p>
    <w:p w:rsidR="00000000" w:rsidDel="00000000" w:rsidP="00000000" w:rsidRDefault="00000000" w:rsidRPr="00000000" w14:paraId="0000013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estado: {</w:t>
      </w:r>
      <w:r>
        <w:rPr>
          <w:rtl w:val="0"/>
        </w:rPr>
      </w:r>
    </w:p>
    <w:p w:rsidR="00000000" w:rsidDel="00000000" w:rsidP="00000000" w:rsidRDefault="00000000" w:rsidRPr="00000000" w14:paraId="0000013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"string",</w:t>
      </w:r>
      <w:r>
        <w:rPr>
          <w:rtl w:val="0"/>
        </w:rPr>
      </w:r>
    </w:p>
    <w:p w:rsidR="00000000" w:rsidDel="00000000" w:rsidP="00000000" w:rsidRDefault="00000000" w:rsidRPr="00000000" w14:paraId="0000013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enum: ["pendiente", "confirmado", "enviado", "entregado", "cancelado"]</w:t>
      </w:r>
      <w:r>
        <w:rPr>
          <w:rtl w:val="0"/>
        </w:rPr>
      </w:r>
    </w:p>
    <w:p w:rsidR="00000000" w:rsidDel="00000000" w:rsidP="00000000" w:rsidRDefault="00000000" w:rsidRPr="00000000" w14:paraId="0000013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items: {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bsonType: "array",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items: {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bsonType: "object",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required: ["producto_id", "nombre_producto", "cantidad", "precio_unitario"],</w:t>
      </w:r>
      <w:r>
        <w:rPr>
          <w:rtl w:val="0"/>
        </w:rPr>
      </w:r>
    </w:p>
    <w:p w:rsidR="00000000" w:rsidDel="00000000" w:rsidP="00000000" w:rsidRDefault="00000000" w:rsidRPr="00000000" w14:paraId="0000014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properties: {</w:t>
      </w:r>
      <w:r>
        <w:rPr>
          <w:rtl w:val="0"/>
        </w:rPr>
      </w:r>
    </w:p>
    <w:p w:rsidR="00000000" w:rsidDel="00000000" w:rsidP="00000000" w:rsidRDefault="00000000" w:rsidRPr="00000000" w14:paraId="0000014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producto_id:     { bsonType: "objectId" },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nombre_producto: { bsonType: "string" },</w:t>
      </w:r>
      <w:r>
        <w:rPr>
          <w:rtl w:val="0"/>
        </w:rPr>
      </w:r>
    </w:p>
    <w:p w:rsidR="00000000" w:rsidDel="00000000" w:rsidP="00000000" w:rsidRDefault="00000000" w:rsidRPr="00000000" w14:paraId="0000014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cantidad:        { bsonType: "int" },</w:t>
      </w:r>
      <w:r>
        <w:rPr>
          <w:rtl w:val="0"/>
        </w:rPr>
      </w:r>
    </w:p>
    <w:p w:rsidR="00000000" w:rsidDel="00000000" w:rsidP="00000000" w:rsidRDefault="00000000" w:rsidRPr="00000000" w14:paraId="0000014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  precio_unitario: { bsonType: "number" }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  }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  }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},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direccion_entrega: { bsonType: "object" },</w:t>
      </w:r>
      <w:r>
        <w:rPr>
          <w:rtl w:val="0"/>
        </w:rPr>
      </w:r>
    </w:p>
    <w:p w:rsidR="00000000" w:rsidDel="00000000" w:rsidP="00000000" w:rsidRDefault="00000000" w:rsidRPr="00000000" w14:paraId="0000014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total:   { bsonType: "number" },</w:t>
      </w:r>
      <w:r>
        <w:rPr>
          <w:rtl w:val="0"/>
        </w:rPr>
      </w:r>
    </w:p>
    <w:p w:rsidR="00000000" w:rsidDel="00000000" w:rsidP="00000000" w:rsidRDefault="00000000" w:rsidRPr="00000000" w14:paraId="0000014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  activo:  { bsonType: "bool" }</w:t>
      </w:r>
      <w:r>
        <w:rPr>
          <w:rtl w:val="0"/>
        </w:rPr>
      </w:r>
    </w:p>
    <w:p w:rsidR="00000000" w:rsidDel="00000000" w:rsidP="00000000" w:rsidRDefault="00000000" w:rsidRPr="00000000" w14:paraId="0000014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}</w:t>
      </w:r>
      <w:r>
        <w:rPr>
          <w:rtl w:val="0"/>
        </w:rPr>
      </w:r>
    </w:p>
    <w:p w:rsidR="00000000" w:rsidDel="00000000" w:rsidP="00000000" w:rsidRDefault="00000000" w:rsidRPr="00000000" w14:paraId="0000014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4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4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Índices recomendados</w:t>
      </w:r>
      <w:r>
        <w:rPr>
          <w:rtl w:val="0"/>
        </w:rPr>
      </w:r>
    </w:p>
    <w:p w:rsidR="00000000" w:rsidDel="00000000" w:rsidP="00000000" w:rsidRDefault="00000000" w:rsidRPr="00000000" w14:paraId="0000015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Búsqueda de cliente por email (unicidad)</w:t>
      </w:r>
      <w:r>
        <w:rPr>
          <w:rtl w:val="0"/>
        </w:rPr>
      </w:r>
    </w:p>
    <w:p w:rsidR="00000000" w:rsidDel="00000000" w:rsidP="00000000" w:rsidRDefault="00000000" w:rsidRPr="00000000" w14:paraId="0000015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db.clientes.createIndex({ email: 1 }, { unique: true })</w:t>
      </w:r>
      <w:r>
        <w:rPr>
          <w:rtl w:val="0"/>
        </w:rPr>
      </w:r>
    </w:p>
    <w:p w:rsidR="00000000" w:rsidDel="00000000" w:rsidP="00000000" w:rsidRDefault="00000000" w:rsidRPr="00000000" w14:paraId="0000015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Filtrar clientes activos</w:t>
      </w:r>
      <w:r>
        <w:rPr>
          <w:rtl w:val="0"/>
        </w:rPr>
      </w:r>
    </w:p>
    <w:p w:rsidR="00000000" w:rsidDel="00000000" w:rsidP="00000000" w:rsidRDefault="00000000" w:rsidRPr="00000000" w14:paraId="0000015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db.clientes.createIndex({ activo: 1 })</w:t>
      </w:r>
      <w:r>
        <w:rPr>
          <w:rtl w:val="0"/>
        </w:rPr>
      </w:r>
    </w:p>
    <w:p w:rsidR="00000000" w:rsidDel="00000000" w:rsidP="00000000" w:rsidRDefault="00000000" w:rsidRPr="00000000" w14:paraId="0000015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Buscar productos por categoría</w:t>
      </w:r>
      <w:r>
        <w:rPr>
          <w:rtl w:val="0"/>
        </w:rPr>
      </w:r>
    </w:p>
    <w:p w:rsidR="00000000" w:rsidDel="00000000" w:rsidP="00000000" w:rsidRDefault="00000000" w:rsidRPr="00000000" w14:paraId="0000015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db.productos.createIndex({ categoria_id: 1 })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Filtrar productos activos y ordenar por precio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db.productos.createIndex({ activo: 1, precio: 1 })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5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Historial de compras de un cliente</w:t>
      </w:r>
      <w:r>
        <w:rPr>
          <w:rtl w:val="0"/>
        </w:rPr>
      </w:r>
    </w:p>
    <w:p w:rsidR="00000000" w:rsidDel="00000000" w:rsidP="00000000" w:rsidRDefault="00000000" w:rsidRPr="00000000" w14:paraId="0000015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db.pedidos.createIndex({ cliente_id: 1, fecha_pedido: -1 })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Inserción de documentos de ejemplo</w:t>
      </w:r>
      <w:r>
        <w:rPr>
          <w:rtl w:val="0"/>
        </w:rPr>
      </w:r>
    </w:p>
    <w:p w:rsidR="00000000" w:rsidDel="00000000" w:rsidP="00000000" w:rsidRDefault="00000000" w:rsidRPr="00000000" w14:paraId="0000016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1. Insertar categoría</w:t>
      </w:r>
      <w:r>
        <w:rPr>
          <w:rtl w:val="0"/>
        </w:rPr>
      </w:r>
    </w:p>
    <w:p w:rsidR="00000000" w:rsidDel="00000000" w:rsidP="00000000" w:rsidRDefault="00000000" w:rsidRPr="00000000" w14:paraId="0000016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catId = new ObjectId()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db.categorias.insertOne({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catId,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"Computadoras y Laptops",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descripcion: "Equipos de escritorio y portátiles",</w:t>
      </w:r>
      <w:r>
        <w:rPr>
          <w:rtl w:val="0"/>
        </w:rPr>
      </w:r>
    </w:p>
    <w:p w:rsidR="00000000" w:rsidDel="00000000" w:rsidP="00000000" w:rsidRDefault="00000000" w:rsidRPr="00000000" w14:paraId="0000016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slug: "computadoras-laptops",</w:t>
      </w:r>
      <w:r>
        <w:rPr>
          <w:rtl w:val="0"/>
        </w:rPr>
      </w:r>
    </w:p>
    <w:p w:rsidR="00000000" w:rsidDel="00000000" w:rsidP="00000000" w:rsidRDefault="00000000" w:rsidRPr="00000000" w14:paraId="0000016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6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6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2. Insertar producto (referencia a catId)</w:t>
      </w:r>
      <w:r>
        <w:rPr>
          <w:rtl w:val="0"/>
        </w:rPr>
      </w:r>
    </w:p>
    <w:p w:rsidR="00000000" w:rsidDel="00000000" w:rsidP="00000000" w:rsidRDefault="00000000" w:rsidRPr="00000000" w14:paraId="0000016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prodId = new ObjectId()</w:t>
      </w:r>
      <w:r>
        <w:rPr>
          <w:rtl w:val="0"/>
        </w:rPr>
      </w:r>
    </w:p>
    <w:p w:rsidR="00000000" w:rsidDel="00000000" w:rsidP="00000000" w:rsidRDefault="00000000" w:rsidRPr="00000000" w14:paraId="0000016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db.productos.insertOne({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prodId,</w:t>
      </w:r>
      <w:r>
        <w:rPr>
          <w:rtl w:val="0"/>
        </w:rPr>
      </w:r>
    </w:p>
    <w:p w:rsidR="00000000" w:rsidDel="00000000" w:rsidP="00000000" w:rsidRDefault="00000000" w:rsidRPr="00000000" w14:paraId="0000016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descripcion: "Laptop 15.6 pulgadas, 8GB RAM, SSD 512GB",</w:t>
      </w:r>
      <w:r>
        <w:rPr>
          <w:rtl w:val="0"/>
        </w:rPr>
      </w:r>
    </w:p>
    <w:p w:rsidR="00000000" w:rsidDel="00000000" w:rsidP="00000000" w:rsidRDefault="00000000" w:rsidRPr="00000000" w14:paraId="0000017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categoria_id: catId,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precio: 850000,</w:t>
      </w:r>
      <w:r>
        <w:rPr>
          <w:rtl w:val="0"/>
        </w:rPr>
      </w:r>
    </w:p>
    <w:p w:rsidR="00000000" w:rsidDel="00000000" w:rsidP="00000000" w:rsidRDefault="00000000" w:rsidRPr="00000000" w14:paraId="0000017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stock: 12,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imagenes: [</w:t>
      </w:r>
      <w:r>
        <w:rPr>
          <w:rtl w:val="0"/>
        </w:rPr>
      </w:r>
    </w:p>
    <w:p w:rsidR="00000000" w:rsidDel="00000000" w:rsidP="00000000" w:rsidRDefault="00000000" w:rsidRPr="00000000" w14:paraId="0000017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"https://tienda.com/imgs/lenovo-front.jpg",</w:t>
      </w:r>
      <w:r>
        <w:rPr>
          <w:rtl w:val="0"/>
        </w:rPr>
      </w:r>
    </w:p>
    <w:p w:rsidR="00000000" w:rsidDel="00000000" w:rsidP="00000000" w:rsidRDefault="00000000" w:rsidRPr="00000000" w14:paraId="0000017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"https://tienda.com/imgs/lenovo-side.jpg"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especificaciones: {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procesador: "Intel Core i5-1235U",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ram: "8GB DDR4",</w:t>
      </w:r>
      <w:r>
        <w:rPr>
          <w:rtl w:val="0"/>
        </w:rPr>
      </w:r>
    </w:p>
    <w:p w:rsidR="00000000" w:rsidDel="00000000" w:rsidP="00000000" w:rsidRDefault="00000000" w:rsidRPr="00000000" w14:paraId="0000017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almacenamiento: "512GB SSD NVMe",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pantalla: "15.6 FHD IPS"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fecha_alta: new Date("2024-01-10"),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8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3. Insertar cliente</w:t>
      </w:r>
      <w:r>
        <w:rPr>
          <w:rtl w:val="0"/>
        </w:rPr>
      </w:r>
    </w:p>
    <w:p w:rsidR="00000000" w:rsidDel="00000000" w:rsidP="00000000" w:rsidRDefault="00000000" w:rsidRPr="00000000" w14:paraId="0000018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const cliId = new ObjectId()</w:t>
      </w:r>
      <w:r>
        <w:rPr>
          <w:rtl w:val="0"/>
        </w:rPr>
      </w:r>
    </w:p>
    <w:p w:rsidR="00000000" w:rsidDel="00000000" w:rsidP="00000000" w:rsidRDefault="00000000" w:rsidRPr="00000000" w14:paraId="0000018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db.clientes.insertOne({</w:t>
      </w:r>
      <w:r>
        <w:rPr>
          <w:rtl w:val="0"/>
        </w:rPr>
      </w:r>
    </w:p>
    <w:p w:rsidR="00000000" w:rsidDel="00000000" w:rsidP="00000000" w:rsidRDefault="00000000" w:rsidRPr="00000000" w14:paraId="0000018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_id: cliId,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nombre: "Lucía Fernández",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email: "lucia@email.com",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telefono: "11-4567-8901",</w:t>
      </w:r>
      <w:r>
        <w:rPr>
          <w:rtl w:val="0"/>
        </w:rPr>
      </w:r>
    </w:p>
    <w:p w:rsidR="00000000" w:rsidDel="00000000" w:rsidP="00000000" w:rsidRDefault="00000000" w:rsidRPr="00000000" w14:paraId="0000018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direccion: {</w:t>
      </w:r>
      <w:r>
        <w:rPr>
          <w:rtl w:val="0"/>
        </w:rPr>
      </w:r>
    </w:p>
    <w:p w:rsidR="00000000" w:rsidDel="00000000" w:rsidP="00000000" w:rsidRDefault="00000000" w:rsidRPr="00000000" w14:paraId="0000018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calle: "Av. Corrientes 1234",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ciudad: "Buenos Aires",</w:t>
      </w:r>
      <w:r>
        <w:rPr>
          <w:rtl w:val="0"/>
        </w:rPr>
      </w:r>
    </w:p>
    <w:p w:rsidR="00000000" w:rsidDel="00000000" w:rsidP="00000000" w:rsidRDefault="00000000" w:rsidRPr="00000000" w14:paraId="0000018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provincia: "CABA",</w:t>
      </w:r>
      <w:r>
        <w:rPr>
          <w:rtl w:val="0"/>
        </w:rPr>
      </w:r>
    </w:p>
    <w:p w:rsidR="00000000" w:rsidDel="00000000" w:rsidP="00000000" w:rsidRDefault="00000000" w:rsidRPr="00000000" w14:paraId="0000018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codigo_postal: "C1043"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8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fecha_registro: new Date("2024-01-15"),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9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9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9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4. Insertar pedido (snapshot de precio embebido)</w:t>
      </w:r>
      <w:r>
        <w:rPr>
          <w:rtl w:val="0"/>
        </w:rPr>
      </w:r>
    </w:p>
    <w:p w:rsidR="00000000" w:rsidDel="00000000" w:rsidP="00000000" w:rsidRDefault="00000000" w:rsidRPr="00000000" w14:paraId="0000019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db.pedidos.insertOne({</w:t>
      </w:r>
      <w:r>
        <w:rPr>
          <w:rtl w:val="0"/>
        </w:rPr>
      </w:r>
    </w:p>
    <w:p w:rsidR="00000000" w:rsidDel="00000000" w:rsidP="00000000" w:rsidRDefault="00000000" w:rsidRPr="00000000" w14:paraId="0000019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cliente_id: cliId,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fecha_pedido: new Date("2024-03-20"),</w:t>
      </w:r>
      <w:r>
        <w:rPr>
          <w:rtl w:val="0"/>
        </w:rPr>
      </w:r>
    </w:p>
    <w:p w:rsidR="00000000" w:rsidDel="00000000" w:rsidP="00000000" w:rsidRDefault="00000000" w:rsidRPr="00000000" w14:paraId="0000019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estado: "entregado",</w:t>
      </w:r>
      <w:r>
        <w:rPr>
          <w:rtl w:val="0"/>
        </w:rPr>
      </w:r>
    </w:p>
    <w:p w:rsidR="00000000" w:rsidDel="00000000" w:rsidP="00000000" w:rsidRDefault="00000000" w:rsidRPr="00000000" w14:paraId="0000019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items: [</w:t>
      </w:r>
      <w:r>
        <w:rPr>
          <w:rtl w:val="0"/>
        </w:rPr>
      </w:r>
    </w:p>
    <w:p w:rsidR="00000000" w:rsidDel="00000000" w:rsidP="00000000" w:rsidRDefault="00000000" w:rsidRPr="00000000" w14:paraId="00000199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{</w:t>
      </w:r>
      <w:r>
        <w:rPr>
          <w:rtl w:val="0"/>
        </w:rPr>
      </w:r>
    </w:p>
    <w:p w:rsidR="00000000" w:rsidDel="00000000" w:rsidP="00000000" w:rsidRDefault="00000000" w:rsidRPr="00000000" w14:paraId="0000019A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producto_id: prodId,</w:t>
      </w:r>
      <w:r>
        <w:rPr>
          <w:rtl w:val="0"/>
        </w:rPr>
      </w:r>
    </w:p>
    <w:p w:rsidR="00000000" w:rsidDel="00000000" w:rsidP="00000000" w:rsidRDefault="00000000" w:rsidRPr="00000000" w14:paraId="0000019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nombre_producto: "Notebook Lenovo IdeaPad 3",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cantidad: 1,</w:t>
      </w:r>
      <w:r>
        <w:rPr>
          <w:rtl w:val="0"/>
        </w:rPr>
      </w:r>
    </w:p>
    <w:p w:rsidR="00000000" w:rsidDel="00000000" w:rsidP="00000000" w:rsidRDefault="00000000" w:rsidRPr="00000000" w14:paraId="0000019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  precio_unitario: 850000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}</w:t>
      </w:r>
      <w:r>
        <w:rPr>
          <w:rtl w:val="0"/>
        </w:rPr>
      </w:r>
    </w:p>
    <w:p w:rsidR="00000000" w:rsidDel="00000000" w:rsidP="00000000" w:rsidRDefault="00000000" w:rsidRPr="00000000" w14:paraId="0000019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],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direccion_entrega: {</w:t>
      </w:r>
      <w:r>
        <w:rPr>
          <w:rtl w:val="0"/>
        </w:rPr>
      </w:r>
    </w:p>
    <w:p w:rsidR="00000000" w:rsidDel="00000000" w:rsidP="00000000" w:rsidRDefault="00000000" w:rsidRPr="00000000" w14:paraId="000001A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calle: "Av. Corrientes 1234",</w:t>
      </w:r>
      <w:r>
        <w:rPr>
          <w:rtl w:val="0"/>
        </w:rPr>
      </w:r>
    </w:p>
    <w:p w:rsidR="00000000" w:rsidDel="00000000" w:rsidP="00000000" w:rsidRDefault="00000000" w:rsidRPr="00000000" w14:paraId="000001A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ciudad: "Buenos Aires",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provincia: "CABA",</w:t>
      </w:r>
      <w:r>
        <w:rPr>
          <w:rtl w:val="0"/>
        </w:rPr>
      </w:r>
    </w:p>
    <w:p w:rsidR="00000000" w:rsidDel="00000000" w:rsidP="00000000" w:rsidRDefault="00000000" w:rsidRPr="00000000" w14:paraId="000001A4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  codigo_postal: "C1043"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},</w:t>
      </w:r>
      <w:r>
        <w:rPr>
          <w:rtl w:val="0"/>
        </w:rPr>
      </w:r>
    </w:p>
    <w:p w:rsidR="00000000" w:rsidDel="00000000" w:rsidP="00000000" w:rsidRDefault="00000000" w:rsidRPr="00000000" w14:paraId="000001A6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total: 850000,</w:t>
      </w:r>
      <w:r>
        <w:rPr>
          <w:rtl w:val="0"/>
        </w:rPr>
      </w:r>
    </w:p>
    <w:p w:rsidR="00000000" w:rsidDel="00000000" w:rsidP="00000000" w:rsidRDefault="00000000" w:rsidRPr="00000000" w14:paraId="000001A7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 activo: true</w:t>
      </w:r>
      <w:r>
        <w:rPr>
          <w:rtl w:val="0"/>
        </w:rPr>
      </w:r>
    </w:p>
    <w:p w:rsidR="00000000" w:rsidDel="00000000" w:rsidP="00000000" w:rsidRDefault="00000000" w:rsidRPr="00000000" w14:paraId="000001A8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})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200" w:lineRule="auto"/>
        <w:rPr/>
      </w:pPr>
      <w:r>
        <w:rPr>
          <w:rFonts w:ascii="Calibri" w:cs="Calibri" w:eastAsia="Calibri" w:hAnsi="Calibri"/>
          <w:b w:val="1"/>
          <w:bCs w:val="1"/>
          <w:color w:val="2e74b5"/>
          <w:sz w:val="24"/>
          <w:szCs w:val="24"/>
          <w:rtl w:val="0"/>
        </w:rPr>
        <w:t xml:space="preserve">Verificación de colecciones</w:t>
      </w:r>
      <w:r>
        <w:rPr>
          <w:rtl w:val="0"/>
        </w:rPr>
      </w:r>
    </w:p>
    <w:p w:rsidR="00000000" w:rsidDel="00000000" w:rsidP="00000000" w:rsidRDefault="00000000" w:rsidRPr="00000000" w14:paraId="000001AB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Listar colecciones de la base de datos</w:t>
      </w:r>
      <w:r>
        <w:rPr>
          <w:rtl w:val="0"/>
        </w:rPr>
      </w:r>
    </w:p>
    <w:p w:rsidR="00000000" w:rsidDel="00000000" w:rsidP="00000000" w:rsidRDefault="00000000" w:rsidRPr="00000000" w14:paraId="000001AC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show collections</w:t>
      </w:r>
      <w:r>
        <w:rPr>
          <w:rtl w:val="0"/>
        </w:rPr>
      </w:r>
    </w:p>
    <w:p w:rsidR="00000000" w:rsidDel="00000000" w:rsidP="00000000" w:rsidRDefault="00000000" w:rsidRPr="00000000" w14:paraId="000001AD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AE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// Contar documentos por colección</w:t>
      </w:r>
      <w:r>
        <w:rPr>
          <w:rtl w:val="0"/>
        </w:rPr>
      </w:r>
    </w:p>
    <w:p w:rsidR="00000000" w:rsidDel="00000000" w:rsidP="00000000" w:rsidRDefault="00000000" w:rsidRPr="00000000" w14:paraId="000001AF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db.clientes.countDocuments()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db.categorias.countDocuments()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db.productos.countDocuments()</w:t>
      </w:r>
      <w:r>
        <w:rPr>
          <w:rtl w:val="0"/>
        </w:rPr>
      </w:r>
    </w:p>
    <w:p w:rsidR="00000000" w:rsidDel="00000000" w:rsidP="00000000" w:rsidRDefault="00000000" w:rsidRPr="00000000" w14:paraId="000001B2">
      <w:pPr>
        <w:shd w:fill="f0f0f0" w:val="clear"/>
        <w:spacing w:after="0" w:before="0" w:lineRule="auto"/>
        <w:rPr/>
      </w:pPr>
      <w:r>
        <w:rPr>
          <w:rFonts w:ascii="Courier New" w:cs="Courier New" w:eastAsia="Courier New" w:hAnsi="Courier New"/>
          <w:color w:val="1a1a1a"/>
          <w:sz w:val="17"/>
          <w:szCs w:val="17"/>
          <w:rtl w:val="0"/>
        </w:rPr>
        <w:t xml:space="preserve">db.pedidos.countDocuments()</w:t>
      </w:r>
      <w:r>
        <w:rPr>
          <w:rtl w:val="0"/>
        </w:rPr>
      </w:r>
    </w:p>
    <w:p w:rsidR="00AA0000" w:rsidRDefault="00AA0000" w14:paraId="00AA006B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07486"/>
            <wp:effectExtent b="0" l="0" r="0" t="0"/>
            <wp:docPr id="107" name="page4_img7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page4_img7_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B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7 — Inserts en MongoDB Compass (1)</w:t>
      </w:r>
    </w:p>
    <w:p w:rsidR="00AA0000" w:rsidRDefault="00AA0000" w14:paraId="00AA006C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3578800"/>
            <wp:effectExtent b="0" l="0" r="0" t="0"/>
            <wp:docPr id="108" name="page4_img8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page4_img8_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C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8 — Inserts en MongoDB Compass (2)</w:t>
      </w:r>
    </w:p>
    <w:p w:rsidR="00AA0000" w:rsidRDefault="00AA0000" w14:paraId="00AA006D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989278"/>
            <wp:effectExtent b="0" l="0" r="0" t="0"/>
            <wp:docPr id="109" name="page5_img9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page5_img9_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D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9 — Colecciones con documentos insertados (1)</w:t>
      </w:r>
    </w:p>
    <w:p w:rsidR="00AA0000" w:rsidRDefault="00AA0000" w14:paraId="00AA006E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4259026"/>
            <wp:effectExtent b="0" l="0" r="0" t="0"/>
            <wp:docPr id="110" name="page5_img10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page5_img10_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E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10 — Colecciones con documentos insertados (2)</w:t>
      </w:r>
    </w:p>
    <w:p w:rsidR="00AA0000" w:rsidRDefault="00AA0000" w14:paraId="00AA006F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867197"/>
            <wp:effectExtent b="0" l="0" r="0" t="0"/>
            <wp:docPr id="111" name="page6_img11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page6_img11_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6F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11 — Documentos en colección clientes</w:t>
      </w:r>
    </w:p>
    <w:p w:rsidR="00AA0000" w:rsidRDefault="00AA0000" w14:paraId="00AA0070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2019895"/>
            <wp:effectExtent b="0" l="0" r="0" t="0"/>
            <wp:docPr id="112" name="page6_img12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page6_img12_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0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12 — Documentos en colección productos</w:t>
      </w:r>
    </w:p>
    <w:p w:rsidR="00AA0000" w:rsidRDefault="00AA0000" w14:paraId="00AA0071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942207"/>
            <wp:effectExtent b="0" l="0" r="0" t="0"/>
            <wp:docPr id="113" name="page6_img13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page6_img13_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1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13 — Documentos en colección pedidos</w:t>
      </w:r>
    </w:p>
    <w:p w:rsidR="00AA0000" w:rsidRDefault="00AA0000" w14:paraId="00AA0072">
      <w:pPr>
        <w:spacing w:after="60" w:before="120" w:lineRule="auto"/>
        <w:jc w:val="center"/>
        <w:rPr/>
      </w:pPr>
      <w:r>
        <w:rPr>
          <w:rtl w:val="0"/>
        </w:rPr>
        <w:drawing>
          <wp:inline distT="0" distB="0" distL="0" distR="0">
            <wp:extent cx="5486400" cy="1958280"/>
            <wp:effectExtent b="0" l="0" r="0" t="0"/>
            <wp:docPr id="114" name="page7_img14_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page7_img14_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00" w:rsidRDefault="00AA0000" w14:paraId="00BB0072">
      <w:pPr>
        <w:spacing w:after="160" w:before="40" w:lineRule="auto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Figura 14 — Documentos en colección categorias</w:t>
      </w:r>
    </w:p>
    <w:p w:rsidR="00000000" w:rsidDel="00000000" w:rsidP="00000000" w:rsidRDefault="00000000" w:rsidRPr="00000000" w14:paraId="000001B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4">
      <w:pPr>
        <w:pBdr>
          <w:bottom w:color="2e74b5" w:space="1" w:sz="6" w:val="single"/>
        </w:pBdr>
        <w:spacing w:after="80" w:before="280" w:lineRule="auto"/>
        <w:rPr/>
      </w:pPr>
      <w:r>
        <w:rPr>
          <w:rFonts w:ascii="Calibri" w:cs="Calibri" w:eastAsia="Calibri" w:hAnsi="Calibri"/>
          <w:b w:val="1"/>
          <w:bCs w:val="1"/>
          <w:color w:val="1f3564"/>
          <w:sz w:val="28"/>
          <w:szCs w:val="28"/>
          <w:rtl w:val="0"/>
        </w:rPr>
        <w:t xml:space="preserve">9. Resumen Ejecutivo</w:t>
      </w:r>
      <w:r>
        <w:rPr>
          <w:rtl w:val="0"/>
        </w:rPr>
      </w:r>
    </w:p>
    <w:tbl>
      <w:tblPr>
        <w:tblStyle w:val="Table5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Ítem</w:t>
            </w:r>
            <w:r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Dominio elegido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E-Commerce de productos tecnológicos (TechStore)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Colecciones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 colecciones: clientes, categorias, productos, pedidos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Embedding aplicado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direccion (clientes), especificaciones y imagenes (productos), items y direccion_entrega (pedidos)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Linking aplicado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categoria_id (productos → categorias), cliente_id (pedidos → clientes)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Patrón híbrido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items[] en pedidos: referencia al producto + snapshot histórico de precio y nombre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Baja lógica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Campo activo: Boolean en todas las colecciones. Ningún documento se elimina físicamente.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Infraestructura</w:t>
            </w:r>
            <w:r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MongoDB Atlas, Cluster M0 gratuito, región São Paulo (AWS)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techstore_db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lineRule="auto"/>
        <w:rPr/>
      </w:pPr>
      <w:r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page1_img1.png"/><Relationship Id="rId8" Type="http://schemas.openxmlformats.org/officeDocument/2006/relationships/image" Target="media/page1_img2.png"/><Relationship Id="rId9" Type="http://schemas.openxmlformats.org/officeDocument/2006/relationships/image" Target="media/page2_img3.png"/><Relationship Id="rId10" Type="http://schemas.openxmlformats.org/officeDocument/2006/relationships/image" Target="media/page2_img4.png"/><Relationship Id="rId11" Type="http://schemas.openxmlformats.org/officeDocument/2006/relationships/image" Target="media/page3_img6.png"/><Relationship Id="rId12" Type="http://schemas.openxmlformats.org/officeDocument/2006/relationships/image" Target="media/page3_img5.png"/><Relationship Id="rId13" Type="http://schemas.openxmlformats.org/officeDocument/2006/relationships/image" Target="media/page4_img7.png"/><Relationship Id="rId14" Type="http://schemas.openxmlformats.org/officeDocument/2006/relationships/image" Target="media/page4_img8.png"/><Relationship Id="rId15" Type="http://schemas.openxmlformats.org/officeDocument/2006/relationships/image" Target="media/page5_img9.png"/><Relationship Id="rId16" Type="http://schemas.openxmlformats.org/officeDocument/2006/relationships/image" Target="media/page5_img10.png"/><Relationship Id="rId17" Type="http://schemas.openxmlformats.org/officeDocument/2006/relationships/image" Target="media/page6_img11.png"/><Relationship Id="rId18" Type="http://schemas.openxmlformats.org/officeDocument/2006/relationships/image" Target="media/page6_img12.png"/><Relationship Id="rId19" Type="http://schemas.openxmlformats.org/officeDocument/2006/relationships/image" Target="media/page6_img13.png"/><Relationship Id="rId20" Type="http://schemas.openxmlformats.org/officeDocument/2006/relationships/image" Target="media/page7_img1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IeFNImzDQApCiKtE9kVIzugXQ==">CgMxLjAaIwoBMBIeChwIB0IYCgtDb3VyaWVyIE5ldxIJRmlyYSBNb25vGiMKATESHgocCAdCGAoLQ291cmllciBOZXcSCUZpcmEgTW9ubzgAciExVXFDU2pidUFnbEZ2N1Q4bDZ5TlhQY3pVTjJDaUp0d1c=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