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785A0" w14:textId="4B501D40" w:rsidR="00A85815" w:rsidRPr="00A85815" w:rsidRDefault="00A85815" w:rsidP="00A85815">
      <w:pPr>
        <w:jc w:val="center"/>
        <w:rPr>
          <w:b/>
          <w:sz w:val="20"/>
          <w:szCs w:val="20"/>
        </w:rPr>
      </w:pPr>
      <w:r w:rsidRPr="00A85815">
        <w:rPr>
          <w:b/>
          <w:sz w:val="20"/>
          <w:szCs w:val="20"/>
        </w:rPr>
        <w:t>2</w:t>
      </w:r>
      <w:r w:rsidRPr="00A85815">
        <w:rPr>
          <w:b/>
          <w:sz w:val="20"/>
          <w:szCs w:val="20"/>
          <w:vertAlign w:val="superscript"/>
        </w:rPr>
        <w:t>nd</w:t>
      </w:r>
      <w:r w:rsidRPr="00A85815">
        <w:rPr>
          <w:b/>
          <w:sz w:val="20"/>
          <w:szCs w:val="20"/>
        </w:rPr>
        <w:t xml:space="preserve"> Revison of Draft Terms of Reference, (</w:t>
      </w:r>
      <w:r w:rsidR="003D1305">
        <w:rPr>
          <w:b/>
          <w:sz w:val="20"/>
          <w:szCs w:val="20"/>
        </w:rPr>
        <w:t>Mar</w:t>
      </w:r>
      <w:bookmarkStart w:id="0" w:name="_GoBack"/>
      <w:bookmarkEnd w:id="0"/>
      <w:r w:rsidRPr="00A85815">
        <w:rPr>
          <w:b/>
          <w:sz w:val="20"/>
          <w:szCs w:val="20"/>
        </w:rPr>
        <w:t xml:space="preserve"> 2017)</w:t>
      </w:r>
    </w:p>
    <w:p w14:paraId="721E2230" w14:textId="77777777" w:rsidR="00A85815" w:rsidRPr="00A85815" w:rsidRDefault="00A85815" w:rsidP="00A85815">
      <w:pPr>
        <w:jc w:val="center"/>
        <w:rPr>
          <w:b/>
          <w:sz w:val="20"/>
          <w:szCs w:val="20"/>
        </w:rPr>
      </w:pPr>
      <w:r w:rsidRPr="00A85815">
        <w:rPr>
          <w:b/>
          <w:sz w:val="20"/>
          <w:szCs w:val="20"/>
        </w:rPr>
        <w:t>Working Group 3: Farmer Support, Performance Assessment and Assurance (Impact)</w:t>
      </w:r>
    </w:p>
    <w:p w14:paraId="09128E31" w14:textId="77777777" w:rsidR="00A85815" w:rsidRPr="00A85815" w:rsidRDefault="00A85815" w:rsidP="00A85815">
      <w:pPr>
        <w:rPr>
          <w:sz w:val="20"/>
          <w:szCs w:val="20"/>
        </w:rPr>
      </w:pPr>
    </w:p>
    <w:p w14:paraId="27E59FEE" w14:textId="77777777" w:rsidR="00A85815" w:rsidRPr="00A85815" w:rsidRDefault="00A85815" w:rsidP="00A85815">
      <w:pPr>
        <w:pStyle w:val="ListParagraph"/>
        <w:numPr>
          <w:ilvl w:val="0"/>
          <w:numId w:val="38"/>
        </w:numPr>
        <w:spacing w:after="0" w:line="240" w:lineRule="auto"/>
        <w:jc w:val="both"/>
        <w:rPr>
          <w:b/>
          <w:bCs/>
          <w:sz w:val="20"/>
          <w:szCs w:val="20"/>
        </w:rPr>
      </w:pPr>
      <w:r w:rsidRPr="00A85815">
        <w:rPr>
          <w:b/>
          <w:bCs/>
          <w:sz w:val="20"/>
          <w:szCs w:val="20"/>
        </w:rPr>
        <w:t>Purpose</w:t>
      </w:r>
    </w:p>
    <w:p w14:paraId="2F3534CB" w14:textId="77777777" w:rsidR="00A85815" w:rsidRPr="00A85815" w:rsidRDefault="00A85815" w:rsidP="00A85815">
      <w:pPr>
        <w:pStyle w:val="ListParagraph"/>
        <w:numPr>
          <w:ilvl w:val="1"/>
          <w:numId w:val="38"/>
        </w:numPr>
        <w:spacing w:after="0" w:line="240" w:lineRule="auto"/>
        <w:jc w:val="both"/>
        <w:rPr>
          <w:sz w:val="20"/>
          <w:szCs w:val="20"/>
        </w:rPr>
      </w:pPr>
      <w:r w:rsidRPr="00A85815">
        <w:rPr>
          <w:sz w:val="20"/>
          <w:szCs w:val="20"/>
        </w:rPr>
        <w:t>The main purpose of the Farmer Support, Performance Assessment and Assurance Working Group is to oversee the management of the Sustainable Rice Platform Standard, development and upgrading of associated tools, and development and implementation of a practical and efficient assurance and performance assessment scheme in partnership with third party product and service providers. The schemes will include 1</w:t>
      </w:r>
      <w:r w:rsidRPr="00A85815">
        <w:rPr>
          <w:sz w:val="20"/>
          <w:szCs w:val="20"/>
          <w:vertAlign w:val="superscript"/>
        </w:rPr>
        <w:t>st</w:t>
      </w:r>
      <w:r w:rsidRPr="00A85815">
        <w:rPr>
          <w:sz w:val="20"/>
          <w:szCs w:val="20"/>
        </w:rPr>
        <w:t>, 2</w:t>
      </w:r>
      <w:r w:rsidRPr="00A85815">
        <w:rPr>
          <w:sz w:val="20"/>
          <w:szCs w:val="20"/>
          <w:vertAlign w:val="superscript"/>
        </w:rPr>
        <w:t>nd</w:t>
      </w:r>
      <w:r w:rsidRPr="00A85815">
        <w:rPr>
          <w:sz w:val="20"/>
          <w:szCs w:val="20"/>
        </w:rPr>
        <w:t xml:space="preserve"> and 3</w:t>
      </w:r>
      <w:r w:rsidRPr="00A85815">
        <w:rPr>
          <w:sz w:val="20"/>
          <w:szCs w:val="20"/>
          <w:vertAlign w:val="superscript"/>
        </w:rPr>
        <w:t>rd</w:t>
      </w:r>
      <w:r w:rsidRPr="00A85815">
        <w:rPr>
          <w:sz w:val="20"/>
          <w:szCs w:val="20"/>
        </w:rPr>
        <w:t xml:space="preserve"> party assurance models. The WG recognizes the importance of farmer support tools and will strive for a rice-inclusive scheme (emphasizing the importance for many farmers to grow a diversity of crops). </w:t>
      </w:r>
    </w:p>
    <w:p w14:paraId="27372697" w14:textId="77777777" w:rsidR="00A85815" w:rsidRPr="00A85815" w:rsidRDefault="00A85815" w:rsidP="00A85815">
      <w:pPr>
        <w:pStyle w:val="ListParagraph"/>
        <w:ind w:left="1440"/>
        <w:jc w:val="both"/>
        <w:rPr>
          <w:sz w:val="20"/>
          <w:szCs w:val="20"/>
        </w:rPr>
      </w:pPr>
    </w:p>
    <w:p w14:paraId="09D03657" w14:textId="77777777" w:rsidR="00A85815" w:rsidRPr="00A85815" w:rsidRDefault="00A85815" w:rsidP="00A85815">
      <w:pPr>
        <w:pStyle w:val="ListParagraph"/>
        <w:numPr>
          <w:ilvl w:val="0"/>
          <w:numId w:val="38"/>
        </w:numPr>
        <w:spacing w:after="0" w:line="240" w:lineRule="auto"/>
        <w:jc w:val="both"/>
        <w:rPr>
          <w:b/>
          <w:bCs/>
          <w:sz w:val="20"/>
          <w:szCs w:val="20"/>
        </w:rPr>
      </w:pPr>
      <w:r w:rsidRPr="00A85815">
        <w:rPr>
          <w:b/>
          <w:bCs/>
          <w:sz w:val="20"/>
          <w:szCs w:val="20"/>
        </w:rPr>
        <w:t>Membership</w:t>
      </w:r>
    </w:p>
    <w:p w14:paraId="13C16606" w14:textId="77777777" w:rsidR="00A85815" w:rsidRPr="00A85815" w:rsidRDefault="00A85815" w:rsidP="00A85815">
      <w:pPr>
        <w:pStyle w:val="ListParagraph"/>
        <w:numPr>
          <w:ilvl w:val="1"/>
          <w:numId w:val="38"/>
        </w:numPr>
        <w:spacing w:after="0" w:line="240" w:lineRule="auto"/>
        <w:jc w:val="both"/>
        <w:rPr>
          <w:sz w:val="20"/>
          <w:szCs w:val="20"/>
        </w:rPr>
      </w:pPr>
      <w:r w:rsidRPr="00A85815">
        <w:rPr>
          <w:sz w:val="20"/>
          <w:szCs w:val="20"/>
        </w:rPr>
        <w:t>The WG shall comprise at least 4 members to maintain a core membership. To maintain practicability of calls the membership is limited to 8. If space permits observers (muted during calls) are welcome at any point of time. Additional participation of resource persons is possible. Wherever possible, the group´s membership should be balanced, reflecting the sectoral and geographical makeup of the SRP.</w:t>
      </w:r>
    </w:p>
    <w:p w14:paraId="7D73B36A" w14:textId="77777777" w:rsidR="00A85815" w:rsidRPr="00A85815" w:rsidRDefault="00A85815" w:rsidP="00A85815">
      <w:pPr>
        <w:pStyle w:val="ListParagraph"/>
        <w:numPr>
          <w:ilvl w:val="1"/>
          <w:numId w:val="38"/>
        </w:numPr>
        <w:spacing w:after="0" w:line="240" w:lineRule="auto"/>
        <w:jc w:val="both"/>
        <w:rPr>
          <w:sz w:val="20"/>
          <w:szCs w:val="20"/>
        </w:rPr>
      </w:pPr>
      <w:r w:rsidRPr="00A85815">
        <w:rPr>
          <w:sz w:val="20"/>
          <w:szCs w:val="20"/>
        </w:rPr>
        <w:t>The WG will be led by the SRP Technical Coordinator or other Secretariat member to be appointed by the Advisory Committee.</w:t>
      </w:r>
    </w:p>
    <w:p w14:paraId="5AB6F566" w14:textId="77777777" w:rsidR="00A85815" w:rsidRPr="00A85815" w:rsidRDefault="00A85815" w:rsidP="00A85815">
      <w:pPr>
        <w:pStyle w:val="ListParagraph"/>
        <w:numPr>
          <w:ilvl w:val="1"/>
          <w:numId w:val="38"/>
        </w:numPr>
        <w:spacing w:after="0" w:line="240" w:lineRule="auto"/>
        <w:jc w:val="both"/>
        <w:rPr>
          <w:sz w:val="20"/>
          <w:szCs w:val="20"/>
        </w:rPr>
      </w:pPr>
      <w:r w:rsidRPr="00A85815">
        <w:rPr>
          <w:sz w:val="20"/>
          <w:szCs w:val="20"/>
        </w:rPr>
        <w:t>Except for the lead, all other working group members, representing one of SRP's member institutions, are invited to volunteer.</w:t>
      </w:r>
    </w:p>
    <w:p w14:paraId="37F128B1" w14:textId="77777777" w:rsidR="00A85815" w:rsidRPr="00A85815" w:rsidRDefault="00A85815" w:rsidP="00A85815">
      <w:pPr>
        <w:pStyle w:val="ListParagraph"/>
        <w:numPr>
          <w:ilvl w:val="1"/>
          <w:numId w:val="38"/>
        </w:numPr>
        <w:spacing w:after="0" w:line="240" w:lineRule="auto"/>
        <w:jc w:val="both"/>
        <w:rPr>
          <w:sz w:val="20"/>
          <w:szCs w:val="20"/>
        </w:rPr>
      </w:pPr>
      <w:r w:rsidRPr="00A85815">
        <w:rPr>
          <w:sz w:val="20"/>
          <w:szCs w:val="20"/>
        </w:rPr>
        <w:t xml:space="preserve">There is no limit in term for all members as long as members actively contribute to the WG (see responsibilities below). The WG chair may withdraw membership if a member does not sustain these responsibilities. Members are free to leave the WG at any point of time, which can be done in a written statement to the WG chair. Every two years all members will be formally asked to state their continued commitment to WG membership. </w:t>
      </w:r>
    </w:p>
    <w:p w14:paraId="39B2D196" w14:textId="77777777" w:rsidR="00A85815" w:rsidRPr="00A85815" w:rsidRDefault="00A85815" w:rsidP="00A85815">
      <w:pPr>
        <w:pStyle w:val="ListParagraph"/>
        <w:ind w:left="1440"/>
        <w:jc w:val="both"/>
        <w:rPr>
          <w:sz w:val="20"/>
          <w:szCs w:val="20"/>
        </w:rPr>
      </w:pPr>
    </w:p>
    <w:p w14:paraId="1C1F45AE" w14:textId="77777777" w:rsidR="00A85815" w:rsidRPr="00A85815" w:rsidRDefault="00A85815" w:rsidP="00A85815">
      <w:pPr>
        <w:pStyle w:val="ListParagraph"/>
        <w:numPr>
          <w:ilvl w:val="0"/>
          <w:numId w:val="38"/>
        </w:numPr>
        <w:spacing w:after="0" w:line="240" w:lineRule="auto"/>
        <w:jc w:val="both"/>
        <w:rPr>
          <w:b/>
          <w:bCs/>
          <w:sz w:val="20"/>
          <w:szCs w:val="20"/>
        </w:rPr>
      </w:pPr>
      <w:r w:rsidRPr="00A85815">
        <w:rPr>
          <w:b/>
          <w:bCs/>
          <w:sz w:val="20"/>
          <w:szCs w:val="20"/>
        </w:rPr>
        <w:t>Responsibilities of the Working Group</w:t>
      </w:r>
    </w:p>
    <w:p w14:paraId="76C0E40C" w14:textId="77777777" w:rsidR="00A85815" w:rsidRPr="00A85815" w:rsidRDefault="00A85815" w:rsidP="00A85815">
      <w:pPr>
        <w:pStyle w:val="ListParagraph"/>
        <w:numPr>
          <w:ilvl w:val="1"/>
          <w:numId w:val="38"/>
        </w:numPr>
        <w:spacing w:after="0" w:line="240" w:lineRule="auto"/>
        <w:jc w:val="both"/>
        <w:rPr>
          <w:sz w:val="20"/>
          <w:szCs w:val="20"/>
        </w:rPr>
      </w:pPr>
      <w:r w:rsidRPr="00A85815">
        <w:rPr>
          <w:sz w:val="20"/>
          <w:szCs w:val="20"/>
        </w:rPr>
        <w:t>Review, amend and adopt the TORs of the Working Group on approval of the Advisory Committee.</w:t>
      </w:r>
    </w:p>
    <w:p w14:paraId="60F99745" w14:textId="77777777" w:rsidR="00A85815" w:rsidRPr="00A85815" w:rsidRDefault="00A85815" w:rsidP="00A85815">
      <w:pPr>
        <w:pStyle w:val="ListParagraph"/>
        <w:numPr>
          <w:ilvl w:val="1"/>
          <w:numId w:val="38"/>
        </w:numPr>
        <w:spacing w:after="0" w:line="240" w:lineRule="auto"/>
        <w:jc w:val="both"/>
        <w:rPr>
          <w:sz w:val="20"/>
          <w:szCs w:val="20"/>
        </w:rPr>
      </w:pPr>
      <w:r w:rsidRPr="00A85815">
        <w:rPr>
          <w:sz w:val="20"/>
          <w:szCs w:val="20"/>
        </w:rPr>
        <w:t>Based on identified needs, identify prospective partners or third party product and service providers.</w:t>
      </w:r>
    </w:p>
    <w:p w14:paraId="622D1618" w14:textId="77777777" w:rsidR="00A85815" w:rsidRPr="00A85815" w:rsidRDefault="00A85815" w:rsidP="00A85815">
      <w:pPr>
        <w:pStyle w:val="ListParagraph"/>
        <w:numPr>
          <w:ilvl w:val="1"/>
          <w:numId w:val="38"/>
        </w:numPr>
        <w:spacing w:after="0" w:line="240" w:lineRule="auto"/>
        <w:jc w:val="both"/>
        <w:rPr>
          <w:sz w:val="20"/>
          <w:szCs w:val="20"/>
        </w:rPr>
      </w:pPr>
      <w:r w:rsidRPr="00A85815">
        <w:rPr>
          <w:sz w:val="20"/>
          <w:szCs w:val="20"/>
        </w:rPr>
        <w:t>Review/evaluate submitted proposals based on merit, in a fair and transparent process that maximizes benefits to members and to rice farmers, and customize as necessary to meet the requirements of the Sustainable Rice Platform.</w:t>
      </w:r>
    </w:p>
    <w:p w14:paraId="76B5835D" w14:textId="77777777" w:rsidR="00A85815" w:rsidRPr="00A85815" w:rsidRDefault="00A85815" w:rsidP="00A85815">
      <w:pPr>
        <w:pStyle w:val="ListParagraph"/>
        <w:numPr>
          <w:ilvl w:val="1"/>
          <w:numId w:val="38"/>
        </w:numPr>
        <w:spacing w:after="0" w:line="240" w:lineRule="auto"/>
        <w:jc w:val="both"/>
        <w:rPr>
          <w:sz w:val="20"/>
          <w:szCs w:val="20"/>
        </w:rPr>
      </w:pPr>
      <w:r w:rsidRPr="00A85815">
        <w:rPr>
          <w:sz w:val="20"/>
          <w:szCs w:val="20"/>
        </w:rPr>
        <w:t>Make recommendations for a proposed model to the Advisory Committee.</w:t>
      </w:r>
    </w:p>
    <w:p w14:paraId="2C7D6F29" w14:textId="77777777" w:rsidR="00A85815" w:rsidRPr="00A85815" w:rsidRDefault="00A85815" w:rsidP="00A85815">
      <w:pPr>
        <w:pStyle w:val="ListParagraph"/>
        <w:numPr>
          <w:ilvl w:val="1"/>
          <w:numId w:val="38"/>
        </w:numPr>
        <w:spacing w:after="0" w:line="240" w:lineRule="auto"/>
        <w:jc w:val="both"/>
        <w:rPr>
          <w:sz w:val="20"/>
          <w:szCs w:val="20"/>
        </w:rPr>
      </w:pPr>
      <w:r w:rsidRPr="00A85815">
        <w:rPr>
          <w:sz w:val="20"/>
          <w:szCs w:val="20"/>
        </w:rPr>
        <w:t xml:space="preserve">Oversee implementation and report to the Advisory Committee via the Sustainable Rice Platform Coordinator. </w:t>
      </w:r>
    </w:p>
    <w:p w14:paraId="631E52C8" w14:textId="77777777" w:rsidR="00A85815" w:rsidRPr="00A85815" w:rsidRDefault="00A85815" w:rsidP="00A85815">
      <w:pPr>
        <w:pStyle w:val="ListParagraph"/>
        <w:ind w:left="1440"/>
        <w:jc w:val="both"/>
        <w:rPr>
          <w:sz w:val="20"/>
          <w:szCs w:val="20"/>
        </w:rPr>
      </w:pPr>
    </w:p>
    <w:p w14:paraId="1D5AA929" w14:textId="77777777" w:rsidR="00A85815" w:rsidRPr="00A85815" w:rsidRDefault="00A85815" w:rsidP="00A85815">
      <w:pPr>
        <w:pStyle w:val="ListParagraph"/>
        <w:numPr>
          <w:ilvl w:val="0"/>
          <w:numId w:val="38"/>
        </w:numPr>
        <w:spacing w:after="0" w:line="240" w:lineRule="auto"/>
        <w:jc w:val="both"/>
        <w:rPr>
          <w:b/>
          <w:bCs/>
          <w:sz w:val="20"/>
          <w:szCs w:val="20"/>
        </w:rPr>
      </w:pPr>
      <w:r w:rsidRPr="00A85815">
        <w:rPr>
          <w:b/>
          <w:bCs/>
          <w:sz w:val="20"/>
          <w:szCs w:val="20"/>
        </w:rPr>
        <w:t>Responsibility of the Working Group Members</w:t>
      </w:r>
    </w:p>
    <w:p w14:paraId="3A184FF4" w14:textId="77777777" w:rsidR="00A85815" w:rsidRPr="00A85815" w:rsidRDefault="00A85815" w:rsidP="00A85815">
      <w:pPr>
        <w:pStyle w:val="ListParagraph"/>
        <w:numPr>
          <w:ilvl w:val="1"/>
          <w:numId w:val="38"/>
        </w:numPr>
        <w:spacing w:after="0" w:line="240" w:lineRule="auto"/>
        <w:jc w:val="both"/>
        <w:rPr>
          <w:sz w:val="20"/>
          <w:szCs w:val="20"/>
        </w:rPr>
      </w:pPr>
      <w:r w:rsidRPr="00A85815">
        <w:rPr>
          <w:sz w:val="20"/>
          <w:szCs w:val="20"/>
        </w:rPr>
        <w:t>Lead</w:t>
      </w:r>
    </w:p>
    <w:p w14:paraId="51C0171C" w14:textId="77777777" w:rsidR="00A85815" w:rsidRPr="00A85815" w:rsidRDefault="00A85815" w:rsidP="00A85815">
      <w:pPr>
        <w:pStyle w:val="ListParagraph"/>
        <w:numPr>
          <w:ilvl w:val="2"/>
          <w:numId w:val="38"/>
        </w:numPr>
        <w:spacing w:after="0" w:line="240" w:lineRule="auto"/>
        <w:jc w:val="both"/>
        <w:rPr>
          <w:sz w:val="20"/>
          <w:szCs w:val="20"/>
        </w:rPr>
      </w:pPr>
      <w:r w:rsidRPr="00A85815">
        <w:rPr>
          <w:sz w:val="20"/>
          <w:szCs w:val="20"/>
        </w:rPr>
        <w:t>Schedule, prepare and facilitate meetings.</w:t>
      </w:r>
    </w:p>
    <w:p w14:paraId="51437459" w14:textId="77777777" w:rsidR="00A85815" w:rsidRPr="00A85815" w:rsidRDefault="00A85815" w:rsidP="00A85815">
      <w:pPr>
        <w:pStyle w:val="ListParagraph"/>
        <w:numPr>
          <w:ilvl w:val="2"/>
          <w:numId w:val="38"/>
        </w:numPr>
        <w:spacing w:after="0" w:line="240" w:lineRule="auto"/>
        <w:jc w:val="both"/>
        <w:rPr>
          <w:sz w:val="20"/>
          <w:szCs w:val="20"/>
        </w:rPr>
      </w:pPr>
      <w:r w:rsidRPr="00A85815">
        <w:rPr>
          <w:sz w:val="20"/>
          <w:szCs w:val="20"/>
        </w:rPr>
        <w:t>Record and distribute meeting minutes to the Working Group members and the Sustainable Rice Platform Coordinator.</w:t>
      </w:r>
    </w:p>
    <w:p w14:paraId="23D358BE" w14:textId="77777777" w:rsidR="00A85815" w:rsidRPr="00A85815" w:rsidRDefault="00A85815" w:rsidP="00A85815">
      <w:pPr>
        <w:pStyle w:val="ListParagraph"/>
        <w:numPr>
          <w:ilvl w:val="2"/>
          <w:numId w:val="38"/>
        </w:numPr>
        <w:spacing w:after="0" w:line="240" w:lineRule="auto"/>
        <w:jc w:val="both"/>
        <w:rPr>
          <w:sz w:val="20"/>
          <w:szCs w:val="20"/>
        </w:rPr>
      </w:pPr>
      <w:r w:rsidRPr="00A85815">
        <w:rPr>
          <w:sz w:val="20"/>
          <w:szCs w:val="20"/>
        </w:rPr>
        <w:t>Liaise closely and report to the Sustainable Rice Platform Coordinator on a regular basis.</w:t>
      </w:r>
    </w:p>
    <w:p w14:paraId="7E0045C4" w14:textId="77777777" w:rsidR="00A85815" w:rsidRPr="00A85815" w:rsidRDefault="00A85815" w:rsidP="00A85815">
      <w:pPr>
        <w:pStyle w:val="ListParagraph"/>
        <w:numPr>
          <w:ilvl w:val="2"/>
          <w:numId w:val="38"/>
        </w:numPr>
        <w:spacing w:after="0" w:line="240" w:lineRule="auto"/>
        <w:jc w:val="both"/>
        <w:rPr>
          <w:sz w:val="20"/>
          <w:szCs w:val="20"/>
        </w:rPr>
      </w:pPr>
      <w:r w:rsidRPr="00A85815">
        <w:rPr>
          <w:sz w:val="20"/>
          <w:szCs w:val="20"/>
        </w:rPr>
        <w:t>Coordinate flow of information to and from the Advisory Committee via the Sustainable Rice Platform Coordinator.</w:t>
      </w:r>
    </w:p>
    <w:p w14:paraId="6B815AC0" w14:textId="77777777" w:rsidR="00A85815" w:rsidRPr="00A85815" w:rsidRDefault="00A85815" w:rsidP="00A85815">
      <w:pPr>
        <w:pStyle w:val="ListParagraph"/>
        <w:numPr>
          <w:ilvl w:val="2"/>
          <w:numId w:val="38"/>
        </w:numPr>
        <w:spacing w:after="0" w:line="240" w:lineRule="auto"/>
        <w:jc w:val="both"/>
        <w:rPr>
          <w:sz w:val="20"/>
          <w:szCs w:val="20"/>
        </w:rPr>
      </w:pPr>
      <w:r w:rsidRPr="00A85815">
        <w:rPr>
          <w:sz w:val="20"/>
          <w:szCs w:val="20"/>
        </w:rPr>
        <w:t xml:space="preserve">Appoint sub-group leaders to address specific issues or work on defined tasks. </w:t>
      </w:r>
    </w:p>
    <w:p w14:paraId="5C835CFA" w14:textId="77777777" w:rsidR="00A85815" w:rsidRPr="00A85815" w:rsidRDefault="00A85815" w:rsidP="00A85815">
      <w:pPr>
        <w:pStyle w:val="ListParagraph"/>
        <w:numPr>
          <w:ilvl w:val="1"/>
          <w:numId w:val="38"/>
        </w:numPr>
        <w:spacing w:after="0" w:line="240" w:lineRule="auto"/>
        <w:jc w:val="both"/>
        <w:rPr>
          <w:sz w:val="20"/>
          <w:szCs w:val="20"/>
        </w:rPr>
      </w:pPr>
      <w:r w:rsidRPr="00A85815">
        <w:rPr>
          <w:sz w:val="20"/>
          <w:szCs w:val="20"/>
        </w:rPr>
        <w:t>Members</w:t>
      </w:r>
    </w:p>
    <w:p w14:paraId="3692CBF2" w14:textId="77777777" w:rsidR="00A85815" w:rsidRPr="00A85815" w:rsidRDefault="00A85815" w:rsidP="00A85815">
      <w:pPr>
        <w:pStyle w:val="ListParagraph"/>
        <w:numPr>
          <w:ilvl w:val="2"/>
          <w:numId w:val="38"/>
        </w:numPr>
        <w:spacing w:after="0" w:line="240" w:lineRule="auto"/>
        <w:jc w:val="both"/>
        <w:rPr>
          <w:sz w:val="20"/>
          <w:szCs w:val="20"/>
        </w:rPr>
      </w:pPr>
      <w:r w:rsidRPr="00A85815">
        <w:rPr>
          <w:sz w:val="20"/>
          <w:szCs w:val="20"/>
        </w:rPr>
        <w:t>Actively contribute time, skills and organizational resources to develop, evaluate, make recommendations and oversee implementation.</w:t>
      </w:r>
    </w:p>
    <w:p w14:paraId="38A6D6AF" w14:textId="77777777" w:rsidR="00A85815" w:rsidRPr="00A85815" w:rsidRDefault="00A85815" w:rsidP="00A85815">
      <w:pPr>
        <w:pStyle w:val="ListParagraph"/>
        <w:numPr>
          <w:ilvl w:val="2"/>
          <w:numId w:val="38"/>
        </w:numPr>
        <w:spacing w:after="0" w:line="240" w:lineRule="auto"/>
        <w:jc w:val="both"/>
        <w:rPr>
          <w:sz w:val="20"/>
          <w:szCs w:val="20"/>
        </w:rPr>
      </w:pPr>
      <w:r w:rsidRPr="00A85815">
        <w:rPr>
          <w:sz w:val="20"/>
          <w:szCs w:val="20"/>
        </w:rPr>
        <w:lastRenderedPageBreak/>
        <w:t>Respect each other and support the SRP standard as the leading document in defining sustainable rice production.</w:t>
      </w:r>
    </w:p>
    <w:p w14:paraId="7386D442" w14:textId="77777777" w:rsidR="00A85815" w:rsidRPr="00A85815" w:rsidRDefault="00A85815" w:rsidP="00A85815">
      <w:pPr>
        <w:pStyle w:val="ListParagraph"/>
        <w:numPr>
          <w:ilvl w:val="2"/>
          <w:numId w:val="38"/>
        </w:numPr>
        <w:spacing w:after="0" w:line="240" w:lineRule="auto"/>
        <w:jc w:val="both"/>
        <w:rPr>
          <w:sz w:val="20"/>
          <w:szCs w:val="20"/>
        </w:rPr>
      </w:pPr>
      <w:r w:rsidRPr="00A85815">
        <w:rPr>
          <w:sz w:val="20"/>
          <w:szCs w:val="20"/>
        </w:rPr>
        <w:t>Lead sub-groups if appointed and agreed to do so.</w:t>
      </w:r>
    </w:p>
    <w:p w14:paraId="1689DC45" w14:textId="77777777" w:rsidR="00A85815" w:rsidRPr="00A85815" w:rsidRDefault="00A85815" w:rsidP="00A85815">
      <w:pPr>
        <w:pStyle w:val="ListParagraph"/>
        <w:numPr>
          <w:ilvl w:val="2"/>
          <w:numId w:val="38"/>
        </w:numPr>
        <w:spacing w:after="0" w:line="240" w:lineRule="auto"/>
        <w:rPr>
          <w:sz w:val="20"/>
          <w:szCs w:val="20"/>
        </w:rPr>
      </w:pPr>
      <w:r w:rsidRPr="00A85815">
        <w:rPr>
          <w:sz w:val="20"/>
          <w:szCs w:val="20"/>
        </w:rPr>
        <w:t>Ensure implementation of all Sustainable Rice Platform schemes and activities under the WG´s responsibility are undertaken collaboratively rather than bilaterally, and are fully communicated and reported to the WG.</w:t>
      </w:r>
    </w:p>
    <w:p w14:paraId="41D3F2F2" w14:textId="77777777" w:rsidR="00A85815" w:rsidRPr="00A85815" w:rsidRDefault="00A85815" w:rsidP="00A85815">
      <w:pPr>
        <w:pStyle w:val="ListParagraph"/>
        <w:ind w:left="2160"/>
        <w:jc w:val="both"/>
        <w:rPr>
          <w:sz w:val="20"/>
          <w:szCs w:val="20"/>
        </w:rPr>
      </w:pPr>
    </w:p>
    <w:p w14:paraId="7B1C0A5F" w14:textId="77777777" w:rsidR="00A85815" w:rsidRPr="00A85815" w:rsidRDefault="00A85815" w:rsidP="00A85815">
      <w:pPr>
        <w:pStyle w:val="ListParagraph"/>
        <w:numPr>
          <w:ilvl w:val="0"/>
          <w:numId w:val="38"/>
        </w:numPr>
        <w:spacing w:after="0" w:line="240" w:lineRule="auto"/>
        <w:jc w:val="both"/>
        <w:rPr>
          <w:b/>
          <w:bCs/>
          <w:sz w:val="20"/>
          <w:szCs w:val="20"/>
        </w:rPr>
      </w:pPr>
      <w:r w:rsidRPr="00A85815">
        <w:rPr>
          <w:b/>
          <w:bCs/>
          <w:sz w:val="20"/>
          <w:szCs w:val="20"/>
        </w:rPr>
        <w:t>Meetings</w:t>
      </w:r>
    </w:p>
    <w:p w14:paraId="7DC6E441" w14:textId="77777777" w:rsidR="00A85815" w:rsidRPr="00A85815" w:rsidRDefault="00A85815" w:rsidP="00A85815">
      <w:pPr>
        <w:pStyle w:val="ListParagraph"/>
        <w:numPr>
          <w:ilvl w:val="1"/>
          <w:numId w:val="38"/>
        </w:numPr>
        <w:spacing w:after="0" w:line="240" w:lineRule="auto"/>
        <w:jc w:val="both"/>
        <w:rPr>
          <w:sz w:val="20"/>
          <w:szCs w:val="20"/>
        </w:rPr>
      </w:pPr>
      <w:r w:rsidRPr="00A85815">
        <w:rPr>
          <w:sz w:val="20"/>
          <w:szCs w:val="20"/>
        </w:rPr>
        <w:t>The business of the working group will generally be conducted by teleconference, webinar or other agreed means.</w:t>
      </w:r>
    </w:p>
    <w:p w14:paraId="522F9AA8" w14:textId="77777777" w:rsidR="00A85815" w:rsidRPr="00A85815" w:rsidRDefault="00A85815" w:rsidP="00A85815">
      <w:pPr>
        <w:pStyle w:val="ListParagraph"/>
        <w:numPr>
          <w:ilvl w:val="1"/>
          <w:numId w:val="38"/>
        </w:numPr>
        <w:spacing w:after="0" w:line="240" w:lineRule="auto"/>
        <w:jc w:val="both"/>
        <w:rPr>
          <w:sz w:val="20"/>
          <w:szCs w:val="20"/>
        </w:rPr>
      </w:pPr>
      <w:r w:rsidRPr="00A85815">
        <w:rPr>
          <w:sz w:val="20"/>
          <w:szCs w:val="20"/>
        </w:rPr>
        <w:t>Meetings will be held a minimum of six times per year, with additional meetings as required, especially during the first months of operation.</w:t>
      </w:r>
    </w:p>
    <w:p w14:paraId="074D016A" w14:textId="77777777" w:rsidR="00A85815" w:rsidRPr="00A85815" w:rsidRDefault="00A85815" w:rsidP="00A85815">
      <w:pPr>
        <w:pStyle w:val="ListParagraph"/>
        <w:ind w:left="1440"/>
        <w:jc w:val="both"/>
        <w:rPr>
          <w:sz w:val="20"/>
          <w:szCs w:val="20"/>
        </w:rPr>
      </w:pPr>
    </w:p>
    <w:p w14:paraId="303C05F1" w14:textId="77777777" w:rsidR="00A85815" w:rsidRPr="00A85815" w:rsidRDefault="00A85815" w:rsidP="00A85815">
      <w:pPr>
        <w:pStyle w:val="ListParagraph"/>
        <w:numPr>
          <w:ilvl w:val="0"/>
          <w:numId w:val="38"/>
        </w:numPr>
        <w:spacing w:after="0" w:line="240" w:lineRule="auto"/>
        <w:jc w:val="both"/>
        <w:rPr>
          <w:b/>
          <w:bCs/>
          <w:sz w:val="20"/>
          <w:szCs w:val="20"/>
        </w:rPr>
      </w:pPr>
      <w:r w:rsidRPr="00A85815">
        <w:rPr>
          <w:b/>
          <w:bCs/>
          <w:sz w:val="20"/>
          <w:szCs w:val="20"/>
        </w:rPr>
        <w:t>Governance</w:t>
      </w:r>
    </w:p>
    <w:p w14:paraId="09BCBE81" w14:textId="77777777" w:rsidR="00A85815" w:rsidRPr="00A85815" w:rsidRDefault="00A85815" w:rsidP="00A85815">
      <w:pPr>
        <w:pStyle w:val="ListParagraph"/>
        <w:numPr>
          <w:ilvl w:val="1"/>
          <w:numId w:val="38"/>
        </w:numPr>
        <w:spacing w:after="0" w:line="240" w:lineRule="auto"/>
        <w:jc w:val="both"/>
        <w:rPr>
          <w:sz w:val="20"/>
          <w:szCs w:val="20"/>
        </w:rPr>
      </w:pPr>
      <w:r w:rsidRPr="00A85815">
        <w:rPr>
          <w:sz w:val="20"/>
          <w:szCs w:val="20"/>
        </w:rPr>
        <w:t>The WG lead shall report to the Sustainable Rice Platform Coordinator.</w:t>
      </w:r>
    </w:p>
    <w:p w14:paraId="28E50713" w14:textId="77777777" w:rsidR="00A85815" w:rsidRPr="00A85815" w:rsidRDefault="00A85815" w:rsidP="00A85815">
      <w:pPr>
        <w:pStyle w:val="ListParagraph"/>
        <w:numPr>
          <w:ilvl w:val="1"/>
          <w:numId w:val="38"/>
        </w:numPr>
        <w:spacing w:after="0" w:line="240" w:lineRule="auto"/>
        <w:jc w:val="both"/>
        <w:rPr>
          <w:sz w:val="20"/>
          <w:szCs w:val="20"/>
        </w:rPr>
      </w:pPr>
      <w:r w:rsidRPr="00A85815">
        <w:rPr>
          <w:sz w:val="20"/>
          <w:szCs w:val="20"/>
        </w:rPr>
        <w:t xml:space="preserve">Decisions of the WG will aim to be made by consensus, with the absence of declared opposition. If a consensus cannot be reached the group can call for vote. As a prerequisite, a quorum of two-third of membership has to be established with each institutional member represented by only a single vote. Members with an actual or perceived conflict of interest are required to declare such conflicts and may be excluded from voting. Decisions are carried with a two-third majority of voting participants. </w:t>
      </w:r>
    </w:p>
    <w:p w14:paraId="754D1DD2" w14:textId="77777777" w:rsidR="00A85815" w:rsidRPr="00A85815" w:rsidRDefault="00A85815" w:rsidP="00A85815">
      <w:pPr>
        <w:pStyle w:val="ListParagraph"/>
        <w:ind w:left="1440"/>
        <w:jc w:val="both"/>
        <w:rPr>
          <w:sz w:val="20"/>
          <w:szCs w:val="20"/>
        </w:rPr>
      </w:pPr>
    </w:p>
    <w:p w14:paraId="2A7DEACA" w14:textId="77777777" w:rsidR="00A85815" w:rsidRPr="00A85815" w:rsidRDefault="00A85815" w:rsidP="00A85815">
      <w:pPr>
        <w:pStyle w:val="ListParagraph"/>
        <w:numPr>
          <w:ilvl w:val="0"/>
          <w:numId w:val="38"/>
        </w:numPr>
        <w:spacing w:after="0" w:line="240" w:lineRule="auto"/>
        <w:jc w:val="both"/>
        <w:rPr>
          <w:b/>
          <w:bCs/>
          <w:sz w:val="20"/>
          <w:szCs w:val="20"/>
        </w:rPr>
      </w:pPr>
      <w:r w:rsidRPr="00A85815">
        <w:rPr>
          <w:b/>
          <w:bCs/>
          <w:sz w:val="20"/>
          <w:szCs w:val="20"/>
        </w:rPr>
        <w:t>Review</w:t>
      </w:r>
    </w:p>
    <w:p w14:paraId="03E5C41C" w14:textId="5369A23B" w:rsidR="00F76319" w:rsidRPr="00A85815" w:rsidRDefault="00A85815" w:rsidP="00A85815">
      <w:pPr>
        <w:pStyle w:val="ListParagraph"/>
        <w:numPr>
          <w:ilvl w:val="1"/>
          <w:numId w:val="38"/>
        </w:numPr>
        <w:spacing w:after="0" w:line="240" w:lineRule="auto"/>
        <w:jc w:val="both"/>
        <w:rPr>
          <w:sz w:val="20"/>
          <w:szCs w:val="20"/>
        </w:rPr>
      </w:pPr>
      <w:r w:rsidRPr="00A85815">
        <w:rPr>
          <w:sz w:val="20"/>
          <w:szCs w:val="20"/>
        </w:rPr>
        <w:t>The WG Terms of Reference will be reviewed on a regular basis at year-end, with next review in December 2017</w:t>
      </w:r>
    </w:p>
    <w:sectPr w:rsidR="00F76319" w:rsidRPr="00A85815" w:rsidSect="001C095B">
      <w:headerReference w:type="default" r:id="rId8"/>
      <w:footerReference w:type="default" r:id="rId9"/>
      <w:footerReference w:type="first" r:id="rId10"/>
      <w:pgSz w:w="11907" w:h="16839" w:code="9"/>
      <w:pgMar w:top="2250" w:right="1275" w:bottom="1134" w:left="1134" w:header="720" w:footer="542" w:gutter="0"/>
      <w:cols w:space="720"/>
      <w:docGrid w:linePitch="43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9B3FD" w14:textId="77777777" w:rsidR="00480BA7" w:rsidRDefault="00480BA7">
      <w:pPr>
        <w:spacing w:after="0" w:line="240" w:lineRule="auto"/>
      </w:pPr>
      <w:r>
        <w:separator/>
      </w:r>
    </w:p>
  </w:endnote>
  <w:endnote w:type="continuationSeparator" w:id="0">
    <w:p w14:paraId="58AD480D" w14:textId="77777777" w:rsidR="00480BA7" w:rsidRDefault="00480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rdia New">
    <w:altName w:val="Angsana New"/>
    <w:panose1 w:val="00000000000000000000"/>
    <w:charset w:val="DE"/>
    <w:family w:val="roman"/>
    <w:notTrueType/>
    <w:pitch w:val="variable"/>
    <w:sig w:usb0="01000001" w:usb1="00000000" w:usb2="00000000" w:usb3="00000000" w:csb0="00010000"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ngsana New">
    <w:panose1 w:val="02020603050405020304"/>
    <w:charset w:val="00"/>
    <w:family w:val="auto"/>
    <w:pitch w:val="variable"/>
    <w:sig w:usb0="81000003" w:usb1="00000000" w:usb2="00000000" w:usb3="00000000" w:csb0="00010001" w:csb1="00000000"/>
  </w:font>
  <w:font w:name="Tahoma">
    <w:panose1 w:val="020B0604030504040204"/>
    <w:charset w:val="00"/>
    <w:family w:val="auto"/>
    <w:pitch w:val="variable"/>
    <w:sig w:usb0="E1002E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5995A" w14:textId="3CB5856B" w:rsidR="00FC7FAA" w:rsidRDefault="00FC7FAA" w:rsidP="007D5A2C">
    <w:pPr>
      <w:pBdr>
        <w:top w:val="single" w:sz="4" w:space="0" w:color="D9D9D9"/>
      </w:pBdr>
      <w:tabs>
        <w:tab w:val="center" w:pos="4680"/>
        <w:tab w:val="left" w:pos="7371"/>
        <w:tab w:val="right" w:pos="9360"/>
      </w:tabs>
      <w:spacing w:after="0" w:line="240" w:lineRule="auto"/>
    </w:pPr>
    <w:r>
      <w:fldChar w:fldCharType="begin"/>
    </w:r>
    <w:r>
      <w:instrText xml:space="preserve"> PAGE   \* MERGEFORMAT </w:instrText>
    </w:r>
    <w:r>
      <w:fldChar w:fldCharType="separate"/>
    </w:r>
    <w:r w:rsidR="003D1305" w:rsidRPr="003D1305">
      <w:rPr>
        <w:b/>
        <w:bCs/>
        <w:noProof/>
      </w:rPr>
      <w:t>1</w:t>
    </w:r>
    <w:r>
      <w:rPr>
        <w:b/>
        <w:bCs/>
        <w:noProof/>
      </w:rPr>
      <w:fldChar w:fldCharType="end"/>
    </w:r>
    <w:r>
      <w:rPr>
        <w:b/>
        <w:bCs/>
      </w:rPr>
      <w:t xml:space="preserve"> | </w:t>
    </w:r>
    <w:r>
      <w:rPr>
        <w:color w:val="808080"/>
        <w:spacing w:val="60"/>
        <w:sz w:val="16"/>
        <w:szCs w:val="16"/>
      </w:rPr>
      <w:t>Page                       Sustainabl</w:t>
    </w:r>
    <w:r w:rsidR="006E56B9">
      <w:rPr>
        <w:color w:val="808080"/>
        <w:spacing w:val="60"/>
        <w:sz w:val="16"/>
        <w:szCs w:val="16"/>
      </w:rPr>
      <w:t xml:space="preserve">e Rice Platform          </w:t>
    </w:r>
    <w:r w:rsidR="0030323A">
      <w:rPr>
        <w:color w:val="808080"/>
        <w:spacing w:val="60"/>
        <w:sz w:val="16"/>
        <w:szCs w:val="16"/>
      </w:rPr>
      <w:t>1</w:t>
    </w:r>
    <w:r w:rsidR="00071A1B">
      <w:rPr>
        <w:color w:val="808080"/>
        <w:spacing w:val="60"/>
        <w:sz w:val="16"/>
        <w:szCs w:val="16"/>
      </w:rPr>
      <w:t>6</w:t>
    </w:r>
    <w:r w:rsidR="006E56B9">
      <w:rPr>
        <w:color w:val="808080"/>
        <w:spacing w:val="60"/>
        <w:sz w:val="16"/>
        <w:szCs w:val="16"/>
      </w:rPr>
      <w:t xml:space="preserve"> </w:t>
    </w:r>
    <w:r w:rsidR="00071A1B">
      <w:rPr>
        <w:color w:val="808080"/>
        <w:spacing w:val="60"/>
        <w:sz w:val="16"/>
        <w:szCs w:val="16"/>
      </w:rPr>
      <w:t>Novemb</w:t>
    </w:r>
    <w:r w:rsidR="006E56B9">
      <w:rPr>
        <w:color w:val="808080"/>
        <w:spacing w:val="60"/>
        <w:sz w:val="16"/>
        <w:szCs w:val="16"/>
      </w:rPr>
      <w:t xml:space="preserve">er </w:t>
    </w:r>
    <w:r w:rsidR="002F0B3B">
      <w:rPr>
        <w:color w:val="808080"/>
        <w:spacing w:val="60"/>
        <w:sz w:val="16"/>
        <w:szCs w:val="16"/>
      </w:rPr>
      <w:t>2016</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9A61" w14:textId="77777777" w:rsidR="00FC7FAA" w:rsidRDefault="00FC7FAA">
    <w:pPr>
      <w:pBdr>
        <w:top w:val="single" w:sz="4" w:space="0" w:color="D9D9D9"/>
      </w:pBdr>
      <w:tabs>
        <w:tab w:val="center" w:pos="4680"/>
        <w:tab w:val="left" w:pos="7371"/>
        <w:tab w:val="right" w:pos="9360"/>
      </w:tabs>
      <w:spacing w:after="0" w:line="240" w:lineRule="auto"/>
      <w:rPr>
        <w:b/>
        <w:bCs/>
      </w:rPr>
    </w:pPr>
    <w:r>
      <w:fldChar w:fldCharType="begin"/>
    </w:r>
    <w:r>
      <w:instrText xml:space="preserve"> PAGE   \* MERGEFORMAT </w:instrText>
    </w:r>
    <w:r>
      <w:fldChar w:fldCharType="separate"/>
    </w:r>
    <w:r w:rsidRPr="007D5A2C">
      <w:rPr>
        <w:b/>
        <w:bCs/>
        <w:noProof/>
      </w:rPr>
      <w:t>1</w:t>
    </w:r>
    <w:r>
      <w:rPr>
        <w:b/>
        <w:bCs/>
        <w:noProof/>
      </w:rPr>
      <w:fldChar w:fldCharType="end"/>
    </w:r>
    <w:r>
      <w:rPr>
        <w:b/>
        <w:bCs/>
      </w:rPr>
      <w:t xml:space="preserve"> | </w:t>
    </w:r>
    <w:r>
      <w:rPr>
        <w:color w:val="808080"/>
        <w:spacing w:val="60"/>
        <w:sz w:val="16"/>
        <w:szCs w:val="16"/>
      </w:rPr>
      <w:t>Page                         Sustainable Rice Platform                15 Jan 2015</w:t>
    </w:r>
  </w:p>
  <w:p w14:paraId="0CF06C29" w14:textId="77777777" w:rsidR="00FC7FAA" w:rsidRDefault="00FC7F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C8F96" w14:textId="77777777" w:rsidR="00480BA7" w:rsidRDefault="00480BA7">
      <w:pPr>
        <w:spacing w:after="0" w:line="240" w:lineRule="auto"/>
      </w:pPr>
      <w:r>
        <w:separator/>
      </w:r>
    </w:p>
  </w:footnote>
  <w:footnote w:type="continuationSeparator" w:id="0">
    <w:p w14:paraId="6426E67B" w14:textId="77777777" w:rsidR="00480BA7" w:rsidRDefault="00480BA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AC963" w14:textId="77777777" w:rsidR="00FC7FAA" w:rsidRDefault="00FC7FAA">
    <w:pPr>
      <w:pStyle w:val="Header"/>
    </w:pPr>
    <w:r>
      <w:rPr>
        <w:noProof/>
      </w:rPr>
      <w:drawing>
        <wp:inline distT="0" distB="0" distL="0" distR="0" wp14:anchorId="4EE96D7C" wp14:editId="6C19FDB1">
          <wp:extent cx="6038215" cy="603885"/>
          <wp:effectExtent l="0" t="0" r="635"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215" cy="60388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688C"/>
    <w:multiLevelType w:val="hybridMultilevel"/>
    <w:tmpl w:val="19505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003EA"/>
    <w:multiLevelType w:val="hybridMultilevel"/>
    <w:tmpl w:val="CD04B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4419CD"/>
    <w:multiLevelType w:val="hybridMultilevel"/>
    <w:tmpl w:val="7B5C1C6E"/>
    <w:lvl w:ilvl="0" w:tplc="FAFAD2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778FA"/>
    <w:multiLevelType w:val="hybridMultilevel"/>
    <w:tmpl w:val="DE982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C86354"/>
    <w:multiLevelType w:val="hybridMultilevel"/>
    <w:tmpl w:val="DE749B48"/>
    <w:lvl w:ilvl="0" w:tplc="296A4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76594C"/>
    <w:multiLevelType w:val="hybridMultilevel"/>
    <w:tmpl w:val="23FC07CA"/>
    <w:lvl w:ilvl="0" w:tplc="5FB29D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D36C34"/>
    <w:multiLevelType w:val="hybridMultilevel"/>
    <w:tmpl w:val="8AE033EA"/>
    <w:lvl w:ilvl="0" w:tplc="5F723250">
      <w:numFmt w:val="bullet"/>
      <w:lvlText w:val="-"/>
      <w:lvlJc w:val="left"/>
      <w:pPr>
        <w:ind w:left="2781" w:hanging="360"/>
      </w:pPr>
      <w:rPr>
        <w:rFonts w:ascii="Times New Roman" w:eastAsia="Calibri" w:hAnsi="Times New Roman" w:cs="Times New Roman" w:hint="default"/>
      </w:rPr>
    </w:lvl>
    <w:lvl w:ilvl="1" w:tplc="04090003" w:tentative="1">
      <w:start w:val="1"/>
      <w:numFmt w:val="bullet"/>
      <w:lvlText w:val="o"/>
      <w:lvlJc w:val="left"/>
      <w:pPr>
        <w:ind w:left="3501" w:hanging="360"/>
      </w:pPr>
      <w:rPr>
        <w:rFonts w:ascii="Courier New" w:hAnsi="Courier New" w:cs="Courier New" w:hint="default"/>
      </w:rPr>
    </w:lvl>
    <w:lvl w:ilvl="2" w:tplc="04090005" w:tentative="1">
      <w:start w:val="1"/>
      <w:numFmt w:val="bullet"/>
      <w:lvlText w:val=""/>
      <w:lvlJc w:val="left"/>
      <w:pPr>
        <w:ind w:left="4221" w:hanging="360"/>
      </w:pPr>
      <w:rPr>
        <w:rFonts w:ascii="Wingdings" w:hAnsi="Wingdings" w:hint="default"/>
      </w:rPr>
    </w:lvl>
    <w:lvl w:ilvl="3" w:tplc="04090001" w:tentative="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7">
    <w:nsid w:val="13DF7ACE"/>
    <w:multiLevelType w:val="hybridMultilevel"/>
    <w:tmpl w:val="F49ED21E"/>
    <w:lvl w:ilvl="0" w:tplc="2B0275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ED77BD"/>
    <w:multiLevelType w:val="hybridMultilevel"/>
    <w:tmpl w:val="DC0E9BAA"/>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3859" w:hanging="360"/>
      </w:pPr>
      <w:rPr>
        <w:rFonts w:hint="default"/>
      </w:rPr>
    </w:lvl>
    <w:lvl w:ilvl="2" w:tplc="04090005" w:tentative="1">
      <w:start w:val="1"/>
      <w:numFmt w:val="bullet"/>
      <w:lvlText w:val=""/>
      <w:lvlJc w:val="left"/>
      <w:pPr>
        <w:ind w:left="4579" w:hanging="360"/>
      </w:pPr>
      <w:rPr>
        <w:rFonts w:ascii="Wingdings" w:hAnsi="Wingdings" w:hint="default"/>
      </w:rPr>
    </w:lvl>
    <w:lvl w:ilvl="3" w:tplc="04090001" w:tentative="1">
      <w:start w:val="1"/>
      <w:numFmt w:val="bullet"/>
      <w:lvlText w:val=""/>
      <w:lvlJc w:val="left"/>
      <w:pPr>
        <w:ind w:left="5299" w:hanging="360"/>
      </w:pPr>
      <w:rPr>
        <w:rFonts w:ascii="Symbol" w:hAnsi="Symbol" w:hint="default"/>
      </w:rPr>
    </w:lvl>
    <w:lvl w:ilvl="4" w:tplc="04090003" w:tentative="1">
      <w:start w:val="1"/>
      <w:numFmt w:val="bullet"/>
      <w:lvlText w:val="o"/>
      <w:lvlJc w:val="left"/>
      <w:pPr>
        <w:ind w:left="6019" w:hanging="360"/>
      </w:pPr>
      <w:rPr>
        <w:rFonts w:ascii="Courier New" w:hAnsi="Courier New" w:cs="Courier New" w:hint="default"/>
      </w:rPr>
    </w:lvl>
    <w:lvl w:ilvl="5" w:tplc="04090005" w:tentative="1">
      <w:start w:val="1"/>
      <w:numFmt w:val="bullet"/>
      <w:lvlText w:val=""/>
      <w:lvlJc w:val="left"/>
      <w:pPr>
        <w:ind w:left="6739" w:hanging="360"/>
      </w:pPr>
      <w:rPr>
        <w:rFonts w:ascii="Wingdings" w:hAnsi="Wingdings" w:hint="default"/>
      </w:rPr>
    </w:lvl>
    <w:lvl w:ilvl="6" w:tplc="04090001" w:tentative="1">
      <w:start w:val="1"/>
      <w:numFmt w:val="bullet"/>
      <w:lvlText w:val=""/>
      <w:lvlJc w:val="left"/>
      <w:pPr>
        <w:ind w:left="7459" w:hanging="360"/>
      </w:pPr>
      <w:rPr>
        <w:rFonts w:ascii="Symbol" w:hAnsi="Symbol" w:hint="default"/>
      </w:rPr>
    </w:lvl>
    <w:lvl w:ilvl="7" w:tplc="04090003" w:tentative="1">
      <w:start w:val="1"/>
      <w:numFmt w:val="bullet"/>
      <w:lvlText w:val="o"/>
      <w:lvlJc w:val="left"/>
      <w:pPr>
        <w:ind w:left="8179" w:hanging="360"/>
      </w:pPr>
      <w:rPr>
        <w:rFonts w:ascii="Courier New" w:hAnsi="Courier New" w:cs="Courier New" w:hint="default"/>
      </w:rPr>
    </w:lvl>
    <w:lvl w:ilvl="8" w:tplc="04090005" w:tentative="1">
      <w:start w:val="1"/>
      <w:numFmt w:val="bullet"/>
      <w:lvlText w:val=""/>
      <w:lvlJc w:val="left"/>
      <w:pPr>
        <w:ind w:left="8899" w:hanging="360"/>
      </w:pPr>
      <w:rPr>
        <w:rFonts w:ascii="Wingdings" w:hAnsi="Wingdings" w:hint="default"/>
      </w:rPr>
    </w:lvl>
  </w:abstractNum>
  <w:abstractNum w:abstractNumId="9">
    <w:nsid w:val="1F0B21DF"/>
    <w:multiLevelType w:val="hybridMultilevel"/>
    <w:tmpl w:val="4EFE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3A1F15"/>
    <w:multiLevelType w:val="hybridMultilevel"/>
    <w:tmpl w:val="19505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865F2E"/>
    <w:multiLevelType w:val="hybridMultilevel"/>
    <w:tmpl w:val="7EE46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9CB1914"/>
    <w:multiLevelType w:val="hybridMultilevel"/>
    <w:tmpl w:val="A3044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09681A"/>
    <w:multiLevelType w:val="hybridMultilevel"/>
    <w:tmpl w:val="E0D4E2BE"/>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2EF8268E"/>
    <w:multiLevelType w:val="hybridMultilevel"/>
    <w:tmpl w:val="175A16E0"/>
    <w:lvl w:ilvl="0" w:tplc="E2AA14A2">
      <w:start w:val="1"/>
      <w:numFmt w:val="decimal"/>
      <w:lvlText w:val="%1."/>
      <w:lvlJc w:val="left"/>
      <w:pPr>
        <w:ind w:left="720" w:hanging="360"/>
      </w:pPr>
      <w:rPr>
        <w:rFonts w:hint="default"/>
        <w:sz w:val="24"/>
        <w:szCs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0A517E"/>
    <w:multiLevelType w:val="hybridMultilevel"/>
    <w:tmpl w:val="0EC28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D1138E"/>
    <w:multiLevelType w:val="hybridMultilevel"/>
    <w:tmpl w:val="B8CE52F8"/>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7">
    <w:nsid w:val="31374BD3"/>
    <w:multiLevelType w:val="hybridMultilevel"/>
    <w:tmpl w:val="AFD62A64"/>
    <w:lvl w:ilvl="0" w:tplc="04090001">
      <w:start w:val="1"/>
      <w:numFmt w:val="bullet"/>
      <w:lvlText w:val=""/>
      <w:lvlJc w:val="left"/>
      <w:pPr>
        <w:ind w:left="720" w:hanging="360"/>
      </w:pPr>
      <w:rPr>
        <w:rFonts w:ascii="Symbol" w:hAnsi="Symbol" w:hint="default"/>
      </w:rPr>
    </w:lvl>
    <w:lvl w:ilvl="1" w:tplc="B2FCF9AA">
      <w:numFmt w:val="bullet"/>
      <w:lvlText w:val="•"/>
      <w:lvlJc w:val="left"/>
      <w:pPr>
        <w:ind w:left="1800" w:hanging="72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9A72D8"/>
    <w:multiLevelType w:val="hybridMultilevel"/>
    <w:tmpl w:val="C0389B06"/>
    <w:lvl w:ilvl="0" w:tplc="BB1CBFF8">
      <w:start w:val="1"/>
      <w:numFmt w:val="decimal"/>
      <w:pStyle w:val="Subtitle"/>
      <w:lvlText w:val="%1."/>
      <w:lvlJc w:val="right"/>
      <w:pPr>
        <w:ind w:left="360" w:hanging="360"/>
      </w:pPr>
      <w:rPr>
        <w:rFonts w:cs="Times New Roman" w:hint="default"/>
      </w:rPr>
    </w:lvl>
    <w:lvl w:ilvl="1" w:tplc="04090001">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4CB06CC"/>
    <w:multiLevelType w:val="hybridMultilevel"/>
    <w:tmpl w:val="F3CEC8E4"/>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0">
    <w:nsid w:val="3EDF43F0"/>
    <w:multiLevelType w:val="hybridMultilevel"/>
    <w:tmpl w:val="30DE0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FEB5C5B"/>
    <w:multiLevelType w:val="hybridMultilevel"/>
    <w:tmpl w:val="9B662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6A43A8"/>
    <w:multiLevelType w:val="hybridMultilevel"/>
    <w:tmpl w:val="A6963C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790735"/>
    <w:multiLevelType w:val="hybridMultilevel"/>
    <w:tmpl w:val="5500509E"/>
    <w:lvl w:ilvl="0" w:tplc="04090019">
      <w:start w:val="1"/>
      <w:numFmt w:val="lowerLetter"/>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4">
    <w:nsid w:val="46404C2C"/>
    <w:multiLevelType w:val="hybridMultilevel"/>
    <w:tmpl w:val="328A5202"/>
    <w:lvl w:ilvl="0" w:tplc="5BAC5EC6">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9B270CC"/>
    <w:multiLevelType w:val="hybridMultilevel"/>
    <w:tmpl w:val="113CB1C8"/>
    <w:lvl w:ilvl="0" w:tplc="F28C77F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D305EDC"/>
    <w:multiLevelType w:val="hybridMultilevel"/>
    <w:tmpl w:val="C4DC9E18"/>
    <w:lvl w:ilvl="0" w:tplc="04090001">
      <w:start w:val="1"/>
      <w:numFmt w:val="bullet"/>
      <w:lvlText w:val=""/>
      <w:lvlJc w:val="left"/>
      <w:pPr>
        <w:ind w:left="2606" w:hanging="360"/>
      </w:pPr>
      <w:rPr>
        <w:rFonts w:ascii="Symbol" w:hAnsi="Symbol" w:hint="default"/>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27">
    <w:nsid w:val="5006376C"/>
    <w:multiLevelType w:val="hybridMultilevel"/>
    <w:tmpl w:val="CE6EC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0D250CA"/>
    <w:multiLevelType w:val="hybridMultilevel"/>
    <w:tmpl w:val="DA78D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ED2D29"/>
    <w:multiLevelType w:val="hybridMultilevel"/>
    <w:tmpl w:val="FDBE0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1E7D42"/>
    <w:multiLevelType w:val="hybridMultilevel"/>
    <w:tmpl w:val="32A8D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93631F7"/>
    <w:multiLevelType w:val="hybridMultilevel"/>
    <w:tmpl w:val="C186D1D2"/>
    <w:lvl w:ilvl="0" w:tplc="04090001">
      <w:start w:val="1"/>
      <w:numFmt w:val="bullet"/>
      <w:lvlText w:val=""/>
      <w:lvlJc w:val="left"/>
      <w:pPr>
        <w:ind w:left="2421" w:hanging="360"/>
      </w:pPr>
      <w:rPr>
        <w:rFonts w:ascii="Symbol" w:hAnsi="Symbol" w:hint="default"/>
      </w:rPr>
    </w:lvl>
    <w:lvl w:ilvl="1" w:tplc="04090003">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2">
    <w:nsid w:val="5C1E3037"/>
    <w:multiLevelType w:val="hybridMultilevel"/>
    <w:tmpl w:val="E2A222D2"/>
    <w:lvl w:ilvl="0" w:tplc="0B9E2D94">
      <w:numFmt w:val="bullet"/>
      <w:lvlText w:val="-"/>
      <w:lvlJc w:val="left"/>
      <w:pPr>
        <w:ind w:left="2790" w:hanging="360"/>
      </w:pPr>
      <w:rPr>
        <w:rFonts w:ascii="Times New Roman" w:eastAsia="Calibri" w:hAnsi="Times New Roman" w:cs="Times New Roman"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3">
    <w:nsid w:val="5F84149E"/>
    <w:multiLevelType w:val="hybridMultilevel"/>
    <w:tmpl w:val="BAFCD3BE"/>
    <w:lvl w:ilvl="0" w:tplc="C28A9F8E">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4">
    <w:nsid w:val="5FE76FB4"/>
    <w:multiLevelType w:val="hybridMultilevel"/>
    <w:tmpl w:val="204C8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014D1F"/>
    <w:multiLevelType w:val="hybridMultilevel"/>
    <w:tmpl w:val="7EDAD04E"/>
    <w:lvl w:ilvl="0" w:tplc="593E0B22">
      <w:start w:val="2"/>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6">
    <w:nsid w:val="62DC6872"/>
    <w:multiLevelType w:val="hybridMultilevel"/>
    <w:tmpl w:val="603A1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3FB5CD6"/>
    <w:multiLevelType w:val="hybridMultilevel"/>
    <w:tmpl w:val="7A8E09D4"/>
    <w:lvl w:ilvl="0" w:tplc="F8880886">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518187A"/>
    <w:multiLevelType w:val="hybridMultilevel"/>
    <w:tmpl w:val="DAF2266E"/>
    <w:lvl w:ilvl="0" w:tplc="9D206400">
      <w:start w:val="1"/>
      <w:numFmt w:val="bullet"/>
      <w:lvlText w:val="-"/>
      <w:lvlJc w:val="left"/>
      <w:pPr>
        <w:ind w:left="450" w:hanging="360"/>
      </w:pPr>
      <w:rPr>
        <w:rFonts w:ascii="Calibri" w:eastAsia="Times New Roman" w:hAnsi="Calibri" w:cs="Cordia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9">
    <w:nsid w:val="651F2DDF"/>
    <w:multiLevelType w:val="hybridMultilevel"/>
    <w:tmpl w:val="D6C24D60"/>
    <w:lvl w:ilvl="0" w:tplc="04090001">
      <w:start w:val="1"/>
      <w:numFmt w:val="bullet"/>
      <w:lvlText w:val=""/>
      <w:lvlJc w:val="left"/>
      <w:pPr>
        <w:ind w:left="1440" w:hanging="360"/>
      </w:pPr>
      <w:rPr>
        <w:rFonts w:ascii="Symbol" w:hAnsi="Symbol" w:hint="default"/>
      </w:rPr>
    </w:lvl>
    <w:lvl w:ilvl="1" w:tplc="5F723250">
      <w:numFmt w:val="bullet"/>
      <w:lvlText w:val="-"/>
      <w:lvlJc w:val="left"/>
      <w:pPr>
        <w:ind w:left="3859" w:hanging="360"/>
      </w:pPr>
      <w:rPr>
        <w:rFonts w:ascii="Times New Roman" w:eastAsia="Calibri" w:hAnsi="Times New Roman" w:cs="Times New Roman" w:hint="default"/>
      </w:rPr>
    </w:lvl>
    <w:lvl w:ilvl="2" w:tplc="04090005" w:tentative="1">
      <w:start w:val="1"/>
      <w:numFmt w:val="bullet"/>
      <w:lvlText w:val=""/>
      <w:lvlJc w:val="left"/>
      <w:pPr>
        <w:ind w:left="4579" w:hanging="360"/>
      </w:pPr>
      <w:rPr>
        <w:rFonts w:ascii="Wingdings" w:hAnsi="Wingdings" w:hint="default"/>
      </w:rPr>
    </w:lvl>
    <w:lvl w:ilvl="3" w:tplc="04090001" w:tentative="1">
      <w:start w:val="1"/>
      <w:numFmt w:val="bullet"/>
      <w:lvlText w:val=""/>
      <w:lvlJc w:val="left"/>
      <w:pPr>
        <w:ind w:left="5299" w:hanging="360"/>
      </w:pPr>
      <w:rPr>
        <w:rFonts w:ascii="Symbol" w:hAnsi="Symbol" w:hint="default"/>
      </w:rPr>
    </w:lvl>
    <w:lvl w:ilvl="4" w:tplc="04090003" w:tentative="1">
      <w:start w:val="1"/>
      <w:numFmt w:val="bullet"/>
      <w:lvlText w:val="o"/>
      <w:lvlJc w:val="left"/>
      <w:pPr>
        <w:ind w:left="6019" w:hanging="360"/>
      </w:pPr>
      <w:rPr>
        <w:rFonts w:ascii="Courier New" w:hAnsi="Courier New" w:cs="Courier New" w:hint="default"/>
      </w:rPr>
    </w:lvl>
    <w:lvl w:ilvl="5" w:tplc="04090005" w:tentative="1">
      <w:start w:val="1"/>
      <w:numFmt w:val="bullet"/>
      <w:lvlText w:val=""/>
      <w:lvlJc w:val="left"/>
      <w:pPr>
        <w:ind w:left="6739" w:hanging="360"/>
      </w:pPr>
      <w:rPr>
        <w:rFonts w:ascii="Wingdings" w:hAnsi="Wingdings" w:hint="default"/>
      </w:rPr>
    </w:lvl>
    <w:lvl w:ilvl="6" w:tplc="04090001" w:tentative="1">
      <w:start w:val="1"/>
      <w:numFmt w:val="bullet"/>
      <w:lvlText w:val=""/>
      <w:lvlJc w:val="left"/>
      <w:pPr>
        <w:ind w:left="7459" w:hanging="360"/>
      </w:pPr>
      <w:rPr>
        <w:rFonts w:ascii="Symbol" w:hAnsi="Symbol" w:hint="default"/>
      </w:rPr>
    </w:lvl>
    <w:lvl w:ilvl="7" w:tplc="04090003" w:tentative="1">
      <w:start w:val="1"/>
      <w:numFmt w:val="bullet"/>
      <w:lvlText w:val="o"/>
      <w:lvlJc w:val="left"/>
      <w:pPr>
        <w:ind w:left="8179" w:hanging="360"/>
      </w:pPr>
      <w:rPr>
        <w:rFonts w:ascii="Courier New" w:hAnsi="Courier New" w:cs="Courier New" w:hint="default"/>
      </w:rPr>
    </w:lvl>
    <w:lvl w:ilvl="8" w:tplc="04090005" w:tentative="1">
      <w:start w:val="1"/>
      <w:numFmt w:val="bullet"/>
      <w:lvlText w:val=""/>
      <w:lvlJc w:val="left"/>
      <w:pPr>
        <w:ind w:left="8899" w:hanging="360"/>
      </w:pPr>
      <w:rPr>
        <w:rFonts w:ascii="Wingdings" w:hAnsi="Wingdings" w:hint="default"/>
      </w:rPr>
    </w:lvl>
  </w:abstractNum>
  <w:abstractNum w:abstractNumId="40">
    <w:nsid w:val="659843B4"/>
    <w:multiLevelType w:val="hybridMultilevel"/>
    <w:tmpl w:val="34B43E28"/>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41">
    <w:nsid w:val="6D3A2A40"/>
    <w:multiLevelType w:val="hybridMultilevel"/>
    <w:tmpl w:val="192299B0"/>
    <w:lvl w:ilvl="0" w:tplc="04090001">
      <w:start w:val="1"/>
      <w:numFmt w:val="bullet"/>
      <w:lvlText w:val=""/>
      <w:lvlJc w:val="left"/>
      <w:pPr>
        <w:ind w:left="3139" w:hanging="360"/>
      </w:pPr>
      <w:rPr>
        <w:rFonts w:ascii="Symbol" w:hAnsi="Symbol" w:hint="default"/>
      </w:rPr>
    </w:lvl>
    <w:lvl w:ilvl="1" w:tplc="04090003" w:tentative="1">
      <w:start w:val="1"/>
      <w:numFmt w:val="bullet"/>
      <w:lvlText w:val="o"/>
      <w:lvlJc w:val="left"/>
      <w:pPr>
        <w:ind w:left="3859" w:hanging="360"/>
      </w:pPr>
      <w:rPr>
        <w:rFonts w:ascii="Courier New" w:hAnsi="Courier New" w:cs="Courier New" w:hint="default"/>
      </w:rPr>
    </w:lvl>
    <w:lvl w:ilvl="2" w:tplc="04090005" w:tentative="1">
      <w:start w:val="1"/>
      <w:numFmt w:val="bullet"/>
      <w:lvlText w:val=""/>
      <w:lvlJc w:val="left"/>
      <w:pPr>
        <w:ind w:left="4579" w:hanging="360"/>
      </w:pPr>
      <w:rPr>
        <w:rFonts w:ascii="Wingdings" w:hAnsi="Wingdings" w:hint="default"/>
      </w:rPr>
    </w:lvl>
    <w:lvl w:ilvl="3" w:tplc="04090001" w:tentative="1">
      <w:start w:val="1"/>
      <w:numFmt w:val="bullet"/>
      <w:lvlText w:val=""/>
      <w:lvlJc w:val="left"/>
      <w:pPr>
        <w:ind w:left="5299" w:hanging="360"/>
      </w:pPr>
      <w:rPr>
        <w:rFonts w:ascii="Symbol" w:hAnsi="Symbol" w:hint="default"/>
      </w:rPr>
    </w:lvl>
    <w:lvl w:ilvl="4" w:tplc="04090003" w:tentative="1">
      <w:start w:val="1"/>
      <w:numFmt w:val="bullet"/>
      <w:lvlText w:val="o"/>
      <w:lvlJc w:val="left"/>
      <w:pPr>
        <w:ind w:left="6019" w:hanging="360"/>
      </w:pPr>
      <w:rPr>
        <w:rFonts w:ascii="Courier New" w:hAnsi="Courier New" w:cs="Courier New" w:hint="default"/>
      </w:rPr>
    </w:lvl>
    <w:lvl w:ilvl="5" w:tplc="04090005" w:tentative="1">
      <w:start w:val="1"/>
      <w:numFmt w:val="bullet"/>
      <w:lvlText w:val=""/>
      <w:lvlJc w:val="left"/>
      <w:pPr>
        <w:ind w:left="6739" w:hanging="360"/>
      </w:pPr>
      <w:rPr>
        <w:rFonts w:ascii="Wingdings" w:hAnsi="Wingdings" w:hint="default"/>
      </w:rPr>
    </w:lvl>
    <w:lvl w:ilvl="6" w:tplc="04090001" w:tentative="1">
      <w:start w:val="1"/>
      <w:numFmt w:val="bullet"/>
      <w:lvlText w:val=""/>
      <w:lvlJc w:val="left"/>
      <w:pPr>
        <w:ind w:left="7459" w:hanging="360"/>
      </w:pPr>
      <w:rPr>
        <w:rFonts w:ascii="Symbol" w:hAnsi="Symbol" w:hint="default"/>
      </w:rPr>
    </w:lvl>
    <w:lvl w:ilvl="7" w:tplc="04090003" w:tentative="1">
      <w:start w:val="1"/>
      <w:numFmt w:val="bullet"/>
      <w:lvlText w:val="o"/>
      <w:lvlJc w:val="left"/>
      <w:pPr>
        <w:ind w:left="8179" w:hanging="360"/>
      </w:pPr>
      <w:rPr>
        <w:rFonts w:ascii="Courier New" w:hAnsi="Courier New" w:cs="Courier New" w:hint="default"/>
      </w:rPr>
    </w:lvl>
    <w:lvl w:ilvl="8" w:tplc="04090005" w:tentative="1">
      <w:start w:val="1"/>
      <w:numFmt w:val="bullet"/>
      <w:lvlText w:val=""/>
      <w:lvlJc w:val="left"/>
      <w:pPr>
        <w:ind w:left="8899" w:hanging="360"/>
      </w:pPr>
      <w:rPr>
        <w:rFonts w:ascii="Wingdings" w:hAnsi="Wingdings" w:hint="default"/>
      </w:rPr>
    </w:lvl>
  </w:abstractNum>
  <w:abstractNum w:abstractNumId="42">
    <w:nsid w:val="6DDA1107"/>
    <w:multiLevelType w:val="hybridMultilevel"/>
    <w:tmpl w:val="EEAE1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26674EB"/>
    <w:multiLevelType w:val="hybridMultilevel"/>
    <w:tmpl w:val="D22C7E9C"/>
    <w:lvl w:ilvl="0" w:tplc="80EEAD02">
      <w:start w:val="3"/>
      <w:numFmt w:val="bullet"/>
      <w:lvlText w:val="-"/>
      <w:lvlJc w:val="left"/>
      <w:pPr>
        <w:ind w:left="385" w:hanging="360"/>
      </w:pPr>
      <w:rPr>
        <w:rFonts w:ascii="Corbel" w:eastAsia="Times New Roman" w:hAnsi="Corbel" w:cs="Cordia New" w:hint="default"/>
      </w:rPr>
    </w:lvl>
    <w:lvl w:ilvl="1" w:tplc="04090003" w:tentative="1">
      <w:start w:val="1"/>
      <w:numFmt w:val="bullet"/>
      <w:lvlText w:val="o"/>
      <w:lvlJc w:val="left"/>
      <w:pPr>
        <w:ind w:left="1105" w:hanging="360"/>
      </w:pPr>
      <w:rPr>
        <w:rFonts w:ascii="Courier New" w:hAnsi="Courier New" w:cs="Courier New" w:hint="default"/>
      </w:rPr>
    </w:lvl>
    <w:lvl w:ilvl="2" w:tplc="04090005" w:tentative="1">
      <w:start w:val="1"/>
      <w:numFmt w:val="bullet"/>
      <w:lvlText w:val=""/>
      <w:lvlJc w:val="left"/>
      <w:pPr>
        <w:ind w:left="1825" w:hanging="360"/>
      </w:pPr>
      <w:rPr>
        <w:rFonts w:ascii="Wingdings" w:hAnsi="Wingdings" w:hint="default"/>
      </w:rPr>
    </w:lvl>
    <w:lvl w:ilvl="3" w:tplc="04090001" w:tentative="1">
      <w:start w:val="1"/>
      <w:numFmt w:val="bullet"/>
      <w:lvlText w:val=""/>
      <w:lvlJc w:val="left"/>
      <w:pPr>
        <w:ind w:left="2545" w:hanging="360"/>
      </w:pPr>
      <w:rPr>
        <w:rFonts w:ascii="Symbol" w:hAnsi="Symbol" w:hint="default"/>
      </w:rPr>
    </w:lvl>
    <w:lvl w:ilvl="4" w:tplc="04090003" w:tentative="1">
      <w:start w:val="1"/>
      <w:numFmt w:val="bullet"/>
      <w:lvlText w:val="o"/>
      <w:lvlJc w:val="left"/>
      <w:pPr>
        <w:ind w:left="3265" w:hanging="360"/>
      </w:pPr>
      <w:rPr>
        <w:rFonts w:ascii="Courier New" w:hAnsi="Courier New" w:cs="Courier New" w:hint="default"/>
      </w:rPr>
    </w:lvl>
    <w:lvl w:ilvl="5" w:tplc="04090005" w:tentative="1">
      <w:start w:val="1"/>
      <w:numFmt w:val="bullet"/>
      <w:lvlText w:val=""/>
      <w:lvlJc w:val="left"/>
      <w:pPr>
        <w:ind w:left="3985" w:hanging="360"/>
      </w:pPr>
      <w:rPr>
        <w:rFonts w:ascii="Wingdings" w:hAnsi="Wingdings" w:hint="default"/>
      </w:rPr>
    </w:lvl>
    <w:lvl w:ilvl="6" w:tplc="04090001" w:tentative="1">
      <w:start w:val="1"/>
      <w:numFmt w:val="bullet"/>
      <w:lvlText w:val=""/>
      <w:lvlJc w:val="left"/>
      <w:pPr>
        <w:ind w:left="4705" w:hanging="360"/>
      </w:pPr>
      <w:rPr>
        <w:rFonts w:ascii="Symbol" w:hAnsi="Symbol" w:hint="default"/>
      </w:rPr>
    </w:lvl>
    <w:lvl w:ilvl="7" w:tplc="04090003" w:tentative="1">
      <w:start w:val="1"/>
      <w:numFmt w:val="bullet"/>
      <w:lvlText w:val="o"/>
      <w:lvlJc w:val="left"/>
      <w:pPr>
        <w:ind w:left="5425" w:hanging="360"/>
      </w:pPr>
      <w:rPr>
        <w:rFonts w:ascii="Courier New" w:hAnsi="Courier New" w:cs="Courier New" w:hint="default"/>
      </w:rPr>
    </w:lvl>
    <w:lvl w:ilvl="8" w:tplc="04090005" w:tentative="1">
      <w:start w:val="1"/>
      <w:numFmt w:val="bullet"/>
      <w:lvlText w:val=""/>
      <w:lvlJc w:val="left"/>
      <w:pPr>
        <w:ind w:left="6145" w:hanging="360"/>
      </w:pPr>
      <w:rPr>
        <w:rFonts w:ascii="Wingdings" w:hAnsi="Wingdings" w:hint="default"/>
      </w:rPr>
    </w:lvl>
  </w:abstractNum>
  <w:abstractNum w:abstractNumId="44">
    <w:nsid w:val="769F0D29"/>
    <w:multiLevelType w:val="hybridMultilevel"/>
    <w:tmpl w:val="19D8B4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223CA8"/>
    <w:multiLevelType w:val="hybridMultilevel"/>
    <w:tmpl w:val="C864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8176D2"/>
    <w:multiLevelType w:val="hybridMultilevel"/>
    <w:tmpl w:val="19505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44096F"/>
    <w:multiLevelType w:val="hybridMultilevel"/>
    <w:tmpl w:val="776CF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E153F3"/>
    <w:multiLevelType w:val="hybridMultilevel"/>
    <w:tmpl w:val="19505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1E7D21"/>
    <w:multiLevelType w:val="hybridMultilevel"/>
    <w:tmpl w:val="1BA4B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1"/>
  </w:num>
  <w:num w:numId="3">
    <w:abstractNumId w:val="34"/>
  </w:num>
  <w:num w:numId="4">
    <w:abstractNumId w:val="6"/>
  </w:num>
  <w:num w:numId="5">
    <w:abstractNumId w:val="14"/>
  </w:num>
  <w:num w:numId="6">
    <w:abstractNumId w:val="11"/>
  </w:num>
  <w:num w:numId="7">
    <w:abstractNumId w:val="30"/>
  </w:num>
  <w:num w:numId="8">
    <w:abstractNumId w:val="28"/>
  </w:num>
  <w:num w:numId="9">
    <w:abstractNumId w:val="2"/>
  </w:num>
  <w:num w:numId="10">
    <w:abstractNumId w:val="7"/>
  </w:num>
  <w:num w:numId="11">
    <w:abstractNumId w:val="43"/>
  </w:num>
  <w:num w:numId="12">
    <w:abstractNumId w:val="19"/>
  </w:num>
  <w:num w:numId="13">
    <w:abstractNumId w:val="32"/>
  </w:num>
  <w:num w:numId="14">
    <w:abstractNumId w:val="40"/>
  </w:num>
  <w:num w:numId="15">
    <w:abstractNumId w:val="33"/>
  </w:num>
  <w:num w:numId="16">
    <w:abstractNumId w:val="38"/>
  </w:num>
  <w:num w:numId="17">
    <w:abstractNumId w:val="44"/>
  </w:num>
  <w:num w:numId="18">
    <w:abstractNumId w:val="36"/>
  </w:num>
  <w:num w:numId="19">
    <w:abstractNumId w:val="35"/>
  </w:num>
  <w:num w:numId="20">
    <w:abstractNumId w:val="15"/>
  </w:num>
  <w:num w:numId="21">
    <w:abstractNumId w:val="41"/>
  </w:num>
  <w:num w:numId="22">
    <w:abstractNumId w:val="39"/>
  </w:num>
  <w:num w:numId="23">
    <w:abstractNumId w:val="29"/>
  </w:num>
  <w:num w:numId="24">
    <w:abstractNumId w:val="22"/>
  </w:num>
  <w:num w:numId="25">
    <w:abstractNumId w:val="1"/>
  </w:num>
  <w:num w:numId="26">
    <w:abstractNumId w:val="26"/>
  </w:num>
  <w:num w:numId="27">
    <w:abstractNumId w:val="27"/>
  </w:num>
  <w:num w:numId="28">
    <w:abstractNumId w:val="9"/>
  </w:num>
  <w:num w:numId="29">
    <w:abstractNumId w:val="3"/>
  </w:num>
  <w:num w:numId="30">
    <w:abstractNumId w:val="8"/>
  </w:num>
  <w:num w:numId="31">
    <w:abstractNumId w:val="12"/>
  </w:num>
  <w:num w:numId="32">
    <w:abstractNumId w:val="16"/>
  </w:num>
  <w:num w:numId="33">
    <w:abstractNumId w:val="20"/>
  </w:num>
  <w:num w:numId="34">
    <w:abstractNumId w:val="4"/>
  </w:num>
  <w:num w:numId="35">
    <w:abstractNumId w:val="5"/>
  </w:num>
  <w:num w:numId="36">
    <w:abstractNumId w:val="37"/>
  </w:num>
  <w:num w:numId="37">
    <w:abstractNumId w:val="25"/>
  </w:num>
  <w:num w:numId="38">
    <w:abstractNumId w:val="10"/>
  </w:num>
  <w:num w:numId="39">
    <w:abstractNumId w:val="48"/>
  </w:num>
  <w:num w:numId="40">
    <w:abstractNumId w:val="46"/>
  </w:num>
  <w:num w:numId="41">
    <w:abstractNumId w:val="49"/>
  </w:num>
  <w:num w:numId="42">
    <w:abstractNumId w:val="17"/>
  </w:num>
  <w:num w:numId="43">
    <w:abstractNumId w:val="24"/>
  </w:num>
  <w:num w:numId="44">
    <w:abstractNumId w:val="42"/>
  </w:num>
  <w:num w:numId="45">
    <w:abstractNumId w:val="45"/>
  </w:num>
  <w:num w:numId="46">
    <w:abstractNumId w:val="13"/>
  </w:num>
  <w:num w:numId="47">
    <w:abstractNumId w:val="21"/>
  </w:num>
  <w:num w:numId="48">
    <w:abstractNumId w:val="23"/>
  </w:num>
  <w:num w:numId="49">
    <w:abstractNumId w:val="47"/>
  </w:num>
  <w:num w:numId="5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hyphenationZone w:val="425"/>
  <w:drawingGridHorizontalSpacing w:val="160"/>
  <w:drawingGridVerticalSpacing w:val="435"/>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2E8"/>
    <w:rsid w:val="00001DC3"/>
    <w:rsid w:val="00002C61"/>
    <w:rsid w:val="000039FB"/>
    <w:rsid w:val="00004328"/>
    <w:rsid w:val="000044B7"/>
    <w:rsid w:val="000051B7"/>
    <w:rsid w:val="00005959"/>
    <w:rsid w:val="00012341"/>
    <w:rsid w:val="000131BF"/>
    <w:rsid w:val="00015891"/>
    <w:rsid w:val="00015FA7"/>
    <w:rsid w:val="00022AB7"/>
    <w:rsid w:val="00031697"/>
    <w:rsid w:val="000347D7"/>
    <w:rsid w:val="000356C0"/>
    <w:rsid w:val="00036895"/>
    <w:rsid w:val="0004155E"/>
    <w:rsid w:val="000437AD"/>
    <w:rsid w:val="000453B1"/>
    <w:rsid w:val="00052232"/>
    <w:rsid w:val="000536F2"/>
    <w:rsid w:val="00053DD9"/>
    <w:rsid w:val="00054831"/>
    <w:rsid w:val="00054BFE"/>
    <w:rsid w:val="00056D2D"/>
    <w:rsid w:val="0005773B"/>
    <w:rsid w:val="0006179D"/>
    <w:rsid w:val="00066C75"/>
    <w:rsid w:val="0007065E"/>
    <w:rsid w:val="00071A1B"/>
    <w:rsid w:val="00076A00"/>
    <w:rsid w:val="00082016"/>
    <w:rsid w:val="00082CE6"/>
    <w:rsid w:val="000843A6"/>
    <w:rsid w:val="0008561B"/>
    <w:rsid w:val="00094340"/>
    <w:rsid w:val="000A66E4"/>
    <w:rsid w:val="000C009B"/>
    <w:rsid w:val="000C37BB"/>
    <w:rsid w:val="000C5803"/>
    <w:rsid w:val="000D256E"/>
    <w:rsid w:val="000D5BC2"/>
    <w:rsid w:val="000E24CC"/>
    <w:rsid w:val="000E364F"/>
    <w:rsid w:val="000E3C62"/>
    <w:rsid w:val="000E4ABC"/>
    <w:rsid w:val="000E4FD2"/>
    <w:rsid w:val="000F1500"/>
    <w:rsid w:val="000F28EC"/>
    <w:rsid w:val="000F7C04"/>
    <w:rsid w:val="00100C4F"/>
    <w:rsid w:val="001072F9"/>
    <w:rsid w:val="0010746B"/>
    <w:rsid w:val="001102B2"/>
    <w:rsid w:val="00113E3F"/>
    <w:rsid w:val="001269D9"/>
    <w:rsid w:val="00134793"/>
    <w:rsid w:val="0013668E"/>
    <w:rsid w:val="00142FF0"/>
    <w:rsid w:val="00143D3B"/>
    <w:rsid w:val="00143D91"/>
    <w:rsid w:val="00154C08"/>
    <w:rsid w:val="00162C0D"/>
    <w:rsid w:val="00164428"/>
    <w:rsid w:val="00164B4D"/>
    <w:rsid w:val="00166AAC"/>
    <w:rsid w:val="00171A72"/>
    <w:rsid w:val="00174210"/>
    <w:rsid w:val="001941B1"/>
    <w:rsid w:val="00195E25"/>
    <w:rsid w:val="001B4F22"/>
    <w:rsid w:val="001C095B"/>
    <w:rsid w:val="001C1106"/>
    <w:rsid w:val="001C1D07"/>
    <w:rsid w:val="001C1E80"/>
    <w:rsid w:val="001C22E5"/>
    <w:rsid w:val="001C3DB7"/>
    <w:rsid w:val="001C5ECC"/>
    <w:rsid w:val="001C76FF"/>
    <w:rsid w:val="001C7E81"/>
    <w:rsid w:val="001D031E"/>
    <w:rsid w:val="001D1CE4"/>
    <w:rsid w:val="001D3597"/>
    <w:rsid w:val="001D4E45"/>
    <w:rsid w:val="001D7828"/>
    <w:rsid w:val="001E00D8"/>
    <w:rsid w:val="001E26BD"/>
    <w:rsid w:val="001F1A38"/>
    <w:rsid w:val="001F646B"/>
    <w:rsid w:val="001F65F1"/>
    <w:rsid w:val="001F6632"/>
    <w:rsid w:val="002009A1"/>
    <w:rsid w:val="002010FB"/>
    <w:rsid w:val="002038E9"/>
    <w:rsid w:val="002045E6"/>
    <w:rsid w:val="002076D4"/>
    <w:rsid w:val="002104BF"/>
    <w:rsid w:val="0021275B"/>
    <w:rsid w:val="00213FA9"/>
    <w:rsid w:val="00214C1C"/>
    <w:rsid w:val="00221E1C"/>
    <w:rsid w:val="00240C3B"/>
    <w:rsid w:val="00242729"/>
    <w:rsid w:val="00251E15"/>
    <w:rsid w:val="0025334B"/>
    <w:rsid w:val="00260CC6"/>
    <w:rsid w:val="00275BFC"/>
    <w:rsid w:val="002804C3"/>
    <w:rsid w:val="00283C54"/>
    <w:rsid w:val="00284A0A"/>
    <w:rsid w:val="002868C0"/>
    <w:rsid w:val="002902D4"/>
    <w:rsid w:val="0029179C"/>
    <w:rsid w:val="00294D1F"/>
    <w:rsid w:val="00297A3B"/>
    <w:rsid w:val="002A3B54"/>
    <w:rsid w:val="002A43E0"/>
    <w:rsid w:val="002B0159"/>
    <w:rsid w:val="002B170D"/>
    <w:rsid w:val="002B181D"/>
    <w:rsid w:val="002B4D05"/>
    <w:rsid w:val="002C1549"/>
    <w:rsid w:val="002C3EAB"/>
    <w:rsid w:val="002D0C16"/>
    <w:rsid w:val="002D53B2"/>
    <w:rsid w:val="002E0FC3"/>
    <w:rsid w:val="002E1122"/>
    <w:rsid w:val="002E3576"/>
    <w:rsid w:val="002E4176"/>
    <w:rsid w:val="002E421F"/>
    <w:rsid w:val="002E55DC"/>
    <w:rsid w:val="002E71D4"/>
    <w:rsid w:val="002E734E"/>
    <w:rsid w:val="002F0B3B"/>
    <w:rsid w:val="002F1BBE"/>
    <w:rsid w:val="002F2807"/>
    <w:rsid w:val="002F428B"/>
    <w:rsid w:val="002F4707"/>
    <w:rsid w:val="002F7C7D"/>
    <w:rsid w:val="00301907"/>
    <w:rsid w:val="0030323A"/>
    <w:rsid w:val="00304FF2"/>
    <w:rsid w:val="00306AF4"/>
    <w:rsid w:val="0031072A"/>
    <w:rsid w:val="0031614A"/>
    <w:rsid w:val="00320D78"/>
    <w:rsid w:val="003231E8"/>
    <w:rsid w:val="00324EC9"/>
    <w:rsid w:val="00333B25"/>
    <w:rsid w:val="0034099D"/>
    <w:rsid w:val="00341822"/>
    <w:rsid w:val="00342FF3"/>
    <w:rsid w:val="0034524F"/>
    <w:rsid w:val="003507E6"/>
    <w:rsid w:val="0035332E"/>
    <w:rsid w:val="003644F8"/>
    <w:rsid w:val="00367299"/>
    <w:rsid w:val="003734D8"/>
    <w:rsid w:val="00373613"/>
    <w:rsid w:val="00376685"/>
    <w:rsid w:val="00381491"/>
    <w:rsid w:val="003818FA"/>
    <w:rsid w:val="00381AED"/>
    <w:rsid w:val="00390F0B"/>
    <w:rsid w:val="003A135C"/>
    <w:rsid w:val="003A2E30"/>
    <w:rsid w:val="003A36EA"/>
    <w:rsid w:val="003A7097"/>
    <w:rsid w:val="003B0814"/>
    <w:rsid w:val="003B22B7"/>
    <w:rsid w:val="003B2ECF"/>
    <w:rsid w:val="003B36B5"/>
    <w:rsid w:val="003B69B5"/>
    <w:rsid w:val="003C05D7"/>
    <w:rsid w:val="003C0B7F"/>
    <w:rsid w:val="003C1C7C"/>
    <w:rsid w:val="003C38B9"/>
    <w:rsid w:val="003D1305"/>
    <w:rsid w:val="003D3C5D"/>
    <w:rsid w:val="003D4506"/>
    <w:rsid w:val="003D57D7"/>
    <w:rsid w:val="003E36CF"/>
    <w:rsid w:val="003E462A"/>
    <w:rsid w:val="003E6D5B"/>
    <w:rsid w:val="003F5BE2"/>
    <w:rsid w:val="004017BD"/>
    <w:rsid w:val="00401EF4"/>
    <w:rsid w:val="00401FC1"/>
    <w:rsid w:val="004148E5"/>
    <w:rsid w:val="00416927"/>
    <w:rsid w:val="004170C0"/>
    <w:rsid w:val="00420B28"/>
    <w:rsid w:val="00422D7A"/>
    <w:rsid w:val="004318E2"/>
    <w:rsid w:val="00432D72"/>
    <w:rsid w:val="00441041"/>
    <w:rsid w:val="00442E09"/>
    <w:rsid w:val="0044306C"/>
    <w:rsid w:val="00444734"/>
    <w:rsid w:val="004476BF"/>
    <w:rsid w:val="00456199"/>
    <w:rsid w:val="00466917"/>
    <w:rsid w:val="0047329E"/>
    <w:rsid w:val="004746D7"/>
    <w:rsid w:val="00474FB3"/>
    <w:rsid w:val="0047690F"/>
    <w:rsid w:val="0047796C"/>
    <w:rsid w:val="00477E18"/>
    <w:rsid w:val="00480BA7"/>
    <w:rsid w:val="00480E35"/>
    <w:rsid w:val="004830B0"/>
    <w:rsid w:val="00483FDA"/>
    <w:rsid w:val="004843DC"/>
    <w:rsid w:val="0048447B"/>
    <w:rsid w:val="00486613"/>
    <w:rsid w:val="00486826"/>
    <w:rsid w:val="0049060D"/>
    <w:rsid w:val="00490F55"/>
    <w:rsid w:val="004912C6"/>
    <w:rsid w:val="004A11F3"/>
    <w:rsid w:val="004A1C05"/>
    <w:rsid w:val="004A34C3"/>
    <w:rsid w:val="004A7A6B"/>
    <w:rsid w:val="004A7ECD"/>
    <w:rsid w:val="004B3B75"/>
    <w:rsid w:val="004B6B88"/>
    <w:rsid w:val="004C1CE5"/>
    <w:rsid w:val="004C2193"/>
    <w:rsid w:val="004C2C40"/>
    <w:rsid w:val="004C3900"/>
    <w:rsid w:val="004C5F39"/>
    <w:rsid w:val="004D06B5"/>
    <w:rsid w:val="004D493F"/>
    <w:rsid w:val="004D7D4B"/>
    <w:rsid w:val="004E2600"/>
    <w:rsid w:val="004E498B"/>
    <w:rsid w:val="004F303E"/>
    <w:rsid w:val="004F3CCC"/>
    <w:rsid w:val="004F4777"/>
    <w:rsid w:val="004F53BB"/>
    <w:rsid w:val="004F5B7D"/>
    <w:rsid w:val="004F5C33"/>
    <w:rsid w:val="004F7E78"/>
    <w:rsid w:val="00501930"/>
    <w:rsid w:val="005047E5"/>
    <w:rsid w:val="00510C52"/>
    <w:rsid w:val="005133EE"/>
    <w:rsid w:val="0051558A"/>
    <w:rsid w:val="005171D3"/>
    <w:rsid w:val="00517295"/>
    <w:rsid w:val="0052202F"/>
    <w:rsid w:val="0052327A"/>
    <w:rsid w:val="00526809"/>
    <w:rsid w:val="005274E2"/>
    <w:rsid w:val="0053065D"/>
    <w:rsid w:val="005331BB"/>
    <w:rsid w:val="00540645"/>
    <w:rsid w:val="005448B5"/>
    <w:rsid w:val="0054793C"/>
    <w:rsid w:val="00556C8A"/>
    <w:rsid w:val="00557ECA"/>
    <w:rsid w:val="00561045"/>
    <w:rsid w:val="00563FED"/>
    <w:rsid w:val="00572D04"/>
    <w:rsid w:val="00575615"/>
    <w:rsid w:val="00585CA4"/>
    <w:rsid w:val="00587D05"/>
    <w:rsid w:val="005913BE"/>
    <w:rsid w:val="00593116"/>
    <w:rsid w:val="005A51E7"/>
    <w:rsid w:val="005A5BEF"/>
    <w:rsid w:val="005A7FD0"/>
    <w:rsid w:val="005B0BE7"/>
    <w:rsid w:val="005C0F5F"/>
    <w:rsid w:val="005C1A3E"/>
    <w:rsid w:val="005C416B"/>
    <w:rsid w:val="005C6BD4"/>
    <w:rsid w:val="005D052F"/>
    <w:rsid w:val="005D2E9F"/>
    <w:rsid w:val="005D4273"/>
    <w:rsid w:val="005D6F42"/>
    <w:rsid w:val="005E35BE"/>
    <w:rsid w:val="005E6E9F"/>
    <w:rsid w:val="005E7A63"/>
    <w:rsid w:val="005F319D"/>
    <w:rsid w:val="005F4568"/>
    <w:rsid w:val="005F45ED"/>
    <w:rsid w:val="005F5965"/>
    <w:rsid w:val="005F6692"/>
    <w:rsid w:val="00610423"/>
    <w:rsid w:val="006113FB"/>
    <w:rsid w:val="00613117"/>
    <w:rsid w:val="006141B6"/>
    <w:rsid w:val="0061462C"/>
    <w:rsid w:val="0061496B"/>
    <w:rsid w:val="006166F6"/>
    <w:rsid w:val="006212A3"/>
    <w:rsid w:val="006220E1"/>
    <w:rsid w:val="00622737"/>
    <w:rsid w:val="00625A0B"/>
    <w:rsid w:val="00625AA6"/>
    <w:rsid w:val="00626256"/>
    <w:rsid w:val="00630D4F"/>
    <w:rsid w:val="00632374"/>
    <w:rsid w:val="00636A30"/>
    <w:rsid w:val="00636D6C"/>
    <w:rsid w:val="00637CAB"/>
    <w:rsid w:val="00641355"/>
    <w:rsid w:val="00643A56"/>
    <w:rsid w:val="0064458A"/>
    <w:rsid w:val="00644CA0"/>
    <w:rsid w:val="0064584F"/>
    <w:rsid w:val="006548C6"/>
    <w:rsid w:val="006620DC"/>
    <w:rsid w:val="0066367A"/>
    <w:rsid w:val="0066477C"/>
    <w:rsid w:val="006842E7"/>
    <w:rsid w:val="006848F8"/>
    <w:rsid w:val="0069098E"/>
    <w:rsid w:val="00691BDD"/>
    <w:rsid w:val="00697C4B"/>
    <w:rsid w:val="006A4482"/>
    <w:rsid w:val="006A55B2"/>
    <w:rsid w:val="006B022A"/>
    <w:rsid w:val="006B2178"/>
    <w:rsid w:val="006B45E5"/>
    <w:rsid w:val="006B4D50"/>
    <w:rsid w:val="006C0D74"/>
    <w:rsid w:val="006C3019"/>
    <w:rsid w:val="006C772F"/>
    <w:rsid w:val="006D072F"/>
    <w:rsid w:val="006D165B"/>
    <w:rsid w:val="006D5238"/>
    <w:rsid w:val="006D6E9F"/>
    <w:rsid w:val="006D7E1D"/>
    <w:rsid w:val="006E2318"/>
    <w:rsid w:val="006E56B9"/>
    <w:rsid w:val="006F7BCE"/>
    <w:rsid w:val="00700C90"/>
    <w:rsid w:val="0070134A"/>
    <w:rsid w:val="00701629"/>
    <w:rsid w:val="00701D00"/>
    <w:rsid w:val="00701E10"/>
    <w:rsid w:val="00703DD0"/>
    <w:rsid w:val="00710E5F"/>
    <w:rsid w:val="00711D0E"/>
    <w:rsid w:val="00712A0F"/>
    <w:rsid w:val="0071513A"/>
    <w:rsid w:val="00715D3E"/>
    <w:rsid w:val="00715F63"/>
    <w:rsid w:val="00722E19"/>
    <w:rsid w:val="007254A4"/>
    <w:rsid w:val="0072694A"/>
    <w:rsid w:val="00732CD9"/>
    <w:rsid w:val="00734689"/>
    <w:rsid w:val="00736BF1"/>
    <w:rsid w:val="00737C9B"/>
    <w:rsid w:val="00744E97"/>
    <w:rsid w:val="007450B2"/>
    <w:rsid w:val="007478F3"/>
    <w:rsid w:val="00747B41"/>
    <w:rsid w:val="00752443"/>
    <w:rsid w:val="007530FE"/>
    <w:rsid w:val="00753D76"/>
    <w:rsid w:val="007544B6"/>
    <w:rsid w:val="00754796"/>
    <w:rsid w:val="00762B60"/>
    <w:rsid w:val="00763194"/>
    <w:rsid w:val="00763279"/>
    <w:rsid w:val="00770175"/>
    <w:rsid w:val="00770C3B"/>
    <w:rsid w:val="007747C7"/>
    <w:rsid w:val="007806F3"/>
    <w:rsid w:val="00783A3D"/>
    <w:rsid w:val="00785784"/>
    <w:rsid w:val="007940CB"/>
    <w:rsid w:val="00795C86"/>
    <w:rsid w:val="00796006"/>
    <w:rsid w:val="007A1680"/>
    <w:rsid w:val="007A4A23"/>
    <w:rsid w:val="007A6CFC"/>
    <w:rsid w:val="007B0676"/>
    <w:rsid w:val="007B13B6"/>
    <w:rsid w:val="007B675B"/>
    <w:rsid w:val="007C0D26"/>
    <w:rsid w:val="007C6289"/>
    <w:rsid w:val="007C6990"/>
    <w:rsid w:val="007D3D02"/>
    <w:rsid w:val="007D5A2C"/>
    <w:rsid w:val="007F7C28"/>
    <w:rsid w:val="00803861"/>
    <w:rsid w:val="0080489D"/>
    <w:rsid w:val="008133C7"/>
    <w:rsid w:val="008154E1"/>
    <w:rsid w:val="00821DCD"/>
    <w:rsid w:val="0082390E"/>
    <w:rsid w:val="00826183"/>
    <w:rsid w:val="00827509"/>
    <w:rsid w:val="00831214"/>
    <w:rsid w:val="008428E4"/>
    <w:rsid w:val="00843089"/>
    <w:rsid w:val="00855136"/>
    <w:rsid w:val="00855AAE"/>
    <w:rsid w:val="00866BD7"/>
    <w:rsid w:val="00867A1F"/>
    <w:rsid w:val="00870849"/>
    <w:rsid w:val="00873285"/>
    <w:rsid w:val="0087410D"/>
    <w:rsid w:val="00880DE5"/>
    <w:rsid w:val="008842A5"/>
    <w:rsid w:val="00886F86"/>
    <w:rsid w:val="00891BE5"/>
    <w:rsid w:val="00892855"/>
    <w:rsid w:val="008A451D"/>
    <w:rsid w:val="008A4B00"/>
    <w:rsid w:val="008A55C2"/>
    <w:rsid w:val="008A5DDD"/>
    <w:rsid w:val="008B53A8"/>
    <w:rsid w:val="008C07CD"/>
    <w:rsid w:val="008C421D"/>
    <w:rsid w:val="008C6FCF"/>
    <w:rsid w:val="008D091E"/>
    <w:rsid w:val="008D3B3B"/>
    <w:rsid w:val="008D7AC1"/>
    <w:rsid w:val="008E464F"/>
    <w:rsid w:val="008E4A36"/>
    <w:rsid w:val="008E4CEC"/>
    <w:rsid w:val="008E510C"/>
    <w:rsid w:val="008E5765"/>
    <w:rsid w:val="008E5B9C"/>
    <w:rsid w:val="008E60CA"/>
    <w:rsid w:val="008E7DE9"/>
    <w:rsid w:val="008F0BF5"/>
    <w:rsid w:val="008F384A"/>
    <w:rsid w:val="008F4D76"/>
    <w:rsid w:val="008F569A"/>
    <w:rsid w:val="00900605"/>
    <w:rsid w:val="00901995"/>
    <w:rsid w:val="00904FA2"/>
    <w:rsid w:val="00907A6D"/>
    <w:rsid w:val="00910DBC"/>
    <w:rsid w:val="00930F9B"/>
    <w:rsid w:val="00933C9F"/>
    <w:rsid w:val="009358C1"/>
    <w:rsid w:val="00935A10"/>
    <w:rsid w:val="00937D16"/>
    <w:rsid w:val="00944E2E"/>
    <w:rsid w:val="009476DC"/>
    <w:rsid w:val="00947D07"/>
    <w:rsid w:val="009504BA"/>
    <w:rsid w:val="00950B21"/>
    <w:rsid w:val="00950DB7"/>
    <w:rsid w:val="009548F3"/>
    <w:rsid w:val="00955453"/>
    <w:rsid w:val="009614F6"/>
    <w:rsid w:val="00962484"/>
    <w:rsid w:val="0096272C"/>
    <w:rsid w:val="00964E63"/>
    <w:rsid w:val="00965624"/>
    <w:rsid w:val="009665E1"/>
    <w:rsid w:val="00967646"/>
    <w:rsid w:val="00971493"/>
    <w:rsid w:val="0097216F"/>
    <w:rsid w:val="0097613F"/>
    <w:rsid w:val="00977FC5"/>
    <w:rsid w:val="00982487"/>
    <w:rsid w:val="00982C6B"/>
    <w:rsid w:val="00985AC5"/>
    <w:rsid w:val="00992856"/>
    <w:rsid w:val="00995A3A"/>
    <w:rsid w:val="00995B0A"/>
    <w:rsid w:val="0099779D"/>
    <w:rsid w:val="009A2025"/>
    <w:rsid w:val="009A27B8"/>
    <w:rsid w:val="009A57EC"/>
    <w:rsid w:val="009A5BA0"/>
    <w:rsid w:val="009B367B"/>
    <w:rsid w:val="009B6B2F"/>
    <w:rsid w:val="009B787B"/>
    <w:rsid w:val="009C2C78"/>
    <w:rsid w:val="009C611A"/>
    <w:rsid w:val="009C7172"/>
    <w:rsid w:val="009D58EE"/>
    <w:rsid w:val="009D7CBF"/>
    <w:rsid w:val="009E02A1"/>
    <w:rsid w:val="009E2795"/>
    <w:rsid w:val="009E5A84"/>
    <w:rsid w:val="009E6A5F"/>
    <w:rsid w:val="00A029D5"/>
    <w:rsid w:val="00A03807"/>
    <w:rsid w:val="00A05641"/>
    <w:rsid w:val="00A05DA4"/>
    <w:rsid w:val="00A12AF8"/>
    <w:rsid w:val="00A12CF1"/>
    <w:rsid w:val="00A139DA"/>
    <w:rsid w:val="00A14FC1"/>
    <w:rsid w:val="00A15539"/>
    <w:rsid w:val="00A22631"/>
    <w:rsid w:val="00A22B50"/>
    <w:rsid w:val="00A23323"/>
    <w:rsid w:val="00A26D2B"/>
    <w:rsid w:val="00A322BE"/>
    <w:rsid w:val="00A3293E"/>
    <w:rsid w:val="00A333EC"/>
    <w:rsid w:val="00A40004"/>
    <w:rsid w:val="00A416DE"/>
    <w:rsid w:val="00A43EDA"/>
    <w:rsid w:val="00A44057"/>
    <w:rsid w:val="00A44A97"/>
    <w:rsid w:val="00A45768"/>
    <w:rsid w:val="00A46B88"/>
    <w:rsid w:val="00A46C20"/>
    <w:rsid w:val="00A52B1F"/>
    <w:rsid w:val="00A52D8E"/>
    <w:rsid w:val="00A63A5C"/>
    <w:rsid w:val="00A80365"/>
    <w:rsid w:val="00A8253F"/>
    <w:rsid w:val="00A82723"/>
    <w:rsid w:val="00A83376"/>
    <w:rsid w:val="00A85815"/>
    <w:rsid w:val="00A87EA8"/>
    <w:rsid w:val="00A94072"/>
    <w:rsid w:val="00A949F1"/>
    <w:rsid w:val="00A94C13"/>
    <w:rsid w:val="00A965D5"/>
    <w:rsid w:val="00AA13EE"/>
    <w:rsid w:val="00AA4318"/>
    <w:rsid w:val="00AA4514"/>
    <w:rsid w:val="00AA452A"/>
    <w:rsid w:val="00AA4F00"/>
    <w:rsid w:val="00AA5640"/>
    <w:rsid w:val="00AA7D85"/>
    <w:rsid w:val="00AB1656"/>
    <w:rsid w:val="00AB4647"/>
    <w:rsid w:val="00AB590B"/>
    <w:rsid w:val="00AB5C46"/>
    <w:rsid w:val="00AB70A8"/>
    <w:rsid w:val="00AC06E7"/>
    <w:rsid w:val="00AC3749"/>
    <w:rsid w:val="00AC4F4E"/>
    <w:rsid w:val="00AD527A"/>
    <w:rsid w:val="00AE180A"/>
    <w:rsid w:val="00AE45EB"/>
    <w:rsid w:val="00AF2CBC"/>
    <w:rsid w:val="00AF4F7A"/>
    <w:rsid w:val="00AF517B"/>
    <w:rsid w:val="00AF5296"/>
    <w:rsid w:val="00AF6BD5"/>
    <w:rsid w:val="00B019A7"/>
    <w:rsid w:val="00B02D9C"/>
    <w:rsid w:val="00B101F9"/>
    <w:rsid w:val="00B130C6"/>
    <w:rsid w:val="00B16B7C"/>
    <w:rsid w:val="00B20F2B"/>
    <w:rsid w:val="00B241C4"/>
    <w:rsid w:val="00B2527F"/>
    <w:rsid w:val="00B30741"/>
    <w:rsid w:val="00B32CDC"/>
    <w:rsid w:val="00B35ABE"/>
    <w:rsid w:val="00B37D83"/>
    <w:rsid w:val="00B43331"/>
    <w:rsid w:val="00B4767F"/>
    <w:rsid w:val="00B51058"/>
    <w:rsid w:val="00B5239B"/>
    <w:rsid w:val="00B52FA1"/>
    <w:rsid w:val="00B540C2"/>
    <w:rsid w:val="00B54F4A"/>
    <w:rsid w:val="00B6591B"/>
    <w:rsid w:val="00B71B6D"/>
    <w:rsid w:val="00B71EA8"/>
    <w:rsid w:val="00B74B8A"/>
    <w:rsid w:val="00B7784C"/>
    <w:rsid w:val="00B778B3"/>
    <w:rsid w:val="00B811C4"/>
    <w:rsid w:val="00B911B6"/>
    <w:rsid w:val="00B91709"/>
    <w:rsid w:val="00B922E8"/>
    <w:rsid w:val="00B92CAF"/>
    <w:rsid w:val="00B93CBE"/>
    <w:rsid w:val="00B96938"/>
    <w:rsid w:val="00BA17E1"/>
    <w:rsid w:val="00BA1E1D"/>
    <w:rsid w:val="00BA5B0C"/>
    <w:rsid w:val="00BB5385"/>
    <w:rsid w:val="00BB743E"/>
    <w:rsid w:val="00BC0E8D"/>
    <w:rsid w:val="00BC5511"/>
    <w:rsid w:val="00BC7747"/>
    <w:rsid w:val="00BD7518"/>
    <w:rsid w:val="00BF1390"/>
    <w:rsid w:val="00BF29F5"/>
    <w:rsid w:val="00BF5F6C"/>
    <w:rsid w:val="00BF6D64"/>
    <w:rsid w:val="00BF6D8C"/>
    <w:rsid w:val="00C03BB6"/>
    <w:rsid w:val="00C04D7C"/>
    <w:rsid w:val="00C1109B"/>
    <w:rsid w:val="00C12A55"/>
    <w:rsid w:val="00C13009"/>
    <w:rsid w:val="00C15868"/>
    <w:rsid w:val="00C16473"/>
    <w:rsid w:val="00C167E7"/>
    <w:rsid w:val="00C251DC"/>
    <w:rsid w:val="00C275D4"/>
    <w:rsid w:val="00C27B25"/>
    <w:rsid w:val="00C31C0D"/>
    <w:rsid w:val="00C4130A"/>
    <w:rsid w:val="00C4212E"/>
    <w:rsid w:val="00C52F52"/>
    <w:rsid w:val="00C61163"/>
    <w:rsid w:val="00C66726"/>
    <w:rsid w:val="00C72CBC"/>
    <w:rsid w:val="00C73317"/>
    <w:rsid w:val="00C74723"/>
    <w:rsid w:val="00C815DC"/>
    <w:rsid w:val="00C82B74"/>
    <w:rsid w:val="00C85836"/>
    <w:rsid w:val="00C978A7"/>
    <w:rsid w:val="00CA3194"/>
    <w:rsid w:val="00CA3A3D"/>
    <w:rsid w:val="00CA4686"/>
    <w:rsid w:val="00CA480C"/>
    <w:rsid w:val="00CA5642"/>
    <w:rsid w:val="00CA71AD"/>
    <w:rsid w:val="00CB4403"/>
    <w:rsid w:val="00CB55F0"/>
    <w:rsid w:val="00CB6D99"/>
    <w:rsid w:val="00CC044E"/>
    <w:rsid w:val="00CC0A66"/>
    <w:rsid w:val="00CC249F"/>
    <w:rsid w:val="00CD2C17"/>
    <w:rsid w:val="00CD5801"/>
    <w:rsid w:val="00CD6BAC"/>
    <w:rsid w:val="00CD7B85"/>
    <w:rsid w:val="00CE2F30"/>
    <w:rsid w:val="00CE4155"/>
    <w:rsid w:val="00CE72EB"/>
    <w:rsid w:val="00CE76A5"/>
    <w:rsid w:val="00CF37B2"/>
    <w:rsid w:val="00D00CDA"/>
    <w:rsid w:val="00D02F4E"/>
    <w:rsid w:val="00D03EBF"/>
    <w:rsid w:val="00D1586B"/>
    <w:rsid w:val="00D16508"/>
    <w:rsid w:val="00D20EC5"/>
    <w:rsid w:val="00D21189"/>
    <w:rsid w:val="00D21912"/>
    <w:rsid w:val="00D2317F"/>
    <w:rsid w:val="00D249DD"/>
    <w:rsid w:val="00D26914"/>
    <w:rsid w:val="00D31DF9"/>
    <w:rsid w:val="00D32A2F"/>
    <w:rsid w:val="00D3443B"/>
    <w:rsid w:val="00D43A9E"/>
    <w:rsid w:val="00D44147"/>
    <w:rsid w:val="00D52694"/>
    <w:rsid w:val="00D70A3D"/>
    <w:rsid w:val="00D82052"/>
    <w:rsid w:val="00D82821"/>
    <w:rsid w:val="00D860C8"/>
    <w:rsid w:val="00D8769E"/>
    <w:rsid w:val="00D942F7"/>
    <w:rsid w:val="00D95DE5"/>
    <w:rsid w:val="00D96A2D"/>
    <w:rsid w:val="00D96DD6"/>
    <w:rsid w:val="00DA0601"/>
    <w:rsid w:val="00DA1622"/>
    <w:rsid w:val="00DA1D5C"/>
    <w:rsid w:val="00DA7A85"/>
    <w:rsid w:val="00DA7BFE"/>
    <w:rsid w:val="00DB045E"/>
    <w:rsid w:val="00DB2CEF"/>
    <w:rsid w:val="00DC2FF1"/>
    <w:rsid w:val="00DC3F04"/>
    <w:rsid w:val="00DC64B9"/>
    <w:rsid w:val="00DD148B"/>
    <w:rsid w:val="00DD2B4F"/>
    <w:rsid w:val="00DD44D7"/>
    <w:rsid w:val="00DD55E9"/>
    <w:rsid w:val="00DE0B4D"/>
    <w:rsid w:val="00DE4B82"/>
    <w:rsid w:val="00DE5907"/>
    <w:rsid w:val="00DF0D74"/>
    <w:rsid w:val="00DF229B"/>
    <w:rsid w:val="00DF3DBE"/>
    <w:rsid w:val="00E0439C"/>
    <w:rsid w:val="00E070C1"/>
    <w:rsid w:val="00E13279"/>
    <w:rsid w:val="00E141DA"/>
    <w:rsid w:val="00E23C61"/>
    <w:rsid w:val="00E27752"/>
    <w:rsid w:val="00E326E9"/>
    <w:rsid w:val="00E33167"/>
    <w:rsid w:val="00E37702"/>
    <w:rsid w:val="00E37804"/>
    <w:rsid w:val="00E40CC7"/>
    <w:rsid w:val="00E43065"/>
    <w:rsid w:val="00E50963"/>
    <w:rsid w:val="00E518EA"/>
    <w:rsid w:val="00E54DAC"/>
    <w:rsid w:val="00E55D8B"/>
    <w:rsid w:val="00E60EC3"/>
    <w:rsid w:val="00E65FBA"/>
    <w:rsid w:val="00E66F80"/>
    <w:rsid w:val="00E74C7B"/>
    <w:rsid w:val="00E766B3"/>
    <w:rsid w:val="00E809B8"/>
    <w:rsid w:val="00E8158D"/>
    <w:rsid w:val="00E8504C"/>
    <w:rsid w:val="00E85BB2"/>
    <w:rsid w:val="00E961B6"/>
    <w:rsid w:val="00EA039F"/>
    <w:rsid w:val="00EA0576"/>
    <w:rsid w:val="00EA0BFC"/>
    <w:rsid w:val="00EA12E2"/>
    <w:rsid w:val="00EA3399"/>
    <w:rsid w:val="00EA4BA0"/>
    <w:rsid w:val="00EA4EE5"/>
    <w:rsid w:val="00EB1672"/>
    <w:rsid w:val="00EB77BD"/>
    <w:rsid w:val="00EC6416"/>
    <w:rsid w:val="00ED0360"/>
    <w:rsid w:val="00ED2F9E"/>
    <w:rsid w:val="00ED4855"/>
    <w:rsid w:val="00ED4EA8"/>
    <w:rsid w:val="00ED7CEF"/>
    <w:rsid w:val="00EE0C57"/>
    <w:rsid w:val="00EE3008"/>
    <w:rsid w:val="00EE3310"/>
    <w:rsid w:val="00EE5052"/>
    <w:rsid w:val="00EF2D1E"/>
    <w:rsid w:val="00EF34B7"/>
    <w:rsid w:val="00EF4FAD"/>
    <w:rsid w:val="00EF64AE"/>
    <w:rsid w:val="00F02653"/>
    <w:rsid w:val="00F05745"/>
    <w:rsid w:val="00F07590"/>
    <w:rsid w:val="00F12AE6"/>
    <w:rsid w:val="00F205F0"/>
    <w:rsid w:val="00F24277"/>
    <w:rsid w:val="00F26DF5"/>
    <w:rsid w:val="00F30B87"/>
    <w:rsid w:val="00F320E0"/>
    <w:rsid w:val="00F33177"/>
    <w:rsid w:val="00F3718D"/>
    <w:rsid w:val="00F40C4A"/>
    <w:rsid w:val="00F413BC"/>
    <w:rsid w:val="00F4216F"/>
    <w:rsid w:val="00F42347"/>
    <w:rsid w:val="00F45573"/>
    <w:rsid w:val="00F5311C"/>
    <w:rsid w:val="00F53478"/>
    <w:rsid w:val="00F53ED1"/>
    <w:rsid w:val="00F559E2"/>
    <w:rsid w:val="00F6550D"/>
    <w:rsid w:val="00F752A7"/>
    <w:rsid w:val="00F759B2"/>
    <w:rsid w:val="00F76319"/>
    <w:rsid w:val="00F76F30"/>
    <w:rsid w:val="00F82D3A"/>
    <w:rsid w:val="00F86C07"/>
    <w:rsid w:val="00F9510E"/>
    <w:rsid w:val="00FA30B1"/>
    <w:rsid w:val="00FA663C"/>
    <w:rsid w:val="00FB073D"/>
    <w:rsid w:val="00FB26FB"/>
    <w:rsid w:val="00FB5C40"/>
    <w:rsid w:val="00FB6D51"/>
    <w:rsid w:val="00FB723B"/>
    <w:rsid w:val="00FC4F84"/>
    <w:rsid w:val="00FC5ED6"/>
    <w:rsid w:val="00FC7BB2"/>
    <w:rsid w:val="00FC7FAA"/>
    <w:rsid w:val="00FD0647"/>
    <w:rsid w:val="00FD1B99"/>
    <w:rsid w:val="00FE0195"/>
    <w:rsid w:val="00FE13EC"/>
    <w:rsid w:val="00FE1EE2"/>
    <w:rsid w:val="00FE2F34"/>
    <w:rsid w:val="00FE3883"/>
    <w:rsid w:val="00FF075D"/>
    <w:rsid w:val="00FF1518"/>
    <w:rsid w:val="00FF203F"/>
    <w:rsid w:val="00FF2FC7"/>
    <w:rsid w:val="00FF76A3"/>
    <w:rsid w:val="00FF776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C14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lang w:val="en-US" w:eastAsia="en-US" w:bidi="th-TH"/>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uiPriority="9"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rFonts w:ascii="Calibri" w:hAnsi="Calibri" w:cs="Cordia New"/>
      <w:sz w:val="22"/>
      <w:szCs w:val="22"/>
      <w:lang w:bidi="ar-SA"/>
    </w:rPr>
  </w:style>
  <w:style w:type="paragraph" w:styleId="Heading1">
    <w:name w:val="heading 1"/>
    <w:basedOn w:val="Normal"/>
    <w:next w:val="Normal"/>
    <w:link w:val="Heading1Char"/>
    <w:qFormat/>
    <w:locked/>
    <w:pPr>
      <w:keepNext/>
      <w:keepLines/>
      <w:spacing w:before="480" w:after="0"/>
      <w:outlineLvl w:val="0"/>
    </w:pPr>
    <w:rPr>
      <w:rFonts w:ascii="Cambria" w:eastAsia="Times New Roman" w:hAnsi="Cambria" w:cs="Angsana New"/>
      <w:b/>
      <w:bCs/>
      <w:color w:val="365F91"/>
      <w:sz w:val="28"/>
      <w:szCs w:val="28"/>
    </w:rPr>
  </w:style>
  <w:style w:type="paragraph" w:styleId="Heading2">
    <w:name w:val="heading 2"/>
    <w:basedOn w:val="ListParagraph"/>
    <w:next w:val="Normal"/>
    <w:link w:val="Heading2Char"/>
    <w:uiPriority w:val="9"/>
    <w:qFormat/>
    <w:locked/>
    <w:pPr>
      <w:spacing w:before="360" w:after="240"/>
      <w:ind w:hanging="360"/>
      <w:contextualSpacing w:val="0"/>
      <w:jc w:val="both"/>
      <w:outlineLvl w:val="1"/>
    </w:pPr>
    <w:rPr>
      <w:rFonts w:eastAsia="Times New Roman" w:cs="Arial"/>
      <w:b/>
      <w:bCs/>
      <w:color w:val="444444"/>
      <w:shd w:val="clear" w:color="auto" w:fill="FFFFFF"/>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link w:val="Header"/>
    <w:uiPriority w:val="99"/>
    <w:locked/>
    <w:rPr>
      <w:rFonts w:ascii="Calibri" w:hAnsi="Calibri" w:cs="Cordia New"/>
      <w:sz w:val="22"/>
      <w:szCs w:val="22"/>
      <w:lang w:bidi="ar-SA"/>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link w:val="Footer"/>
    <w:uiPriority w:val="99"/>
    <w:locked/>
    <w:rPr>
      <w:rFonts w:ascii="Calibri" w:hAnsi="Calibri" w:cs="Cordia New"/>
      <w:sz w:val="22"/>
      <w:szCs w:val="22"/>
      <w:lang w:bidi="ar-SA"/>
    </w:rPr>
  </w:style>
  <w:style w:type="character" w:styleId="Hyperlink">
    <w:name w:val="Hyperlink"/>
    <w:uiPriority w:val="99"/>
    <w:rPr>
      <w:rFonts w:cs="Times New Roman"/>
      <w:color w:val="0000FF"/>
      <w:u w:val="single"/>
    </w:rPr>
  </w:style>
  <w:style w:type="character" w:styleId="CommentReference">
    <w:name w:val="annotation reference"/>
    <w:uiPriority w:val="99"/>
    <w:semiHidden/>
    <w:rPr>
      <w:rFonts w:cs="Times New Roman"/>
      <w:sz w:val="16"/>
      <w:szCs w:val="16"/>
    </w:rPr>
  </w:style>
  <w:style w:type="paragraph" w:styleId="CommentText">
    <w:name w:val="annotation text"/>
    <w:basedOn w:val="Normal"/>
    <w:link w:val="CommentTextChar"/>
    <w:uiPriority w:val="99"/>
    <w:semiHidden/>
    <w:pPr>
      <w:spacing w:line="240" w:lineRule="auto"/>
    </w:pPr>
    <w:rPr>
      <w:rFonts w:eastAsia="Times New Roman"/>
      <w:sz w:val="20"/>
      <w:szCs w:val="25"/>
      <w:lang w:bidi="th-TH"/>
    </w:rPr>
  </w:style>
  <w:style w:type="character" w:customStyle="1" w:styleId="CommentTextChar">
    <w:name w:val="Comment Text Char"/>
    <w:link w:val="CommentText"/>
    <w:uiPriority w:val="99"/>
    <w:semiHidden/>
    <w:locked/>
    <w:rPr>
      <w:rFonts w:ascii="Calibri" w:hAnsi="Calibri" w:cs="Cordia New"/>
      <w:sz w:val="25"/>
      <w:szCs w:val="25"/>
    </w:rPr>
  </w:style>
  <w:style w:type="paragraph" w:styleId="BalloonText">
    <w:name w:val="Balloon Text"/>
    <w:basedOn w:val="Normal"/>
    <w:link w:val="BalloonTextChar"/>
    <w:uiPriority w:val="99"/>
    <w:semiHidden/>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lang w:bidi="ar-SA"/>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rPr>
      <w:rFonts w:ascii="Times New Roman" w:hAnsi="Times New Roman" w:cs="Times New Roman"/>
      <w:sz w:val="24"/>
      <w:szCs w:val="24"/>
    </w:rPr>
  </w:style>
  <w:style w:type="paragraph" w:styleId="NoSpacing">
    <w:name w:val="No Spacing"/>
    <w:uiPriority w:val="99"/>
    <w:qFormat/>
    <w:rPr>
      <w:rFonts w:ascii="Calibri" w:eastAsia="Times New Roman" w:hAnsi="Calibri" w:cs="Cordia New"/>
      <w:sz w:val="22"/>
      <w:szCs w:val="22"/>
      <w:lang w:val="nl-NL" w:eastAsia="zh-CN" w:bidi="ar-SA"/>
    </w:rPr>
  </w:style>
  <w:style w:type="character" w:customStyle="1" w:styleId="Heading2Char">
    <w:name w:val="Heading 2 Char"/>
    <w:link w:val="Heading2"/>
    <w:uiPriority w:val="9"/>
    <w:rPr>
      <w:rFonts w:ascii="Calibri" w:eastAsia="Times New Roman" w:hAnsi="Calibri"/>
      <w:b/>
      <w:bCs/>
      <w:color w:val="444444"/>
      <w:sz w:val="22"/>
      <w:szCs w:val="22"/>
    </w:rPr>
  </w:style>
  <w:style w:type="character" w:customStyle="1" w:styleId="Heading1Char">
    <w:name w:val="Heading 1 Char"/>
    <w:link w:val="Heading1"/>
    <w:rPr>
      <w:rFonts w:ascii="Cambria" w:eastAsia="Times New Roman" w:hAnsi="Cambria" w:cs="Angsana New"/>
      <w:b/>
      <w:bCs/>
      <w:color w:val="365F91"/>
      <w:sz w:val="28"/>
      <w:szCs w:val="28"/>
      <w:lang w:bidi="ar-SA"/>
    </w:rPr>
  </w:style>
  <w:style w:type="paragraph" w:styleId="Title">
    <w:name w:val="Title"/>
    <w:basedOn w:val="Normal"/>
    <w:next w:val="Normal"/>
    <w:link w:val="TitleChar"/>
    <w:uiPriority w:val="10"/>
    <w:qFormat/>
    <w:locked/>
    <w:pPr>
      <w:pBdr>
        <w:bottom w:val="single" w:sz="8" w:space="4" w:color="4F81BD"/>
      </w:pBdr>
      <w:spacing w:after="300" w:line="240" w:lineRule="auto"/>
      <w:contextualSpacing/>
    </w:pPr>
    <w:rPr>
      <w:rFonts w:ascii="Cambria" w:eastAsia="Times New Roman" w:hAnsi="Cambria" w:cs="Angsana New"/>
      <w:color w:val="17365D"/>
      <w:spacing w:val="5"/>
      <w:kern w:val="28"/>
      <w:sz w:val="52"/>
      <w:szCs w:val="52"/>
    </w:rPr>
  </w:style>
  <w:style w:type="character" w:customStyle="1" w:styleId="TitleChar">
    <w:name w:val="Title Char"/>
    <w:link w:val="Title"/>
    <w:uiPriority w:val="10"/>
    <w:rPr>
      <w:rFonts w:ascii="Cambria" w:eastAsia="Times New Roman" w:hAnsi="Cambria" w:cs="Angsana New"/>
      <w:color w:val="17365D"/>
      <w:spacing w:val="5"/>
      <w:kern w:val="28"/>
      <w:sz w:val="52"/>
      <w:szCs w:val="52"/>
      <w:lang w:bidi="ar-SA"/>
    </w:rPr>
  </w:style>
  <w:style w:type="paragraph" w:styleId="Subtitle">
    <w:name w:val="Subtitle"/>
    <w:basedOn w:val="ListParagraph"/>
    <w:next w:val="Normal"/>
    <w:link w:val="SubtitleChar"/>
    <w:qFormat/>
    <w:locked/>
    <w:pPr>
      <w:numPr>
        <w:numId w:val="1"/>
      </w:numPr>
      <w:spacing w:before="240" w:after="120" w:line="240" w:lineRule="auto"/>
      <w:contextualSpacing w:val="0"/>
    </w:pPr>
    <w:rPr>
      <w:rFonts w:ascii="Times New Roman" w:hAnsi="Times New Roman" w:cs="Times New Roman"/>
      <w:b/>
      <w:bCs/>
    </w:rPr>
  </w:style>
  <w:style w:type="character" w:customStyle="1" w:styleId="SubtitleChar">
    <w:name w:val="Subtitle Char"/>
    <w:link w:val="Subtitle"/>
    <w:rPr>
      <w:rFonts w:ascii="Times New Roman" w:hAnsi="Times New Roman" w:cs="Times New Roman"/>
      <w:b/>
      <w:bCs/>
      <w:sz w:val="22"/>
      <w:szCs w:val="22"/>
      <w:lang w:bidi="ar-SA"/>
    </w:rPr>
  </w:style>
  <w:style w:type="paragraph" w:styleId="FootnoteText">
    <w:name w:val="footnote text"/>
    <w:basedOn w:val="Normal"/>
    <w:link w:val="FootnoteTextChar"/>
    <w:uiPriority w:val="99"/>
    <w:semiHidden/>
    <w:pPr>
      <w:spacing w:after="0" w:line="240" w:lineRule="auto"/>
    </w:pPr>
    <w:rPr>
      <w:rFonts w:cs="Times New Roman"/>
      <w:sz w:val="20"/>
      <w:szCs w:val="20"/>
    </w:rPr>
  </w:style>
  <w:style w:type="character" w:customStyle="1" w:styleId="FootnoteTextChar">
    <w:name w:val="Footnote Text Char"/>
    <w:link w:val="FootnoteText"/>
    <w:uiPriority w:val="99"/>
    <w:semiHidden/>
    <w:rPr>
      <w:rFonts w:ascii="Calibri" w:hAnsi="Calibri" w:cs="Times New Roman"/>
      <w:lang w:bidi="ar-SA"/>
    </w:rPr>
  </w:style>
  <w:style w:type="character" w:styleId="FootnoteReference">
    <w:name w:val="footnote reference"/>
    <w:uiPriority w:val="99"/>
    <w:semiHidden/>
    <w:rPr>
      <w:rFonts w:cs="Times New Roman"/>
      <w:vertAlign w:val="superscript"/>
    </w:rPr>
  </w:style>
  <w:style w:type="table" w:customStyle="1" w:styleId="TableGrid1">
    <w:name w:val="Table Grid1"/>
    <w:basedOn w:val="TableNormal"/>
    <w:next w:val="TableGrid"/>
    <w:uiPriority w:val="39"/>
    <w:rsid w:val="00B019A7"/>
    <w:rPr>
      <w:rFonts w:ascii="Calibri" w:hAnsi="Calibri" w:cs="Cordia New"/>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E7A63"/>
    <w:rPr>
      <w:rFonts w:ascii="Georgia" w:eastAsia="MS Mincho" w:hAnsi="Georgia" w:cs="Angsana New"/>
      <w:sz w:val="24"/>
      <w:szCs w:val="24"/>
      <w:lang w:val="en-GB" w:eastAsia="nl-NL"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semiHidden/>
    <w:unhideWhenUsed/>
    <w:rsid w:val="002A43E0"/>
    <w:pPr>
      <w:spacing w:after="0" w:line="240" w:lineRule="auto"/>
    </w:pPr>
    <w:rPr>
      <w:rFonts w:eastAsia="Times New Roman" w:cs="Angsana New"/>
      <w:szCs w:val="26"/>
      <w:lang w:bidi="th-TH"/>
    </w:rPr>
  </w:style>
  <w:style w:type="character" w:customStyle="1" w:styleId="PlainTextChar">
    <w:name w:val="Plain Text Char"/>
    <w:basedOn w:val="DefaultParagraphFont"/>
    <w:link w:val="PlainText"/>
    <w:uiPriority w:val="99"/>
    <w:semiHidden/>
    <w:rsid w:val="002A43E0"/>
    <w:rPr>
      <w:rFonts w:ascii="Calibri" w:eastAsia="Times New Roman" w:hAnsi="Calibri" w:cs="Angsana New"/>
      <w:sz w:val="22"/>
      <w:szCs w:val="26"/>
    </w:rPr>
  </w:style>
  <w:style w:type="character" w:styleId="Emphasis">
    <w:name w:val="Emphasis"/>
    <w:basedOn w:val="DefaultParagraphFont"/>
    <w:uiPriority w:val="20"/>
    <w:qFormat/>
    <w:locked/>
    <w:rsid w:val="002E55DC"/>
    <w:rPr>
      <w:i/>
      <w:iCs/>
    </w:rPr>
  </w:style>
  <w:style w:type="paragraph" w:styleId="EndnoteText">
    <w:name w:val="endnote text"/>
    <w:basedOn w:val="Normal"/>
    <w:link w:val="EndnoteTextChar"/>
    <w:uiPriority w:val="99"/>
    <w:semiHidden/>
    <w:unhideWhenUsed/>
    <w:rsid w:val="00E23C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3C61"/>
    <w:rPr>
      <w:rFonts w:ascii="Calibri" w:hAnsi="Calibri" w:cs="Cordia New"/>
      <w:lang w:bidi="ar-SA"/>
    </w:rPr>
  </w:style>
  <w:style w:type="character" w:styleId="EndnoteReference">
    <w:name w:val="endnote reference"/>
    <w:basedOn w:val="DefaultParagraphFont"/>
    <w:uiPriority w:val="99"/>
    <w:semiHidden/>
    <w:unhideWhenUsed/>
    <w:rsid w:val="00E23C61"/>
    <w:rPr>
      <w:vertAlign w:val="superscript"/>
    </w:rPr>
  </w:style>
  <w:style w:type="character" w:styleId="FollowedHyperlink">
    <w:name w:val="FollowedHyperlink"/>
    <w:basedOn w:val="DefaultParagraphFont"/>
    <w:uiPriority w:val="99"/>
    <w:semiHidden/>
    <w:unhideWhenUsed/>
    <w:rsid w:val="00935A10"/>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8C421D"/>
    <w:rPr>
      <w:rFonts w:eastAsia="Calibri"/>
      <w:b/>
      <w:bCs/>
      <w:szCs w:val="20"/>
      <w:lang w:bidi="ar-SA"/>
    </w:rPr>
  </w:style>
  <w:style w:type="character" w:customStyle="1" w:styleId="CommentSubjectChar">
    <w:name w:val="Comment Subject Char"/>
    <w:basedOn w:val="CommentTextChar"/>
    <w:link w:val="CommentSubject"/>
    <w:uiPriority w:val="99"/>
    <w:semiHidden/>
    <w:rsid w:val="008C421D"/>
    <w:rPr>
      <w:rFonts w:ascii="Calibri" w:hAnsi="Calibri" w:cs="Cordia New"/>
      <w:b/>
      <w:bCs/>
      <w:sz w:val="25"/>
      <w:szCs w:val="25"/>
      <w:lang w:bidi="ar-SA"/>
    </w:rPr>
  </w:style>
  <w:style w:type="character" w:customStyle="1" w:styleId="apple-converted-space">
    <w:name w:val="apple-converted-space"/>
    <w:basedOn w:val="DefaultParagraphFont"/>
    <w:rsid w:val="00F76319"/>
  </w:style>
  <w:style w:type="paragraph" w:styleId="Revision">
    <w:name w:val="Revision"/>
    <w:hidden/>
    <w:uiPriority w:val="99"/>
    <w:semiHidden/>
    <w:rsid w:val="009B367B"/>
    <w:rPr>
      <w:rFonts w:ascii="Calibri" w:hAnsi="Calibri" w:cs="Cordia New"/>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202891">
      <w:marLeft w:val="0"/>
      <w:marRight w:val="0"/>
      <w:marTop w:val="0"/>
      <w:marBottom w:val="0"/>
      <w:divBdr>
        <w:top w:val="none" w:sz="0" w:space="0" w:color="auto"/>
        <w:left w:val="none" w:sz="0" w:space="0" w:color="auto"/>
        <w:bottom w:val="none" w:sz="0" w:space="0" w:color="auto"/>
        <w:right w:val="none" w:sz="0" w:space="0" w:color="auto"/>
      </w:divBdr>
    </w:div>
    <w:div w:id="306202892">
      <w:marLeft w:val="0"/>
      <w:marRight w:val="0"/>
      <w:marTop w:val="0"/>
      <w:marBottom w:val="0"/>
      <w:divBdr>
        <w:top w:val="none" w:sz="0" w:space="0" w:color="auto"/>
        <w:left w:val="none" w:sz="0" w:space="0" w:color="auto"/>
        <w:bottom w:val="none" w:sz="0" w:space="0" w:color="auto"/>
        <w:right w:val="none" w:sz="0" w:space="0" w:color="auto"/>
      </w:divBdr>
    </w:div>
    <w:div w:id="306202893">
      <w:marLeft w:val="0"/>
      <w:marRight w:val="0"/>
      <w:marTop w:val="0"/>
      <w:marBottom w:val="0"/>
      <w:divBdr>
        <w:top w:val="none" w:sz="0" w:space="0" w:color="auto"/>
        <w:left w:val="none" w:sz="0" w:space="0" w:color="auto"/>
        <w:bottom w:val="none" w:sz="0" w:space="0" w:color="auto"/>
        <w:right w:val="none" w:sz="0" w:space="0" w:color="auto"/>
      </w:divBdr>
    </w:div>
    <w:div w:id="306202894">
      <w:marLeft w:val="0"/>
      <w:marRight w:val="0"/>
      <w:marTop w:val="0"/>
      <w:marBottom w:val="0"/>
      <w:divBdr>
        <w:top w:val="none" w:sz="0" w:space="0" w:color="auto"/>
        <w:left w:val="none" w:sz="0" w:space="0" w:color="auto"/>
        <w:bottom w:val="none" w:sz="0" w:space="0" w:color="auto"/>
        <w:right w:val="none" w:sz="0" w:space="0" w:color="auto"/>
      </w:divBdr>
    </w:div>
    <w:div w:id="406654227">
      <w:bodyDiv w:val="1"/>
      <w:marLeft w:val="0"/>
      <w:marRight w:val="0"/>
      <w:marTop w:val="0"/>
      <w:marBottom w:val="0"/>
      <w:divBdr>
        <w:top w:val="none" w:sz="0" w:space="0" w:color="auto"/>
        <w:left w:val="none" w:sz="0" w:space="0" w:color="auto"/>
        <w:bottom w:val="none" w:sz="0" w:space="0" w:color="auto"/>
        <w:right w:val="none" w:sz="0" w:space="0" w:color="auto"/>
      </w:divBdr>
    </w:div>
    <w:div w:id="461772690">
      <w:bodyDiv w:val="1"/>
      <w:marLeft w:val="0"/>
      <w:marRight w:val="0"/>
      <w:marTop w:val="0"/>
      <w:marBottom w:val="0"/>
      <w:divBdr>
        <w:top w:val="none" w:sz="0" w:space="0" w:color="auto"/>
        <w:left w:val="none" w:sz="0" w:space="0" w:color="auto"/>
        <w:bottom w:val="none" w:sz="0" w:space="0" w:color="auto"/>
        <w:right w:val="none" w:sz="0" w:space="0" w:color="auto"/>
      </w:divBdr>
    </w:div>
    <w:div w:id="766391509">
      <w:bodyDiv w:val="1"/>
      <w:marLeft w:val="0"/>
      <w:marRight w:val="0"/>
      <w:marTop w:val="0"/>
      <w:marBottom w:val="0"/>
      <w:divBdr>
        <w:top w:val="none" w:sz="0" w:space="0" w:color="auto"/>
        <w:left w:val="none" w:sz="0" w:space="0" w:color="auto"/>
        <w:bottom w:val="none" w:sz="0" w:space="0" w:color="auto"/>
        <w:right w:val="none" w:sz="0" w:space="0" w:color="auto"/>
      </w:divBdr>
    </w:div>
    <w:div w:id="1086924213">
      <w:bodyDiv w:val="1"/>
      <w:marLeft w:val="0"/>
      <w:marRight w:val="0"/>
      <w:marTop w:val="0"/>
      <w:marBottom w:val="0"/>
      <w:divBdr>
        <w:top w:val="none" w:sz="0" w:space="0" w:color="auto"/>
        <w:left w:val="none" w:sz="0" w:space="0" w:color="auto"/>
        <w:bottom w:val="none" w:sz="0" w:space="0" w:color="auto"/>
        <w:right w:val="none" w:sz="0" w:space="0" w:color="auto"/>
      </w:divBdr>
    </w:div>
    <w:div w:id="1147278895">
      <w:bodyDiv w:val="1"/>
      <w:marLeft w:val="0"/>
      <w:marRight w:val="0"/>
      <w:marTop w:val="0"/>
      <w:marBottom w:val="0"/>
      <w:divBdr>
        <w:top w:val="none" w:sz="0" w:space="0" w:color="auto"/>
        <w:left w:val="none" w:sz="0" w:space="0" w:color="auto"/>
        <w:bottom w:val="none" w:sz="0" w:space="0" w:color="auto"/>
        <w:right w:val="none" w:sz="0" w:space="0" w:color="auto"/>
      </w:divBdr>
    </w:div>
    <w:div w:id="1447579256">
      <w:bodyDiv w:val="1"/>
      <w:marLeft w:val="0"/>
      <w:marRight w:val="0"/>
      <w:marTop w:val="0"/>
      <w:marBottom w:val="0"/>
      <w:divBdr>
        <w:top w:val="none" w:sz="0" w:space="0" w:color="auto"/>
        <w:left w:val="none" w:sz="0" w:space="0" w:color="auto"/>
        <w:bottom w:val="none" w:sz="0" w:space="0" w:color="auto"/>
        <w:right w:val="none" w:sz="0" w:space="0" w:color="auto"/>
      </w:divBdr>
    </w:div>
    <w:div w:id="1870530746">
      <w:bodyDiv w:val="1"/>
      <w:marLeft w:val="0"/>
      <w:marRight w:val="0"/>
      <w:marTop w:val="0"/>
      <w:marBottom w:val="0"/>
      <w:divBdr>
        <w:top w:val="none" w:sz="0" w:space="0" w:color="auto"/>
        <w:left w:val="none" w:sz="0" w:space="0" w:color="auto"/>
        <w:bottom w:val="none" w:sz="0" w:space="0" w:color="auto"/>
        <w:right w:val="none" w:sz="0" w:space="0" w:color="auto"/>
      </w:divBdr>
    </w:div>
    <w:div w:id="1883591082">
      <w:bodyDiv w:val="1"/>
      <w:marLeft w:val="0"/>
      <w:marRight w:val="0"/>
      <w:marTop w:val="0"/>
      <w:marBottom w:val="0"/>
      <w:divBdr>
        <w:top w:val="none" w:sz="0" w:space="0" w:color="auto"/>
        <w:left w:val="none" w:sz="0" w:space="0" w:color="auto"/>
        <w:bottom w:val="none" w:sz="0" w:space="0" w:color="auto"/>
        <w:right w:val="none" w:sz="0" w:space="0" w:color="auto"/>
      </w:divBdr>
    </w:div>
    <w:div w:id="189662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C4227-0F56-3842-8386-4430E4E3F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667</Words>
  <Characters>3808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Sustainable Rice Platform</vt:lpstr>
    </vt:vector>
  </TitlesOfParts>
  <Company>Sky123.Org</Company>
  <LinksUpToDate>false</LinksUpToDate>
  <CharactersWithSpaces>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Sustainable Rice Platform</dc:title>
  <dc:creator>Wyn Ellis</dc:creator>
  <cp:lastModifiedBy>Microsoft Office User</cp:lastModifiedBy>
  <cp:revision>3</cp:revision>
  <cp:lastPrinted>2017-01-26T15:45:00Z</cp:lastPrinted>
  <dcterms:created xsi:type="dcterms:W3CDTF">2017-03-31T05:06:00Z</dcterms:created>
  <dcterms:modified xsi:type="dcterms:W3CDTF">2017-03-31T05:06:00Z</dcterms:modified>
</cp:coreProperties>
</file>