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6C59B" w14:textId="77777777" w:rsidR="003D5CF6" w:rsidRDefault="003D5CF6" w:rsidP="003D5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Given the provided data, what are three conclusions we can draw about Kickstarter campaigns?</w:t>
      </w:r>
    </w:p>
    <w:p w14:paraId="24D3EE5E" w14:textId="3736C184" w:rsidR="00532E96" w:rsidRDefault="00C738C2" w:rsidP="00D20E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 S</w:t>
      </w:r>
      <w:r w:rsidR="00C0448D">
        <w:rPr>
          <w:rFonts w:ascii="Courier New" w:hAnsi="Courier New" w:cs="Courier New"/>
        </w:rPr>
        <w:t>uccess f</w:t>
      </w:r>
      <w:r w:rsidR="00D20E4D">
        <w:rPr>
          <w:rFonts w:ascii="Courier New" w:hAnsi="Courier New" w:cs="Courier New"/>
        </w:rPr>
        <w:t>avor</w:t>
      </w:r>
      <w:r w:rsidR="00151B4D">
        <w:rPr>
          <w:rFonts w:ascii="Courier New" w:hAnsi="Courier New" w:cs="Courier New"/>
        </w:rPr>
        <w:t>s</w:t>
      </w:r>
      <w:r w:rsidR="00D20E4D">
        <w:rPr>
          <w:rFonts w:ascii="Courier New" w:hAnsi="Courier New" w:cs="Courier New"/>
        </w:rPr>
        <w:t xml:space="preserve"> entertainment projects, possibly because of</w:t>
      </w:r>
      <w:r w:rsidR="00532E96">
        <w:rPr>
          <w:rFonts w:ascii="Courier New" w:hAnsi="Courier New" w:cs="Courier New"/>
        </w:rPr>
        <w:t xml:space="preserve"> digital</w:t>
      </w:r>
      <w:r w:rsidR="00D20E4D">
        <w:rPr>
          <w:rFonts w:ascii="Courier New" w:hAnsi="Courier New" w:cs="Courier New"/>
        </w:rPr>
        <w:t xml:space="preserve"> permeance and ease of sharing.</w:t>
      </w:r>
      <w:r w:rsidR="00151B4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Food is the least successful project type with a 100% fail rate for restaurants and food trucks. </w:t>
      </w:r>
    </w:p>
    <w:p w14:paraId="725F5D30" w14:textId="467866F6" w:rsidR="00D20E4D" w:rsidRDefault="00C738C2" w:rsidP="00D20E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</w:t>
      </w:r>
      <w:r w:rsidR="007958F8">
        <w:rPr>
          <w:rFonts w:ascii="Courier New" w:hAnsi="Courier New" w:cs="Courier New"/>
        </w:rPr>
        <w:t xml:space="preserve"> December correlates with a sharp dip in the number of successful projects possibly due to Christmas and the holiday season. </w:t>
      </w:r>
    </w:p>
    <w:p w14:paraId="07C4D49B" w14:textId="592B835F" w:rsidR="00532E96" w:rsidRDefault="007958F8" w:rsidP="00D20E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</w:t>
      </w:r>
      <w:r w:rsidR="00151B4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</w:t>
      </w:r>
      <w:r w:rsidR="00151B4D">
        <w:rPr>
          <w:rFonts w:ascii="Courier New" w:hAnsi="Courier New" w:cs="Courier New"/>
        </w:rPr>
        <w:t>he majority of successful projects come from the US</w:t>
      </w:r>
      <w:r>
        <w:rPr>
          <w:rFonts w:ascii="Courier New" w:hAnsi="Courier New" w:cs="Courier New"/>
        </w:rPr>
        <w:t xml:space="preserve"> at 3,308.</w:t>
      </w:r>
    </w:p>
    <w:p w14:paraId="41FAECD6" w14:textId="77777777" w:rsidR="00D20E4D" w:rsidRDefault="00D20E4D" w:rsidP="00D20E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14:paraId="1F39D1BC" w14:textId="77777777" w:rsidR="00D20E4D" w:rsidRDefault="00D20E4D" w:rsidP="0012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F53C34" w14:textId="5F67767F" w:rsidR="00123A08" w:rsidRDefault="003D5CF6" w:rsidP="0012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  <w:t>2. What are some limitations of this dataset?</w:t>
      </w:r>
    </w:p>
    <w:p w14:paraId="2E682CF5" w14:textId="77777777" w:rsidR="001D4C8D" w:rsidRDefault="001D4C8D" w:rsidP="001D4C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14:paraId="0D8C709D" w14:textId="05C9EBD0" w:rsidR="00123A08" w:rsidRDefault="00B71625" w:rsidP="001D4C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There’s no information on the demographics of the backers, such as country of origin, or age. I would like to know the average age of backers and chart the relationship between project origin and the nationality of backers.</w:t>
      </w:r>
    </w:p>
    <w:p w14:paraId="22A80A3A" w14:textId="43680A9A" w:rsidR="00CB7946" w:rsidRDefault="00123A08" w:rsidP="0012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4C8D">
        <w:rPr>
          <w:rFonts w:ascii="Courier New" w:hAnsi="Courier New" w:cs="Courier New"/>
        </w:rPr>
        <w:tab/>
        <w:t xml:space="preserve">Additionally, there’s no contextual information as to how the data was gathered. </w:t>
      </w:r>
      <w:r w:rsidR="003D5CF6">
        <w:rPr>
          <w:rFonts w:ascii="Courier New" w:hAnsi="Courier New" w:cs="Courier New"/>
        </w:rPr>
        <w:br/>
      </w:r>
      <w:r w:rsidR="003D5CF6">
        <w:rPr>
          <w:rFonts w:ascii="Courier New" w:hAnsi="Courier New" w:cs="Courier New"/>
        </w:rPr>
        <w:br/>
        <w:t>3. What are some other possible tables and/or graphs that we could create?</w:t>
      </w:r>
    </w:p>
    <w:p w14:paraId="315B0F5F" w14:textId="4A3C4348" w:rsidR="007958F8" w:rsidRPr="00EF0C76" w:rsidRDefault="00EF0C76" w:rsidP="00EF0C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7958F8" w:rsidRPr="00EF0C76">
        <w:rPr>
          <w:rFonts w:ascii="Courier New" w:hAnsi="Courier New" w:cs="Courier New"/>
        </w:rPr>
        <w:t>ercentages of successful</w:t>
      </w:r>
      <w:r w:rsidR="00B71625" w:rsidRPr="00EF0C76">
        <w:rPr>
          <w:rFonts w:ascii="Courier New" w:hAnsi="Courier New" w:cs="Courier New"/>
        </w:rPr>
        <w:t xml:space="preserve"> and </w:t>
      </w:r>
      <w:r w:rsidR="007958F8" w:rsidRPr="00EF0C76">
        <w:rPr>
          <w:rFonts w:ascii="Courier New" w:hAnsi="Courier New" w:cs="Courier New"/>
        </w:rPr>
        <w:t>unsuccessful</w:t>
      </w:r>
      <w:r w:rsidR="001D4C8D">
        <w:rPr>
          <w:rFonts w:ascii="Courier New" w:hAnsi="Courier New" w:cs="Courier New"/>
        </w:rPr>
        <w:t xml:space="preserve"> projects</w:t>
      </w:r>
      <w:r w:rsidR="007958F8" w:rsidRPr="00EF0C76">
        <w:rPr>
          <w:rFonts w:ascii="Courier New" w:hAnsi="Courier New" w:cs="Courier New"/>
        </w:rPr>
        <w:t xml:space="preserve"> based on category.</w:t>
      </w:r>
    </w:p>
    <w:p w14:paraId="6E84C592" w14:textId="77777777" w:rsidR="00EF0C76" w:rsidRDefault="00EF0C76" w:rsidP="0012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6FB54F" w14:textId="62335060" w:rsidR="00B71625" w:rsidRDefault="00EF0C76" w:rsidP="00EF0C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7958F8" w:rsidRPr="00EF0C76">
        <w:rPr>
          <w:rFonts w:ascii="Courier New" w:hAnsi="Courier New" w:cs="Courier New"/>
        </w:rPr>
        <w:t>elation</w:t>
      </w:r>
      <w:r>
        <w:rPr>
          <w:rFonts w:ascii="Courier New" w:hAnsi="Courier New" w:cs="Courier New"/>
        </w:rPr>
        <w:t>ship</w:t>
      </w:r>
      <w:r w:rsidR="007958F8" w:rsidRPr="00EF0C76">
        <w:rPr>
          <w:rFonts w:ascii="Courier New" w:hAnsi="Courier New" w:cs="Courier New"/>
        </w:rPr>
        <w:t xml:space="preserve"> between </w:t>
      </w:r>
      <w:r w:rsidR="00B71625" w:rsidRPr="00EF0C76">
        <w:rPr>
          <w:rFonts w:ascii="Courier New" w:hAnsi="Courier New" w:cs="Courier New"/>
        </w:rPr>
        <w:t>average donation, funding percentage, goal</w:t>
      </w:r>
      <w:r w:rsidR="001D4C8D">
        <w:rPr>
          <w:rFonts w:ascii="Courier New" w:hAnsi="Courier New" w:cs="Courier New"/>
        </w:rPr>
        <w:t xml:space="preserve">, </w:t>
      </w:r>
      <w:r w:rsidR="00B71625" w:rsidRPr="00EF0C76">
        <w:rPr>
          <w:rFonts w:ascii="Courier New" w:hAnsi="Courier New" w:cs="Courier New"/>
        </w:rPr>
        <w:t>pledges</w:t>
      </w:r>
      <w:r w:rsidR="001D4C8D">
        <w:rPr>
          <w:rFonts w:ascii="Courier New" w:hAnsi="Courier New" w:cs="Courier New"/>
        </w:rPr>
        <w:t xml:space="preserve"> and success rates</w:t>
      </w:r>
      <w:r w:rsidR="00B71625" w:rsidRPr="00EF0C76">
        <w:rPr>
          <w:rFonts w:ascii="Courier New" w:hAnsi="Courier New" w:cs="Courier New"/>
        </w:rPr>
        <w:t>.</w:t>
      </w:r>
    </w:p>
    <w:p w14:paraId="2CBBE9BB" w14:textId="77777777" w:rsidR="001D4C8D" w:rsidRPr="001D4C8D" w:rsidRDefault="001D4C8D" w:rsidP="001D4C8D">
      <w:pPr>
        <w:pStyle w:val="ListParagraph"/>
        <w:rPr>
          <w:rFonts w:ascii="Courier New" w:hAnsi="Courier New" w:cs="Courier New"/>
        </w:rPr>
      </w:pPr>
    </w:p>
    <w:p w14:paraId="659F563A" w14:textId="68B29CB2" w:rsidR="001D4C8D" w:rsidRDefault="001D4C8D" w:rsidP="00EF0C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graphs for Category Stats</w:t>
      </w:r>
    </w:p>
    <w:p w14:paraId="507F9A38" w14:textId="77777777" w:rsidR="001D4C8D" w:rsidRPr="001D4C8D" w:rsidRDefault="001D4C8D" w:rsidP="001D4C8D">
      <w:pPr>
        <w:pStyle w:val="ListParagraph"/>
        <w:rPr>
          <w:rFonts w:ascii="Courier New" w:hAnsi="Courier New" w:cs="Courier New"/>
        </w:rPr>
      </w:pPr>
    </w:p>
    <w:p w14:paraId="273251FA" w14:textId="185A3B27" w:rsidR="001D4C8D" w:rsidRPr="00EF0C76" w:rsidRDefault="001D4C8D" w:rsidP="00EF0C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Bar graph </w:t>
      </w:r>
      <w:r w:rsidR="00344E6B">
        <w:rPr>
          <w:rFonts w:ascii="Courier New" w:hAnsi="Courier New" w:cs="Courier New"/>
        </w:rPr>
        <w:t>for amounts of successful projects per country</w:t>
      </w:r>
    </w:p>
    <w:p w14:paraId="27069CD7" w14:textId="6DAE3BBE" w:rsidR="007958F8" w:rsidRDefault="00B71625" w:rsidP="0012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958F8">
        <w:rPr>
          <w:rFonts w:ascii="Courier New" w:hAnsi="Courier New" w:cs="Courier New"/>
        </w:rPr>
        <w:t xml:space="preserve"> </w:t>
      </w:r>
    </w:p>
    <w:p w14:paraId="5036D26C" w14:textId="77777777" w:rsidR="001D4C8D" w:rsidRDefault="001D4C8D" w:rsidP="0012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9288AD" w14:textId="1C92502F" w:rsidR="00D77584" w:rsidRDefault="00D77584" w:rsidP="0012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1ACDF4" w14:textId="4630B160" w:rsidR="00D77584" w:rsidRDefault="00D77584" w:rsidP="0012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#Bonus Analysis</w:t>
      </w:r>
    </w:p>
    <w:p w14:paraId="5B0C8593" w14:textId="7D70879A" w:rsidR="00D77584" w:rsidRDefault="00D77584" w:rsidP="0012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mean seems like a better summarization compared to the median because of the high variance</w:t>
      </w:r>
      <w:r w:rsidR="00EF0C76">
        <w:rPr>
          <w:rFonts w:ascii="Courier New" w:hAnsi="Courier New" w:cs="Courier New"/>
        </w:rPr>
        <w:t xml:space="preserve"> between top and bottom values. </w:t>
      </w:r>
    </w:p>
    <w:p w14:paraId="6453786D" w14:textId="713FE568" w:rsidR="00D77584" w:rsidRDefault="00D77584" w:rsidP="0012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50B1A1" w14:textId="051E18C1" w:rsidR="00D77584" w:rsidRDefault="00D77584" w:rsidP="0012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is more variability in successful campaigns which makes sense considering </w:t>
      </w:r>
      <w:r w:rsidR="00C0448D">
        <w:rPr>
          <w:rFonts w:ascii="Courier New" w:hAnsi="Courier New" w:cs="Courier New"/>
        </w:rPr>
        <w:t xml:space="preserve">the number of successful campaigns with low goals. </w:t>
      </w:r>
    </w:p>
    <w:p w14:paraId="6EA86A18" w14:textId="4DFB0D95" w:rsidR="001D4C8D" w:rsidRDefault="001D4C8D" w:rsidP="0012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44F881" w14:textId="77FE2B80" w:rsidR="001D4C8D" w:rsidRDefault="001D4C8D" w:rsidP="0012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D7C801" w14:textId="77777777" w:rsidR="001D4C8D" w:rsidRPr="00123A08" w:rsidRDefault="001D4C8D" w:rsidP="0012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1D4C8D" w:rsidRPr="0012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A3282"/>
    <w:multiLevelType w:val="hybridMultilevel"/>
    <w:tmpl w:val="60563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F6"/>
    <w:rsid w:val="00123A08"/>
    <w:rsid w:val="00151B4D"/>
    <w:rsid w:val="001D4C8D"/>
    <w:rsid w:val="00303341"/>
    <w:rsid w:val="00344E6B"/>
    <w:rsid w:val="003D5CF6"/>
    <w:rsid w:val="00532E96"/>
    <w:rsid w:val="005711DB"/>
    <w:rsid w:val="006972D3"/>
    <w:rsid w:val="007958F8"/>
    <w:rsid w:val="008F4F62"/>
    <w:rsid w:val="009A6939"/>
    <w:rsid w:val="00B71625"/>
    <w:rsid w:val="00C0448D"/>
    <w:rsid w:val="00C738C2"/>
    <w:rsid w:val="00CB7946"/>
    <w:rsid w:val="00D20E4D"/>
    <w:rsid w:val="00D77584"/>
    <w:rsid w:val="00E83CC5"/>
    <w:rsid w:val="00EF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1FF2"/>
  <w15:chartTrackingRefBased/>
  <w15:docId w15:val="{861B84B5-C4B2-4890-948F-C04DCE17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user</dc:creator>
  <cp:keywords/>
  <dc:description/>
  <cp:lastModifiedBy>Data user</cp:lastModifiedBy>
  <cp:revision>6</cp:revision>
  <dcterms:created xsi:type="dcterms:W3CDTF">2021-03-17T07:28:00Z</dcterms:created>
  <dcterms:modified xsi:type="dcterms:W3CDTF">2021-03-19T01:21:00Z</dcterms:modified>
</cp:coreProperties>
</file>