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t>Track: Wirkungsmanagement Kurscode: wirkungsmanagement Vorlesungscode: WM-V6 Modul/Abschnitt: WM Titel: Nebenwirkungen, Rebound, Zielkonflikte und Wirkungsgrenzen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(Repo): source-assets/originals/WOeK_Begriffsleitfaden_fuehrend_v1.0.md (§4/§5) · docs/grundlagen/Wirkungsoekonomie_Kurzfassung_v1.1.md · Glossar begriffe/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V1-Finalisierung: Vertiefung, Anwendung und Evidenz</w:t>
      </w:r>
    </w:p>
    <w:p>
      <w:pPr>
        <w:pStyle w:val="Heading3"/>
      </w:pPr>
      <w:r>
        <w:t>Finaler Leseauftrag</w:t>
      </w:r>
    </w:p>
    <w:p>
      <w:r>
        <w:t>Dieses Skript zu WM-V6 Nebenwirkungen, Rebound, Zielkonflikte und Wirkungsgrenzen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source-assets/originals/WOeK_Begriffsleitfaden_fuehrend_v1.0.md - §4/§5</w:t>
      </w:r>
    </w:p>
    <w:p>
      <w:pPr>
        <w:pStyle w:val="ListBullet"/>
      </w:pPr>
      <w:r>
        <w:t>docs/grundlagen/Wirkungsoekonomie_Kurzfassung_v1.1.md - „Schutzlogik"</w:t>
      </w:r>
    </w:p>
    <w:p>
      <w:pPr>
        <w:pStyle w:val="ListBullet"/>
      </w:pPr>
      <w:r>
        <w:t>Glossar: begriffe/nebenwirkung, begriffe/rebound-effekt,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wirkungsmanagement-v6-wirkpfad type: wirkpfad reuse_first: true preferred_asset: content/studienskripte/assets/wirkungsmanagement-v6/wirkungsmanagement-v6-wirkpfad.svg message: Nebenwirkungen, Rebound, Zielkonflikte und Wirkungsgrenzen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7. Tiefenskript-Erweiterung Sprint 8</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Interne Quelle: begriffe/rebound-effekt/index.html</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woek-akademie-app/docs/lehrgaenge/wirkungsmanagement-v6-nebenwirkungen-zielkonflikte.md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