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Produktportfolio und Produktentwicklung nach Wirkung</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„Produktportfolio und Produktentwicklung nach Wirkung“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/wirkungsfelder/wirtschaft-unternehmen/dossiers/produktportfolio_produktentwicklung/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