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 /Users/hagen/Documents/New project/content/studienskripte/woek-g-v31.md</w:t>
      </w:r>
    </w:p>
    <w:p>
      <w:r>
        <w:t>Track: Grundstudium Wirkungsökonomie Kurscode: woek-g Vorlesungscode: V31 Modul/Abschnitt: G3.3 Titel: Von Einzelwirkung zu Netto-Wirkung Status: Tiefenskript-Sprint 4 · substanzielle Arbeitsfassung, Claude-CI/CD-Finalisierung offen Quelle: woek-akademie-app/docs/lehrgaenge/woek-g-v31-von-einzelwirkung-zu-netto-wirkung.md Ablage: Markdown-Master in content/studienskripte/woek-g-v31.md, Word-Rohfassung in docs/studienskripte/word-rohfassungen/woek-g-v31.docx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9. Quellen / Vertiefung</w:t>
      </w:r>
    </w:p>
    <w:p>
      <w:pPr>
        <w:pStyle w:val="ListBullet"/>
      </w:pPr>
      <w:r>
        <w:t>assets/pdf/die-neue-ordnung-des-wohlstands.pdf – Netto-Wirkung, Scorecards, Bewertung</w:t>
      </w:r>
    </w:p>
    <w:p>
      <w:pPr>
        <w:pStyle w:val="ListBullet"/>
      </w:pPr>
      <w:r>
        <w:t>source-assets/originals/WOeK_Begriffsleitfaden_fuehrend_v1.0.md</w:t>
      </w:r>
    </w:p>
    <w:p>
      <w:pPr>
        <w:pStyle w:val="ListBullet"/>
      </w:pPr>
      <w:r>
        <w:t>Glossar: begriffe/netto-wirkung, begriffe/positive-netto-wirkung, 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woek-g-v31-wirkpfad type: wirkpfad reuse_first: true preferred_asset: content/studienskripte/assets/woek-g-v31/woek-g-v31-wirkpfad.svg message: Von Einzelwirkung zu Netto-Wirkung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7. Tiefenskript-Erweiterung Sprint 4</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Netto-Wirkung entsteht nicht durch simple Addition guter und schlechter Einzelwirkungen. Sie entsteht durch profilierte Bewertung, Zielkonfliktprüfung, Nichtkompensation und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Einzelwirkung</w:t>
            </w:r>
          </w:p>
        </w:tc>
        <w:tc>
          <w:tcPr>
            <w:tcW w:type="dxa" w:w="2340"/>
            <w:vAlign w:val="center"/>
          </w:tcPr>
          <w:p>
            <w:r>
              <w:t>eine konkrete Zustandsveränderung</w:t>
            </w:r>
          </w:p>
        </w:tc>
        <w:tc>
          <w:tcPr>
            <w:tcW w:type="dxa" w:w="2340"/>
            <w:vAlign w:val="center"/>
          </w:tcPr>
          <w:p>
            <w:r>
              <w:t>Einzelwert als Gesamtwirkung verkaufen</w:t>
            </w:r>
          </w:p>
        </w:tc>
        <w:tc>
          <w:tcPr>
            <w:tcW w:type="dxa" w:w="2340"/>
            <w:vAlign w:val="center"/>
          </w:tcPr>
          <w:p>
            <w:r>
              <w:t>Wirkungsfeld, Empfänger und Richtung markieren</w:t>
            </w:r>
          </w:p>
        </w:tc>
      </w:tr>
      <w:tr>
        <w:tc>
          <w:tcPr>
            <w:tcW w:type="dxa" w:w="2340"/>
            <w:vAlign w:val="center"/>
          </w:tcPr>
          <w:p>
            <w:r>
              <w:t>Wirkungsprofil</w:t>
            </w:r>
          </w:p>
        </w:tc>
        <w:tc>
          <w:tcPr>
            <w:tcW w:type="dxa" w:w="2340"/>
            <w:vAlign w:val="center"/>
          </w:tcPr>
          <w:p>
            <w:r>
              <w:t>mehrere Wirkungen nebeneinander</w:t>
            </w:r>
          </w:p>
        </w:tc>
        <w:tc>
          <w:tcPr>
            <w:tcW w:type="dxa" w:w="2340"/>
            <w:vAlign w:val="center"/>
          </w:tcPr>
          <w:p>
            <w:r>
              <w:t>Profil sofort zu einer Zahl glätten</w:t>
            </w:r>
          </w:p>
        </w:tc>
        <w:tc>
          <w:tcPr>
            <w:tcW w:type="dxa" w:w="2340"/>
            <w:vAlign w:val="center"/>
          </w:tcPr>
          <w:p>
            <w:r>
              <w:t>positive, negative und ambivalente Felder zeigen</w:t>
            </w:r>
          </w:p>
        </w:tc>
      </w:tr>
      <w:tr>
        <w:tc>
          <w:tcPr>
            <w:tcW w:type="dxa" w:w="2340"/>
            <w:vAlign w:val="center"/>
          </w:tcPr>
          <w:p>
            <w:r>
              <w:t>Netto-Wirkung</w:t>
            </w:r>
          </w:p>
        </w:tc>
        <w:tc>
          <w:tcPr>
            <w:tcW w:type="dxa" w:w="2340"/>
            <w:vAlign w:val="center"/>
          </w:tcPr>
          <w:p>
            <w:r>
              <w:t>bewertetes Gesamtbild unter Schutzlogiken</w:t>
            </w:r>
          </w:p>
        </w:tc>
        <w:tc>
          <w:tcPr>
            <w:tcW w:type="dxa" w:w="2340"/>
            <w:vAlign w:val="center"/>
          </w:tcPr>
          <w:p>
            <w:r>
              <w:t>alles verrechnen</w:t>
            </w:r>
          </w:p>
        </w:tc>
        <w:tc>
          <w:tcPr>
            <w:tcW w:type="dxa" w:w="2340"/>
            <w:vAlign w:val="center"/>
          </w:tcPr>
          <w:p>
            <w:r>
              <w:t>Nichtkompensation und kritische Felder beachten</w:t>
            </w:r>
          </w:p>
        </w:tc>
      </w:tr>
      <w:tr>
        <w:tc>
          <w:tcPr>
            <w:tcW w:type="dxa" w:w="2340"/>
            <w:vAlign w:val="center"/>
          </w:tcPr>
          <w:p>
            <w:r>
              <w:t>Rückkopplung</w:t>
            </w:r>
          </w:p>
        </w:tc>
        <w:tc>
          <w:tcPr>
            <w:tcW w:type="dxa" w:w="2340"/>
            <w:vAlign w:val="center"/>
          </w:tcPr>
          <w:p>
            <w:r>
              <w:t>Konsequenz aus Bewertung</w:t>
            </w:r>
          </w:p>
        </w:tc>
        <w:tc>
          <w:tcPr>
            <w:tcW w:type="dxa" w:w="2340"/>
            <w:vAlign w:val="center"/>
          </w:tcPr>
          <w:p>
            <w:r>
              <w:t>Bewertung als Bericht beenden</w:t>
            </w:r>
          </w:p>
        </w:tc>
        <w:tc>
          <w:tcPr>
            <w:tcW w:type="dxa" w:w="2340"/>
            <w:vAlign w:val="center"/>
          </w:tcPr>
          <w:p>
            <w:r>
              <w:t>Preis, Beschaffung, Management oder Regel anpassen</w:t>
            </w:r>
          </w:p>
        </w:tc>
      </w:tr>
    </w:tbl>
    <w:p/>
    <w:p>
      <w:pPr>
        <w:pStyle w:val="Heading3"/>
      </w:pPr>
      <w:r>
        <w:t>7.4 Modellformel</w:t>
      </w:r>
    </w:p>
    <w:p>
      <w:r>
        <w:t>Die folgende Formel ist ein didaktisches Denkmodell, kein amtlicher Bewertungsstandard:</w:t>
      </w:r>
    </w:p>
    <w:p>
      <w:r>
        <w:t>NW_pos = Profil(Delta Z^+, Delta Z^-, Risiko, Grenze, Zeit, Empfaenger)</w:t>
      </w:r>
    </w:p>
    <w:p>
      <w:r>
        <w:t>Die Formel vermeidet Scheingenauigkeit: Positive Netto-Wirkung ist ein bewertetes Profil, nicht bloß eine mechanische Summe.</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Produkt senkt Emissionen, erhöht aber Wasserstress und enthält Arbeitsrechtsrisiken. Die WÖk darf nicht nur den Klimaeffekt feiern, sondern muss das Profil lesen.</w:t>
      </w:r>
    </w:p>
    <w:p>
      <w:r>
        <w:t>Fall 2. Eine Maßnahme verbessert Teilhabe kurzfristig, erzeugt aber langfristige Abhängigkeit von einer Plattform. Netto-Wirkung verlangt den Blick über den ersten Nutzen hinaus.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Interne Quelle: referenz/kapitel-014-systemischer-wert-und-normativer-wert/index.html</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WÖk-Präzisierungsbegriff</w:t>
      </w:r>
    </w:p>
    <w:p>
      <w:r>
        <w:t>Interne Quelle: begriffe/positive-netto-wirkung/index.html</w:t>
      </w:r>
    </w:p>
    <w:p>
      <w:r>
        <w:t>Positive Netto-Wirkung ist die Zielgröße der Wirkungsökonomie: eine nach Bewertung der positiven und negativen Folgen tragfähige Wirkung für Mensch, Planet und Demokratie.</w:t>
      </w:r>
    </w:p>
    <w:p>
      <w:r>
        <w:t>Auf einen Blick</w:t>
      </w:r>
    </w:p>
    <w:p>
      <w:r>
        <w:t>Positive Netto-Wirkung ist das geprüfte positive Gesamtergebnis für Mensch, Planet und Demokratie, nicht bloß ein einzelner positiver Effekt.</w:t>
      </w:r>
    </w:p>
    <w:p>
      <w:r>
        <w:t>Der Begriff gehört zum Bereich Grundbegriffe der Wirkungsökonomie und dient der präzisen Wirkungsprüfung.</w:t>
      </w:r>
    </w:p>
    <w:p>
      <w:r>
        <w:t>Wirkungsökonomisch fragt „positive Netto-Wirkung“ nach Zustandsveränderung, Bilanzgrenze, Datenqualität und Rückkopplung.</w:t>
      </w:r>
    </w:p>
    <w:p>
      <w:r>
        <w:t>Er darf nicht als isoliertes Etikett genutzt werden, sondern braucht Bezug zu Mensch, Planet und Demokratie. Er ist besonders anschlussfähig an Wirkung, Netto-Wirkung, Mensch, Planet und Demokratie.</w:t>
      </w:r>
    </w:p>
    <w:p>
      <w:r>
        <w:t>Definition</w:t>
      </w:r>
    </w:p>
    <w:p>
      <w:r>
        <w:t>Was bedeutet der Begriff?</w:t>
      </w:r>
    </w:p>
    <w:p>
      <w:r>
        <w:t>Positive Netto-Wirkung bezeichnet eine Wirkung, die nach Zusammenführung positiver und negativer Wirkungen im Ergebnis tragfähig positiv bewertet wird. Sie liegt vor, wenn ein Produkt, eine Handlung, ein Unternehmen, eine Investition, ein Gesetz, eine Technologie oder ein Kapitalfluss Mensch, Planet und Demokratie stärkt, ohne schwere nicht kompensierbare Schäden zu erzeugen.</w:t>
      </w:r>
    </w:p>
    <w:p>
      <w:r>
        <w:t>Wirkungsökonomie</w:t>
      </w:r>
    </w:p>
    <w:p>
      <w:r>
        <w:t>Einordnung in der Wirkungsökonomie</w:t>
      </w:r>
    </w:p>
    <w:p>
      <w:r>
        <w:t>Positive Netto-Wirkung ist der normative Zielpunkt der WÖk. Sie ersetzt nicht Gewinn, Wachstum, Effizienz oder Reichweite als operative Größen, setzt ihnen aber den gesellschaftlichen Maßstab. Sie verhindert Wirkungsblindheit und Wirkungssimulation.</w:t>
      </w:r>
    </w:p>
    <w:p>
      <w:r>
        <w:t>Verwendung</w:t>
      </w:r>
    </w:p>
    <w:p>
      <w:r>
        <w:t>Verwendung</w:t>
      </w:r>
    </w:p>
    <w:p>
      <w:r>
        <w:t>Positive Netto-Wirkung entsteht durch Prüfung positiver Behauptungen, negativer Nebenwirkungen, Wirkungsräume, Wirkungsempfänger, Datenqualität, rote Linien, Rückkopplungsfähigkeit und Greenwashing-Risiko. Sie bedeutet nicht Perfektion, sondern tragfähige Gesamtwirkung im relevanten Wirkungsraum.</w:t>
      </w:r>
    </w:p>
    <w:p>
      <w:r>
        <w:t>Abgrenzung</w:t>
      </w:r>
    </w:p>
    <w:p>
      <w:r>
        <w:t>Abgrenzung</w:t>
      </w:r>
    </w:p>
    <w:p>
      <w:r>
        <w:t>positive Wirkung</w:t>
      </w:r>
    </w:p>
    <w:p>
      <w:r>
        <w:t>Netto-Wirkung</w:t>
      </w:r>
    </w:p>
    <w:p>
      <w:r>
        <w:t>Positive Wirkung</w:t>
      </w:r>
    </w:p>
    <w:p>
      <w:r>
        <w:t>Nachhaltigkeitsclaim</w:t>
      </w:r>
    </w:p>
    <w:p>
      <w:r>
        <w:t>Gemeinwohl</w:t>
      </w:r>
    </w:p>
    <w:p>
      <w:r>
        <w:t>Impact</w:t>
      </w:r>
    </w:p>
    <w:p>
      <w:r>
        <w:t>CSR</w:t>
      </w:r>
    </w:p>
    <w:p>
      <w:r>
        <w:t>ESG-Performance</w:t>
      </w:r>
    </w:p>
    <w:p>
      <w:r>
        <w:t>Kompensation</w:t>
      </w:r>
    </w:p>
    <w:p>
      <w:r>
        <w:t>Lernpfad zu positive Netto-Wirkung</w:t>
      </w:r>
    </w:p>
    <w:p>
      <w:r>
        <w:t>Warum wichtig?</w:t>
      </w:r>
    </w:p>
    <w:p>
      <w:r>
        <w:t>Was macht der Begriff sichtbar?</w:t>
      </w:r>
    </w:p>
    <w:p>
      <w:r>
        <w:t>Sie verhindert, dass einzelne gute Effekte schwere Schäden überdecken.</w:t>
      </w:r>
    </w:p>
    <w:p>
      <w:r>
        <w:t>Abgrenzung</w:t>
      </w:r>
    </w:p>
    <w:p>
      <w:r>
        <w:t>Was es nicht bedeutet</w:t>
      </w:r>
    </w:p>
    <w:p>
      <w:r>
        <w:t>Positive Netto-Wirkung ist keine Schönrechnung und kein einfacher Durchschnitt.</w:t>
      </w:r>
    </w:p>
    <w:p>
      <w:r>
        <w:t>Beispiel</w:t>
      </w:r>
    </w:p>
    <w:p>
      <w:r>
        <w:t>So wird es konkret</w:t>
      </w:r>
    </w:p>
    <w:p>
      <w:r>
        <w:t>Ein klimafreundliches Produkt kann wegen schwerer Arbeitsrechtsprobleme trotzdem kritisch bleiben.</w:t>
      </w:r>
    </w:p>
    <w:p>
      <w:r>
        <w:t>Missverständnisse</w:t>
      </w:r>
    </w:p>
    <w:p>
      <w:pPr>
        <w:pStyle w:val="Heading3"/>
      </w:pPr>
      <w:r>
        <w:t>7.9 Konsequenzen für die WÖk-Architektur</w:t>
      </w:r>
    </w:p>
    <w:p>
      <w:r>
        <w:t>Aus dieser Vorlesung fließen drei Punkte zurück in den WÖk-Korpus:</w:t>
      </w:r>
    </w:p>
    <w:p>
      <w:pPr>
        <w:pStyle w:val="ListBullet"/>
      </w:pPr>
      <w:r>
        <w:t>Begriff Netto-Wirkung und positive Netto-Wirkung im Glossar stärker unterscheiden.</w:t>
      </w:r>
    </w:p>
    <w:p>
      <w:pPr>
        <w:pStyle w:val="ListBullet"/>
      </w:pPr>
      <w:r>
        <w:t>Scorecard-Visuals als Profil vor Einzahlwert zeigen.</w:t>
      </w:r>
    </w:p>
    <w:p>
      <w:pPr>
        <w:pStyle w:val="ListBullet"/>
      </w:pPr>
      <w:r>
        <w:t>Prüfungsfälle mit scheinbar guter Einzelwirkung und kritischer Nebenwirkung bauen.</w:t>
      </w:r>
    </w:p>
    <w:p>
      <w:pPr>
        <w:pStyle w:val="Heading3"/>
      </w:pPr>
      <w:r>
        <w:t>7.10 Kurzfazit</w:t>
      </w:r>
    </w:p>
    <w:p>
      <w:r>
        <w:t>Von Einzelwirkung zu Netto-Wirkung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woek-akademie-app/docs/lehrgaenge/woek-g-v31-von-einzelwirkung-zu-netto-wirkung.md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Von Einzelwirkung zu Netto-Wirkung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