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V01 Modul/Abschnitt: G1.1 Titel: Die Maßstabskrise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Öffentliche Quelle: Kapitel 2 - Die Maßstabskrise (https://wirkungsoekonomie.de/referenz/kapitel-002-die-massstabskrise/)</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Öffentliche Quelle: Kapitel 4 - Die Entstehung des falschen Kompasses (https://wirkungsoekonomie.de/referenz/kapitel-004-die-entstehung-des-falschen-kompasses/)</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Öffentliche Quelle: Kapitel 5 - Wohlstand auf Kosten künftiger Stabilität (https://wirkungsoekonomie.de/referenz/kapitel-005-wohlstand-auf-kosten-kuenftiger-stabilitaet/)</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V01 Die Maßstabskrise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Die Maßstabskrise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V01 kein Zusatzwissen, sondern ein Pruefstein fuer die Grundfrage des Skripts: Was veraendert sich, bei wem, wodurch und mit welcher Rueckkopplung? Fuer Die Maßstabskrise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Womit wir Erfolg messen ist Praezision wichtiger als grosse Begriffe. Eine Wirkungsaussage bleibt schwach, wenn sie nur Aktivitaet, Reichweite, Absicht oder Image beschreibt. Stark wird sie erst, wenn sie die Zustandsveraenderung und ihre Bedingungen offenlegt. In V01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Ein einfaches Bild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Das Bruttoinlandsprodukt ist in V01 kein Zusatzwissen, sondern ein Pruefstein fuer die Grundfrage des Skripts: Was veraendert sich, bei wem, wodurch und mit welcher Rueckkopplung? Fuer Die Maßstabskrise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Viel Bewegung, wenig Ankommen.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Warum das gefährlich wird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aus dem Alltag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Die Zahlen lügen nicht, sie schweigen ist Praezision wichtiger als grosse Begriffe. Eine Wirkungsaussage bleibt schwach, wenn sie nur Aktivitaet, Reichweite, Absicht oder Image beschreibt. Stark wird sie erst, wenn sie die Zustandsveraenderung und ihre Bedingungen offenlegt. In V01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Der blinde Fleck kostet Zukunft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Der Ausweg heißt Wirkung ist in V01 kein Zusatzwissen, sondern ein Pruefstein fuer die Grundfrage des Skripts: Was veraendert sich, bei wem, wodurch und mit welcher Rueckkopplung? Fuer Die Maßstabskrise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V01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V01 kein Zusatzwissen, sondern ein Pruefstein fuer die Grundfrage des Skripts: Was veraendert sich, bei wem, wodurch und mit welcher Rueckkopplung? Fuer Die Maßstabskrise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Womit wir Erfolg messen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einfaches Bild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Das Bruttoinlandsprodukt ist Praezision wichtiger als grosse Begriffe. Eine Wirkungsaussage bleibt schwach, wenn sie nur Aktivitaet, Reichweite, Absicht oder Image beschreibt. Stark wird sie erst, wenn sie die Zustandsveraenderung und ihre Bedingungen offenlegt. In V01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Viel Bewegung, wenig Ankommen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Warum das gefährlich wird ist in V01 kein Zusatzwissen, sondern ein Pruefstein fuer die Grundfrage des Skripts: Was veraendert sich, bei wem, wodurch und mit welcher Rueckkopplung? Fuer Die Maßstabskrise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 Beispiel aus dem Alltag.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Die Zahlen lügen nicht, sie schweigen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Der blinde Fleck kostet Zukunft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Der Ausweg heißt Wirkung ist Praezision wichtiger als grosse Begriffe. Eine Wirkungsaussage bleibt schwach, wenn sie nur Aktivitaet, Reichweite, Absicht oder Image beschreibt. Stark wird sie erst, wenn sie die Zustandsveraenderung und ihre Bedingungen offenlegt. In V01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V01 kein Zusatzwissen, sondern ein Pruefstein fuer die Grundfrage des Skripts: Was veraendert sich, bei wem, wodurch und mit welcher Rueckkopplung? Fuer Die Maßstabskrise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V01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Womit wir Erfolg messen ist in V01 kein Zusatzwissen, sondern ein Pruefstein fuer die Grundfrage des Skripts: Was veraendert sich, bei wem, wodurch und mit welcher Rueckkopplung? Fuer Die Maßstabskrise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 einfaches Bild.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Das Bruttoinlandsprodukt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Viel Bewegung, wenig Ankommen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Warum das gefährlich wird ist Praezision wichtiger als grosse Begriffe. Eine Wirkungsaussage bleibt schwach, wenn sie nur Aktivitaet, Reichweite, Absicht oder Image beschreibt. Stark wird sie erst, wenn sie die Zustandsveraenderung und ihre Bedingungen offenlegt. In V01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Ein Beispiel aus dem Alltag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Die Zahlen lügen nicht, sie schweigen ist in V01 kein Zusatzwissen, sondern ein Pruefstein fuer die Grundfrage des Skripts: Was veraendert sich, bei wem, wodurch und mit welcher Rueckkopplung? Fuer Die Maßstabskrise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Der blinde Fleck kostet Zukunft.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Der Ausweg heißt Wirkung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V01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V01 kein Zusatzwissen, sondern ein Pruefstein fuer die Grundfrage des Skripts: Was veraendert sich, bei wem, wodurch und mit welcher Rueckkopplung? Fuer Die Maßstabskrise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Die Maßstabskrise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Die Maßstabskrise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Womit wir Erfolg messen ist Praezision wichtiger als grosse Begriffe. Eine Wirkungsaussage bleibt schwach, wenn sie nur Aktivitaet, Reichweite, Absicht oder Image beschreibt. Stark wird sie erst, wenn sie die Zustandsveraenderung und ihre Bedingungen offenlegt. In V01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Ein einfaches Bild laesst sich eine gute Transferfrage ableiten: Welche Entscheidung waere falsch, wenn dieser Abschnitt missverstanden wird? Fuer Die Maßstabskrise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Das Bruttoinlandsprodukt ist in V01 kein Zusatzwissen, sondern ein Pruefstein fuer die Grundfrage des Skripts: Was veraendert sich, bei wem, wodurch und mit welcher Rueckkopplung? Fuer Die Maßstabskrise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