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V14 Modul/Abschnitt: G2.1 Titel: Wirkung erster, zweiter und dritter Ordnung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V14 Wirkung erster, zweiter und dritter Ordnung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 erster, zweiter und dritter Ordnung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V14 kein Zusatzwissen, sondern ein Pruefstein fuer die Grundfrage des Skripts: Was veraendert sich, bei wem, wodurch und mit welcher Rueckkopplung? Fuer Wirkung erster, zweiter und dritter Ordnung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Wirkung läuft in Wellen ist Praezision wichtiger als grosse Begriffe. Eine Wirkungsaussage bleibt schwach, wenn sie nur Aktivitaet, Reichweite, Absicht oder Image beschreibt. Stark wird sie erst, wenn sie die Zustandsveraenderung und ihre Bedingungen offenlegt. In V14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Wirkung erster Ordnung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Wirkung zweiter Ordnung ist in V14 kein Zusatzwissen, sondern ein Pruefstein fuer die Grundfrage des Skripts: Was veraendert sich, bei wem, wodurch und mit welcher Rueckkopplung? Fuer Wirkung erster, zweiter und dritter Ordnung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dritter Ordnung.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Warum die späteren Ordnungen oft größer sind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aus der digitalen Welt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Die Kunst, klug weit zu schauen ist Praezision wichtiger als grosse Begriffe. Eine Wirkungsaussage bleibt schwach, wenn sie nur Aktivitaet, Reichweite, Absicht oder Image beschreibt. Stark wird sie erst, wenn sie die Zustandsveraenderung und ihre Bedingungen offenlegt. In V14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Rückkopplungen und Verstärkung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Warum das gerechter und klüger ist ist in V14 kein Zusatzwissen, sondern ein Pruefstein fuer die Grundfrage des Skripts: Was veraendert sich, bei wem, wodurch und mit welcher Rueckkopplung? Fuer Wirkung erster, zweiter und dritter Ordnung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V14 kein Zusatzwissen, sondern ein Pruefstein fuer die Grundfrage des Skripts: Was veraendert sich, bei wem, wodurch und mit welcher Rueckkopplung? Fuer Wirkung erster, zweiter und dritter Ordnung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Wirkung läuft in Wellen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erster Ordnung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 zweiter Ordnung ist Praezision wichtiger als grosse Begriffe. Eine Wirkungsaussage bleibt schwach, wenn sie nur Aktivitaet, Reichweite, Absicht oder Image beschreibt. Stark wird sie erst, wenn sie die Zustandsveraenderung und ihre Bedingungen offenlegt. In V14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Wirkung dritter Ordnung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Warum die späteren Ordnungen oft größer sind ist in V14 kein Zusatzwissen, sondern ein Pruefstein fuer die Grundfrage des Skripts: Was veraendert sich, bei wem, wodurch und mit welcher Rueckkopplung? Fuer Wirkung erster, zweiter und dritter Ordnung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 Beispiel aus der digitalen Welt.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Die Kunst, klug weit zu schauen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Rückkopplungen und Verstärkung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Warum das gerechter und klüger ist ist Praezision wichtiger als grosse Begriffe. Eine Wirkungsaussage bleibt schwach, wenn sie nur Aktivitaet, Reichweite, Absicht oder Image beschreibt. Stark wird sie erst, wenn sie die Zustandsveraenderung und ihre Bedingungen offenlegt. In V14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V14 kein Zusatzwissen, sondern ein Pruefstein fuer die Grundfrage des Skripts: Was veraendert sich, bei wem, wodurch und mit welcher Rueckkopplung? Fuer Wirkung erster, zweiter und dritter Ordnung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V14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Wirkung läuft in Wellen ist in V14 kein Zusatzwissen, sondern ein Pruefstein fuer die Grundfrage des Skripts: Was veraendert sich, bei wem, wodurch und mit welcher Rueckkopplung? Fuer Wirkung erster, zweiter und dritter Ordnung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erster Ordnung.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Wirkung zweiter Ordnung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dritter Ordnung verbindet die inhaltliche Deutung mit der spaeteren Praxis. Eine Organisation kann zu Wirkung erster, zweiter und dritter Ordnung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Warum die späteren Ordnungen oft größer sind ist Praezision wichtiger als grosse Begriffe. Eine Wirkungsaussage bleibt schwach, wenn sie nur Aktivitaet, Reichweite, Absicht oder Image beschreibt. Stark wird sie erst, wenn sie die Zustandsveraenderung und ihre Bedingungen offenlegt. In V14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Ein Beispiel aus der digitalen Welt laesst sich eine gute Transferfrage ableiten: Welche Entscheidung waere falsch, wenn dieser Abschnitt missverstanden wird? Fuer Wirkung erster, zweiter und dritter Ordnung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Die Kunst, klug weit zu schauen ist in V14 kein Zusatzwissen, sondern ein Pruefstein fuer die Grundfrage des Skripts: Was veraendert sich, bei wem, wodurch und mit welcher Rueckkopplung? Fuer Wirkung erster, zweiter und dritter Ordnung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Rückkopplungen und Verstärkung. In einer Fallanalyse beginnt dieser Punkt nicht mit einer Meinung, sondern mit einer belastbaren Beschreibung. Wer V14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Warum das gerechter und klüger ist darf im Skript nicht als dekorativer Begriff stehen bleiben. Der Abschnitt traegt nur dann, wenn er eine pruefbare Aussage erlaubt: Welche Quelle stuetzt die Annahme, welche Unsicherheit bleibt offen und welche Gegenbeobachtung wuerde die Bewertung veraendern? Fuer Wirkung erster, zweiter und dritter Ordnung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