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WM-V10 Modul/Abschnitt: WM Titel: 90-Tage-Umsetzungsplan (Abschlussprojekt)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WM-V10 90-Tage-Umsetzungsplan (Abschlussprojekt)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90-Tage-Umsetzungsplan (Abschlussprojekt)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90-Tage-Umsetzungsplan (Abschlussprojekt)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90-Tage-Umsetzungsplan (Abschlussprojekt)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90-Tage-Umsetzungsplan (Abschlussprojekt)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90-Tage-Umsetzungsplan (Abschlussprojekt)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90-Tage-Umsetzungsplan (Abschlussprojekt)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90-Tage-Umsetzungsplan (Abschlussprojekt)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90-Tage-Umsetzungsplan (Abschlussprojekt)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90-Tage-Umsetzungsplan (Abschlussprojekt)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90-Tage-Umsetzungsplan (Abschlussprojekt)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90-Tage-Umsetzungsplan (Abschlussprojekt)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pPr>
        <w:pStyle w:val="Heading3"/>
      </w:pPr>
      <w:r>
        <w:t>V1-Abschlussnotiz</w:t>
      </w:r>
    </w:p>
    <w:p>
      <w:r>
        <w:t>Diese Finalisierung schliesst die Codex-Inhaltsproduktion fuer WM-V10.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gesamter Grundlagen- und Wirkungsmanagement-Track</w:t>
      </w:r>
    </w:p>
    <w:p>
      <w:pPr>
        <w:pStyle w:val="ListBullet"/>
      </w:pPr>
      <w:r>
        <w:t>Glossar der Wirkungsökonomie (https://wirkungsoekonomie.de/glossar.html)</w:t>
      </w:r>
    </w:p>
    <w:p>
      <w:pPr>
        <w:pStyle w:val="ListBullet"/>
      </w:pPr>
      <w:r>
        <w:t>Glossar: Wirkungsrueckkopplung (https://wirkungsoekonomie.de/begriffe/wirkungsrueckkopplung/), Wirkungslenkung (https://wirkungsoekonomie.de/begriffe/wirkungslenkung/)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Öffentliche Quelle: Kapitel 97 - Der Umsetzungspfad (https://wirkungsoekonomie.de/referenz/kapitel-097-der-umsetzungspfad/)</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