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V24 Modul/Abschnitt: G2.4 Titel: Deeskalierende und demokratiestärkende Kommunikation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V24 Deeskalierende und demokratiestärkende Kommunikation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Deeskalierende und demokratiestärkende Kommunikation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Deeskalierende und demokratiestärkende Kommunikation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Deeskalierende und demokratiestärkende Kommunikation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Deeskalierende und demokratiestärkende Kommunikation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Deeskalierende und demokratiestärkende Kommunikation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Deeskalierende und demokratiestärkende Kommunikation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Deeskalierende und demokratiestärkende Kommunikation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Deeskalierende und demokratiestärkende Kommunikation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Deeskalierende und demokratiestärkende Kommunikation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Deeskalierende und demokratiestärkende Kommunikation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Deeskalierende und demokratiestärkende Kommunikation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Deeskalierende und demokratiestärkende Kommunikation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Deeskalierende und demokratiestärkende Kommunikation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Deeskalierende und demokratiestärkende Kommunikation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Deeskalierende und demokratiestärkende Kommunikation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Deeskalierende und demokratiestärkende Kommunikation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pPr>
        <w:pStyle w:val="Heading3"/>
      </w:pPr>
      <w:r>
        <w:t>V1-Abschlussnotiz</w:t>
      </w:r>
    </w:p>
    <w:p>
      <w:r>
        <w:t>Diese Finalisierung schliesst die Codex-Inhaltsproduktion fuer V24.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Demokratie, Öffentlichkeit, Wirkungssprache</w:t>
      </w:r>
    </w:p>
    <w:p>
      <w:pPr>
        <w:pStyle w:val="ListBullet"/>
      </w:pPr>
      <w:r>
        <w:t>Glossar der Wirkungsökonomie (https://wirkungsoekonomie.de/glossar.html)</w:t>
      </w:r>
    </w:p>
    <w:p>
      <w:pPr>
        <w:pStyle w:val="ListBullet"/>
      </w:pPr>
      <w:r>
        <w:t>Glossar: Demokratie als wirkungsdimension (https://wirkungsoekonomie.de/begriffe/demokratie-als-wirkungsdimension/), Social credit (https://wirkungsoekonomie.de/begriffe/social-credit/), Wirkungskommunikation (https://wirkungsoekonomie.de/begriffe/wirkungskommunikation/)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Öffentliche Quelle: Kapitel 103 - Technokratie, Überwachung und die Angst vor Steuerung (https://wirkungsoekonomie.de/referenz/kapitel-103-technokratie-ueberwachung-und-die-angst-vor-steuerung/)</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