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Marketing und das fünfte P: Planet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Marketing wird klassisch über Product, Price, Place und Promotion gesteuert. Das kann Nachfrage erzeugen, ohne Wirkung, Wahrheit, Kreislauf und Rückführung ausreichend mitzudenken.</w:t>
      </w:r>
    </w:p>
    <w:p>
      <w:pPr>
        <w:pStyle w:val="Heading1"/>
      </w:pPr>
      <w:r>
        <w:t>2. Wirkungsökonomischer Perspektivwechsel</w:t>
      </w:r>
    </w:p>
    <w:p>
      <w:pPr/>
      <w:r>
        <w:t>Die Wirkungsökonomie ergänzt Marketing um das fünfte P: Planet. Marketing wird Nachfragearchitektur für positive Netto-Wirkung: Produktlebenszyklus, ehrliche Preise, wirkungsvolle Vertriebskanäle, transparente Kommunikation und Rückführung in den Kreislauf.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Marketing und das fünfte P: Planet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/wirkungsfelder/wirtschaft-unternehmen/detailkonzepte/marketing_fuenftes_p_planet/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