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19: Wirkstoff, Wirkmechanismus und Wirkungspotenzial</w:t>
      </w:r>
    </w:p>
    <w:p>
      <w:r>
        <w:rPr>
          <w:i/>
        </w:rPr>
        <w:t>Rohfassung fuer Claude / CI-CD-Finalisierung</w:t>
      </w:r>
    </w:p>
    <w:p>
      <w:r>
        <w:t>Quelle: /Users/hagen/Documents/New project/content/studienskripte/woek-g-v19.md</w:t>
      </w:r>
    </w:p>
    <w:p>
      <w:r>
        <w:t>Track: Grundstudium Wirkungsökonomie Kurscode: woek-g Vorlesungscode: V19 Modul/Abschnitt: G2.3 Titel: Wirkstoff, Wirkmechanismus und Wirkungspotenzial Status: Studienskript V1 · fachlich finale Codex-Fassung, Claude-CI/CD-Satzfreigabe offen Quelle: woek-akademie-app/content/lehrgaenge/woek-g-v19.md Ablage: Markdown-Master in content/studienskripte/woek-g-v19.md, Word-Rohfassung in docs/studienskripte/word-rohfassungen/woek-g-v19.docx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Wirkstoff, Wirkmechanismus und Wirkungspotenzial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Wirkstoff, Wirkmechanismus und Wirkungspotenzial wirkungsökonomisch zu lesen: nicht nach Absicht, Lautstärke oder Image, sondern nach tatsächlichen Zustandsveränderungen.</w:t>
      </w:r>
    </w:p>
    <w:p>
      <w:r>
        <w:t>Die Leitfrage lautet:</w:t>
      </w:r>
    </w:p>
    <w:p>
      <w:r>
        <w:t>&gt; Welche tatsächlichen Zustandsveränderungen werden durch Wirkstoff, Wirkmechanismus und Wirkungspotenzial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Wirkstoff, Wirkmechanismus und Wirkungspotenzial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Eine Analogie aus der Welt der Medizin</w:t>
      </w:r>
    </w:p>
    <w:p>
      <w:r>
        <w:t>Willkommen zur neunzehnten Vorlesung. Wir suchen weiter nach guten Werkzeugen, um Wirkung sicher zu erkennen. Heute leihen wir uns eine Denkweise aus der Welt der Medizin und Pharmazie. Dort denkt man seit langem sehr präzise über Wirkung nach, denn bei Arzneien geht es buchstäblich um Leben und Gesundheit. Drei ihrer Begriffe sind für uns besonders hilfreich. Der Wirkstoff, der Wirkmechanismus und das Wirkungspotenzial. Wir übertragen diese drei heute auf die Wirtschaft und die Gesellschaft. Diese Analogie ist natürlich nur ein Bild und darf nicht überdehnt werden. Aber als Denkwerkzeug ist sie ausgesprochen nützlich, weil sie uns zwingt, sehr genau zwischen der Ursache, ihrem Weg und ihrer möglichen Größe zu unterscheiden.</w:t>
      </w:r>
    </w:p>
    <w:p>
      <w:pPr>
        <w:pStyle w:val="Heading2"/>
      </w:pPr>
      <w:r>
        <w:t>Der Wirkstoff</w:t>
      </w:r>
    </w:p>
    <w:p>
      <w:r>
        <w:t>Beginnen wir mit dem Wirkstoff. In einer Arznei ist der Wirkstoff der eine Bestandteil, der die eigentliche Wirkung auslöst. Um ihn herum gibt es viele andere Stoffe, Farbstoffe, Füllstoffe, die Hülle der Tablette, aber wirksam ist der Wirkstoff. Übertragen auf die Wirtschaft fragen wir also, was ist der eigentliche wirksame Kern hinter einem Produkt oder einer Maßnahme. Was genau löst die Wirkung aus. Bei einem Verkehrsmittel ist der Wirkstoff nicht die Farbe oder die Form, sondern die Art, wie es Menschen bewegt und welche Energie es dafür braucht. Man sucht den Wirkstoff also hinter der äußeren Form. Diese Frage schützt davor, sich von Äußerlichkeiten blenden zu lassen und stattdessen den wahren Kern der Wirkung zu treffen.</w:t>
      </w:r>
    </w:p>
    <w:p>
      <w:pPr>
        <w:pStyle w:val="Heading2"/>
      </w:pPr>
      <w:r>
        <w:t>Der Wirkmechanismus</w:t>
      </w:r>
    </w:p>
    <w:p>
      <w:r>
        <w:t>Der zweite Begriff ist der Wirkmechanismus. In der Medizin beschreibt er, auf welchem Weg genau ein Wirkstoff im Körper seine Wirkung entfaltet, an welcher Stelle er ansetzt und was er dort auslöst. Übertragen fragen wir, auf welchem Weg entsteht die Wirkung in der Wirtschaft oder Gesellschaft. Warum und wie genau wirkt etwas. Ein ehrlicher Preis zum Beispiel wirkt über einen klaren Mechanismus. Er macht schädliches Verhalten teurer, dadurch weichen die Akteure darauf aus, und so sinkt der Schaden. Wer den Mechanismus versteht, hat einen enormen Vorteil. Er kann Wirkung gezielt gestalten und verstärken, statt nur zu hoffen, dass etwas hilft. Und er erkennt, ob eine behauptete Wirkung überhaupt einen plausiblen Weg hat oder ob sie nur ein frommer Wunsch ist.</w:t>
      </w:r>
    </w:p>
    <w:p>
      <w:pPr>
        <w:pStyle w:val="Heading2"/>
      </w:pPr>
      <w:r>
        <w:t>Das Wirkungspotenzial</w:t>
      </w:r>
    </w:p>
    <w:p>
      <w:r>
        <w:t>Der dritte und für uns vielleicht wichtigste Begriff ist das Wirkungspotenzial. Es beschreibt, wie groß eine Wirkung werden könnte, wenn der Wirkstoff über seinen Mechanismus voll zur Geltung kommt. Wichtig ist die Unterscheidung. Das Wirkungspotenzial ist noch nicht die tatsächliche Wirkung, sondern die mögliche. Ein Medikament kann ein riesiges Potenzial haben, Millionen zu heilen, und trotzdem kaum wirken, wenn es niemand bekommt. Genauso hat eine gute Idee oder Technologie oft ein großes Potenzial, das erst gehoben werden muss. Diese Unterscheidung ist wertvoll, denn ein hohes Wirkungspotenzial verpflichtet gewissermaßen dazu, es auch zu heben. Erinnere dich an das Unterlassen aus einer früheren Vorlesung. Ein großes ungenutztes Potenzial für Gutes liegen zu lassen, ist selbst eine folgenreiche Entscheidung.</w:t>
      </w:r>
    </w:p>
    <w:p>
      <w:pPr>
        <w:pStyle w:val="Heading2"/>
      </w:pPr>
      <w:r>
        <w:t>Potenzial und tatsächliche Wirkung</w:t>
      </w:r>
    </w:p>
    <w:p>
      <w:r>
        <w:t>Halten wir die Beziehung zwischen Potenzial und tatsächlicher Wirkung genau fest, denn hier passieren oft Denkfehler. Zwischen dem Potenzial und der wirklichen Wirkung liegt immer die Umsetzung, also die Frage, ob und wie breit der Wirkstoff tatsächlich zur Anwendung kommt. Viele hervorragende Möglichkeiten scheitern nicht an ihrer Idee, sondern an der Verbreitung. Eine geniale, saubere Technologie, die in der Schublade bleibt, hat ein großes Potenzial und eine tatsächliche Wirkung von null. Deshalb dürfen wir uns nie mit dem bloßen Potenzial zufriedengeben und es schon für die Wirkung halten. Am Ende zählt die tatsächlich erreichte Wirkung. Das Potenzial sagt uns, wohin die Reise gehen könnte. Ob wir ankommen, entscheidet die Umsetzung. Beides müssen wir auseinanderhalten.</w:t>
      </w:r>
    </w:p>
    <w:p>
      <w:pPr>
        <w:pStyle w:val="Heading2"/>
      </w:pPr>
      <w:r>
        <w:t>Dosis und Nebenwirkung</w:t>
      </w:r>
    </w:p>
    <w:p>
      <w:r>
        <w:t>Die Analogie trägt noch weiter, denn aus der Medizin kennen wir auch die Dosis und die Nebenwirkung. Ein alter Grundsatz lautet, die Dosis macht das Gift. Ein Wirkstoff, der in der richtigen Menge heilt, kann in zu hoher Menge schaden. Auch in der Wirtschaft macht die Dosis oft den Unterschied. Dieselbe Maßnahme kann zu schwach dosiert wirkungslos verpuffen oder zu stark dosiert schweren Schaden anrichten. Und jeder wirtschaftliche Wirkstoff hat, wie eine Arznei, mögliche Nebenwirkungen, an die wir uns aus einer früheren Vorlesung erinnern. Diese Teile der Analogie erinnern uns daran, dass es beim Gestalten von Wirkung nicht nur um das Ob geht, sondern auch um das richtige Maß und um die sorgfältige Beobachtung der Begleitfolgen. Ein guter Arzt und ein guter Gestalter von Wirkung denken hier sehr ähnlich.</w:t>
      </w:r>
    </w:p>
    <w:p>
      <w:pPr>
        <w:pStyle w:val="Heading2"/>
      </w:pPr>
      <w:r>
        <w:t>Ein Beispiel: eine neue Technologie</w:t>
      </w:r>
    </w:p>
    <w:p>
      <w:r>
        <w:t>Machen wir die drei Begriffe an einem Beispiel konkret. Denken wir an eine neue Technologie zur günstigen Speicherung von Strom. Der Wirkstoff ist die eigentliche technische Neuerung, also der clevere Kern, der das Speichern billiger macht. Der Wirkmechanismus erklärt, wie daraus Nutzen entsteht. Weil Strom nun speicherbar ist, lassen sich schwankende erneuerbare Energien zuverlässig nutzen, und schmutzige Reservekraftwerke werden überflüssig. Das Wirkungspotenzial ist gewaltig, denn diese Technologie könnte, breit angewendet, die Energieversorgung ganzer Länder sauberer machen. Ob dieses Potenzial Wirklichkeit wird, hängt aber von der Umsetzung ab, von Kosten, Verbreitung und den passenden Marktregeln. Mit den drei Begriffen können wir diese Technologie viel klarer beurteilen als mit einem vagen Gefühl, dass sie wohl gut sei.</w:t>
      </w:r>
    </w:p>
    <w:p>
      <w:pPr>
        <w:pStyle w:val="Heading2"/>
      </w:pPr>
      <w:r>
        <w:t>Warum diese Analogie so nützlich ist</w:t>
      </w:r>
    </w:p>
    <w:p>
      <w:r>
        <w:t>Warum ist diese Analogie aus der Medizin so nützlich für uns. Weil sie uns zwingt, drei Dinge sauber zu trennen, die man im Alltag gern durcheinanderwirft. Die Ursache, also den Wirkstoff. Ihren Weg, also den Mechanismus. Und ihre mögliche Größe, also das Potenzial. Ohne diese Trennung neigt man zu vagen Pauschalurteilen, etwa das ist gut oder das ist schlecht, ohne genau sagen zu können, warum und in welchem Ausmaß. Mit den drei Begriffen beurteilt man Wirkung strukturiert statt aus dem Bauch heraus. Man kann genau benennen, wo der wirksame Kern sitzt, ob der behauptete Wirkungsweg plausibel ist und wie groß die Sache im besten Fall werden könnte. Das ist ein großer Schritt weg vom bloßen Meinen und hin zum genauen Verstehen.</w:t>
      </w:r>
    </w:p>
    <w:p>
      <w:pPr>
        <w:pStyle w:val="Heading2"/>
      </w:pPr>
      <w:r>
        <w:t>Die Grenzen des Bildes</w:t>
      </w:r>
    </w:p>
    <w:p>
      <w:r>
        <w:t>Bei aller Nützlichkeit müssen wir die Grenzen des Bildes klar sehen. Eine Gesellschaft ist kein menschlicher Körper, und Wirtschaft ist keine Chemie. Menschen reagieren unterschiedlich, sie lernen, sie wehren sich, sie ändern die Regeln. Die Analogie darf man deshalb nicht überdehnen und schon gar nicht so tun, als ließe sich alles exakt berechnen wie eine Dosis im Labor. Sie ordnet unser Denken, aber sie ersetzt keine sorgfältige Beobachtung und Messung der tatsächlichen Wirkung. Man nutzt sie als Landkarte, die den Weg strukturiert, nicht als Beweis, der die Wirklichkeit ersetzt. Mit dieser gesunden Vorsicht ist das Bild vom Wirkstoff und seinem Potenzial jedoch ein wertvolles Werkzeug, das uns durch das ganze weitere Studium begleiten kann.</w:t>
      </w:r>
    </w:p>
    <w:p>
      <w:pPr>
        <w:pStyle w:val="Heading2"/>
      </w:pPr>
      <w:r>
        <w:t>Was du aus dieser Vorlesung mitnimmst</w:t>
      </w:r>
    </w:p>
    <w:p>
      <w:r>
        <w:t>Fassen wir zusammen. Aus der Welt der Medizin haben wir drei Begriffe geliehen. Der Wirkstoff ist der eigentliche wirksame Kern hinter der äußeren Form. Der Wirkmechanismus ist der Weg, auf dem die Wirkung entsteht, und er erklärt, warum etwas überhaupt wirkt. Und das Wirkungspotenzial ist die mögliche Größe der Wirkung, die noch nicht die tatsächliche ist und erst durch Umsetzung gehoben werden muss. Diese Trennung von Ursache, Weg und möglicher Größe schärft unser Urteil enorm. In der nächsten Vorlesung fragen wir, warum derselbe Wirkstoff in einer Gesellschaft stark und in einer anderen kaum wirkt. Wir sprechen über gesellschaftliche Resonanzfaktoren. Danke, dass du dabei warst.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Wirkstoff, Wirkmechanismus und Wirkungspotenzial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woek-g-v19-wirkpfad type: wirkpfad reuse_first: true preferred_asset: content/studienskripte/assets/woek-g-v19/woek-g-v19-wirkpfad.svg message: Wirkstoff, Wirkmechanismus und Wirkungspotenzial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„Wirkstoff, Wirkmechanismus und Wirkungspotenzial"?</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7</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Wirkstoff, Wirkmechanismus und Wirkungspotenzial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V19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Wirkstoff, Wirkmechanismus und Wirkungspotenzial überzeugend kommunizieren und trotzdem nur Wirkungspotenzial erzeugen. Die WÖk-Prüfung beginnt erst, wenn klar wird, welcher Zustand sich bei wem verändert.</w:t>
      </w:r>
    </w:p>
    <w:p>
      <w:r>
        <w:t>Fall 2. Eine Organisation kann im Themenfeld Wirkstoff, Wirkmechanismus und Wirkungspotenzial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11 - Wirkungspotenzial</w:t>
      </w:r>
    </w:p>
    <w:p>
      <w:r>
        <w:t>Interne Quelle: referenz/kapitel-011-wirkungspotenzial/index.html</w:t>
      </w:r>
    </w:p>
    <w:p>
      <w:r>
        <w:t>Wirkung entsteht nicht immer sofort. Manche Handlungen verändern einen Zustand unmittelbar: Ein Medikament lindert Schmerzen. Eine Sanierung senkt den Energieverbrauch. Eine Lohnerhöhung verändert Einkommen. Eine Entscheidung beendet ein Verfahren. In solchen Fällen lässt sich Wirkung relativ klar beschreiben: Vorher war ein Zustand anders als nachher. Die Wirkungsökonomie bezeichnet Wirkung deshalb als tatsächliche Veränderung von Zuständen; das Wirkungssteuergesetz fasst sie als nachweisbare Veränderung ökologischer, sozialer oder demokratischer Systembedingungen in Bezug auf Mensch, Planet und Demokratie [I-11-1].</w:t>
      </w:r>
    </w:p>
    <w:p>
      <w:r>
        <w:t>Viele gesellschaftliche Prozesse verlaufen jedoch nicht so direkt. Ein Satz verändert nicht automatisch eine Gesellschaft. Ein Bild verändert nicht automatisch ein Verhalten. Eine Technologie verändert nicht automatisch eine Lebenswelt. Eine politische Entscheidung verändert nicht automatisch Vertrauen. Eine Information verändert nicht automatisch Erkenntnis. Trotzdem können all diese Impulse Möglichkeiten öffnen, Erwartungen verschieben, Anschluss erzeugen, Widerstand auslösen, Vertrauen stärken, Misstrauen vergrößern, beruhigen, verletzen, stabilisieren oder eskalieren. Zwischen Handlung und tatsächlicher Wirkung liegt deshalb ein eigener Raum. Dieser Raum heißt Wirkungspotenzial [I-11-2].</w:t>
      </w:r>
    </w:p>
    <w:p>
      <w:pPr>
        <w:pStyle w:val="Heading3"/>
      </w:pPr>
      <w:r>
        <w:t>11.1 Der Raum vor der Wirkung</w:t>
      </w:r>
    </w:p>
    <w:p>
      <w:r>
        <w:t>Wirkungspotenzial bezeichnet den Möglichkeitsraum vor der tatsächlichen Wirkung. Es beschreibt die Fähigkeit einer Handlung, Sprache, Entscheidung, Technologie, Regel, Information, Tonalität, Mimik, Stimme, eines Bildes, einer Plattformlogik oder einer Struktur, bestimmte Wirkungen auszulösen, bevor diese Wirkungen als Zustandsveränderung beobachtbar sind [I-11-2].</w:t>
      </w:r>
    </w:p>
    <w:p>
      <w:r>
        <w:t>Noch ist die Wirkung nicht eingetreten. Noch ist kein Zustand sicher verändert. Noch ist nicht entschieden, ob ein Impuls stärkt oder schwächt, beruhigt oder verschärft, verbindet oder trennt. Aber etwas ist möglich geworden. Genau diese Veränderung der Möglichkeit ist wirkungsökonomisch relevant. Wirkungspotenzial ist damit keine abgeschwächte Wirkung, sondern eine eigene Kategorie vor der Wirkung.</w:t>
      </w:r>
    </w:p>
    <w:p>
      <w:r>
        <w:t>Ein Gesetzesentwurf hat Wirkungspotenzial, bevor er beschlossen wird. Er kann Investitionen vorbereiten, Erwartungen verändern, Widerstand erzeugen oder Verhalten vorwegnehmen. Eine politische Rede hat Wirkungspotenzial, bevor sie Wahlentscheidungen, Proteste oder Gesetzgebung verändert. Ein Algorithmus hat Wirkungspotenzial, bevor seine Reichweitenlogik demokratische Diskurse, psychische Gesundheit oder Konsummuster messbar verändert. Ein Produktdesign hat Wirkungspotenzial, bevor Nutzung, Reparatur, Entsorgung oder Abhängigkeit tatsächlich eintreten. Wirkungspotenzial fragt daher nicht: Was hat sich verändert? Es fragt: Was kann sich verändern?</w:t>
      </w:r>
    </w:p>
    <w:p>
      <w:pPr>
        <w:pStyle w:val="Heading3"/>
      </w:pPr>
      <w:r>
        <w:t>11.2 Wirkungspotenzial ist nicht Wirkung</w:t>
      </w:r>
    </w:p>
    <w:p>
      <w:r>
        <w:t>Die Trennung zwischen Wirkung und Wirkungspotenzial ist notwendig. Wirkung beschreibt einen eingetretenen Zustand. Wirkungspotenzial beschreibt eine Möglichkeit vor diesem Zustand. Wer diese Begriffe vermischt, erzeugt analytische Unschärfe. Dann wird Potenzial als Wirkung verbucht, obwohl noch kein Nachweis vorliegt. Oder umgekehrt: Ein gefährlicher Möglichkeitsraum wird ignoriert, weil der Schaden noch nicht eingetreten ist [I-11-2].</w:t>
      </w:r>
    </w:p>
    <w:p>
      <w:r>
        <w:t>Diese Unterscheidung schützt vor Überdehnung. Nicht jede harte Aussage ist schon tatsächliche Schädigung. Nicht jedes Risiko ist schon eingetretener Schaden. Nicht jede Technologie ist schon negative Wirkung, nur weil sie negative Nutzung ermöglichen kann. Die Wirkungsökonomie darf Potenziale nicht als fertige Tatsachen behandeln. Sonst würde sie aus Aufmerksamkeit Verdacht und aus Risiko Schuld machen.</w:t>
      </w:r>
    </w:p>
    <w:p>
      <w:r>
        <w:t>Die Unterscheidung schützt auch vor Blindheit. Eine marode Brücke ist nicht erst relevant, wenn sie bricht. Eine unsanierte Wohnung ist nicht erst relevant, wenn Menschen krank werden. Eine Plattform, die Desinformation verstärkt, ist nicht erst relevant, wenn demokratische Institutionen beschädigt sind. Eine Lieferkette mit ungeprüften Arbeitsbedingungen ist nicht erst relevant, wenn ein Skandal öffentlich wird. Wirkungspotenzial macht sichtbar, dass Verantwortung vor dem Schaden beginnt [I-11-3].</w:t>
      </w:r>
    </w:p>
    <w:p>
      <w:pPr>
        <w:pStyle w:val="Heading3"/>
      </w:pPr>
      <w:r>
        <w:t>11.3 Wirkungspotenzial als Verschiebung von Wahrscheinlichkeit</w:t>
      </w:r>
    </w:p>
    <w:p>
      <w:r>
        <w:t>Wirkungspotenzial lässt sich als Verschiebung von Wahrscheinlichkeit verstehen. Ein Impuls macht bestimmte Zustände wahrscheinlicher und andere unwahrscheinlicher. Das gilt für Sprache, Produkte, Preise, Gesetze, Infrastrukturen, Technologien, Bildungsangebote, Investitionen und Plattformlogiken. Ein Impuls ist nicht deshalb Wirkung, weil er existiert. Er wird wirkungsrelevant, wenn er die Wahrscheinlichkeit künftiger Zustandsveränderungen verändert [I-11-2].</w:t>
      </w:r>
    </w:p>
    <w:p>
      <w:r>
        <w:t>Eine Preissenkung kann den Kauf eines Produkts wahrscheinlicher machen. Ein Hinweis auf dem Produktpass kann informierte Entscheidungen wahrscheinlicher machen. Eine steuerliche Entlastung kann die Umstellung auf bessere Vorleistungen wahrscheinlicher machen. Eine wiederholte Abwertung einer Gruppe kann soziale Distanz, Misstrauen oder Gewaltbereitschaft wahrscheinlicher machen. Eine klare, überprüfbare Information kann Vertrauen und Handlungsfähigkeit wahrscheinlicher machen.</w:t>
      </w:r>
    </w:p>
    <w:p>
      <w:r>
        <w:t>Diese Wahrscheinlichkeit ist nicht mechanisch. Sie hängt vom Wirkungsraum ab. Der gleiche Satz kann in einem stabilen Raum klären und in einem verletzten Raum verhärten. Die gleiche Technologie kann Teilhabe verbessern oder Abhängigkeit vertiefen. Die gleiche Regel kann Orientierung schaffen oder Blockade erzeugen. Wirkungspotenzial ist daher nie nur Eigenschaft des Auslösers. Es entsteht aus dem Verhältnis zwischen Auslöser, Empfänger, Wirkungsraum und Struktur [I-11-4].</w:t>
      </w:r>
    </w:p>
    <w:p>
      <w:pPr>
        <w:pStyle w:val="Heading3"/>
      </w:pPr>
      <w:r>
        <w:t>11.4 Wirkungsrisiko und Wirkungschance</w:t>
      </w:r>
    </w:p>
    <w:p>
      <w:r>
        <w:t>Wirkungspotenzial ist richtungsoffen. Es kann konstruktiv, destruktiv oder ambivalent sein. Konstruktives Wirkungspotenzial erhöht die Wahrscheinlichkeit positiver Zustandsveränderungen. Es kann Vertrauen, Orientierung, Gesundheit, Bildung, Kooperation, demokratische Handlungsfähigkeit, ökologische Regeneration oder faire Marktentscheidungen wahrscheinlicher machen [I-11-2].</w:t>
      </w:r>
    </w:p>
    <w:p>
      <w:r>
        <w:t>Destruktives Wirkungspotenzial erhöht die Wahrscheinlichkeit negativer Zustandsveränderungen. Es kann Angst, Abwertung, Polarisierung, Manipulation, Gesundheitsbelastung, Ressourcenverschwendung, Ausbeutung, Marktverzerrung oder demokratische Erosion wahrscheinlicher machen. Ambivalentes Wirkungspotenzial öffnet mehrere Pfade. Eine Technologie kann Menschen entlasten und zugleich Überwachung ermöglichen. Ein Gesetz kann Ordnung schaffen und zugleich neue Ausweichstrategien erzeugen. Eine öffentliche Kampagne kann informieren und zugleich Widerstand verstärken.</w:t>
      </w:r>
    </w:p>
    <w:p>
      <w:r>
        <w:t>Wirkungsrisiko bezeichnet den Teil des Wirkungspotenzials, der auf mögliche negative Wirkung verweist. Wirkungschance bezeichnet den Teil, der auf mögliche positive Wirkung verweist. Beide Begriffe sind keine endgültige Bewertung. Sie markieren Prüfbedarf. Sie sagen nicht: Diese Wirkung ist schon eingetreten. Sie sagen: Dieser Pfad ist möglich, plausibel und relevant genug, um beobachtet, bewertet und gegebenenfalls gesteuert zu werden [I-11-5].</w:t>
      </w:r>
    </w:p>
    <w:p>
      <w:pPr>
        <w:pStyle w:val="Heading3"/>
      </w:pPr>
      <w:r>
        <w:t>11.5 Sprache, Bilder, Tonalität und Frames</w:t>
      </w:r>
    </w:p>
    <w:p>
      <w:r>
        <w:t>Wirkungspotenzial ist besonders wichtig für Kommunikation, Medien, Politik und Öffentlichkeit. Eine Aussage ist nicht nur Information. Sie besteht aus Wortwahl, Tonalität, Betonung, Kontext, Bild, Mimik, Gestik, Stimme, Medium, Zeitpunkt, Wiederholung, sozialer Position des Senders und erwarteter Anschlussfähigkeit im Resonanzraum [I-11-6].</w:t>
      </w:r>
    </w:p>
    <w:p>
      <w:r>
        <w:t>Sprache kann soziale Situationen verändern. Sie kann versprechen, drohen, beleidigen, anerkennen, ausschließen, legitimieren oder beruhigen. Die Sprachphilosophie hat dafür den Begriff der Sprechhandlung entwickelt; die Wirkungsökonomie nutzt diese Einsicht nicht als philosophischen Exkurs, sondern für eine präzise Wirkungsfrage: Welche Möglichkeit erzeugt eine Aussage, bevor tatsächliche Zustandsveränderung messbar wird [E-11-1]?</w:t>
      </w:r>
    </w:p>
    <w:p>
      <w:r>
        <w:t>Frames sind Deutungsrahmen. Sie bestimmen, welches Problem sichtbar wird, welche Ursache plausibel erscheint, wem Verantwortung zugeschrieben wird und welche Lösung naheliegt [E-11-2]. Ein Frame kann eine ökologische Frage als Kostenproblem, Freiheitsfrage, Sicherheitsproblem, Generationenfrage oder Gerechtigkeitsfrage lesbar machen. Jeder dieser Rahmen erzeugt anderes Wirkungspotenzial. Er verändert nicht automatisch Verhalten, aber er verändert den Raum, in dem Verhalten verständlich und wahrscheinlich wird.</w:t>
      </w:r>
    </w:p>
    <w:p>
      <w:r>
        <w:t>Deshalb reicht es nicht, Kommunikation nur auf Wahrheit oder Falschheit zu prüfen. Eine Aussage kann wahr sein und trotzdem ein destruktives Wirkungspotenzial entfalten, wenn sie entmenschlicht, verzerrt, kontextlos zugespitzt oder strategisch wiederholt wird. Eine Aussage kann auch unklar, verkürzt oder emotional sein und trotzdem Orientierung schaffen. Die Wirkungsökonomie ersetzt die Wahrheitsfrage nicht. Sie ergänzt sie. Die doppelte Prüfung lautet: Ist eine Aussage wahrheitsfähig? Und welches Wirkungspotenzial erzeugt sie [I-11-6]?</w:t>
      </w:r>
    </w:p>
    <w:p>
      <w:r>
        <w:t>In dieser engen Bedeutung kann von einem kommunikativen Wirkstoff gesprochen werden. Gemeint ist das aktivierende Element einer Aussage: ein Bild, ein Frame, ein emotionaler Marker, eine Problemdefinition, eine Feindmarkierung, eine Wiederholung oder eine Tonalität. Der Begriff ist nur eine Analogie. Er bedeutet nicht, dass Sprache mechanisch wirkt. Er hilft, Wirkungspotenzial präzise zu benennen, ohne es bereits als eingetretene Wirkung auszugeben [I-11-6].</w:t>
      </w:r>
    </w:p>
    <w:p>
      <w:pPr>
        <w:pStyle w:val="Heading3"/>
      </w:pPr>
      <w:r>
        <w:t>11.6 Technologie, Design und Infrastruktur</w:t>
      </w:r>
    </w:p>
    <w:p>
      <w:r>
        <w:t>Wirkungspotenzial entsteht nicht nur durch Sprache. Auch Dinge, Oberflächen, Plattformen, Gebäude, Verkehrswege, Formulare, Standards, Preise und technische Systeme eröffnen oder begrenzen Handlungsmöglichkeiten. In der Wahrnehmungs- und Designtheorie wird dafür der Begriff der Affordanz genutzt: Eine Gestaltung legt bestimmte Nutzungen nahe und erschwert andere [E-11-3]. Für die Wirkungsökonomie ist daran relevant, dass Gestaltung nie neutral ist.</w:t>
      </w:r>
    </w:p>
    <w:p>
      <w:r>
        <w:t>Ein Formular kann Zugang erleichtern oder verhindern. Eine App kann Transparenz schaffen oder Abhängigkeit vergrößern. Eine Plattform kann Diskurs sortieren, verstärken, belohnen oder erschweren. Eine Stadt kann Begegnung ermöglichen oder soziale Trennung verfestigen. Eine Verpackung kann Reparatur und Kreislauf erleichtern oder Wegwerfen nahelegen. Ein Gebäude kann Gesundheit fördern oder Belastung erzeugen. Jede Struktur enthält Wirkungspotenzial, weil sie Handlungen wahrscheinlicher oder unwahrscheinlicher macht.</w:t>
      </w:r>
    </w:p>
    <w:p>
      <w:r>
        <w:t>Technologie wirkt daher nicht erst, wenn ein Schaden eingetreten ist. Sie erzeugt schon vorher Möglichkeitsräume. Eine KI-Anwendung kann bessere Diagnostik ermöglichen, aber auch Diskriminierung automatisieren. Ein autonomes System kann Menschen entlasten, aber Verantwortungszuordnung erschweren. Eine digitale Identität kann Zugang vereinfachen, aber Kontrollrisiken erzeugen. Wirkungspotenzial hilft, diese Pfade vor der eingetretenen Wirkung zu prüfen, ohne Technik pauschal zu verdächtigen oder zu idealisieren [I-11-7].</w:t>
      </w:r>
    </w:p>
    <w:p>
      <w:pPr>
        <w:pStyle w:val="Heading3"/>
      </w:pPr>
      <w:r>
        <w:t>11.7 Wirkungspotenzial in Märkten und Produkten</w:t>
      </w:r>
    </w:p>
    <w:p>
      <w:r>
        <w:t>Auch Märkte arbeiten mit Wirkungspotenzial. Ein Preis verändert nicht nur Zahlung. Er verändert Erwartungen, Nachfrage, Vergleich, Status, Verfügbarkeit und Investitionsentscheidungen. Ein billiges Produkt erzeugt das Potenzial höherer Nachfrage. Wenn seine Schäden nicht im Preis enthalten sind, entsteht das Potenzial, dass destruktive Lieferketten wachsen. Ein Produktpass erzeugt das Potenzial informierterer Kaufentscheidungen. Eine Wirkungssteuer erzeugt das Potenzial, dass Unternehmen Vorleistungen verbessern, Datenqualität erhöhen und Produktdesign verändern [I-11-8].</w:t>
      </w:r>
    </w:p>
    <w:p>
      <w:r>
        <w:t>Das Apfelbeispiel zeigt diese Logik. Ein regionaler Bio-Apfel und ein importierter Apfel aus einer Wasserstressregion unterscheiden sich nicht nur in direkten Daten wie Transport, Wasserverbrauch, Pestizideinsatz und Arbeitsbedingungen. Ihre Sichtbarkeit im Preis und in der Steuerklasse verändert auch Nachfrage, Beschaffung, Lieferkettenentscheidungen und regionale Wertschöpfung [I-11-9]. Noch bevor der Markt insgesamt anders reagiert, entsteht Wirkungspotenzial: Händler können anders einkaufen, Kund:innen anders entscheiden, Produzent:innen anders investieren.</w:t>
      </w:r>
    </w:p>
    <w:p>
      <w:r>
        <w:t>Dasselbe gilt für Textilien, Strom, Baustoffe, Ernährung, Mobilität und digitale Produkte. Ein Produkt ist nicht nur Ware. Es ist verdichtete Lieferkette, Ressourcennutzung, Arbeit, Energie, Transport, Nutzung und Entsorgung [I-11-10]. Sobald diese Wirkung sichtbar wird, verändert sich der Möglichkeitsraum des Marktes. Wirkungspotenzial ist daher kein weicher Kommunikationsbegriff. Es betrifft auch harte ökonomische Entscheidungen.</w:t>
      </w:r>
    </w:p>
    <w:p>
      <w:pPr>
        <w:pStyle w:val="Heading3"/>
      </w:pPr>
      <w:r>
        <w:t>11.8 Resonanzraum und Anschlussfähigkeit</w:t>
      </w:r>
    </w:p>
    <w:p>
      <w:r>
        <w:t>Kein Potenzial entfaltet sich allein. Ein Impuls trifft immer auf einen Wirkungsraum. Dieser Raum entscheidet mit, ob ein Potenzial aufgenommen, blockiert, verstärkt, umgedeutet oder in Handlung übersetzt wird [I-11-4].</w:t>
      </w:r>
    </w:p>
    <w:p>
      <w:r>
        <w:t>In der öffentlichen Kommunikation umfasst der Resonanzraum Menschen mit Erfahrungen, Ängsten, Erwartungen, Loyalitäten, Kränkungen, Hoffnungen, Gruppenzugehörigkeiten und Mediengewohnheiten. Er umfasst Redaktionen, Plattformen, Kommentare, Bilder, Algorithmen, Wiederholung, Widerspruch, Humor, Spott, Empörung und institutionelle Reaktionen [I-11-6]. In Märkten umfasst er Preise, Einkommen, Verfügbarkeit, Werbung, Routinen, Kultur, Wettbewerb und Regulierung. In Organisationen umfasst er Hierarchien, Regeln, Ressourcen, Zeitdruck, Vertrauen, Sanktionen und Gewohnheiten.</w:t>
      </w:r>
    </w:p>
    <w:p>
      <w:r>
        <w:t>Anschlussfähigkeit beschreibt, ob ein Potenzial in diesem Raum aufgenommen werden kann. Eine gute Information bleibt wirkungslos, wenn Menschen keinen Zugang, keine Zeit, kein Vertrauen oder keine Handlungsoption haben. Eine sinnvolle Regel kann scheitern, wenn Verwaltung, Rechtsprechung oder Marktstrukturen sie nicht aufnehmen. Eine Innovation kann blockiert werden, wenn Infrastruktur, Kapital, Standards oder Akzeptanz fehlen. Wirkungspotenzial muss deshalb immer mit dem Wirkungsraum gelesen werden [I-11-4].</w:t>
      </w:r>
    </w:p>
    <w:p>
      <w:pPr>
        <w:pStyle w:val="Heading3"/>
      </w:pPr>
      <w:r>
        <w:t>11.9 Drei Fehler im Umgang mit Wirkungspotenzial</w:t>
      </w:r>
    </w:p>
    <w:p>
      <w:pPr>
        <w:pStyle w:val="Heading3"/>
      </w:pPr>
      <w:r>
        <w:t>Quellenanker: Kapitel 20 - Systemhebel, Engpässe und Interdependenzen</w:t>
      </w:r>
    </w:p>
    <w:p>
      <w:r>
        <w:t>Interne Quelle: referenz/kapitel-020-systemhebel-engpaesse-und-interdependenzen/index.html</w:t>
      </w:r>
    </w:p>
    <w:p>
      <w:r>
        <w:t>Kapitel 19 hat gezeigt: Wirtschaft, Gesellschaft, Natur, Medien, Demokratie, Unternehmen und Menschen sind nichttriviale Systeme. Sie reagieren nicht mechanisch auf einzelne Impulse. Sie verarbeiten Impulse aus Geschichte, Struktur, Lage, Erwartungen, Vertrauen, Ressourcen, Machtverhältnissen und Rückkopplungen. Damit stellt sich die nächste Frage: Wo kann eine Wirkungsökonomie sinnvoll eingreifen?</w:t>
      </w:r>
    </w:p>
    <w:p>
      <w:r>
        <w:t>Dieses Kapitel klärt, warum nicht jeder Eingriff dieselbe Wirkung hat. Manche Maßnahmen verändern nur eine Kennzahl. Andere verändern den Möglichkeitsraum, in dem künftige Entscheidungen entstehen. Manche Maßnahmen erzeugen sichtbare Aktivität, aber kaum Zustandsveränderung. Andere erscheinen zunächst technisch oder unscheinbar und verändern dennoch Preise, Daten, Kapitalströme, Lieferketten, Beschaffung, öffentliche Wahrnehmung oder institutionelle Routinen.</w:t>
      </w:r>
    </w:p>
    <w:p>
      <w:r>
        <w:t>Die Wirkungsökonomie braucht deshalb eine Theorie der Systemhebel. Ein Systemhebel ist ein Eingriffspunkt, an dem eine Veränderung mehr bewirkt als eine oberflächliche Korrektur. Er verändert Rückkopplungen, Regeln, Informationsflüsse, Engpässe, Anreize, Zielgrößen oder Bewertungsmaßstäbe. Er verschiebt nicht nur einzelne Ergebnisse, sondern die Bedingungen, unter denen Ergebnisse entstehen.</w:t>
      </w:r>
    </w:p>
    <w:p>
      <w:pPr>
        <w:pStyle w:val="Heading3"/>
      </w:pPr>
      <w:r>
        <w:t>20.1 Warum Eingriffe unterschiedliche Wirkung haben</w:t>
      </w:r>
    </w:p>
    <w:p>
      <w:r>
        <w:t>Nicht jeder Eingriff verändert ein System gleich. Ein Förderbetrag, ein Grenzwert, ein Label, eine Berichtspflicht, eine Steuerklasse, ein öffentlicher Appell oder eine institutionelle Reform greifen an unterschiedlichen Stellen des Systems an. Manche Eingriffe bleiben an der Oberfläche. Andere verändern die Logik, nach der Akteure Entscheidungen treffen.</w:t>
      </w:r>
    </w:p>
    <w:p>
      <w:r>
        <w:t>Eine Maßnahme kann viel Aktivität auslösen und dennoch wenig Wirkung erzeugen. Eine andere Maßnahme kann wenig sichtbar sein und trotzdem tief wirken, weil sie Datenflüsse, Anreize, Regeln oder Zielgrößen verändert. Deshalb reicht die Frage „Was wird getan?“ nicht aus. Die Wirkungsökonomie muss fragen: Wo greift die Maßnahme ein? Welchen Engpass berührt sie? Welche Rückkopplung verändert sie? Welche Interdependenzen löst sie aus? Und verändert sie nur ein Ergebnis oder die Bedingungen künftiger Ergebnisse?</w:t>
      </w:r>
    </w:p>
    <w:p>
      <w:r>
        <w:t>Diese Unterscheidung entscheidet darüber, ob eine Maßnahme zur Wirkleistung wird oder ob sie Scheinleistung, Blindleistung oder Verlustleistung erzeugt.</w:t>
      </w:r>
    </w:p>
    <w:p>
      <w:pPr>
        <w:pStyle w:val="Heading3"/>
      </w:pPr>
      <w:r>
        <w:t>20.2 Systemhebel statt Oberflächenkorrektur</w:t>
      </w:r>
    </w:p>
    <w:p>
      <w:r>
        <w:t>Eine Oberflächenkorrektur bearbeitet ein sichtbares Symptom. Ein Systemhebel verändert den Zusammenhang, der das Symptom erzeugt.</w:t>
      </w:r>
    </w:p>
    <w:p>
      <w:r>
        <w:t>Wenn Mieten steigen, kann ein Zuschuss kurzfristig entlasten. Das kann notwendig sein. Es verändert aber nicht automatisch Bodenpreise, Spekulation, Leerstand, Sanierungslogik, Baukosten, Energieeffizienz oder kommunale Planung. Wenn Produkte mit schädlicher Lieferkette billig bleiben, kann ein Label informieren. Das verändert aber nicht automatisch den Preisvorteil schlechter Wirkung. Wenn Desinformation zunimmt, kann ein Faktencheck korrigieren. Das verändert aber nicht automatisch Reichweitenlogik, Plattformanreize oder den Zustand öffentlicher Resonanzräume.</w:t>
      </w:r>
    </w:p>
    <w:p>
      <w:r>
        <w:t>Ein Systemhebel setzt tiefer an. Er fragt: Welche Rückkopplung hält das Problem aufrecht? Welcher Engpass blockiert bessere Wirkung? Welche Information fehlt im Entscheidungssystem? Welche Regel stabilisiert den falschen Pfad? Welche Zielgröße wird optimiert? Welche Kosten werden verschoben? Welche Empfänger sind unsichtbar?</w:t>
      </w:r>
    </w:p>
    <w:p>
      <w:r>
        <w:t>Die Wirkungsökonomie ist deshalb nicht auf einzelne Maßnahmen beschränkt. Sie verändert Messung, Bewertung, Preise, Steuerklassen, Kapitalzugang, Beschaffung, Produktinformation und institutionelle Kontrolle. Dadurch greift sie nicht nur in Ergebnisse ein, sondern in die Suchrichtung des Systems.</w:t>
      </w:r>
    </w:p>
    <w:p>
      <w:pPr>
        <w:pStyle w:val="Heading3"/>
      </w:pPr>
      <w:r>
        <w:t>20.3 Donella Meadows und die Tiefe von Hebelpunkten</w:t>
      </w:r>
    </w:p>
    <w:p>
      <w:r>
        <w:t>Donella Meadows unterscheidet in ihrer Arbeit zu Hebelpunkten zwischen flachen und tiefen Eingriffen. Flache Hebel verändern Parameter: Sätze, Schwellen, Grenzwerte, Beträge. Tiefere Hebel verändern Informationsflüsse, Rückkopplungen, Regeln, Systemziele oder Paradigmen.</w:t>
      </w:r>
    </w:p>
    <w:p>
      <w:r>
        <w:t>Diese Unterscheidung erklärt, warum manche Maßnahmen trotz großem Aufwand wenig verändern. Ein Zuschuss kann einen Parameter verändern. Eine Berichtspflicht kann Information erzeugen. Eine Steuer kann Rückkopplung schaffen. Eine Nichtkompensationsregel kann eine Systemregel verändern. Ein neuer Maßstab kann das Ziel des Systems verändern.</w:t>
      </w:r>
    </w:p>
    <w:p>
      <w:r>
        <w:t>Die Wirkungsökonomie nutzt diese Einsicht für ihren eigenen Aufbau. Sie beginnt nicht mit einem einzelnen Förderprogramm. Sie verändert den Maßstab: Wirkung statt Kapital. Sie verändert Informationsflüsse: WÖk-IDs, Scorecards, Produktpässe, Datenqualitätsklassen. Sie verändert Rückkopplungen: Wirkungssteuer, Bonus-/Malus-Logik, Kapitalanforderungen, Beschaffung. Sie verändert Regeln: Reverse Merit Order, Nichtkompensation, Wirkungsrat, Prüfverfahren. Sie verändert Zielgrößen: positive Netto-Wirkung für Mensch, Planet und Demokratie.</w:t>
      </w:r>
    </w:p>
    <w:p>
      <w:r>
        <w:t>Der tiefste Hebel der Wirkungsökonomie ist daher nicht die Steuer. Die Steuer ist ein Instrument. Der tiefste Hebel ist der Maßstab.</w:t>
      </w:r>
    </w:p>
    <w:p>
      <w:pPr>
        <w:pStyle w:val="Heading3"/>
      </w:pPr>
      <w:r>
        <w:t>20.4 Engpässe: Wo Wirkung begrenzt wird</w:t>
      </w:r>
    </w:p>
    <w:p>
      <w:r>
        <w:t>Ein Engpass ist die Stelle, an der ein System trotz vorhandener Absicht, Mittel oder Daten nicht weiterkommt. Ein Engpass kann materiell, personell, institutionell, finanziell, sozial, politisch, digital, ökologisch oder kommunikativ sein.</w:t>
      </w:r>
    </w:p>
    <w:p>
      <w:r>
        <w:t>Ein Förderprogramm kann bereitstehen, aber Planungskapazität fehlen. Kapital kann vorhanden sein, aber Datenqualität fehlen. Eine Technologie kann verfügbar sein, aber Fachkräfte fehlen. Ein Produktpass kann Informationen liefern, aber Preisvorteile schlechter Wirkung bleiben bestehen. Ein CO2-Preis kann ein Signal setzen, aber Alternativen fehlen. Eine Schulreform kann beschlossen werden, aber Zeit, Personal und Räume fehlen. Ein Gesetz kann Transparenz verlangen, aber Prüfstellen, Standards oder digitale Infrastruktur fehlen.</w:t>
      </w:r>
    </w:p>
    <w:p>
      <w:r>
        <w:t>Engpässe erklären, warum mehr Geld nicht immer mehr Wirkung erzeugt. Wenn der Engpass nicht Geld ist, sondern Daten, Vertrauen, Fachkräfte, Vollzug, Akzeptanz, Infrastruktur oder Standards, verstärkt zusätzliches Geld nur Bewegung im falschen Raum. Es kann Scheinleistung oder Blindleistung erzeugen.</w:t>
      </w:r>
    </w:p>
    <w:p>
      <w:r>
        <w:t>Die Wirkungsökonomie muss deshalb vor jeder Lenkung fragen: Wo liegt der Engpass? Was begrenzt die Wirkung? Welche Voraussetzung fehlt? Welche Rückkopplung blockiert Veränderung?</w:t>
      </w:r>
    </w:p>
    <w:p>
      <w:pPr>
        <w:pStyle w:val="Heading3"/>
      </w:pPr>
      <w:r>
        <w:t>20.5 Interdependenzen: Warum Ziele gekoppelt sind</w:t>
      </w:r>
    </w:p>
    <w:p>
      <w:r>
        <w:t>Interdependenz bedeutet, dass Zustandsgrößen einander beeinflussen. Klima, Wohnen, Gesundheit, Bildung, Pflege, Kapital, Medien, Demokratie, Arbeit, Ressourcen und Vertrauen stehen nicht nebeneinander. Sie verändern sich gegenseitig.</w:t>
      </w:r>
    </w:p>
    <w:p>
      <w:r>
        <w:t>Eine energetische Sanierung betrifft nicht nur Emissionen. Sie betrifft Nebenkosten, Schimmel, Gesundheit, Mietbelastung, Immobilienwerte, kommunale Wärmeplanung und soziale Stabilität. Eine Plattformregulierung betrifft nicht nur Inhalte. Sie betrifft Aufmerksamkeit, Wahrheit, Medienmärkte, politische Mobilisierung, psychische Gesundheit und demokratische Institutionen. Eine Lieferkettenregel betrifft nicht nur Unternehmen. Sie betrifft Arbeitsrechte, Wasser, Chemikalien, Produktpreise, Beschaffung, Wettbewerb und Verbraucherinformation.</w:t>
      </w:r>
    </w:p>
    <w:p>
      <w:r>
        <w:t>Diese Kopplungen sind der Grund, warum additive Steuerung zu schwach bleibt. Wer Klima, Soziales und Demokratie als getrennte Felder behandelt, übersieht, dass eine Maßnahme mehrere Zustände gleichzeitig verschiebt. Die Wirkungsökonomie liest Wirkung daher als Netto-Wirkung im Zusammenhang, nicht als isolierten Einzelindikator.</w:t>
      </w:r>
    </w:p>
    <w:p>
      <w:r>
        <w:t>Interdependenz ist keine Ausrede gegen Steuerung. Sie ist der Grund, warum Steuerung besser werden muss.</w:t>
      </w:r>
    </w:p>
    <w:p>
      <w:pPr>
        <w:pStyle w:val="Heading3"/>
      </w:pPr>
      <w:r>
        <w:t>20.6 Die Reverse Merit Order als Engpasslogik</w:t>
      </w:r>
    </w:p>
    <w:p>
      <w:r>
        <w:t>Die Reverse Merit Order ist eine zentrale Regel der Wirkungsökonomie. Sie verhindert, dass starke Werte in einem Feld schwere Schäden in einem anderen Feld verdecken. Wenn ein Produkt klimatisch gut abschneidet, aber Arbeitsrechte verletzt, kann der gute Klimawert den sozialen Schaden nicht einfach aufheben. Wenn eine Investition hohe Rendite und niedrige Emissionen zeigt, aber demokratische Manipulation finanziert, bleibt der Demokratieeffekt systemrelevant.</w:t>
      </w:r>
    </w:p>
    <w:p>
      <w:r>
        <w:t>Diese Logik ist eine Engpasslogik. Das schwächste kritische Wirkungsfeld begrenzt die Gesamtbewertung. Sie schützt die Wirkungsökonomie vor Greenwashing, Sozialwashing und Kompensationsillusionen. Sie macht deutlich: Nicht alle Schäden sind verrechenbar. Manche Zustände sind Mindestbedingungen. Menschenwürde, planetare Grenzen, Gesundheit, Rechtsstaatlichkeit und demokratische Stabilität dürfen nicht als beliebige Spalten einer Bilanz behandelt werden.</w:t>
      </w:r>
    </w:p>
    <w:p>
      <w:r>
        <w:t>Damit verbindet die Reverse Merit Order Wirkungsbewertung mit Systemhebeln. Sie verändert nicht nur eine Kennzahl. Sie verändert die Regel, nach der Verbesserung zählt. Unternehmen können dann nicht mehr nur dort optimieren, wo es billig oder kommunikativ nützlich ist. Sie müssen die kritischen Engpässe bearbeiten.</w:t>
      </w:r>
    </w:p>
    <w:p>
      <w:pPr>
        <w:pStyle w:val="Heading3"/>
      </w:pPr>
      <w:r>
        <w:t>20.7 Informationsflüsse als Systemhebel</w:t>
      </w:r>
    </w:p>
    <w:p>
      <w:r>
        <w:t>Ein System kann nur steuern, was es wahrnimmt. Informationsflüsse sind deshalb Systemhebel. Wenn ein Markt nur Preis und Menge sieht, bewertet er Wirkung nicht. Wenn ein Kapitalmarkt nur Rendite und Risiko im engen finanziellen Sinn sieht, bewertet er externe Schäden zu spät. Wenn Konsument:innen die Lieferkette nicht kennen, können sie Wirkung nicht in Kaufentscheidungen einbeziehen. Wenn der Staat nur Ausgaben und Einnahmen sieht, aber nicht Netto-Wirkung, wird Haushaltspolitik blind für Zustandsveränderungen.</w:t>
      </w:r>
    </w:p>
    <w:p>
      <w:r>
        <w:t>WÖk-IDs, Scorecards, digitale Produktpässe, Datenqualitätsklassen und Wirkungsberichte verändern Informationsflüsse. Sie machen Wirkung nicht automatisch gut. Aber sie schaffen die Voraussetzung dafür, dass Wirkung in Steuer, Preis, Kapital, Beschaffung, Produktentscheidung und öffentliche Kontrolle eingehen kann.</w:t>
      </w:r>
    </w:p>
    <w:p>
      <w:r>
        <w:t>Standardisierte Wirkungsdaten sind deshalb keine bloße Berichtsschicht. Sie sind Infrastruktur. Ohne Standards fragt jede Bank anders, jede Versicherung anders, jede Kundengruppe anders, jede Behörde anders. Mit Standards kann ein einmal geprüfter Datensatz mehrfach genutzt werden. Dadurch sinkt Blindleistung, wenn die Daten in Rückkopplung übergehen.</w:t>
      </w:r>
    </w:p>
    <w:p>
      <w:r>
        <w:t>Der Informationshebel wirkt erst vollständig, wenn er nicht bei Transparenz endet. Transparenz ohne Lenkung bleibt passiv. Transparenz mit Preis-, Steuer-, Kapital- und Beschaffungswirkung verändert Entscheidungen.</w:t>
      </w:r>
    </w:p>
    <w:p>
      <w:pPr>
        <w:pStyle w:val="Heading3"/>
      </w:pPr>
      <w:r>
        <w:t>20.8 Regeln und Rückkopplungen als Systemhebel</w:t>
      </w:r>
    </w:p>
    <w:p>
      <w:pPr>
        <w:pStyle w:val="Heading3"/>
      </w:pPr>
      <w:r>
        <w:t>Quellenanker: Kapitel 21 - Das Wirkungsrad</w:t>
      </w:r>
    </w:p>
    <w:p>
      <w:r>
        <w:t>Interne Quelle: referenz/kapitel-021-das-wirkungsrad/index.html</w:t>
      </w:r>
    </w:p>
    <w:p>
      <w:pPr>
        <w:pStyle w:val="Heading3"/>
      </w:pPr>
      <w:r>
        <w:t>21.1 Warum ein Rad nötig ist</w:t>
      </w:r>
    </w:p>
    <w:p>
      <w:r>
        <w:t>Die vorherigen Kapitel haben Wirkung als Zustandsveränderung beschrieben, Wirkungspotenzial vom Eintritt tatsächlicher Wirkung getrennt, Handlung und Unterlassen als zwei Formen des Wirkens bestimmt und gezeigt, dass Systeme nicht wie einfache Maschinen reagieren [I-21-1][I-21-2]. Kapitel 18 hat die Wirkungen erster, zweiter und dritter Ordnung eingeführt. Kapitel 19 hat erklärt, warum Gesellschaft, Wirtschaft, Natur, Medien und Demokratie nichttriviale Systeme sind. Kapitel 20 hat gezeigt, dass Systemhebel, Engpässe und Interdependenzen bestimmen, ob eine Maßnahme nur ein Symptom verändert oder die Entscheidungsstruktur des Systems verschiebt [I-21-3].</w:t>
      </w:r>
    </w:p>
    <w:p>
      <w:r>
        <w:t>Das Wirkungsrad verbindet diese Ebenen. Es ist keine neue Kennzahl und kein einzelnes Instrument. Es ist die Grundform, in der die Wirkungsökonomie ihren Ablauf beschreibt: Handlungen verändern Möglichkeitsräume und Zustände. Zustandsveränderungen werden nach ihrer Ordnung gelesen. Sie erhalten systemischen und normativen Wert. Aus dieser Bewertung folgt Lenkung. Lenkung verändert Anreize. Anreize verändern neue Handlungen. Rückkopplung prüft, ob die erwartete Wirkung eingetreten ist und ob die Lenkung korrigiert werden muss [I-21-4].</w:t>
      </w:r>
    </w:p>
    <w:p>
      <w:r>
        <w:t>Das Rad beschreibt damit keine einfache Ursache-Folge-Kette. Es beschreibt eine lernende Rückkopplung. Wirkung steht nicht am Ende eines Prozesses. Sie kehrt in das System zurück.</w:t>
      </w:r>
    </w:p>
    <w:p>
      <w:pPr>
        <w:pStyle w:val="Heading3"/>
      </w:pPr>
      <w:r>
        <w:t>21.2 Der Ablauf des Wirkungsrads</w:t>
      </w:r>
    </w:p>
    <w:p>
      <w:r>
        <w:t>Das Wirkungsrad besteht aus neun Schritten: Handlung oder Unterlassen, Wirkungspotenzial oder Wirkungsrisiko, eingetretene Zustandsveränderung, Wirkungen erster, zweiter und dritter Ordnung, systemischer Wert, normativer Wert, Wirkungslenkung, veränderte Anreize, neue Handlung sowie Rückkopplung und Lernen [I-21-1][I-21-4].</w:t>
      </w:r>
    </w:p>
    <w:p>
      <w:r>
        <w:t>Diese Reihenfolge ist wichtig. Wirkungspotenzial ist nicht schon Wirkung. Eine Zustandsveränderung ist nicht automatisch positiv. Eine direkte Wirkung ist nicht die ganze Wirkung. Ein systemisch stabilisierender Effekt ist nicht automatisch normativ akzeptabel. Eine Bewertung verändert noch nichts, solange sie keine Folgen für Preise, Steuern, Kapital, Beschaffung, Recht, Einkommen, Haushalte, Management oder öffentliche Aufmerksamkeit hat [I-21-5].</w:t>
      </w:r>
    </w:p>
    <w:p>
      <w:r>
        <w:t>Das Rad ordnet diese Übergänge. Es zeigt, wo eine Wirkung entstehen kann, wann sie eingetreten ist, wie tief sie reicht, wie sie bewertet wird und wie sie in neue Entscheidungen zurückkehrt.</w:t>
      </w:r>
    </w:p>
    <w:p>
      <w:pPr>
        <w:pStyle w:val="Heading3"/>
      </w:pPr>
      <w:r>
        <w:t>21.3 Handlung oder Unterlassen</w:t>
      </w:r>
    </w:p>
    <w:p>
      <w:r>
        <w:t>Am Anfang des Rads steht eine Handlung oder ein Unterlassen. Eine Handlung greift in einen Zustand oder Möglichkeitsraum ein. Ein Unternehmen stellt ein Produkt her. Eine Bank finanziert ein Projekt. Eine Kommune saniert ein Gebäude. Eine Plattform ändert eine Reichweitenlogik. Ein Staat beschließt eine Steuer. Eine Person pflegt Angehörige, kauft ein Produkt, teilt eine Information oder beteiligt sich an einer öffentlichen Debatte [I-21-1].</w:t>
      </w:r>
    </w:p>
    <w:p>
      <w:r>
        <w:t>Unterlassen ist die wirkende Form des Nicht-Handelns, wenn Handlung möglich, erwartbar oder verantwortlich gewesen wäre. Eine Lieferkette bleibt ungeprüft. Eine Brücke wird nicht saniert. Eine bekannte Gesundheitsbelastung wird nicht behoben. Eine Plattform lässt Verstärkungsmechanismen laufen, obwohl deren Risiko bekannt ist. Eine Behörde behält ein Verfahren bei, das Zugang verhindert. Auch das verändert Möglichkeitsräume und Zustände [I-21-1][I-21-6].</w:t>
      </w:r>
    </w:p>
    <w:p>
      <w:r>
        <w:t>Das Wirkungsrad beginnt deshalb nicht nur mit aktivem Tun. Es beginnt mit jeder relevanten Entscheidungssituation, in der Handlung oder Nicht-Handlung Folgen für Mensch, Planet oder Demokratie haben kann.</w:t>
      </w:r>
    </w:p>
    <w:p>
      <w:pPr>
        <w:pStyle w:val="Heading3"/>
      </w:pPr>
      <w:r>
        <w:t>21.4 Wirkungspotenzial und Wirkungsrisiko</w:t>
      </w:r>
    </w:p>
    <w:p>
      <w:r>
        <w:t>Nicht jede Handlung erzeugt sofort messbare Wirkung. Viele Impulse öffnen zunächst einen Möglichkeitsraum. Ein Gesetzesentwurf kann Investitionen verändern, bevor er beschlossen ist. Ein Produktdesign kann Reparatur erleichtern oder verhindern, bevor ein Produkt genutzt wird. Ein politischer Satz kann Erwartungen, Misstrauen oder Zugehörigkeit verschieben, bevor Verhalten messbar wird. Eine neue Steuerklasse kann Beschaffungsentscheidungen vorbereiten, bevor Marktanteile sichtbar sind [I-21-1][I-21-7].</w:t>
      </w:r>
    </w:p>
    <w:p>
      <w:r>
        <w:t>Dieser Raum heißt Wirkungspotenzial. Er beschreibt, was möglich wird. Wirkungsrisiko ist der Teil dieses Potenzials, der auf mögliche negative Zustandsveränderungen verweist. Eine marode Brücke hat Wirkungsrisiko, bevor sie bricht. Eine unsanierte Wohnung hat Wirkungsrisiko, bevor Menschen krank werden. Eine Lieferkette mit ungeprüften Arbeitsbedingungen hat Wirkungsrisiko, bevor ein Skandal öffentlich wird [I-21-6].</w:t>
      </w:r>
    </w:p>
    <w:p>
      <w:r>
        <w:t>Das Rad nimmt Potenzial und Risiko ernst, ohne sie schon als eingetretene Wirkung zu behandeln. Das schützt vor zwei Fehlern. Potenzial wird nicht als Erfolg verbucht. Risiko wird nicht ignoriert, nur weil der Schaden noch nicht eingetreten ist.</w:t>
      </w:r>
    </w:p>
    <w:p>
      <w:pPr>
        <w:pStyle w:val="Heading3"/>
      </w:pPr>
      <w:r>
        <w:t>21.5 Eingetretene Zustandsveränderung</w:t>
      </w:r>
    </w:p>
    <w:p>
      <w:r>
        <w:t>Wirkung im engeren Sinn liegt vor, wenn sich ein Zustand verändert. Ein Haushalt zahlt weniger Energiekosten. Ein Gebäude verbraucht weniger Energie. Ein Boden regeneriert sich. Ein Produkt verursacht weniger Abfall. Eine Pflegeleistung stabilisiert Gesundheit. Ein Kind erhält besseren Zugang zu Bildung. Eine Plattform reduziert die Reichweite manipulativer Inhalte. Eine Steuer verändert Nachfrage [I-21-1][I-21-8].</w:t>
      </w:r>
    </w:p>
    <w:p>
      <w:r>
        <w:t>An dieser Stelle wird aus Möglichkeit Wirkung. Die Wirkungsökonomie fragt nun nicht nur, ob etwas geschehen ist, sondern welcher Zustand sich verändert hat, für wen, in welchem Raum, mit welcher Datenlage und mit welcher zeitlichen Reichweite.</w:t>
      </w:r>
    </w:p>
    <w:p>
      <w:r>
        <w:t>Eine Zustandsveränderung bleibt aber noch keine vollständige Bewertung. Sie muss nach Tiefe gelesen werden. Deshalb folgt im Rad die Wirkungsordnung.</w:t>
      </w:r>
    </w:p>
    <w:p>
      <w:pPr>
        <w:pStyle w:val="Heading3"/>
      </w:pPr>
      <w:r>
        <w:t>21.6 Wirkung erster, zweiter und dritter Ordnung</w:t>
      </w:r>
    </w:p>
    <w:p>
      <w:r>
        <w:t>Wirkung erster Ordnung beschreibt die direkte Veränderung. Eine Sanierung senkt Energieverbrauch. Ein Wirkungsaufschlag verteuert ein schädliches Produkt. Eine Pflegeleistung verhindert akute Verschlechterung. Ein Produktpass zeigt neue Information. Diese Ebene ist nah an der Handlung und häufig gut messbar [I-21-9].</w:t>
      </w:r>
    </w:p>
    <w:p>
      <w:r>
        <w:t>Wirkung zweiter Ordnung beschreibt die indirekten Folgen. Die Sanierung senkt Nebenkosten, reduziert Schimmelrisiken und stabilisiert Haushalte. Das verteuerte Produkt verliert Marktanteile. Die Pflegeleistung entlastet Angehörige. Der Produktpass verändert Kaufentscheidungen und Beschaffung. Diese Ebene zeigt, ob Kosten nur verschoben oder Systemlasten gesenkt werden [I-21-9].</w:t>
      </w:r>
    </w:p>
    <w:p>
      <w:r>
        <w:t>Wirkung dritter Ordnung beschreibt die Veränderung der Entscheidungsstruktur. Wenn Sanierung andere Kapitalbewertungen, andere Baupraxis und andere kommunale Prioritäten auslöst, wirkt sie dritter Ordnung. Wenn Wirkungssteuer und Produktpass den Wettbewerb so verändern, dass bessere Netto-Wirkung wirtschaftlich vorteilhaft wird, wirkt der Markt anders. Wenn öffentliche Kommunikation nicht nur einzelne Aussagen verändert, sondern den Resonanzraum von Wahrheit, Vertrauen und Demokratie neu ordnet, wirkt sie dritter Ordnung [I-21-9][I-21-10].</w:t>
      </w:r>
    </w:p>
    <w:p>
      <w:r>
        <w:t>Das Rad führt diese drei Ordnungen zusammen. Direkte Wirkung zeigt den ersten Effekt. Indirekte Wirkung zeigt Anschlussfolgen. Systemische Wirkung zeigt, ob die Bedingungen künftiger Entscheidungen anders werden.</w:t>
      </w:r>
    </w:p>
    <w:p>
      <w:pPr>
        <w:pStyle w:val="Heading3"/>
      </w:pPr>
      <w:r>
        <w:t>21.7 Systemischer Wert</w:t>
      </w:r>
    </w:p>
    <w:p>
      <w:r>
        <w:t>Nach der Wirkungsordnung folgt die Einordnung des systemischen Werts. Systemischer Wert fragt, welche Bedeutung eine Zustandsveränderung für Stabilität, Resilienz, Funktionsfähigkeit, Risiko, Abhängigkeit, Folgekosten und künftige Handlungsfähigkeit hat [I-21-2][I-21-3].</w:t>
      </w:r>
    </w:p>
    <w:p>
      <w:r>
        <w:t>Eine Maßnahme kann direkten Nutzen erzeugen und trotzdem systemisch schwach sein. Eine Preisbremse kann Haushalte entlasten und zugleich falsche Verbrauchssignale verlängern. Eine Subvention kann kurzfristig helfen und einen schädlichen Pfad stabilisieren. Ein Produkt kann Käufer:innen nutzen und Lieferkettenrisiken vergrößern. Ein digitales Angebot kann Effizienz erhöhen und Abhängigkeit von Plattformen verstärken.</w:t>
      </w:r>
    </w:p>
    <w:p>
      <w:r>
        <w:t>Systemischer Wert bewertet deshalb nicht nur den unmittelbaren Effekt. Er fragt, ob eine Wirkung Risiken senkt, Abhängigkeiten reduziert, Rückkopplungen verbessert, Engpässe bearbeitet oder neue Fehlanreize erzeugt. Diese Einordnung ist die Brücke zwischen einzelner Wirkung und Systemarchitektur.</w:t>
      </w:r>
    </w:p>
    <w:p>
      <w:pPr>
        <w:pStyle w:val="Heading3"/>
      </w:pPr>
      <w:r>
        <w:t>21.8 Normativer Wert</w:t>
      </w:r>
    </w:p>
    <w:p>
      <w:r>
        <w:t>Systemischer Wert genügt nicht. Ein System kann stabilisiert werden, ohne Mensch, Planet und Demokratie zu stärken. Ein autoritäres System kann Ordnung herstellen und zugleich Freiheit zerstören. Ein Markt kann effizient sein und dennoch Menschen ausbeuten. Ein Algorithmus kann Reichweite optimieren und Wahrheit beschädigen. Eine Strategie kann Emissionen senken und soziale Spaltung erhöhen [I-21-11].</w:t>
      </w:r>
    </w:p>
    <w:p>
      <w:r>
        <w:t>Der normative Wert fragt deshalb, ob eine Wirkung an Mensch, Planet und Demokratie akzeptabel und erwünscht ist. Mensch steht für Würde, Gesundheit, Sicherheit, Teilhabe, Bildung, Care, Freiheit und Lebensqualität. Planet steht für Klima, Biodiversität, Wasser, Boden, Luft, Ressourcen, Kreislauffähigkeit und Regeneration. Demokratie steht für Rechtsstaat, Wahrheit, Öffentlichkeit, Vertrauen, Machtbegrenzung, Teilhabe, institutionelle Integrität und digitale Selbstbestimmung [I-21-11].</w:t>
      </w:r>
    </w:p>
    <w:p>
      <w:r>
        <w:t>Die normative Bewertung verhindert Einseitigkeit. Positive Wirkung in einem Feld kann kritische Schäden in einem anderen Feld nicht automatisch ausgleichen. Genau deshalb gehören Reverse Merit Order und Nichtkompensation später zur Wirkungslenkung [I-21-5].</w:t>
      </w:r>
    </w:p>
    <w:p>
      <w:pPr>
        <w:pStyle w:val="Heading3"/>
      </w:pPr>
      <w:r>
        <w:t>21.9 Wirkungslenkung</w:t>
      </w:r>
    </w:p>
    <w:p>
      <w:r>
        <w:t>Bewertung bleibt folgenlos, wenn sie nicht in Entscheidungen zurückkehrt. Das Rad führt deshalb von systemischem und normativem Wert zur Wirkungslenkung. Wirkungslenkung übersetzt bewertete Wirkung in Anreize, Regeln, Preise, Steuern, Kapitalzugang, Beschaffung, Haftung, Haushalte, Managemententscheidungen, Einkommen, Bildung oder öffentliche Aufmerksamkeit [I-21-12].</w:t>
      </w:r>
    </w:p>
    <w:p>
      <w:r>
        <w:t>Diese Lenkung ist keine zentrale Vorschrift aller Entscheidungen. Sie verändert die Bedingungen, unter denen dezentrale Entscheidungen getroffen werden. Ein Produkt mit negativer Wirkung kann teurer werden. Ein Produkt mit positiver Wirkung kann entlastet werden. Ein Kredit für regenerative Infrastruktur kann bessere Bedingungen erhalten. Eine öffentliche Beschaffung kann Wirkung nachweisen müssen. Eine Tätigkeit mit hohem gesellschaftlichem Wert kann anders bewertet werden als eine Tätigkeit, die Risiken skaliert [I-21-12][I-21-13].</w:t>
      </w:r>
    </w:p>
    <w:p>
      <w:r>
        <w:t>Das Rad wird an diesem Punkt praktisch. Wirkung wird nicht nur beschrieben. Sie verändert die nächste Entscheidung.</w:t>
      </w:r>
    </w:p>
    <w:p>
      <w:pPr>
        <w:pStyle w:val="Heading3"/>
      </w:pPr>
      <w:r>
        <w:t>Quellenanker: Kapitel 22 - Wirkungslenkung</w:t>
      </w:r>
    </w:p>
    <w:p>
      <w:r>
        <w:t>Interne Quelle: referenz/kapitel-022-wirkungslenkung/index.html</w:t>
      </w:r>
    </w:p>
    <w:p>
      <w:pPr>
        <w:pStyle w:val="Heading3"/>
      </w:pPr>
      <w:r>
        <w:t>22.1 Von der Bewertung zur Entscheidung</w:t>
      </w:r>
    </w:p>
    <w:p>
      <w:r>
        <w:t>Kapitel 21 hat das Wirkungsrad beschrieben. Handlung oder Unterlassen erzeugt Wirkungspotenzial oder Wirkungsrisiko. Daraus können Zustandsveränderungen entstehen. Diese werden nach erster, zweiter und dritter Ordnung gelesen, systemisch eingeordnet und normativ an Mensch, Planet und Demokratie bewertet [Kap. 21].</w:t>
      </w:r>
    </w:p>
    <w:p>
      <w:r>
        <w:t>Danach beginnt die Frage, an der die Wirkungsökonomie praktisch wird: Was folgt daraus?</w:t>
      </w:r>
    </w:p>
    <w:p>
      <w:r>
        <w:t>Eine Gesellschaft kann Wirkung erkennen und trotzdem falsch handeln. Sie kann wissen, dass ein Produkt ökologische Schäden verursacht, und es preislich begünstigen. Sie kann wissen, dass Pflege, Bildung oder Prävention soziale Stabilität sichern, und diese Tätigkeiten schlechterstellen. Sie kann wissen, dass ein Geschäftsmodell Risiken auslagert, und ihm weiterhin Kapital zu günstigen Bedingungen geben. Sie kann wissen, dass öffentliche Kommunikation demokratisches Vertrauen beschädigt, und dennoch Reichweitenlogiken belohnen, die diese Beschädigung verstärken [I-22-1][I-22-2].</w:t>
      </w:r>
    </w:p>
    <w:p>
      <w:r>
        <w:t>Das Problem liegt dann nicht im fehlenden Wissen. Es liegt in fehlender Rückführung. Wirkungslenkung ist diese Rückführung. Sie übersetzt bewertete Wirkung in Entscheidungsstrukturen: Preise, Steuern, Kapitalzugang, Versicherbarkeit, öffentliche Beschaffung, Management, Einkommen, Haushalte, Recht, Bildung, Medienlogik und Infrastruktur [I-22-3].</w:t>
      </w:r>
    </w:p>
    <w:p>
      <w:r>
        <w:t>Wirkungslenkung bedeutet nicht, jede Entscheidung zentral vorzuschreiben. Sie ordnet die Informations- und Anreizstruktur, in der dezentrale Entscheidungen entstehen. Sie macht bessere Wirkung wahrscheinlicher und schlechte Wirkung weniger vorteilhaft.</w:t>
      </w:r>
    </w:p>
    <w:p>
      <w:pPr>
        <w:pStyle w:val="Heading3"/>
      </w:pPr>
      <w:r>
        <w:t>22.2 Sichtbarkeit ist nicht genug</w:t>
      </w:r>
    </w:p>
    <w:p>
      <w:r>
        <w:t>Sichtbarkeit ist notwendig, aber nicht ausreichend. Ein Nachhaltigkeitsbericht kann Daten sichtbar machen, ohne ein Geschäftsmodell zu verändern. Ein Label kann informieren, ohne Preisvorteile schädlicher Produkte zu beseitigen. Ein Risiko kann in einer Studie beschrieben werden, ohne dass Kapital, Versicherung, Beschaffung oder Recht reagieren. Eine Kennzahl kann veröffentlicht werden und trotzdem folgenlos bleiben [I-22-4].</w:t>
      </w:r>
    </w:p>
    <w:p>
      <w:r>
        <w:t>Die Wirkungsökonomie trennt deshalb drei Stufen. Die erste Stufe ist Wahrnehmung: Wirkung wird erkannt. Die zweite Stufe ist Bewertung: Wirkung wird systemisch und normativ eingeordnet. Die dritte Stufe ist Lenkung: Bewertung verändert die Bedingungen künftiger Entscheidungen [I-22-1][I-22-3].</w:t>
      </w:r>
    </w:p>
    <w:p>
      <w:r>
        <w:t>Ohne die dritte Stufe bleibt Wirkung im Bericht. Mit Lenkung kehrt sie in das System zurück.</w:t>
      </w:r>
    </w:p>
    <w:p>
      <w:pPr>
        <w:pStyle w:val="Heading3"/>
      </w:pPr>
      <w:r>
        <w:t>22.3 Definition der Wirkungslenkung</w:t>
      </w:r>
    </w:p>
    <w:p>
      <w:r>
        <w:t>Wirkungslenkung bezeichnet die Rückführung gemessener, eingeordneter und bewerteter Wirkung in reale Anreize, Regeln, Verfahren und Entscheidungen. Sie ist die Steuerungsstufe des Wirkungsrads [I-22-1][I-22-3].</w:t>
      </w:r>
    </w:p>
    <w:p>
      <w:r>
        <w:t>Diese Definition umfasst positive, negative, ambivalente und unklare Wirkung. Positive Wirkung kann entlastet, erleichtert, bevorzugt oder finanziell besser gestellt werden. Negative Wirkung kann belastet, begrenzt, verteuert oder haftungsrechtlich klarer zugeordnet werden. Ambivalente Wirkung kann an Transformationspfade, Auflagen, Monitoring und Übergangsfristen gebunden werden. Unklare Wirkung kann Nachweise, Datenqualität, Prüfung oder vorläufige Neutralstellung verlangen [I-22-5].</w:t>
      </w:r>
    </w:p>
    <w:p>
      <w:r>
        <w:t>Wirkungslenkung ist daher mehr als Steuererhebung. Sie kann Steuern nutzen, aber sie ist nicht auf Steuern begrenzt. Sie kann Regulierung nutzen, aber sie ist nicht bloß Regulierung. Sie kann Preise verändern, aber sie ist keine Preiskontrolle. Sie kann Förderungen nutzen, aber sie ist keine Förderpolitik alten Typs. Ihr Maßstab ist nicht Einnahme, Verbot oder Subvention, sondern die Rückführung von Wirkung in Entscheidung.</w:t>
      </w:r>
    </w:p>
    <w:p>
      <w:pPr>
        <w:pStyle w:val="Heading3"/>
      </w:pPr>
      <w:r>
        <w:t>22.4 Formen der Wirkungslenkung</w:t>
      </w:r>
    </w:p>
    <w:p>
      <w:r>
        <w:t>Die erste Form ist Preis- und Steuerlenkung. Produkte, Dienstleistungen, Einkommen, Gewinne, Kapitalflüsse oder Immobilien werden nach Wirkung differenziert. Positive Wirkung wird entlastet, negative Wirkung belastet, nicht nachgewiesene Wirkung erhält keine ungerechtfertigte Begünstigung, schwere negative Wirkung bleibt nicht verrechenbar [I-22-3][I-22-6].</w:t>
      </w:r>
    </w:p>
    <w:p>
      <w:r>
        <w:t>Die zweite Form ist Kapitalsteuerung. Investitionen mit positiver Systemwirkung können bessere Finanzierung, niedrigere Risikoprämien, bevorzugten Zugang zu Garantien oder bessere Bewertung im Portfolio erhalten. Kapital, das ökologische, soziale oder demokratische Risiken auslagert, kann teurer, stärker geprüft oder kapitalbezogen belastet werden [I-22-7][I-22-8].</w:t>
      </w:r>
    </w:p>
    <w:p>
      <w:r>
        <w:t>Die dritte Form ist Beschaffungssteuerung. Der Staat und öffentliche Einrichtungen bewegen große Nachfrage. Wenn öffentliche Beschaffung Wirkung in Ausschreibungen, Vergaben und Lebenszykluskosten aufnimmt, verändert sie Märkte. Dann entscheidet nicht nur der billigste Angebotspreis, sondern die geprüfte Netto-Wirkung [I-22-9].</w:t>
      </w:r>
    </w:p>
    <w:p>
      <w:r>
        <w:t>Die vierte Form ist Transfer- und Infrastruktursteuerung. Menschen, Haushalte, Kommunen oder Organisationen können entlastet werden, wenn Transformation sonst soziale Stabilität gefährdet. Diese Entlastung ersetzt nicht die Wirkungslenkung. Sie stabilisiert den Wirkungsraum, in dem Lenkung überhaupt angenommen werden kann [I-22-10].</w:t>
      </w:r>
    </w:p>
    <w:p>
      <w:r>
        <w:t>Die fünfte Form ist institutionelle Steuerung. Wirkung wird in Haushalte, Gesetzesfolgenabschätzung, Wirkungshaushalt, Wirkungsrat, Prüfverfahren, Datenregister, Managementsysteme, Bildung und öffentliche Berichte eingebaut. Dadurch wird Wirkung Teil der Entscheidungsroutine [I-22-11][I-22-12].</w:t>
      </w:r>
    </w:p>
    <w:p>
      <w:pPr>
        <w:pStyle w:val="Heading3"/>
      </w:pPr>
      <w:r>
        <w:t>22.5 Die Kriterien der Lenkung</w:t>
      </w:r>
    </w:p>
    <w:p>
      <w:r>
        <w:t>Wirkungslenkung braucht Abstufung. Nicht jede negative Wirkung verlangt ein Verbot. Nicht jede positive Wirkung verlangt Förderung. Nicht jede ambivalente Wirkung verlangt Detailregelung. Zwischen Bewertung und Lenkung müssen Kriterien stehen [I-22-3].</w:t>
      </w:r>
    </w:p>
    <w:p>
      <w:r>
        <w:t>Die erste Frage lautet: Wie schwer ist die Wirkung? Ein leichter, reversibler Effekt verlangt andere Lenkung als ein schwerer, irreversibler Schaden. Die zweite Frage lautet: Wie sicher ist die Datenlage? Hohe Datenqualität erlaubt stärkere Lenkung. Unsichere Daten verlangen Prüfung, Vorsorge oder vorläufige Einstufung. Die dritte Frage lautet: Welche Wirkungsordnung ist betroffen? Eine direkte Produktwirkung verlangt andere Behandlung als eine Veränderung von Kapitalströmen, Plattformlogik oder demokratischer Öffentlichkeit [Kap. 18].</w:t>
      </w:r>
    </w:p>
    <w:p>
      <w:r>
        <w:t>Die vierte Frage lautet: Gibt es Alternativen? Ein schädliches Luxusgut mit verfügbaren Alternativen kann schneller gelenkt werden als ein systemrelevanter Grundstoff, dessen Transformation technisch und sozial vorbereitet werden muss. Die fünfte Frage lautet: Wer hat Handlungsspielraum? Große Wirkungsträger mit hoher Datenmacht, Kapitalmacht oder Marktmacht können anders verpflichtet werden als kleine Akteure mit begrenzten Ressourcen [I-22-13].</w:t>
      </w:r>
    </w:p>
    <w:p>
      <w:r>
        <w:t>Die sechste Frage lautet: Welche sozialen Folgen erzeugt die Lenkung selbst? Eine Steuer, die Grundversorgung verteuert, muss anders gebaut werden als eine Steuer auf vermeidbare Verlustleistung. Die siebte Frage lautet: Welche Übergangsfristen sind gerecht? Die achte Frage lautet: Welche Wirkung wird später überprüft? Diese Fragen verhindern Kurzschlusssteuerung.</w:t>
      </w:r>
    </w:p>
    <w:p>
      <w:pPr>
        <w:pStyle w:val="Heading3"/>
      </w:pPr>
      <w:r>
        <w:t>22.6 Bonus-Malus-Logik</w:t>
      </w:r>
    </w:p>
    <w:p>
      <w:r>
        <w:t>Die Bonus-Malus-Logik ist die einfachste Form der Wirkungslenkung. Positive Wirkung wird entlastet. Negative Wirkung wird belastet. Nicht nachgewiesene Wirkung erhält keine ungerechtfertigte Begünstigung. Schwere negative Wirkung blockiert positive Gesamtbewertung [I-22-3][I-22-6].</w:t>
      </w:r>
    </w:p>
    <w:p>
      <w:r>
        <w:t>Diese Logik ist keine Strafe. Sie ist Rückkopplung. Sie sagt nicht, dass ein Mensch moralisch schlecht ist. Sie sagt, dass eine Wirkung reale Kosten, Risiken oder Schäden erzeugt und nicht länger unsichtbar bleiben darf. Sie sagt auch nicht, dass ein Akteur moralisch gut ist. Sie sagt, dass eine Wirkung Mensch, Planet oder Demokratie stärkt, spätere Schäden senkt oder schädliche Alternativen ersetzt und deshalb anders behandelt werden kann [I-22-3].</w:t>
      </w:r>
    </w:p>
    <w:p>
      <w:r>
        <w:t>Die Bonus-Malus-Logik kann je nach Feld unterschiedlich aussehen. Bei Produkten kann sie über Steuerklassen laufen. Bei Vorleistungen kann sie über Vorsteuerfähigkeit, Abzug oder Wirkungsgutschrift laufen. Bei Einkommen kann sie über Wirkungsfaktoren für Tätigkeiten, Sektoren oder Organisationswirkung laufen. Bei Kapital kann sie über Risikoprämien, Kapitalunterlegung, Zuschläge oder Entlastungen wirken. Bei Immobilien kann sie energetische, soziale, gesundheitliche und quartiersbezogene Wirkung berücksichtigen [I-22-3][I-22-5][I-22-8].</w:t>
      </w:r>
    </w:p>
    <w:p>
      <w:pPr>
        <w:pStyle w:val="Heading3"/>
      </w:pPr>
      <w:r>
        <w:t>22.7 Nichtkompensation und Reverse Merit Order</w:t>
      </w:r>
    </w:p>
    <w:p>
      <w:r>
        <w:t>Wirkungslenkung braucht Grenzen der Verrechnung. Gute Wirkung in einem Feld darf schwere Schäden in einem anderen Feld nicht verdecken. Ein klimatisch gutes Produkt bleibt problematisch, wenn es auf ausbeuterischer Arbeit beruht. Eine Immobilie mit guter Energiebilanz bleibt sozial problematisch, wenn sie systematisch Verdrängung erzeugt. Ein Fonds mit einigen regenerativen Anlagen wird nicht automatisch positiv, wenn andere Beteiligungen schwere Schäden skalieren [I-22-6][I-22-14].</w:t>
      </w:r>
    </w:p>
    <w:p>
      <w:r>
        <w:t>Die Reverse Merit Order setzt diese Grenze technisch um. Das kritischste Feld begrenzt die Gesamtbewertung. Dadurch wird verhindert, dass Akteure die leicht messbaren oder kommunikativ angenehmen Felder optimieren und schwere Schäden in weniger sichtbaren Bereichen bestehen lassen [I-22-5][I-22-6].</w:t>
      </w:r>
    </w:p>
    <w:p>
      <w:r>
        <w:t>Diese Regel ist kein Zusatz. Sie ist Schutz vor Wirkungssimulation. Ohne Nichtkompensation würde die Wirkungsökonomie zu einer neuen Bilanztechnik, in der Schäden gekauft, überdeckt oder verrechnet werden können. Mit Nichtkompensation bleibt die Verbindung zu Mensch, Planet und Demokratie belastbar.</w:t>
      </w:r>
    </w:p>
    <w:p>
      <w:pPr>
        <w:pStyle w:val="Heading3"/>
      </w:pPr>
      <w:r>
        <w:t>22.8 Daten, Standards und Nachweis</w:t>
      </w:r>
    </w:p>
    <w:p>
      <w:r>
        <w:t>Wirkungslenkung kann nur arbeiten, wenn Daten verfügbar, vergleichbar und prüfbar sind. WÖk-IDs, Scorecards, Datenqualitätsklassen, Archetypen, Benchmarks, digitale Produktpässe und Wirkungsdatenräume schaffen dafür die technische Grundlage [I-22-5].</w:t>
      </w:r>
    </w:p>
    <w:p>
      <w:r>
        <w:t>Die europäische Nachhaltigkeitsberichterstattung, ESRS, GRI, NACE und digitale Produktpässe können Anschlussdaten liefern. Die Wirkungsökonomie nutzt diese Daten nicht als Berichtszweck, sondern als Steuerungsgrundlage. Daten werden dadurch nicht nur veröffentlicht. Sie werden in Preis, Steuer, Kapital, Beschaffung und Management übersetzt [I-22-5][E-22-1].</w:t>
      </w:r>
    </w:p>
    <w:p>
      <w:r>
        <w:t>Datenqualität bleibt Teil der Bewertung. Wer gute Wirkung behauptet, muss sie nachvollziehbar belegen. Wer Wirkung nicht nachweisen kann, erhält keine ungerechtfertigte Begünstigung. Das bedeutet nicht automatisch Malus. Es bedeutet, dass unklare Wirkung nicht so behandelt wird, als sei sie positiv [I-22-5][I-22-12].</w:t>
      </w:r>
    </w:p>
    <w:p>
      <w:pPr>
        <w:pStyle w:val="Heading3"/>
      </w:pPr>
      <w:r>
        <w:t>7.9 Konsequenzen für die WÖk-Architektur</w:t>
      </w:r>
    </w:p>
    <w:p>
      <w:r>
        <w:t>Aus dieser Vorlesung fließen drei Punkte zurück in den WÖk-Korpus:</w:t>
      </w:r>
    </w:p>
    <w:p>
      <w:pPr>
        <w:pStyle w:val="ListBullet"/>
      </w:pPr>
      <w:r>
        <w:t>Glossar und Reader sollten Wirkstoff, Wirkmechanismus und Wirkungspotenzial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Wirkstoff, Wirkmechanismus und Wirkungspotenzial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V19 Wirkstoff, Wirkmechanismus und Wirkungspotenzial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V19</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V19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Wirkstoff, Wirkmechanismus und Wirkungspotenzial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Wirkstoff, Wirkmechanismus und Wirkungspotenzial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Wirkstoff, Wirkmechanismus und Wirkungspotenzial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Wirkstoff, Wirkmechanismus und Wirkungspotenzial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Wirkstoff, Wirkmechanismus und Wirkungspotenzial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Wirkstoff, Wirkmechanismus und Wirkungspotenzial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Wirkstoff, Wirkmechanismus und Wirkungspotenzial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Wirkstoff, Wirkmechanismus und Wirkungspotenzial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Wirkstoff, Wirkmechanismus und Wirkungspotenzial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Wirkstoff, Wirkmechanismus und Wirkungspotenzial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Wirkstoff, Wirkmechanismus und Wirkungspotenzial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Wirkstoff, Wirkmechanismus und Wirkungspotenzial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Wirkstoff, Wirkmechanismus und Wirkungspotenzial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V19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Wirkstoff, Wirkmechanismus und Wirkungspotenzial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Wirkstoff, Wirkmechanismus und Wirkungspotenzial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Wirkstoff, Wirkmechanismus und Wirkungspotenzial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Wirkstoff, Wirkmechanismus und Wirkungspotenzial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Wirkstoff, Wirkmechanismus und Wirkungspotenzial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Wirkstoff, Wirkmechanismus und Wirkungspotenzial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Wirkstoff, Wirkmechanismus und Wirkungspotenzial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Wirkstoff, Wirkmechanismus und Wirkungspotenzial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Wirkstoff, Wirkmechanismus und Wirkungspotenzial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Wirkstoff, Wirkmechanismus und Wirkungspotenzial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Wirkstoff, Wirkmechanismus und Wirkungspotenzial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Wirkstoff, Wirkmechanismus und Wirkungspotenzial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Wirkstoff, Wirkmechanismus und Wirkungspotenzial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V19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Wirkstoff, Wirkmechanismus und Wirkungspotenzial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Wirkstoff, Wirkmechanismus und Wirkungspotenzial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Wirkstoff, Wirkmechanismus und Wirkungspotenzial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Wirkstoff, Wirkmechanismus und Wirkungspotenzial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Wirkstoff, Wirkmechanismus und Wirkungspotenzial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Wirkstoff, Wirkmechanismus und Wirkungspotenzial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Wirkstoff, Wirkmechanismus und Wirkungspotenzial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Wirkstoff, Wirkmechanismus und Wirkungspotenzial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Wirkstoff, Wirkmechanismus und Wirkungspotenzial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Wirkstoff, Wirkmechanismus und Wirkungspotenzial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Wirkstoff, Wirkmechanismus und Wirkungspotenzial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Wirkstoff, Wirkmechanismus und Wirkungspotenzial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Wirkstoff, Wirkmechanismus und Wirkungspotenzial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Wirkstoff, Wirkmechanismus und Wirkungspotenzial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V19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Wirkstoff, Wirkmechanismus und Wirkungspotenzial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Wirkstoff, Wirkmechanismus und Wirkungspotenzial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Wirkstoff, Wirkmechanismus und Wirkungspotenzial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Wirkstoff, Wirkmechanismus und Wirkungspotenzial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Wirkstoff, Wirkmechanismus und Wirkungspotenzial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Wirkstoff, Wirkmechanismus und Wirkungspotenzial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V19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V1-Abschlussnotiz</w:t>
      </w:r>
    </w:p>
    <w:p>
      <w:r>
        <w:t>Diese Finalisierung schliesst die Codex-Inhaltsproduktion fuer V19.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w:t>
      </w:r>
    </w:p>
    <w:p>
      <w:pPr>
        <w:pStyle w:val="Heading3"/>
      </w:pPr>
      <w:r>
        <w:t>Interne Quellen</w:t>
      </w:r>
    </w:p>
    <w:p>
      <w:pPr>
        <w:pStyle w:val="ListBullet"/>
      </w:pPr>
      <w:r>
        <w:t>woek-akademie-app/content/lehrgaenge/woek-g-v19.md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