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sz w:val="52"/>
        </w:rPr>
        <w:t>Impact-Controlling · Vorlesung 10: Fallstudie - Vom Wirkungsdatensatz zur Steuerungsentscheidung (Abschlussfall)</w:t>
      </w:r>
    </w:p>
    <w:p>
      <w:r>
        <w:t>Track: Impact-Controlling Kurscode: wirkungscontrolling Vorlesungscode: WC-V10 Modul/Abschnitt: WC Titel: Fallstudie - Vom Wirkungsdatensatz zur Steuerungsentscheidung (Abschlussfall) Status: Studienskript V1. Wissensbasis: aktuelles Grundlagenwerk, Website-Korpus inklusive Journal, Akademie-Quelltexte, Glossar, interne Dossiers und externe Fachquellen</w:t>
      </w:r>
    </w:p>
    <w:p>
      <w:pPr>
        <w:pStyle w:val="Heading2"/>
      </w:pPr>
      <w:r>
        <w:t>Lernziele</w:t>
      </w:r>
    </w:p>
    <w:p>
      <w:r>
        <w:t>Nach dieser Vorlesung kannst du:</w:t>
      </w:r>
    </w:p>
    <w:p>
      <w:r>
        <w:t>1. die Kernfrage von Fallstudie - Vom Wirkungsdatensatz zur Steuerungsentscheidung (Abschlussfall) in der Sprache der Wirkungsökonomie erklären.</w:t>
      </w:r>
    </w:p>
    <w:p>
      <w:r>
        <w:t>2. Wirkung, Wirkungspotenzial und Wirkungsrisiko im Themenfeld sauber unterscheiden.</w:t>
      </w:r>
    </w:p>
    <w:p>
      <w:r>
        <w:t>3. typische Verwechslungen erkennen, insbesondere Reichweite, Aktivität, Absicht oder Reporting als Wirkung auszugeben.</w:t>
      </w:r>
    </w:p>
    <w:p>
      <w:r>
        <w:t>4. den Bezug zu Mensch, Planet und Demokratie sowie zur positiven Netto-Wirkung herstellen.</w:t>
      </w:r>
    </w:p>
    <w:p>
      <w:r>
        <w:t>5. eine einfache Tabelle, Formel oder Scorecard-Logik für das Thema lesen und begründen.</w:t>
      </w:r>
    </w:p>
    <w:p>
      <w:r>
        <w:t>6. offene Daten-, Quellen- und Unsicherheitsfragen benennen, ohne Scheingenauigkeit zu erzeugen.</w:t>
      </w:r>
    </w:p>
    <w:p>
      <w:pPr>
        <w:pStyle w:val="Heading2"/>
      </w:pPr>
      <w:r>
        <w:t>1. Einleitung / Wirkungsfrage</w:t>
      </w:r>
    </w:p>
    <w:p>
      <w:r>
        <w:t>Diese Vorlesung übersetzt Wirkung in Daten-, Bewertungs- und Steuerungslogik. Der Schwerpunkt liegt darauf, Fallstudie - Vom Wirkungsdatensatz zur Steuerungsentscheidung (Abschlussfall) so zu strukturieren, dass Entscheidungen prüfbar, auditierbar und rückkopplungsfähig werden.</w:t>
      </w:r>
    </w:p>
    <w:p>
      <w:r>
        <w:t>Die Leitfrage lautet:</w:t>
      </w:r>
    </w:p>
    <w:p>
      <w:r>
        <w:t>&gt; Welche tatsächlichen Zustandsveränderungen werden durch Fallstudie - Vom Wirkungsdatensatz zur Steuerungsentscheidung (Abschlussfall) möglich, wahrscheinlich oder riskant - und welche Bedingungen entscheiden darüber, ob aus Wirkungspotenzial tatsächliche Wirkung wird?</w:t>
      </w:r>
    </w:p>
    <w:p>
      <w:pPr>
        <w:pStyle w:val="Heading2"/>
      </w:pPr>
      <w:r>
        <w:t>2. Kernaussage</w:t>
      </w:r>
    </w:p>
    <w:p>
      <w:r>
        <w:t>Fallstudie - Vom Wirkungsdatensatz zur Steuerungsentscheidung (Abschlussfall) ist für die Wirkungsökonomie relevant, weil es zeigt, dass Wirkung nicht aus einem einzelnen Wunsch, Signal oder Instrument entsteht. Wirkung entsteht in Wirkpfaden: Auslöser, Wirkmechanismus, Wirkungsempfänger, Resonanzraum, Datenlage, Bewertung und Rückkopplung müssen zusammen betrachtet werden.</w:t>
      </w:r>
    </w:p>
    <w:p>
      <w:r>
        <w:t>Die praktische Pointe ist schlicht: Wer nur misst, was leicht sichtbar ist, verwechselt oft Oberfläche mit Wirkung. Wer dagegen Wirkpfade, Empfänger, Risiken und Rückkopplung sauber beschreibt, kann Entscheidungen verbessern.</w:t>
      </w:r>
    </w:p>
    <w:p>
      <w:pPr>
        <w:pStyle w:val="Heading2"/>
      </w:pPr>
      <w:r>
        <w:t>3. Quelltext und fachliche Grundlegung</w:t>
      </w:r>
    </w:p>
    <w:p>
      <w:r>
        <w:t>Track / Kurscode: wirkungscontrolling Vorlesungscode: WC-V10 Empfohlene Dauer: ~60 Min · Videolänge: ~15 Min Voraussetzung: WC-V9 Führende Quellen (Repo): gesamter Wirkungscontrolling-Track · docs/whitepaper/T-SROI_v2.0_Transformationswirkung.md · Glossar begriffe/</w:t>
      </w:r>
    </w:p>
    <w:p>
      <w:pPr>
        <w:pStyle w:val="Heading2"/>
      </w:pPr>
      <w:r>
        <w:t>1. Einstieg / Wirkungsfrage</w:t>
      </w:r>
    </w:p>
    <w:p>
      <w:r>
        <w:t>Jetzt zusammen: Daten liegen vor, die Scorecard ist erstellt. Wie kommst du von einem Wirkungsdatensatz zu einer begründeten Steuerungsentscheidung - ohne rote Linien zu verrechnen?</w:t>
      </w:r>
    </w:p>
    <w:p>
      <w:pPr>
        <w:pStyle w:val="Heading2"/>
      </w:pPr>
      <w:r>
        <w:t>2. Video-/Audio-Vorlesung</w:t>
      </w:r>
    </w:p>
    <w:p>
      <w:pPr>
        <w:pStyle w:val="ListBullet"/>
      </w:pPr>
      <w:r>
        <w:t>Titel: Der integrierte Fall - vom Datensatz zur Entscheidung</w:t>
      </w:r>
    </w:p>
    <w:p>
      <w:pPr>
        <w:pStyle w:val="ListBullet"/>
      </w:pPr>
      <w:r>
        <w:t>Länge: ~15 Min</w:t>
      </w:r>
    </w:p>
    <w:p>
      <w:pPr>
        <w:pStyle w:val="ListBullet"/>
      </w:pPr>
      <w:r>
        <w:t>Kernaussage in einem Satz: Der gesamte Kennzahlen-Stack (Scorecard → FinalScore → NWI → T-SROI/IoI) führt unter Reverse Merit Order zu einer nachvollziehbaren, missbrauchssicheren Steuerungsentscheidung.</w:t>
      </w:r>
    </w:p>
    <w:p>
      <w:pPr>
        <w:pStyle w:val="ListBullet"/>
      </w:pPr>
      <w:r>
        <w:t>Medienquelle: [Platzhalter]</w:t>
      </w:r>
    </w:p>
    <w:p>
      <w:pPr>
        <w:pStyle w:val="Heading2"/>
      </w:pPr>
      <w:r>
        <w:t>3. Transkript (Gerüst)</w:t>
      </w:r>
    </w:p>
    <w:p>
      <w:r>
        <w:t>Abschnitt A - Der Weg im Überblick. Daten → Scorecard → schwächstes kritisches Feld → FinalScore/NWI → T-SROI/IoI → Entscheidung.</w:t>
      </w:r>
    </w:p>
    <w:p>
      <w:r>
        <w:t>Abschnitt B - Schritt 1-2. Datenqualität prüfen (V9), Scorecard bewerten (V4).</w:t>
      </w:r>
    </w:p>
    <w:p>
      <w:r>
        <w:t>Abschnitt C - Schritt 3-4. Reverse Merit Order anwenden (V5): kritisches Feld bestimmen; NWI/FinalScore lesen.</w:t>
      </w:r>
    </w:p>
    <w:p>
      <w:r>
        <w:t>Abschnitt D - Schritt 5. IoI/T-SROI für Priorisierung (V7-V8); Entscheidung ableiten und begründen.</w:t>
      </w:r>
    </w:p>
    <w:p>
      <w:r>
        <w:t>Abschnitt E - Der Prüfungsfall. Genau dieser Ablauf ist die Fallaufgabe der Abschlussprüfung.</w:t>
      </w:r>
    </w:p>
    <w:p>
      <w:pPr>
        <w:pStyle w:val="Heading2"/>
      </w:pPr>
      <w:r>
        <w:t>4. Skript / Folien (Lernseite)</w:t>
      </w:r>
    </w:p>
    <w:p>
      <w:r>
        <w:t>Der integrierte Ablauf. Wirkungscontrolling ist kein Sammelsurium von Kennzahlen, sondern ein Entscheidungspfad:</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Schritt</w:t>
            </w:r>
          </w:p>
        </w:tc>
        <w:tc>
          <w:tcPr>
            <w:tcW w:type="dxa" w:w="3120"/>
            <w:vAlign w:val="center"/>
          </w:tcPr>
          <w:p>
            <w:r>
              <w:rPr>
                <w:b/>
              </w:rPr>
              <w:t>Handlung</w:t>
            </w:r>
          </w:p>
        </w:tc>
        <w:tc>
          <w:tcPr>
            <w:tcW w:type="dxa" w:w="3120"/>
            <w:vAlign w:val="center"/>
          </w:tcPr>
          <w:p>
            <w:r>
              <w:rPr>
                <w:b/>
              </w:rPr>
              <w:t>Vorlesung</w:t>
            </w:r>
          </w:p>
        </w:tc>
      </w:tr>
      <w:tr>
        <w:tc>
          <w:tcPr>
            <w:tcW w:type="dxa" w:w="3120"/>
            <w:vAlign w:val="center"/>
          </w:tcPr>
          <w:p>
            <w:r>
              <w:t>1</w:t>
            </w:r>
          </w:p>
        </w:tc>
        <w:tc>
          <w:tcPr>
            <w:tcW w:type="dxa" w:w="3120"/>
            <w:vAlign w:val="center"/>
          </w:tcPr>
          <w:p>
            <w:r>
              <w:t>Datenqualität prüfen und ausweisen</w:t>
            </w:r>
          </w:p>
        </w:tc>
        <w:tc>
          <w:tcPr>
            <w:tcW w:type="dxa" w:w="3120"/>
            <w:vAlign w:val="center"/>
          </w:tcPr>
          <w:p>
            <w:r>
              <w:t>V9</w:t>
            </w:r>
          </w:p>
        </w:tc>
      </w:tr>
      <w:tr>
        <w:tc>
          <w:tcPr>
            <w:tcW w:type="dxa" w:w="3120"/>
            <w:vAlign w:val="center"/>
          </w:tcPr>
          <w:p>
            <w:r>
              <w:t>2</w:t>
            </w:r>
          </w:p>
        </w:tc>
        <w:tc>
          <w:tcPr>
            <w:tcW w:type="dxa" w:w="3120"/>
            <w:vAlign w:val="center"/>
          </w:tcPr>
          <w:p>
            <w:r>
              <w:t>Scorecard bewerten (Wirkungsfelder + Qualität)</w:t>
            </w:r>
          </w:p>
        </w:tc>
        <w:tc>
          <w:tcPr>
            <w:tcW w:type="dxa" w:w="3120"/>
            <w:vAlign w:val="center"/>
          </w:tcPr>
          <w:p>
            <w:r>
              <w:t>V4</w:t>
            </w:r>
          </w:p>
        </w:tc>
      </w:tr>
      <w:tr>
        <w:tc>
          <w:tcPr>
            <w:tcW w:type="dxa" w:w="3120"/>
            <w:vAlign w:val="center"/>
          </w:tcPr>
          <w:p>
            <w:r>
              <w:t>3</w:t>
            </w:r>
          </w:p>
        </w:tc>
        <w:tc>
          <w:tcPr>
            <w:tcW w:type="dxa" w:w="3120"/>
            <w:vAlign w:val="center"/>
          </w:tcPr>
          <w:p>
            <w:r>
              <w:t>Schwächstes kritisches Wirkungsfeld bestimmen (Reverse Merit Order)</w:t>
            </w:r>
          </w:p>
        </w:tc>
        <w:tc>
          <w:tcPr>
            <w:tcW w:type="dxa" w:w="3120"/>
            <w:vAlign w:val="center"/>
          </w:tcPr>
          <w:p>
            <w:r>
              <w:t>V5</w:t>
            </w:r>
          </w:p>
        </w:tc>
      </w:tr>
      <w:tr>
        <w:tc>
          <w:tcPr>
            <w:tcW w:type="dxa" w:w="3120"/>
            <w:vAlign w:val="center"/>
          </w:tcPr>
          <w:p>
            <w:r>
              <w:t>4</w:t>
            </w:r>
          </w:p>
        </w:tc>
        <w:tc>
          <w:tcPr>
            <w:tcW w:type="dxa" w:w="3120"/>
            <w:vAlign w:val="center"/>
          </w:tcPr>
          <w:p>
            <w:r>
              <w:t>FinalScore/NWI lesen - begrenzt das kritische Feld die Bewertung?</w:t>
            </w:r>
          </w:p>
        </w:tc>
        <w:tc>
          <w:tcPr>
            <w:tcW w:type="dxa" w:w="3120"/>
            <w:vAlign w:val="center"/>
          </w:tcPr>
          <w:p>
            <w:r>
              <w:t>V1, V5</w:t>
            </w:r>
          </w:p>
        </w:tc>
      </w:tr>
      <w:tr>
        <w:tc>
          <w:tcPr>
            <w:tcW w:type="dxa" w:w="3120"/>
            <w:vAlign w:val="center"/>
          </w:tcPr>
          <w:p>
            <w:r>
              <w:t>5</w:t>
            </w:r>
          </w:p>
        </w:tc>
        <w:tc>
          <w:tcPr>
            <w:tcW w:type="dxa" w:w="3120"/>
            <w:vAlign w:val="center"/>
          </w:tcPr>
          <w:p>
            <w:r>
              <w:t>Bei Priorisierung/Investition IoI und T-SROI heranziehen</w:t>
            </w:r>
          </w:p>
        </w:tc>
        <w:tc>
          <w:tcPr>
            <w:tcW w:type="dxa" w:w="3120"/>
            <w:vAlign w:val="center"/>
          </w:tcPr>
          <w:p>
            <w:r>
              <w:t>V7-V8</w:t>
            </w:r>
          </w:p>
        </w:tc>
      </w:tr>
      <w:tr>
        <w:tc>
          <w:tcPr>
            <w:tcW w:type="dxa" w:w="3120"/>
            <w:vAlign w:val="center"/>
          </w:tcPr>
          <w:p>
            <w:r>
              <w:t>6</w:t>
            </w:r>
          </w:p>
        </w:tc>
        <w:tc>
          <w:tcPr>
            <w:tcW w:type="dxa" w:w="3120"/>
            <w:vAlign w:val="center"/>
          </w:tcPr>
          <w:p>
            <w:r>
              <w:t>Steuerungsentscheidung ableiten und begründen</w:t>
            </w:r>
          </w:p>
        </w:tc>
        <w:tc>
          <w:tcPr>
            <w:tcW w:type="dxa" w:w="3120"/>
            <w:vAlign w:val="center"/>
          </w:tcPr>
          <w:p>
            <w:r>
              <w:t>-</w:t>
            </w:r>
          </w:p>
        </w:tc>
      </w:tr>
    </w:tbl>
    <w:p/>
    <w:p>
      <w:r>
        <w:t>Die Entscheidung ist nachvollziehbar und missbrauchssicher. Weil jeder Schritt dokumentiert ist (Datenqualität, Zuordnung über WÖk-IDs, Reverse Merit Order), lässt sich die Entscheidung prüfen und anfechten. Ein kritisch schwaches Feld führt zu Sicherung/Mitigation vor Optimierung - kein guter IoI kauft eine rote Linie frei.</w:t>
      </w:r>
    </w:p>
    <w:p>
      <w:r>
        <w:t>Was eine gute Entscheidung ausmacht. Sie benennt: das schwächste kritische Feld, die Netto-Wirkung (NWI) samt Datenqualität, die Priorisierung (IoI/T-SROI) und die konkrete Konsequenz (freigeben / mitigieren / ablehnen / nachverhandeln) - plus die Rückkopplung (was wird beobachtet, wann neu bewertet). Das ist der Bogen zurück zu Wirkungsmanagement: aus Controlling wird Steuerung.</w:t>
      </w:r>
    </w:p>
    <w:p>
      <w:r>
        <w:t>Vorbereitung auf die Abschlussprüfung. Der Praxisfall der Prüfung folgt genau diesem Ablauf: eine Scorecard bewerten, das schwächste kritische Wirkungsfeld nach Reverse Merit Order erkennen und eine begründete Steuerungsentscheidung ableiten.</w:t>
      </w:r>
    </w:p>
    <w:p>
      <w:pPr>
        <w:pStyle w:val="Heading2"/>
      </w:pPr>
      <w:r>
        <w:t>5. Glossar der Kernbegriffe</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Begriff</w:t>
            </w:r>
          </w:p>
        </w:tc>
        <w:tc>
          <w:tcPr>
            <w:tcW w:type="dxa" w:w="3120"/>
            <w:vAlign w:val="center"/>
          </w:tcPr>
          <w:p>
            <w:r>
              <w:rPr>
                <w:b/>
              </w:rPr>
              <w:t>Kurzdefinition</w:t>
            </w:r>
          </w:p>
        </w:tc>
        <w:tc>
          <w:tcPr>
            <w:tcW w:type="dxa" w:w="3120"/>
            <w:vAlign w:val="center"/>
          </w:tcPr>
          <w:p>
            <w:r>
              <w:rPr>
                <w:b/>
              </w:rPr>
              <w:t>Glossar-Seite</w:t>
            </w:r>
          </w:p>
        </w:tc>
      </w:tr>
      <w:tr>
        <w:tc>
          <w:tcPr>
            <w:tcW w:type="dxa" w:w="3120"/>
            <w:vAlign w:val="center"/>
          </w:tcPr>
          <w:p>
            <w:r>
              <w:t>Steuerungsentscheidung</w:t>
            </w:r>
          </w:p>
        </w:tc>
        <w:tc>
          <w:tcPr>
            <w:tcW w:type="dxa" w:w="3120"/>
            <w:vAlign w:val="center"/>
          </w:tcPr>
          <w:p>
            <w:r>
              <w:t>begründete Konsequenz aus der Wirkungsbewertung</w:t>
            </w:r>
          </w:p>
        </w:tc>
        <w:tc>
          <w:tcPr>
            <w:tcW w:type="dxa" w:w="3120"/>
            <w:vAlign w:val="center"/>
          </w:tcPr>
          <w:p>
            <w:r>
              <w:t>_(zusammengesetzt; siehe Wirkungslenkung)_</w:t>
            </w:r>
          </w:p>
        </w:tc>
      </w:tr>
      <w:tr>
        <w:tc>
          <w:tcPr>
            <w:tcW w:type="dxa" w:w="3120"/>
            <w:vAlign w:val="center"/>
          </w:tcPr>
          <w:p>
            <w:r>
              <w:t>Reverse Merit Order</w:t>
            </w:r>
          </w:p>
        </w:tc>
        <w:tc>
          <w:tcPr>
            <w:tcW w:type="dxa" w:w="3120"/>
            <w:vAlign w:val="center"/>
          </w:tcPr>
          <w:p>
            <w:r>
              <w:t>kritisches Feld begrenzt/entscheidet</w:t>
            </w:r>
          </w:p>
        </w:tc>
        <w:tc>
          <w:tcPr>
            <w:tcW w:type="dxa" w:w="3120"/>
            <w:vAlign w:val="center"/>
          </w:tcPr>
          <w:p>
            <w:r>
              <w:t>begriffe/reverse-merit-order</w:t>
            </w:r>
          </w:p>
        </w:tc>
      </w:tr>
      <w:tr>
        <w:tc>
          <w:tcPr>
            <w:tcW w:type="dxa" w:w="3120"/>
            <w:vAlign w:val="center"/>
          </w:tcPr>
          <w:p>
            <w:r>
              <w:t>NWI</w:t>
            </w:r>
          </w:p>
        </w:tc>
        <w:tc>
          <w:tcPr>
            <w:tcW w:type="dxa" w:w="3120"/>
            <w:vAlign w:val="center"/>
          </w:tcPr>
          <w:p>
            <w:r>
              <w:t>operative geprüfte Netto-Wirkung</w:t>
            </w:r>
          </w:p>
        </w:tc>
        <w:tc>
          <w:tcPr>
            <w:tcW w:type="dxa" w:w="3120"/>
            <w:vAlign w:val="center"/>
          </w:tcPr>
          <w:p>
            <w:r>
              <w:t>begriffe/netto-wirkungs-index</w:t>
            </w:r>
          </w:p>
        </w:tc>
      </w:tr>
      <w:tr>
        <w:tc>
          <w:tcPr>
            <w:tcW w:type="dxa" w:w="3120"/>
            <w:vAlign w:val="center"/>
          </w:tcPr>
          <w:p>
            <w:r>
              <w:t>IoI / T-SROI</w:t>
            </w:r>
          </w:p>
        </w:tc>
        <w:tc>
          <w:tcPr>
            <w:tcW w:type="dxa" w:w="3120"/>
            <w:vAlign w:val="center"/>
          </w:tcPr>
          <w:p>
            <w:r>
              <w:t>Wirkung pro Euro / Transformationswirkung</w:t>
            </w:r>
          </w:p>
        </w:tc>
        <w:tc>
          <w:tcPr>
            <w:tcW w:type="dxa" w:w="3120"/>
            <w:vAlign w:val="center"/>
          </w:tcPr>
          <w:p>
            <w:r>
              <w:t>begriffe/impact-of-investment, begriffe/t-sroi</w:t>
            </w:r>
          </w:p>
        </w:tc>
      </w:tr>
    </w:tbl>
    <w:p/>
    <w:p>
      <w:pPr>
        <w:pStyle w:val="Heading2"/>
      </w:pPr>
      <w:r>
        <w:t>6. Verständnisfragen (Mini-Quiz)</w:t>
      </w:r>
    </w:p>
    <w:p>
      <w:r>
        <w:t>1. Was ist der erste Schritt im Entscheidungspfad?</w:t>
      </w:r>
    </w:p>
    <w:p>
      <w:pPr>
        <w:pStyle w:val="ListBullet"/>
      </w:pPr>
      <w:r>
        <w:t>A) IoI berechnen B) Datenqualität prüfen und ausweisen C) Werbung D) Reichweite messen</w:t>
      </w:r>
    </w:p>
    <w:p>
      <w:pPr>
        <w:pStyle w:val="ListBullet"/>
      </w:pPr>
      <w:r>
        <w:t>✅ Richtig: B</w:t>
      </w:r>
    </w:p>
    <w:p>
      <w:r>
        <w:t>2. Wie wird das begrenzende Feld bestimmt?</w:t>
      </w:r>
    </w:p>
    <w:p>
      <w:pPr>
        <w:pStyle w:val="ListBullet"/>
      </w:pPr>
      <w:r>
        <w:t>A) Durchschnitt B) Reverse Merit Order (schwächstes kritisches Feld) C) Umsatz D) Reichweite</w:t>
      </w:r>
    </w:p>
    <w:p>
      <w:pPr>
        <w:pStyle w:val="ListBullet"/>
      </w:pPr>
      <w:r>
        <w:t>✅ Richtig: B</w:t>
      </w:r>
    </w:p>
    <w:p>
      <w:r>
        <w:t>3. Kann ein guter IoI eine rote Linie überstimmen?</w:t>
      </w:r>
    </w:p>
    <w:p>
      <w:pPr>
        <w:pStyle w:val="ListBullet"/>
      </w:pPr>
      <w:r>
        <w:t>A) Ja B) Nein C) Bei hohem Wert ja D) Mit Audit ja</w:t>
      </w:r>
    </w:p>
    <w:p>
      <w:pPr>
        <w:pStyle w:val="ListBullet"/>
      </w:pPr>
      <w:r>
        <w:t>✅ Richtig: B</w:t>
      </w:r>
    </w:p>
    <w:p>
      <w:r>
        <w:t>4. Was gehört zu einer guten Steuerungsentscheidung?</w:t>
      </w:r>
    </w:p>
    <w:p>
      <w:pPr>
        <w:pStyle w:val="ListBullet"/>
      </w:pPr>
      <w:r>
        <w:t>A) Nur der Umsatz B) Kritisches Feld, NWI + Datenqualität, Priorisierung, Konsequenz, Rückkopplung C) Nur Reichweite D) Nur ein Bericht</w:t>
      </w:r>
    </w:p>
    <w:p>
      <w:pPr>
        <w:pStyle w:val="ListBullet"/>
      </w:pPr>
      <w:r>
        <w:t>✅ Richtig: B</w:t>
      </w:r>
    </w:p>
    <w:p>
      <w:r>
        <w:t>5. Warum ist die Entscheidung missbrauchssicher?</w:t>
      </w:r>
    </w:p>
    <w:p>
      <w:pPr>
        <w:pStyle w:val="ListBullet"/>
      </w:pPr>
      <w:r>
        <w:t>A) Ist sie nicht B) Weil jeder Schritt dokumentiert und über WÖk-IDs nachvollziehbar ist C) Wegen der Reichweite D) Wegen des Umsatzes</w:t>
      </w:r>
    </w:p>
    <w:p>
      <w:pPr>
        <w:pStyle w:val="ListBullet"/>
      </w:pPr>
      <w:r>
        <w:t>✅ Richtig: B</w:t>
      </w:r>
    </w:p>
    <w:p>
      <w:r>
        <w:t>6. Was verbindet Controlling zurück mit Management?</w:t>
      </w:r>
    </w:p>
    <w:p>
      <w:pPr>
        <w:pStyle w:val="ListBullet"/>
      </w:pPr>
      <w:r>
        <w:t>A) Nichts B) Die Rückkopplung - aus Bewertung wird Steuerung C) Reichweite D) Werbung</w:t>
      </w:r>
    </w:p>
    <w:p>
      <w:pPr>
        <w:pStyle w:val="ListBullet"/>
      </w:pPr>
      <w:r>
        <w:t>✅ Richtig: B</w:t>
      </w:r>
    </w:p>
    <w:p>
      <w:pPr>
        <w:pStyle w:val="Heading2"/>
      </w:pPr>
      <w:r>
        <w:t>7. Transferaufgabe (Abschlussprojekt / Prüfungsvorbereitung)</w:t>
      </w:r>
    </w:p>
    <w:p>
      <w:r>
        <w:t>Bearbeite einen vollständigen Fall:</w:t>
      </w:r>
    </w:p>
    <w:p>
      <w:r>
        <w:t>1. Nimm einen (realen oder Beispiel-)Wirkungsdatensatz und erstelle eine Scorecard mit Datenqualität.</w:t>
      </w:r>
    </w:p>
    <w:p>
      <w:r>
        <w:t>2. Bestimme das schwächste kritische Wirkungsfeld (Reverse Merit Order).</w:t>
      </w:r>
    </w:p>
    <w:p>
      <w:r>
        <w:t>3. Lies FinalScore/NWI; ergänze bei Investition IoI/T-SROI.</w:t>
      </w:r>
    </w:p>
    <w:p>
      <w:r>
        <w:t>4. Leite eine begründete Steuerungsentscheidung ab (freigeben / mitigieren / ablehnen / nachverhandeln) und benenne die Rückkopplung.</w:t>
      </w:r>
    </w:p>
    <w:p>
      <w:r>
        <w:t>Dies ist das Abschlussprojekt und entspricht dem Praxisfall der Abschlussprüfung.</w:t>
      </w:r>
    </w:p>
    <w:p>
      <w:pPr>
        <w:pStyle w:val="Heading2"/>
      </w:pPr>
      <w:r>
        <w:t>8. Praxisbeispiel</w:t>
      </w:r>
    </w:p>
    <w:p>
      <w:r>
        <w:t>Vom Datensatz zur Nachverhandlung. Ein Beschaffungsteam erhält Lieferantendaten, erstellt die Scorecard, erkennt ein kritisch schwaches Arbeitsrechtsfeld (Reverse Merit Order), liest einen dadurch begrenzten FinalScore und entscheidet: nicht ablehnen, sondern mit klarer Auflage und Monitoring nachverhandeln - dokumentiert und auditierbar. So wird aus Daten eine belastbare Entscheidung.</w:t>
      </w:r>
    </w:p>
    <w:p>
      <w:pPr>
        <w:pStyle w:val="Heading2"/>
      </w:pPr>
      <w:r>
        <w:t>V1-Finalisierung: Vertiefung, Anwendung und Evidenz</w:t>
      </w:r>
    </w:p>
    <w:p>
      <w:pPr>
        <w:pStyle w:val="Heading3"/>
      </w:pPr>
      <w:r>
        <w:t>Finaler Leseauftrag</w:t>
      </w:r>
    </w:p>
    <w:p>
      <w:r>
        <w:t>Dieses Skript zu WC-V10 Fallstudie - Vom Wirkungsdatensatz zur Steuerungsentscheidung (Abschlussfall) ist als Langformtext angelegt: Es soll nicht nur die Vorlesung begleiten, sondern als eigenstaendiges Studienmaterial funktionieren. Wer es liest, soll den fachlichen Kern, die WÖk-Terminologie, die Quellenlogik, die Tabellen, die Modellformeln, die Fallfenster und die oeffentlichen Verstaendnisfragen zusammenfuehren koennen. Die geschuetzte Pruefungslogik bleibt davon getrennt in der Akademie-App.</w:t>
      </w:r>
    </w:p>
    <w:p>
      <w:pPr>
        <w:pStyle w:val="Heading3"/>
      </w:pPr>
      <w:r>
        <w:t>Abschlussmatrix fuer die Anwendung</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Ebene</w:t>
            </w:r>
          </w:p>
        </w:tc>
        <w:tc>
          <w:tcPr>
            <w:tcW w:type="dxa" w:w="3120"/>
            <w:vAlign w:val="center"/>
          </w:tcPr>
          <w:p>
            <w:r>
              <w:rPr>
                <w:b/>
              </w:rPr>
              <w:t>Anwendung in WC-V10</w:t>
            </w:r>
          </w:p>
        </w:tc>
        <w:tc>
          <w:tcPr>
            <w:tcW w:type="dxa" w:w="3120"/>
            <w:vAlign w:val="center"/>
          </w:tcPr>
          <w:p>
            <w:r>
              <w:rPr>
                <w:b/>
              </w:rPr>
              <w:t>Qualitaetsgrenze</w:t>
            </w:r>
          </w:p>
        </w:tc>
      </w:tr>
      <w:tr>
        <w:tc>
          <w:tcPr>
            <w:tcW w:type="dxa" w:w="3120"/>
            <w:vAlign w:val="center"/>
          </w:tcPr>
          <w:p>
            <w:r>
              <w:t>Begriff</w:t>
            </w:r>
          </w:p>
        </w:tc>
        <w:tc>
          <w:tcPr>
            <w:tcW w:type="dxa" w:w="3120"/>
            <w:vAlign w:val="center"/>
          </w:tcPr>
          <w:p>
            <w:r>
              <w:t>Wirkung, Wirkungspotenzial und Wirkungsrisiko werden im Kontext der Vorlesung getrennt.</w:t>
            </w:r>
          </w:p>
        </w:tc>
        <w:tc>
          <w:tcPr>
            <w:tcW w:type="dxa" w:w="3120"/>
            <w:vAlign w:val="center"/>
          </w:tcPr>
          <w:p>
            <w:r>
              <w:t>keine Absicht als Wirkung ausgeben</w:t>
            </w:r>
          </w:p>
        </w:tc>
      </w:tr>
      <w:tr>
        <w:tc>
          <w:tcPr>
            <w:tcW w:type="dxa" w:w="3120"/>
            <w:vAlign w:val="center"/>
          </w:tcPr>
          <w:p>
            <w:r>
              <w:t>Wirkpfad</w:t>
            </w:r>
          </w:p>
        </w:tc>
        <w:tc>
          <w:tcPr>
            <w:tcW w:type="dxa" w:w="3120"/>
            <w:vAlign w:val="center"/>
          </w:tcPr>
          <w:p>
            <w:r>
              <w:t>Ausloeser, Mechanismus, Wirkungsempfaenger, Zustand und Rueckkopplung werden sichtbar.</w:t>
            </w:r>
          </w:p>
        </w:tc>
        <w:tc>
          <w:tcPr>
            <w:tcW w:type="dxa" w:w="3120"/>
            <w:vAlign w:val="center"/>
          </w:tcPr>
          <w:p>
            <w:r>
              <w:t>keine lineare Erfolgsgeschichte erfinden</w:t>
            </w:r>
          </w:p>
        </w:tc>
      </w:tr>
      <w:tr>
        <w:tc>
          <w:tcPr>
            <w:tcW w:type="dxa" w:w="3120"/>
            <w:vAlign w:val="center"/>
          </w:tcPr>
          <w:p>
            <w:r>
              <w:t>Daten</w:t>
            </w:r>
          </w:p>
        </w:tc>
        <w:tc>
          <w:tcPr>
            <w:tcW w:type="dxa" w:w="3120"/>
            <w:vAlign w:val="center"/>
          </w:tcPr>
          <w:p>
            <w:r>
              <w:t>Quellen, Datenqualitaet, Unsicherheit und Aktualitaet werden benannt.</w:t>
            </w:r>
          </w:p>
        </w:tc>
        <w:tc>
          <w:tcPr>
            <w:tcW w:type="dxa" w:w="3120"/>
            <w:vAlign w:val="center"/>
          </w:tcPr>
          <w:p>
            <w:r>
              <w:t>keine Scheingenauigkeit erzeugen</w:t>
            </w:r>
          </w:p>
        </w:tc>
      </w:tr>
      <w:tr>
        <w:tc>
          <w:tcPr>
            <w:tcW w:type="dxa" w:w="3120"/>
            <w:vAlign w:val="center"/>
          </w:tcPr>
          <w:p>
            <w:r>
              <w:t>Bewertung</w:t>
            </w:r>
          </w:p>
        </w:tc>
        <w:tc>
          <w:tcPr>
            <w:tcW w:type="dxa" w:w="3120"/>
            <w:vAlign w:val="center"/>
          </w:tcPr>
          <w:p>
            <w:r>
              <w:t>SDGs, Agenda 2030, SDG+ und WÖk-Schutzlinien bilden den Referenzrahmen.</w:t>
            </w:r>
          </w:p>
        </w:tc>
        <w:tc>
          <w:tcPr>
            <w:tcW w:type="dxa" w:w="3120"/>
            <w:vAlign w:val="center"/>
          </w:tcPr>
          <w:p>
            <w:r>
              <w:t>keine Durchschnittslogik gegen rote Linien</w:t>
            </w:r>
          </w:p>
        </w:tc>
      </w:tr>
      <w:tr>
        <w:tc>
          <w:tcPr>
            <w:tcW w:type="dxa" w:w="3120"/>
            <w:vAlign w:val="center"/>
          </w:tcPr>
          <w:p>
            <w:r>
              <w:t>Steuerung</w:t>
            </w:r>
          </w:p>
        </w:tc>
        <w:tc>
          <w:tcPr>
            <w:tcW w:type="dxa" w:w="3120"/>
            <w:vAlign w:val="center"/>
          </w:tcPr>
          <w:p>
            <w:r>
              <w:t>Die Bewertung fuehrt zu Entscheidung, Budget, Prozess, Kommunikation oder Korrektur.</w:t>
            </w:r>
          </w:p>
        </w:tc>
        <w:tc>
          <w:tcPr>
            <w:tcW w:type="dxa" w:w="3120"/>
            <w:vAlign w:val="center"/>
          </w:tcPr>
          <w:p>
            <w:r>
              <w:t>kein Reporting ohne Rueckkopplung</w:t>
            </w:r>
          </w:p>
        </w:tc>
      </w:tr>
    </w:tbl>
    <w:p/>
    <w:p>
      <w:pPr>
        <w:pStyle w:val="Heading3"/>
      </w:pPr>
      <w:r>
        <w:t>Vertiefungsrunde 1: Lesen, pruefen, rueckkoppeln</w:t>
      </w:r>
    </w:p>
    <w:p>
      <w:r>
        <w:t>Die folgende Runde verdichtet WC-V10 nicht durch neue Schlagworte, sondern durch wiederholte Anwendung auf unterschiedliche Entscheidungsebenen. Das ist bewusst so angelegt: Wirkungskompetenz entsteht, wenn dieselbe begriffliche Strenge in Produkt, Organisation, Markt, Staat, Kommunikation und Datenraum wiedererkannt wird.</w:t>
      </w:r>
    </w:p>
    <w:p>
      <w:r>
        <w:t>Begriffliche Schaerfung. Fuer Fallstudie - Vom Wirkungsdatensatz zur Steuerungsentscheidung (Abschlussfall) bedeutet praezise Sprache die erste Sicherung gegen Impact-Washing ist,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Wirkung, Output, Reichweite und Potenzial in einem Satz zu vermischen. Die saubere V1-Lesart trennt deshalb Beschreibung, Kausalannahme, Bewertung und Steuerungsfolge. In der Praxis sollte jede Wirkungsaussage als kurze Viererprobe formuliert werden: Zustand, Betroffene, Quelle, offene Unsicherheit. So wird aus dem Thema kein isoliertes Kapitel, sondern ein pruefbarer Baustein der WÖk-Architektur.</w:t>
      </w:r>
    </w:p>
    <w:p>
      <w:r>
        <w:t>Wirkpfad-Logik. Fuer Fallstudie - Vom Wirkungsdatensatz zur Steuerungsentscheidung (Abschlussfall) bedeutet ein Thema erst dann steuerbar wird, wenn der Mechanismus zwischen Ausloeser und Zustandsveraenderung beschrieben ist,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nur die Massnahme selbst zu bewerten und die indirekten Empfaenger auszublenden. Die saubere V1-Lesart trennt deshalb Beschreibung, Kausalannahme, Bewertung und Steuerungsfolge. Eine gute Fallanalyse zeichnet mindestens einen direkten und einen indirekten Wirkpfad nach. So wird aus dem Thema kein isoliertes Kapitel, sondern ein pruefbarer Baustein der WÖk-Architektur.</w:t>
      </w:r>
    </w:p>
    <w:p>
      <w:r>
        <w:t>Daten- und Quellenklarheit. Fuer Fallstudie - Vom Wirkungsdatensatz zur Steuerungsentscheidung (Abschlussfall) bedeutet jede Bewertung nur so belastbar ist wie Datenlage, Quellenstatus und Aktualitaet,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eine Zahl ohne Einheit, Systemgrenze, Zeitraum oder Erhebungslogik als Beweis zu nutzen. Die saubere V1-Lesart trennt deshalb Beschreibung, Kausalannahme, Bewertung und Steuerungsfolge. Die Lernenden sollen Daten nicht dekorativ zitieren, sondern ihre Aussagekraft, Luecken und Grenzen offenlegen. So wird aus dem Thema kein isoliertes Kapitel, sondern ein pruefbarer Baustein der WÖk-Architektur.</w:t>
      </w:r>
    </w:p>
    <w:p>
      <w:r>
        <w:t>Fallfenster zur Anwendung. Ein Controlling-Team moechte einen Score bilden. Das Skript verlangt, dass Datenqualitaet, Systemgrenzen, Gewichtung, Unsicherheit und Nichtkompensation sichtbar bleiben. Ein Score darf die Diskussion nicht beenden, sondern muss bessere Fragen, Priorisierung und Rueckkopplung ermoeglichen. Bezogen auf Fallstudie - Vom Wirkungsdatensatz zur Steuerungsentscheidung (Abschlussfall)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Ambivalenz. Fuer Fallstudie - Vom Wirkungsdatensatz zur Steuerungsentscheidung (Abschlussfall) bedeutet positive und negative Zustandsveraenderungen gleichzeitig auftreten koennen,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ambivalente Befunde rhetorisch zu glaetten, damit eine eindeutige Botschaft entsteht. Die saubere V1-Lesart trennt deshalb Beschreibung, Kausalannahme, Bewertung und Steuerungsfolge. Ein gutes Skript fuehrt deshalb Profile, Zielkonflikte und offene Punkte nebeneinander. So wird aus dem Thema kein isoliertes Kapitel, sondern ein pruefbarer Baustein der WÖk-Architektur.</w:t>
      </w:r>
    </w:p>
    <w:p>
      <w:r>
        <w:t>Nichtkompensation. Fuer Fallstudie - Vom Wirkungsdatensatz zur Steuerungsentscheidung (Abschlussfall) bedeutet schwere zentrale Schaeden nicht durch beliebige positive Einzelwerte neutralisiert werden duerfen,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eine arithmetische Durchschnittslogik als moralische Entlastung zu verwenden. Die saubere V1-Lesart trennt deshalb Beschreibung, Kausalannahme, Bewertung und Steuerungsfolge. Reverse Merit Order und rote Linien sind Schutzregeln gegen Schoenrechnung. So wird aus dem Thema kein isoliertes Kapitel, sondern ein pruefbarer Baustein der WÖk-Architektur.</w:t>
      </w:r>
    </w:p>
    <w:p>
      <w:r>
        <w:t>Pruefungsnahe Transferfrage. Formuliere zu WC-V10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Rueckkopplung. Fuer Fallstudie - Vom Wirkungsdatensatz zur Steuerungsentscheidung (Abschlussfall) bedeutet Wirkungswissen erst dann wertvoll wird, wenn es Entscheidungen veraendert,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einen Bericht als Endpunkt zu betrachten. Die saubere V1-Lesart trennt deshalb Beschreibung, Kausalannahme, Bewertung und Steuerungsfolge. Jeder Analyseblock sollte fragen, welche Routine, welcher Prozess oder welche Ressource nach der Bewertung angepasst wird. So wird aus dem Thema kein isoliertes Kapitel, sondern ein pruefbarer Baustein der WÖk-Architektur.</w:t>
      </w:r>
    </w:p>
    <w:p>
      <w:r>
        <w:t>Fallfenster zur Anwendung. Ein Kommunikationsbericht nennt viele Aktivitaeten, Reichweiten und Rueckmeldungen. Die V1-Pruefung fragt, ob daraus eine belastbare Wirkungsaussage folgt. Wenn nur Kontakte, Klicks oder Zustimmung vorliegen, bleibt die Aussage im Bereich Wirkungspotenzial oder Resonanz, nicht im Bereich nachgewiesener Wirkung. Bezogen auf Fallstudie - Vom Wirkungsdatensatz zur Steuerungsentscheidung (Abschlussfall)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Governance. Fuer Fallstudie - Vom Wirkungsdatensatz zur Steuerungsentscheidung (Abschlussfall) bedeutet Wirkungsbewertung Verfahren, Rechte, Transparenz und Korrektur braucht,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Bewertung als technokratische Top-down-Setzung zu verstehen. Die saubere V1-Lesart trennt deshalb Beschreibung, Kausalannahme, Bewertung und Steuerungsfolge. Betroffene, Datenhalter, Entscheider und Kontrollinstanzen muessen unterscheidbare Rollen behalten. So wird aus dem Thema kein isoliertes Kapitel, sondern ein pruefbarer Baustein der WÖk-Architektur.</w:t>
      </w:r>
    </w:p>
    <w:p>
      <w:r>
        <w:t>Didaktische Pruefbarkeit. Fuer Fallstudie - Vom Wirkungsdatensatz zur Steuerungsentscheidung (Abschlussfall) bedeutet das Thema in der Akademie nicht nur erklaert, sondern in Falllogik ueberfuehrt werden muss,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reines Auswendiglernen als Kompetenznachweis zu behandeln. Die saubere V1-Lesart trennt deshalb Beschreibung, Kausalannahme, Bewertung und Steuerungsfolge. Pruefungsfragen sollen Begriffe, Anwendung und rote Linien verbinden. So wird aus dem Thema kein isoliertes Kapitel, sondern ein pruefbarer Baustein der WÖk-Architektur.</w:t>
      </w:r>
    </w:p>
    <w:p>
      <w:r>
        <w:t>Transfer in Organisationen. Fuer Fallstudie - Vom Wirkungsdatensatz zur Steuerungsentscheidung (Abschlussfall) bedeutet WÖk-Begriffe im Alltag nur tragen, wenn sie in Routinen uebersetzt werden,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die Verantwortung an eine Nachhaltigkeitsabteilung auszulagern. Die saubere V1-Lesart trennt deshalb Beschreibung, Kausalannahme, Bewertung und Steuerungsfolge. Strategie, Einkauf, Kommunikation, Controlling und Fuehrung muessen denselben Wirkungsbegriff verwenden. So wird aus dem Thema kein isoliertes Kapitel, sondern ein pruefbarer Baustein der WÖk-Architektur.</w:t>
      </w:r>
    </w:p>
    <w:p>
      <w:r>
        <w:t>Fallfenster zur Anwendung. Eine Organisation plant eine Massnahme und formuliert dazu eine positive Absicht. In der WÖk reicht das nicht. Fuer diese Vorlesung muss sichtbar werden, welche Zustandsveraenderung erwartet wird, welche Empfaenger direkt oder indirekt betroffen sind, welche Nebenwirkungen entstehen koennen und welche Entscheidung spaeter korrigiert wird. Bezogen auf Fallstudie - Vom Wirkungsdatensatz zur Steuerungsentscheidung (Abschlussfall)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Rueckfluss in den Korpus. Fuer Fallstudie - Vom Wirkungsdatensatz zur Steuerungsentscheidung (Abschlussfall) bedeutet jedes Studienskript den Gesamtbestand schaerfen kann,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neue Einsichten nur lokal im Skript zu belassen. Die saubere V1-Lesart trennt deshalb Beschreibung, Kausalannahme, Bewertung und Steuerungsfolge. Glossar, Website, Journal, Dossiers und Visuals sollen aus der Skriptarbeit lernen. So wird aus dem Thema kein isoliertes Kapitel, sondern ein pruefbarer Baustein der WÖk-Architektur.</w:t>
      </w:r>
    </w:p>
    <w:p>
      <w:r>
        <w:t>Pruefungsnahe Transferfrage. Formuliere zu WC-V10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pPr>
        <w:pStyle w:val="Heading3"/>
      </w:pPr>
      <w:r>
        <w:t>Vertiefungsrunde 2: Lesen, pruefen, rueckkoppeln</w:t>
      </w:r>
    </w:p>
    <w:p>
      <w:r>
        <w:t>Die folgende Runde verdichtet WC-V10 nicht durch neue Schlagworte, sondern durch wiederholte Anwendung auf unterschiedliche Entscheidungsebenen. Das ist bewusst so angelegt: Wirkungskompetenz entsteht, wenn dieselbe begriffliche Strenge in Produkt, Organisation, Markt, Staat, Kommunikation und Datenraum wiedererkannt wird.</w:t>
      </w:r>
    </w:p>
    <w:p>
      <w:r>
        <w:t>Begriffliche Schaerfung. Fuer Fallstudie - Vom Wirkungsdatensatz zur Steuerungsentscheidung (Abschlussfall) bedeutet praezise Sprache die erste Sicherung gegen Impact-Washing ist,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Wirkung, Output, Reichweite und Potenzial in einem Satz zu vermischen. Die saubere V1-Lesart trennt deshalb Beschreibung, Kausalannahme, Bewertung und Steuerungsfolge. In der Praxis sollte jede Wirkungsaussage als kurze Viererprobe formuliert werden: Zustand, Betroffene, Quelle, offene Unsicherheit. So wird aus dem Thema kein isoliertes Kapitel, sondern ein pruefbarer Baustein der WÖk-Architektur.</w:t>
      </w:r>
    </w:p>
    <w:p>
      <w:r>
        <w:t>Wirkpfad-Logik. Fuer Fallstudie - Vom Wirkungsdatensatz zur Steuerungsentscheidung (Abschlussfall) bedeutet ein Thema erst dann steuerbar wird, wenn der Mechanismus zwischen Ausloeser und Zustandsveraenderung beschrieben ist,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nur die Massnahme selbst zu bewerten und die indirekten Empfaenger auszublenden. Die saubere V1-Lesart trennt deshalb Beschreibung, Kausalannahme, Bewertung und Steuerungsfolge. Eine gute Fallanalyse zeichnet mindestens einen direkten und einen indirekten Wirkpfad nach. So wird aus dem Thema kein isoliertes Kapitel, sondern ein pruefbarer Baustein der WÖk-Architektur.</w:t>
      </w:r>
    </w:p>
    <w:p>
      <w:r>
        <w:t>Fallfenster zur Anwendung. Eine Fuehrungsentscheidung erzeugt zugleich Nutzen und Risiken. Die WÖk behandelt Ambivalenz nicht als Stoerung, sondern als Kern der Analyse. Positive Netto-Wirkung darf erst behauptet werden, wenn zentrale negative Wirkungen getrennt geprueft und rote Linien gewahrt sind. Bezogen auf Fallstudie - Vom Wirkungsdatensatz zur Steuerungsentscheidung (Abschlussfall)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Daten- und Quellenklarheit. Fuer Fallstudie - Vom Wirkungsdatensatz zur Steuerungsentscheidung (Abschlussfall) bedeutet jede Bewertung nur so belastbar ist wie Datenlage, Quellenstatus und Aktualitaet,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eine Zahl ohne Einheit, Systemgrenze, Zeitraum oder Erhebungslogik als Beweis zu nutzen. Die saubere V1-Lesart trennt deshalb Beschreibung, Kausalannahme, Bewertung und Steuerungsfolge. Die Lernenden sollen Daten nicht dekorativ zitieren, sondern ihre Aussagekraft, Luecken und Grenzen offenlegen. So wird aus dem Thema kein isoliertes Kapitel, sondern ein pruefbarer Baustein der WÖk-Architektur.</w:t>
      </w:r>
    </w:p>
    <w:p>
      <w:r>
        <w:t>Ambivalenz. Fuer Fallstudie - Vom Wirkungsdatensatz zur Steuerungsentscheidung (Abschlussfall) bedeutet positive und negative Zustandsveraenderungen gleichzeitig auftreten koennen,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ambivalente Befunde rhetorisch zu glaetten, damit eine eindeutige Botschaft entsteht. Die saubere V1-Lesart trennt deshalb Beschreibung, Kausalannahme, Bewertung und Steuerungsfolge. Ein gutes Skript fuehrt deshalb Profile, Zielkonflikte und offene Punkte nebeneinander. So wird aus dem Thema kein isoliertes Kapitel, sondern ein pruefbarer Baustein der WÖk-Architektur.</w:t>
      </w:r>
    </w:p>
    <w:p>
      <w:r>
        <w:t>Nichtkompensation. Fuer Fallstudie - Vom Wirkungsdatensatz zur Steuerungsentscheidung (Abschlussfall) bedeutet schwere zentrale Schaeden nicht durch beliebige positive Einzelwerte neutralisiert werden duerfen,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eine arithmetische Durchschnittslogik als moralische Entlastung zu verwenden. Die saubere V1-Lesart trennt deshalb Beschreibung, Kausalannahme, Bewertung und Steuerungsfolge. Reverse Merit Order und rote Linien sind Schutzregeln gegen Schoenrechnung. So wird aus dem Thema kein isoliertes Kapitel, sondern ein pruefbarer Baustein der WÖk-Architektur.</w:t>
      </w:r>
    </w:p>
    <w:p>
      <w:r>
        <w:t>Fallfenster zur Anwendung. Ein Controlling-Team moechte einen Score bilden. Das Skript verlangt, dass Datenqualitaet, Systemgrenzen, Gewichtung, Unsicherheit und Nichtkompensation sichtbar bleiben. Ein Score darf die Diskussion nicht beenden, sondern muss bessere Fragen, Priorisierung und Rueckkopplung ermoeglichen. Bezogen auf Fallstudie - Vom Wirkungsdatensatz zur Steuerungsentscheidung (Abschlussfall)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Pruefungsnahe Transferfrage. Formuliere zu WC-V10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Rueckkopplung. Fuer Fallstudie - Vom Wirkungsdatensatz zur Steuerungsentscheidung (Abschlussfall) bedeutet Wirkungswissen erst dann wertvoll wird, wenn es Entscheidungen veraendert,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einen Bericht als Endpunkt zu betrachten. Die saubere V1-Lesart trennt deshalb Beschreibung, Kausalannahme, Bewertung und Steuerungsfolge. Jeder Analyseblock sollte fragen, welche Routine, welcher Prozess oder welche Ressource nach der Bewertung angepasst wird. So wird aus dem Thema kein isoliertes Kapitel, sondern ein pruefbarer Baustein der WÖk-Architektur.</w:t>
      </w:r>
    </w:p>
    <w:p>
      <w:r>
        <w:t>Governance. Fuer Fallstudie - Vom Wirkungsdatensatz zur Steuerungsentscheidung (Abschlussfall) bedeutet Wirkungsbewertung Verfahren, Rechte, Transparenz und Korrektur braucht,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Bewertung als technokratische Top-down-Setzung zu verstehen. Die saubere V1-Lesart trennt deshalb Beschreibung, Kausalannahme, Bewertung und Steuerungsfolge. Betroffene, Datenhalter, Entscheider und Kontrollinstanzen muessen unterscheidbare Rollen behalten. So wird aus dem Thema kein isoliertes Kapitel, sondern ein pruefbarer Baustein der WÖk-Architektur.</w:t>
      </w:r>
    </w:p>
    <w:p>
      <w:r>
        <w:t>Didaktische Pruefbarkeit. Fuer Fallstudie - Vom Wirkungsdatensatz zur Steuerungsentscheidung (Abschlussfall) bedeutet das Thema in der Akademie nicht nur erklaert, sondern in Falllogik ueberfuehrt werden muss,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reines Auswendiglernen als Kompetenznachweis zu behandeln. Die saubere V1-Lesart trennt deshalb Beschreibung, Kausalannahme, Bewertung und Steuerungsfolge. Pruefungsfragen sollen Begriffe, Anwendung und rote Linien verbinden. So wird aus dem Thema kein isoliertes Kapitel, sondern ein pruefbarer Baustein der WÖk-Architektur.</w:t>
      </w:r>
    </w:p>
    <w:p>
      <w:r>
        <w:t>Fallfenster zur Anwendung. Ein Kommunikationsbericht nennt viele Aktivitaeten, Reichweiten und Rueckmeldungen. Die V1-Pruefung fragt, ob daraus eine belastbare Wirkungsaussage folgt. Wenn nur Kontakte, Klicks oder Zustimmung vorliegen, bleibt die Aussage im Bereich Wirkungspotenzial oder Resonanz, nicht im Bereich nachgewiesener Wirkung. Bezogen auf Fallstudie - Vom Wirkungsdatensatz zur Steuerungsentscheidung (Abschlussfall)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Transfer in Organisationen. Fuer Fallstudie - Vom Wirkungsdatensatz zur Steuerungsentscheidung (Abschlussfall) bedeutet WÖk-Begriffe im Alltag nur tragen, wenn sie in Routinen uebersetzt werden,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die Verantwortung an eine Nachhaltigkeitsabteilung auszulagern. Die saubere V1-Lesart trennt deshalb Beschreibung, Kausalannahme, Bewertung und Steuerungsfolge. Strategie, Einkauf, Kommunikation, Controlling und Fuehrung muessen denselben Wirkungsbegriff verwenden. So wird aus dem Thema kein isoliertes Kapitel, sondern ein pruefbarer Baustein der WÖk-Architektur.</w:t>
      </w:r>
    </w:p>
    <w:p>
      <w:r>
        <w:t>Rueckfluss in den Korpus. Fuer Fallstudie - Vom Wirkungsdatensatz zur Steuerungsentscheidung (Abschlussfall) bedeutet jedes Studienskript den Gesamtbestand schaerfen kann,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neue Einsichten nur lokal im Skript zu belassen. Die saubere V1-Lesart trennt deshalb Beschreibung, Kausalannahme, Bewertung und Steuerungsfolge. Glossar, Website, Journal, Dossiers und Visuals sollen aus der Skriptarbeit lernen. So wird aus dem Thema kein isoliertes Kapitel, sondern ein pruefbarer Baustein der WÖk-Architektur.</w:t>
      </w:r>
    </w:p>
    <w:p>
      <w:r>
        <w:t>Pruefungsnahe Transferfrage. Formuliere zu WC-V10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pPr>
        <w:pStyle w:val="Heading3"/>
      </w:pPr>
      <w:r>
        <w:t>Vertiefungsrunde 3: Lesen, pruefen, rueckkoppeln</w:t>
      </w:r>
    </w:p>
    <w:p>
      <w:r>
        <w:t>Die folgende Runde verdichtet WC-V10 nicht durch neue Schlagworte, sondern durch wiederholte Anwendung auf unterschiedliche Entscheidungsebenen. Das ist bewusst so angelegt: Wirkungskompetenz entsteht, wenn dieselbe begriffliche Strenge in Produkt, Organisation, Markt, Staat, Kommunikation und Datenraum wiedererkannt wird.</w:t>
      </w:r>
    </w:p>
    <w:p>
      <w:r>
        <w:t>Begriffliche Schaerfung. Fuer Fallstudie - Vom Wirkungsdatensatz zur Steuerungsentscheidung (Abschlussfall) bedeutet praezise Sprache die erste Sicherung gegen Impact-Washing ist,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Wirkung, Output, Reichweite und Potenzial in einem Satz zu vermischen. Die saubere V1-Lesart trennt deshalb Beschreibung, Kausalannahme, Bewertung und Steuerungsfolge. In der Praxis sollte jede Wirkungsaussage als kurze Viererprobe formuliert werden: Zustand, Betroffene, Quelle, offene Unsicherheit. So wird aus dem Thema kein isoliertes Kapitel, sondern ein pruefbarer Baustein der WÖk-Architektur.</w:t>
      </w:r>
    </w:p>
    <w:p>
      <w:r>
        <w:t>Fallfenster zur Anwendung. Eine Organisation plant eine Massnahme und formuliert dazu eine positive Absicht. In der WÖk reicht das nicht. Fuer diese Vorlesung muss sichtbar werden, welche Zustandsveraenderung erwartet wird, welche Empfaenger direkt oder indirekt betroffen sind, welche Nebenwirkungen entstehen koennen und welche Entscheidung spaeter korrigiert wird. Bezogen auf Fallstudie - Vom Wirkungsdatensatz zur Steuerungsentscheidung (Abschlussfall)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Wirkpfad-Logik. Fuer Fallstudie - Vom Wirkungsdatensatz zur Steuerungsentscheidung (Abschlussfall) bedeutet ein Thema erst dann steuerbar wird, wenn der Mechanismus zwischen Ausloeser und Zustandsveraenderung beschrieben ist,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nur die Massnahme selbst zu bewerten und die indirekten Empfaenger auszublenden. Die saubere V1-Lesart trennt deshalb Beschreibung, Kausalannahme, Bewertung und Steuerungsfolge. Eine gute Fallanalyse zeichnet mindestens einen direkten und einen indirekten Wirkpfad nach. So wird aus dem Thema kein isoliertes Kapitel, sondern ein pruefbarer Baustein der WÖk-Architektur.</w:t>
      </w:r>
    </w:p>
    <w:p>
      <w:r>
        <w:t>Daten- und Quellenklarheit. Fuer Fallstudie - Vom Wirkungsdatensatz zur Steuerungsentscheidung (Abschlussfall) bedeutet jede Bewertung nur so belastbar ist wie Datenlage, Quellenstatus und Aktualitaet,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eine Zahl ohne Einheit, Systemgrenze, Zeitraum oder Erhebungslogik als Beweis zu nutzen. Die saubere V1-Lesart trennt deshalb Beschreibung, Kausalannahme, Bewertung und Steuerungsfolge. Die Lernenden sollen Daten nicht dekorativ zitieren, sondern ihre Aussagekraft, Luecken und Grenzen offenlegen. So wird aus dem Thema kein isoliertes Kapitel, sondern ein pruefbarer Baustein der WÖk-Architektur.</w:t>
      </w:r>
    </w:p>
    <w:p>
      <w:r>
        <w:t>Ambivalenz. Fuer Fallstudie - Vom Wirkungsdatensatz zur Steuerungsentscheidung (Abschlussfall) bedeutet positive und negative Zustandsveraenderungen gleichzeitig auftreten koennen,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ambivalente Befunde rhetorisch zu glaetten, damit eine eindeutige Botschaft entsteht. Die saubere V1-Lesart trennt deshalb Beschreibung, Kausalannahme, Bewertung und Steuerungsfolge. Ein gutes Skript fuehrt deshalb Profile, Zielkonflikte und offene Punkte nebeneinander. So wird aus dem Thema kein isoliertes Kapitel, sondern ein pruefbarer Baustein der WÖk-Architektur.</w:t>
      </w:r>
    </w:p>
    <w:p>
      <w:r>
        <w:t>Fallfenster zur Anwendung. Eine Fuehrungsentscheidung erzeugt zugleich Nutzen und Risiken. Die WÖk behandelt Ambivalenz nicht als Stoerung, sondern als Kern der Analyse. Positive Netto-Wirkung darf erst behauptet werden, wenn zentrale negative Wirkungen getrennt geprueft und rote Linien gewahrt sind. Bezogen auf Fallstudie - Vom Wirkungsdatensatz zur Steuerungsentscheidung (Abschlussfall)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Nichtkompensation. Fuer Fallstudie - Vom Wirkungsdatensatz zur Steuerungsentscheidung (Abschlussfall) bedeutet schwere zentrale Schaeden nicht durch beliebige positive Einzelwerte neutralisiert werden duerfen,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eine arithmetische Durchschnittslogik als moralische Entlastung zu verwenden. Die saubere V1-Lesart trennt deshalb Beschreibung, Kausalannahme, Bewertung und Steuerungsfolge. Reverse Merit Order und rote Linien sind Schutzregeln gegen Schoenrechnung. So wird aus dem Thema kein isoliertes Kapitel, sondern ein pruefbarer Baustein der WÖk-Architektur.</w:t>
      </w:r>
    </w:p>
    <w:p>
      <w:r>
        <w:t>Pruefungsnahe Transferfrage. Formuliere zu WC-V10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Rueckkopplung. Fuer Fallstudie - Vom Wirkungsdatensatz zur Steuerungsentscheidung (Abschlussfall) bedeutet Wirkungswissen erst dann wertvoll wird, wenn es Entscheidungen veraendert,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einen Bericht als Endpunkt zu betrachten. Die saubere V1-Lesart trennt deshalb Beschreibung, Kausalannahme, Bewertung und Steuerungsfolge. Jeder Analyseblock sollte fragen, welche Routine, welcher Prozess oder welche Ressource nach der Bewertung angepasst wird. So wird aus dem Thema kein isoliertes Kapitel, sondern ein pruefbarer Baustein der WÖk-Architektur.</w:t>
      </w:r>
    </w:p>
    <w:p>
      <w:r>
        <w:t>Governance. Fuer Fallstudie - Vom Wirkungsdatensatz zur Steuerungsentscheidung (Abschlussfall) bedeutet Wirkungsbewertung Verfahren, Rechte, Transparenz und Korrektur braucht,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Bewertung als technokratische Top-down-Setzung zu verstehen. Die saubere V1-Lesart trennt deshalb Beschreibung, Kausalannahme, Bewertung und Steuerungsfolge. Betroffene, Datenhalter, Entscheider und Kontrollinstanzen muessen unterscheidbare Rollen behalten. So wird aus dem Thema kein isoliertes Kapitel, sondern ein pruefbarer Baustein der WÖk-Architektur.</w:t>
      </w:r>
    </w:p>
    <w:p>
      <w:r>
        <w:t>Fallfenster zur Anwendung. Ein Controlling-Team moechte einen Score bilden. Das Skript verlangt, dass Datenqualitaet, Systemgrenzen, Gewichtung, Unsicherheit und Nichtkompensation sichtbar bleiben. Ein Score darf die Diskussion nicht beenden, sondern muss bessere Fragen, Priorisierung und Rueckkopplung ermoeglichen. Bezogen auf Fallstudie - Vom Wirkungsdatensatz zur Steuerungsentscheidung (Abschlussfall)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Didaktische Pruefbarkeit. Fuer Fallstudie - Vom Wirkungsdatensatz zur Steuerungsentscheidung (Abschlussfall) bedeutet das Thema in der Akademie nicht nur erklaert, sondern in Falllogik ueberfuehrt werden muss,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reines Auswendiglernen als Kompetenznachweis zu behandeln. Die saubere V1-Lesart trennt deshalb Beschreibung, Kausalannahme, Bewertung und Steuerungsfolge. Pruefungsfragen sollen Begriffe, Anwendung und rote Linien verbinden. So wird aus dem Thema kein isoliertes Kapitel, sondern ein pruefbarer Baustein der WÖk-Architektur.</w:t>
      </w:r>
    </w:p>
    <w:p>
      <w:r>
        <w:t>Transfer in Organisationen. Fuer Fallstudie - Vom Wirkungsdatensatz zur Steuerungsentscheidung (Abschlussfall) bedeutet WÖk-Begriffe im Alltag nur tragen, wenn sie in Routinen uebersetzt werden,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die Verantwortung an eine Nachhaltigkeitsabteilung auszulagern. Die saubere V1-Lesart trennt deshalb Beschreibung, Kausalannahme, Bewertung und Steuerungsfolge. Strategie, Einkauf, Kommunikation, Controlling und Fuehrung muessen denselben Wirkungsbegriff verwenden. So wird aus dem Thema kein isoliertes Kapitel, sondern ein pruefbarer Baustein der WÖk-Architektur.</w:t>
      </w:r>
    </w:p>
    <w:p>
      <w:r>
        <w:t>Rueckfluss in den Korpus. Fuer Fallstudie - Vom Wirkungsdatensatz zur Steuerungsentscheidung (Abschlussfall) bedeutet jedes Studienskript den Gesamtbestand schaerfen kann,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neue Einsichten nur lokal im Skript zu belassen. Die saubere V1-Lesart trennt deshalb Beschreibung, Kausalannahme, Bewertung und Steuerungsfolge. Glossar, Website, Journal, Dossiers und Visuals sollen aus der Skriptarbeit lernen. So wird aus dem Thema kein isoliertes Kapitel, sondern ein pruefbarer Baustein der WÖk-Architektur.</w:t>
      </w:r>
    </w:p>
    <w:p>
      <w:r>
        <w:t>Fallfenster zur Anwendung. Ein Kommunikationsbericht nennt viele Aktivitaeten, Reichweiten und Rueckmeldungen. Die V1-Pruefung fragt, ob daraus eine belastbare Wirkungsaussage folgt. Wenn nur Kontakte, Klicks oder Zustimmung vorliegen, bleibt die Aussage im Bereich Wirkungspotenzial oder Resonanz, nicht im Bereich nachgewiesener Wirkung. Bezogen auf Fallstudie - Vom Wirkungsdatensatz zur Steuerungsentscheidung (Abschlussfall)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Pruefungsnahe Transferfrage. Formuliere zu WC-V10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pPr>
        <w:pStyle w:val="Heading3"/>
      </w:pPr>
      <w:r>
        <w:t>Vertiefungsrunde 4: Lesen, pruefen, rueckkoppeln</w:t>
      </w:r>
    </w:p>
    <w:p>
      <w:r>
        <w:t>Die folgende Runde verdichtet WC-V10 nicht durch neue Schlagworte, sondern durch wiederholte Anwendung auf unterschiedliche Entscheidungsebenen. Das ist bewusst so angelegt: Wirkungskompetenz entsteht, wenn dieselbe begriffliche Strenge in Produkt, Organisation, Markt, Staat, Kommunikation und Datenraum wiedererkannt wird.</w:t>
      </w:r>
    </w:p>
    <w:p>
      <w:r>
        <w:t>Begriffliche Schaerfung. Fuer Fallstudie - Vom Wirkungsdatensatz zur Steuerungsentscheidung (Abschlussfall) bedeutet praezise Sprache die erste Sicherung gegen Impact-Washing ist,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Wirkung, Output, Reichweite und Potenzial in einem Satz zu vermischen. Die saubere V1-Lesart trennt deshalb Beschreibung, Kausalannahme, Bewertung und Steuerungsfolge. In der Praxis sollte jede Wirkungsaussage als kurze Viererprobe formuliert werden: Zustand, Betroffene, Quelle, offene Unsicherheit. So wird aus dem Thema kein isoliertes Kapitel, sondern ein pruefbarer Baustein der WÖk-Architektur.</w:t>
      </w:r>
    </w:p>
    <w:p>
      <w:r>
        <w:t>Wirkpfad-Logik. Fuer Fallstudie - Vom Wirkungsdatensatz zur Steuerungsentscheidung (Abschlussfall) bedeutet ein Thema erst dann steuerbar wird, wenn der Mechanismus zwischen Ausloeser und Zustandsveraenderung beschrieben ist,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nur die Massnahme selbst zu bewerten und die indirekten Empfaenger auszublenden. Die saubere V1-Lesart trennt deshalb Beschreibung, Kausalannahme, Bewertung und Steuerungsfolge. Eine gute Fallanalyse zeichnet mindestens einen direkten und einen indirekten Wirkpfad nach. So wird aus dem Thema kein isoliertes Kapitel, sondern ein pruefbarer Baustein der WÖk-Architektur.</w:t>
      </w:r>
    </w:p>
    <w:p>
      <w:r>
        <w:t>Daten- und Quellenklarheit. Fuer Fallstudie - Vom Wirkungsdatensatz zur Steuerungsentscheidung (Abschlussfall) bedeutet jede Bewertung nur so belastbar ist wie Datenlage, Quellenstatus und Aktualitaet,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eine Zahl ohne Einheit, Systemgrenze, Zeitraum oder Erhebungslogik als Beweis zu nutzen. Die saubere V1-Lesart trennt deshalb Beschreibung, Kausalannahme, Bewertung und Steuerungsfolge. Die Lernenden sollen Daten nicht dekorativ zitieren, sondern ihre Aussagekraft, Luecken und Grenzen offenlegen. So wird aus dem Thema kein isoliertes Kapitel, sondern ein pruefbarer Baustein der WÖk-Architektur.</w:t>
      </w:r>
    </w:p>
    <w:p>
      <w:r>
        <w:t>Fallfenster zur Anwendung. Eine Organisation plant eine Massnahme und formuliert dazu eine positive Absicht. In der WÖk reicht das nicht. Fuer diese Vorlesung muss sichtbar werden, welche Zustandsveraenderung erwartet wird, welche Empfaenger direkt oder indirekt betroffen sind, welche Nebenwirkungen entstehen koennen und welche Entscheidung spaeter korrigiert wird. Bezogen auf Fallstudie - Vom Wirkungsdatensatz zur Steuerungsentscheidung (Abschlussfall)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Ambivalenz. Fuer Fallstudie - Vom Wirkungsdatensatz zur Steuerungsentscheidung (Abschlussfall) bedeutet positive und negative Zustandsveraenderungen gleichzeitig auftreten koennen,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ambivalente Befunde rhetorisch zu glaetten, damit eine eindeutige Botschaft entsteht. Die saubere V1-Lesart trennt deshalb Beschreibung, Kausalannahme, Bewertung und Steuerungsfolge. Ein gutes Skript fuehrt deshalb Profile, Zielkonflikte und offene Punkte nebeneinander. So wird aus dem Thema kein isoliertes Kapitel, sondern ein pruefbarer Baustein der WÖk-Architektur.</w:t>
      </w:r>
    </w:p>
    <w:p>
      <w:r>
        <w:t>Nichtkompensation. Fuer Fallstudie - Vom Wirkungsdatensatz zur Steuerungsentscheidung (Abschlussfall) bedeutet schwere zentrale Schaeden nicht durch beliebige positive Einzelwerte neutralisiert werden duerfen,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eine arithmetische Durchschnittslogik als moralische Entlastung zu verwenden. Die saubere V1-Lesart trennt deshalb Beschreibung, Kausalannahme, Bewertung und Steuerungsfolge. Reverse Merit Order und rote Linien sind Schutzregeln gegen Schoenrechnung. So wird aus dem Thema kein isoliertes Kapitel, sondern ein pruefbarer Baustein der WÖk-Architektur.</w:t>
      </w:r>
    </w:p>
    <w:p>
      <w:r>
        <w:t>Pruefungsnahe Transferfrage. Formuliere zu WC-V10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Rueckkopplung. Fuer Fallstudie - Vom Wirkungsdatensatz zur Steuerungsentscheidung (Abschlussfall) bedeutet Wirkungswissen erst dann wertvoll wird, wenn es Entscheidungen veraendert,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einen Bericht als Endpunkt zu betrachten. Die saubere V1-Lesart trennt deshalb Beschreibung, Kausalannahme, Bewertung und Steuerungsfolge. Jeder Analyseblock sollte fragen, welche Routine, welcher Prozess oder welche Ressource nach der Bewertung angepasst wird. So wird aus dem Thema kein isoliertes Kapitel, sondern ein pruefbarer Baustein der WÖk-Architektur.</w:t>
      </w:r>
    </w:p>
    <w:p>
      <w:r>
        <w:t>Fallfenster zur Anwendung. Eine Fuehrungsentscheidung erzeugt zugleich Nutzen und Risiken. Die WÖk behandelt Ambivalenz nicht als Stoerung, sondern als Kern der Analyse. Positive Netto-Wirkung darf erst behauptet werden, wenn zentrale negative Wirkungen getrennt geprueft und rote Linien gewahrt sind. Bezogen auf Fallstudie - Vom Wirkungsdatensatz zur Steuerungsentscheidung (Abschlussfall)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Governance. Fuer Fallstudie - Vom Wirkungsdatensatz zur Steuerungsentscheidung (Abschlussfall) bedeutet Wirkungsbewertung Verfahren, Rechte, Transparenz und Korrektur braucht,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Bewertung als technokratische Top-down-Setzung zu verstehen. Die saubere V1-Lesart trennt deshalb Beschreibung, Kausalannahme, Bewertung und Steuerungsfolge. Betroffene, Datenhalter, Entscheider und Kontrollinstanzen muessen unterscheidbare Rollen behalten. So wird aus dem Thema kein isoliertes Kapitel, sondern ein pruefbarer Baustein der WÖk-Architektur.</w:t>
      </w:r>
    </w:p>
    <w:p>
      <w:r>
        <w:t>Didaktische Pruefbarkeit. Fuer Fallstudie - Vom Wirkungsdatensatz zur Steuerungsentscheidung (Abschlussfall) bedeutet das Thema in der Akademie nicht nur erklaert, sondern in Falllogik ueberfuehrt werden muss,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reines Auswendiglernen als Kompetenznachweis zu behandeln. Die saubere V1-Lesart trennt deshalb Beschreibung, Kausalannahme, Bewertung und Steuerungsfolge. Pruefungsfragen sollen Begriffe, Anwendung und rote Linien verbinden. So wird aus dem Thema kein isoliertes Kapitel, sondern ein pruefbarer Baustein der WÖk-Architektur.</w:t>
      </w:r>
    </w:p>
    <w:p>
      <w:r>
        <w:t>Transfer in Organisationen. Fuer Fallstudie - Vom Wirkungsdatensatz zur Steuerungsentscheidung (Abschlussfall) bedeutet WÖk-Begriffe im Alltag nur tragen, wenn sie in Routinen uebersetzt werden,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die Verantwortung an eine Nachhaltigkeitsabteilung auszulagern. Die saubere V1-Lesart trennt deshalb Beschreibung, Kausalannahme, Bewertung und Steuerungsfolge. Strategie, Einkauf, Kommunikation, Controlling und Fuehrung muessen denselben Wirkungsbegriff verwenden. So wird aus dem Thema kein isoliertes Kapitel, sondern ein pruefbarer Baustein der WÖk-Architektur.</w:t>
      </w:r>
    </w:p>
    <w:p>
      <w:r>
        <w:t>Fallfenster zur Anwendung. Ein Controlling-Team moechte einen Score bilden. Das Skript verlangt, dass Datenqualitaet, Systemgrenzen, Gewichtung, Unsicherheit und Nichtkompensation sichtbar bleiben. Ein Score darf die Diskussion nicht beenden, sondern muss bessere Fragen, Priorisierung und Rueckkopplung ermoeglichen. Bezogen auf Fallstudie - Vom Wirkungsdatensatz zur Steuerungsentscheidung (Abschlussfall)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Rueckfluss in den Korpus. Fuer Fallstudie - Vom Wirkungsdatensatz zur Steuerungsentscheidung (Abschlussfall) bedeutet jedes Studienskript den Gesamtbestand schaerfen kann,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neue Einsichten nur lokal im Skript zu belassen. Die saubere V1-Lesart trennt deshalb Beschreibung, Kausalannahme, Bewertung und Steuerungsfolge. Glossar, Website, Journal, Dossiers und Visuals sollen aus der Skriptarbeit lernen. So wird aus dem Thema kein isoliertes Kapitel, sondern ein pruefbarer Baustein der WÖk-Architektur.</w:t>
      </w:r>
    </w:p>
    <w:p>
      <w:r>
        <w:t>Pruefungsnahe Transferfrage. Formuliere zu WC-V10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pPr>
        <w:pStyle w:val="Heading3"/>
      </w:pPr>
      <w:r>
        <w:t>Vertiefungsrunde 5: Lesen, pruefen, rueckkoppeln</w:t>
      </w:r>
    </w:p>
    <w:p>
      <w:r>
        <w:t>Die folgende Runde verdichtet WC-V10 nicht durch neue Schlagworte, sondern durch wiederholte Anwendung auf unterschiedliche Entscheidungsebenen. Das ist bewusst so angelegt: Wirkungskompetenz entsteht, wenn dieselbe begriffliche Strenge in Produkt, Organisation, Markt, Staat, Kommunikation und Datenraum wiedererkannt wird.</w:t>
      </w:r>
    </w:p>
    <w:p>
      <w:r>
        <w:t>Begriffliche Schaerfung. Fuer Fallstudie - Vom Wirkungsdatensatz zur Steuerungsentscheidung (Abschlussfall) bedeutet praezise Sprache die erste Sicherung gegen Impact-Washing ist,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Wirkung, Output, Reichweite und Potenzial in einem Satz zu vermischen. Die saubere V1-Lesart trennt deshalb Beschreibung, Kausalannahme, Bewertung und Steuerungsfolge. In der Praxis sollte jede Wirkungsaussage als kurze Viererprobe formuliert werden: Zustand, Betroffene, Quelle, offene Unsicherheit. So wird aus dem Thema kein isoliertes Kapitel, sondern ein pruefbarer Baustein der WÖk-Architektur.</w:t>
      </w:r>
    </w:p>
    <w:p>
      <w:pPr>
        <w:pStyle w:val="Heading3"/>
      </w:pPr>
      <w:r>
        <w:t>V1-Abschlussnotiz</w:t>
      </w:r>
    </w:p>
    <w:p>
      <w:pPr>
        <w:pStyle w:val="Heading2"/>
      </w:pPr>
      <w:r>
        <w:t>9. Quellen / Vertiefung</w:t>
      </w:r>
    </w:p>
    <w:p>
      <w:pPr>
        <w:pStyle w:val="ListBullet"/>
      </w:pPr>
      <w:r>
        <w:t>gesamter Wirkungscontrolling-Track (docs/lehrgaenge/)</w:t>
      </w:r>
    </w:p>
    <w:p>
      <w:pPr>
        <w:pStyle w:val="ListBullet"/>
      </w:pPr>
      <w:r>
        <w:t>docs/whitepaper/T-SROI_v2.0_Transformationswirkung.md</w:t>
      </w:r>
    </w:p>
    <w:p>
      <w:pPr>
        <w:pStyle w:val="ListBullet"/>
      </w:pPr>
      <w:r>
        <w:t>Glossar: begriffe/reverse-merit-order, begriffe/netto-wirkungs-index, begriffe/impact-of-investment, begriffe/t-sroi</w:t>
      </w:r>
    </w:p>
    <w:p>
      <w:pPr>
        <w:pStyle w:val="Heading2"/>
      </w:pPr>
      <w:r>
        <w:t>4. Wirkungsökonomische Vertiefung</w:t>
      </w:r>
    </w:p>
    <w:p>
      <w:pPr>
        <w:pStyle w:val="Heading3"/>
      </w:pPr>
      <w:r>
        <w:t>4.1 Begriffliche Präzision</w:t>
      </w:r>
    </w:p>
    <w:p>
      <w:r>
        <w:t>In dieser Vorlesung gilt die Grundregel der WÖk-Terminologie: Wirkung ist neutral und relational. Sie beschreibt zunächst nur eine tatsächliche Veränderung von Zuständen. Ob diese Veränderung positiv, negativ oder ambivalent ist, wird erst am Referenzrahmen bewertet. Wenn eine Zielgröße gemeint ist, sprechen wir von positiver Netto-Wirkung.</w:t>
      </w:r>
    </w:p>
    <w:p>
      <w:r>
        <w:t>Deshalb darf Fallstudie - Vom Wirkungsdatensatz zur Steuerungsentscheidung (Abschlussfall) nicht verkürzt werden auf Absicht, Aktivität, Reichweite, Symbolik oder moralische Selbstauskunft. Entscheidend bleibt: Wer oder was ist betroffen, welcher Zustand verändert sich, welcher Wirkpfad ist plausibel, welche Nebenwirkungen entstehen und welche Unsicherheit bleibt?</w:t>
      </w:r>
    </w:p>
    <w:p>
      <w:pPr>
        <w:pStyle w:val="Heading3"/>
      </w:pPr>
      <w:r>
        <w:t>4.2 Wirkpfad</w:t>
      </w:r>
    </w:p>
    <w:p>
      <w:r>
        <w:t>Ein erster Wirkpfad für diese Vorlesung lässt sich als Arbeitsmodell beschreiben:</w:t>
      </w:r>
    </w:p>
    <w:p>
      <w:r>
        <w:t>1. Auslöser: ein Produkt, eine Regel, eine Entscheidung, eine Kommunikation, eine Investition oder eine institutionelle Praxis.</w:t>
      </w:r>
    </w:p>
    <w:p>
      <w:r>
        <w:t>2. Mechanismus: der Zusammenhang, über den der Auslöser Verhalten, Ressourcen, Anreize, Rechte, Belastungen oder Schutz verändert.</w:t>
      </w:r>
    </w:p>
    <w:p>
      <w:r>
        <w:t>3. Wirkungsempfänger: Menschen, Ökosysteme, demokratische Öffentlichkeit, Organisationen oder künftige Generationen.</w:t>
      </w:r>
    </w:p>
    <w:p>
      <w:r>
        <w:t>4. Zustandsveränderung: beobachtbare oder plausibel belegbare Veränderung, nicht nur Output.</w:t>
      </w:r>
    </w:p>
    <w:p>
      <w:r>
        <w:t>5. Bewertung: Einordnung nach SDGs, Agenda 2030, SDG+ und WÖk-Schutzlinien.</w:t>
      </w:r>
    </w:p>
    <w:p>
      <w:r>
        <w:t>6. Rückkopplung: Anpassung von Entscheidung, Prozess, Anreiz oder Kommunikation.</w:t>
      </w:r>
    </w:p>
    <w:p>
      <w:pPr>
        <w:pStyle w:val="Heading3"/>
      </w:pPr>
      <w:r>
        <w:t>4.3 Formel-/Modellbaustein</w:t>
      </w:r>
    </w:p>
    <w:p>
      <w:r>
        <w:t>Die folgende Formel ist ein didaktisches Arbeitsmodell, kein amtlicher Bewertungsstandard:</w:t>
      </w:r>
    </w:p>
    <w:p>
      <w:pPr>
        <w:pStyle w:val="IntenseQuote"/>
      </w:pPr>
      <w:r>
        <w:t>Formel: NW_pos = sum_i=1^n w_i * Delta Z_i^+ - sum_j=1^m r_j * Delta Z_j^-</w:t>
      </w:r>
    </w:p>
    <w:p>
      <w:r>
        <w:t>Dabei steht NW_pos für positive Netto-Wirkung als Zielgröße, Delta Z für Zustandsveränderungen, w_i für begründete Gewichtungen positiver Wirkungen und r_j für Risiken oder negative Zustandsveränderungen. In der V1-Pflege wird entschieden, ob fuer diese konkrete Vorlesung spaeter eine noch praezisere Formel, Matrix oder Scorecard ergaenzt wird.</w:t>
      </w:r>
    </w:p>
    <w:p>
      <w:pPr>
        <w:pStyle w:val="Heading3"/>
      </w:pPr>
      <w:r>
        <w:t>4.4 Tabellenbaustein</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tcPr>
          <w:p>
            <w:r>
              <w:rPr>
                <w:b/>
              </w:rPr>
              <w:t>Prüffrage</w:t>
            </w:r>
          </w:p>
        </w:tc>
        <w:tc>
          <w:tcPr>
            <w:tcW w:type="dxa" w:w="2340"/>
            <w:vAlign w:val="center"/>
          </w:tcPr>
          <w:p>
            <w:r>
              <w:rPr>
                <w:b/>
              </w:rPr>
              <w:t>Bedeutung für diese Vorlesung</w:t>
            </w:r>
          </w:p>
        </w:tc>
        <w:tc>
          <w:tcPr>
            <w:tcW w:type="dxa" w:w="2340"/>
            <w:vAlign w:val="center"/>
          </w:tcPr>
          <w:p>
            <w:r>
              <w:rPr>
                <w:b/>
              </w:rPr>
              <w:t>Typischer Fehler</w:t>
            </w:r>
          </w:p>
        </w:tc>
        <w:tc>
          <w:tcPr>
            <w:tcW w:type="dxa" w:w="2340"/>
            <w:vAlign w:val="center"/>
          </w:tcPr>
          <w:p>
            <w:r>
              <w:rPr>
                <w:b/>
              </w:rPr>
              <w:t>Saubere WÖk-Formulierung</w:t>
            </w:r>
          </w:p>
        </w:tc>
      </w:tr>
      <w:tr>
        <w:tc>
          <w:tcPr>
            <w:tcW w:type="dxa" w:w="2340"/>
            <w:vAlign w:val="center"/>
          </w:tcPr>
          <w:p>
            <w:r>
              <w:t>Was ist der Auslöser?</w:t>
            </w:r>
          </w:p>
        </w:tc>
        <w:tc>
          <w:tcPr>
            <w:tcW w:type="dxa" w:w="2340"/>
            <w:vAlign w:val="center"/>
          </w:tcPr>
          <w:p>
            <w:r>
              <w:t>Klärt, wodurch ein Wirkpfad beginnt.</w:t>
            </w:r>
          </w:p>
        </w:tc>
        <w:tc>
          <w:tcPr>
            <w:tcW w:type="dxa" w:w="2340"/>
            <w:vAlign w:val="center"/>
          </w:tcPr>
          <w:p>
            <w:r>
              <w:t>Absicht mit Auslöser verwechseln.</w:t>
            </w:r>
          </w:p>
        </w:tc>
        <w:tc>
          <w:tcPr>
            <w:tcW w:type="dxa" w:w="2340"/>
            <w:vAlign w:val="center"/>
          </w:tcPr>
          <w:p>
            <w:r>
              <w:t>"Der Auslöser ist ..., nicht die behauptete gute Absicht."</w:t>
            </w:r>
          </w:p>
        </w:tc>
      </w:tr>
      <w:tr>
        <w:tc>
          <w:tcPr>
            <w:tcW w:type="dxa" w:w="2340"/>
            <w:vAlign w:val="center"/>
          </w:tcPr>
          <w:p>
            <w:r>
              <w:t>Wer ist betroffen?</w:t>
            </w:r>
          </w:p>
        </w:tc>
        <w:tc>
          <w:tcPr>
            <w:tcW w:type="dxa" w:w="2340"/>
            <w:vAlign w:val="center"/>
          </w:tcPr>
          <w:p>
            <w:r>
              <w:t>Bestimmt Wirkungsempfänger und Wirkungsraum.</w:t>
            </w:r>
          </w:p>
        </w:tc>
        <w:tc>
          <w:tcPr>
            <w:tcW w:type="dxa" w:w="2340"/>
            <w:vAlign w:val="center"/>
          </w:tcPr>
          <w:p>
            <w:r>
              <w:t>Nur Kund:innen oder Entscheider:innen betrachten.</w:t>
            </w:r>
          </w:p>
        </w:tc>
        <w:tc>
          <w:tcPr>
            <w:tcW w:type="dxa" w:w="2340"/>
            <w:vAlign w:val="center"/>
          </w:tcPr>
          <w:p>
            <w:r>
              <w:t>"Betroffen sind direkte, indirekte und stimmlose Empfänger."</w:t>
            </w:r>
          </w:p>
        </w:tc>
      </w:tr>
      <w:tr>
        <w:tc>
          <w:tcPr>
            <w:tcW w:type="dxa" w:w="2340"/>
            <w:vAlign w:val="center"/>
          </w:tcPr>
          <w:p>
            <w:r>
              <w:t>Was verändert sich?</w:t>
            </w:r>
          </w:p>
        </w:tc>
        <w:tc>
          <w:tcPr>
            <w:tcW w:type="dxa" w:w="2340"/>
            <w:vAlign w:val="center"/>
          </w:tcPr>
          <w:p>
            <w:r>
              <w:t>Trennt Wirkung von Aktivität und Reichweite.</w:t>
            </w:r>
          </w:p>
        </w:tc>
        <w:tc>
          <w:tcPr>
            <w:tcW w:type="dxa" w:w="2340"/>
            <w:vAlign w:val="center"/>
          </w:tcPr>
          <w:p>
            <w:r>
              <w:t>Output als Wirkung ausgeben.</w:t>
            </w:r>
          </w:p>
        </w:tc>
        <w:tc>
          <w:tcPr>
            <w:tcW w:type="dxa" w:w="2340"/>
            <w:vAlign w:val="center"/>
          </w:tcPr>
          <w:p>
            <w:r>
              <w:t>"Wirkung liegt erst bei Zustandsveränderung vor."</w:t>
            </w:r>
          </w:p>
        </w:tc>
      </w:tr>
      <w:tr>
        <w:tc>
          <w:tcPr>
            <w:tcW w:type="dxa" w:w="2340"/>
            <w:vAlign w:val="center"/>
          </w:tcPr>
          <w:p>
            <w:r>
              <w:t>Welche Risiken entstehen?</w:t>
            </w:r>
          </w:p>
        </w:tc>
        <w:tc>
          <w:tcPr>
            <w:tcW w:type="dxa" w:w="2340"/>
            <w:vAlign w:val="center"/>
          </w:tcPr>
          <w:p>
            <w:r>
              <w:t>Macht Nebenwirkungen und Zielkonflikte sichtbar.</w:t>
            </w:r>
          </w:p>
        </w:tc>
        <w:tc>
          <w:tcPr>
            <w:tcW w:type="dxa" w:w="2340"/>
            <w:vAlign w:val="center"/>
          </w:tcPr>
          <w:p>
            <w:r>
              <w:t>Positive Wirkung behaupten und Schäden ausblenden.</w:t>
            </w:r>
          </w:p>
        </w:tc>
        <w:tc>
          <w:tcPr>
            <w:tcW w:type="dxa" w:w="2340"/>
            <w:vAlign w:val="center"/>
          </w:tcPr>
          <w:p>
            <w:r>
              <w:t>"Wirkungsrisiken werden getrennt ausgewiesen."</w:t>
            </w:r>
          </w:p>
        </w:tc>
      </w:tr>
      <w:tr>
        <w:tc>
          <w:tcPr>
            <w:tcW w:type="dxa" w:w="2340"/>
            <w:vAlign w:val="center"/>
          </w:tcPr>
          <w:p>
            <w:r>
              <w:t>Wie wird rückgekoppelt?</w:t>
            </w:r>
          </w:p>
        </w:tc>
        <w:tc>
          <w:tcPr>
            <w:tcW w:type="dxa" w:w="2340"/>
            <w:vAlign w:val="center"/>
          </w:tcPr>
          <w:p>
            <w:r>
              <w:t>Verbindet Bewertung mit Steuerung.</w:t>
            </w:r>
          </w:p>
        </w:tc>
        <w:tc>
          <w:tcPr>
            <w:tcW w:type="dxa" w:w="2340"/>
            <w:vAlign w:val="center"/>
          </w:tcPr>
          <w:p>
            <w:r>
              <w:t>Reporting als Abschluss betrachten.</w:t>
            </w:r>
          </w:p>
        </w:tc>
        <w:tc>
          <w:tcPr>
            <w:tcW w:type="dxa" w:w="2340"/>
            <w:vAlign w:val="center"/>
          </w:tcPr>
          <w:p>
            <w:r>
              <w:t>"Ergebnisse verändern Entscheidung und Prozess."</w:t>
            </w:r>
          </w:p>
        </w:tc>
      </w:tr>
    </w:tbl>
    <w:p/>
    <w:p>
      <w:pPr>
        <w:pStyle w:val="Heading3"/>
      </w:pPr>
      <w:r>
        <w:t>4.5 Chart-Spec</w:t>
      </w:r>
    </w:p>
    <w:p>
      <w:r>
        <w:t>``chart-spec slug: wirkungscontrolling-wc-v10-wirkpfad type: wirkpfad reuse_first: true preferred_asset: content/studienskripte/assets/wirkungscontrolling-wc-v10/wirkungscontrolling-wc-v10-wirkpfad.svg message: Fallstudie - Vom Wirkungsdatensatz zur Steuerungsentscheidung (Abschlussfall) wird als Wirkpfad von Auslöser über Mechanismus, Wirkungsempfänger und Zustandsveränderung bis zur Rückkopplung dargestellt. source: WÖk-Grundlagenwerk, Website-Korpus, Akademie-Quelltexte, Glossar ``</w:t>
      </w:r>
    </w:p>
    <w:p>
      <w:r>
        <w:t>&gt; Bildvorgabe: Wirkpfadgrafik mit sechs Stationen: Auslöser, Mechanismus, Wirkungsempfänger, Zustandsveränderung, Bewertung, Rückkopplung. Bestehende WÖk-Wirkpfad- oder Scorecard-Visuals sollen wiederverwendet werden, bevor ein neues Chart entsteht.</w:t>
      </w:r>
    </w:p>
    <w:p>
      <w:pPr>
        <w:pStyle w:val="Heading2"/>
      </w:pPr>
      <w:r>
        <w:t>5. Verständnisfragen (Mini-Quiz)</w:t>
      </w:r>
    </w:p>
    <w:p>
      <w:r>
        <w:t>1. Was ist der erste Schritt im Entscheidungspfad?</w:t>
      </w:r>
    </w:p>
    <w:p>
      <w:pPr>
        <w:pStyle w:val="ListBullet"/>
      </w:pPr>
      <w:r>
        <w:t>A) IoI berechnen B) Datenqualität prüfen und ausweisen C) Werbung D) Reichweite messen</w:t>
      </w:r>
    </w:p>
    <w:p>
      <w:pPr>
        <w:pStyle w:val="ListBullet"/>
      </w:pPr>
      <w:r>
        <w:t>✅ Richtig: B</w:t>
      </w:r>
    </w:p>
    <w:p>
      <w:r>
        <w:t>2. Wie wird das begrenzende Feld bestimmt?</w:t>
      </w:r>
    </w:p>
    <w:p>
      <w:pPr>
        <w:pStyle w:val="ListBullet"/>
      </w:pPr>
      <w:r>
        <w:t>A) Durchschnitt B) Reverse Merit Order (schwächstes kritisches Feld) C) Umsatz D) Reichweite</w:t>
      </w:r>
    </w:p>
    <w:p>
      <w:pPr>
        <w:pStyle w:val="ListBullet"/>
      </w:pPr>
      <w:r>
        <w:t>✅ Richtig: B</w:t>
      </w:r>
    </w:p>
    <w:p>
      <w:r>
        <w:t>3. Kann ein guter IoI eine rote Linie überstimmen?</w:t>
      </w:r>
    </w:p>
    <w:p>
      <w:pPr>
        <w:pStyle w:val="ListBullet"/>
      </w:pPr>
      <w:r>
        <w:t>A) Ja B) Nein C) Bei hohem Wert ja D) Mit Audit ja</w:t>
      </w:r>
    </w:p>
    <w:p>
      <w:pPr>
        <w:pStyle w:val="ListBullet"/>
      </w:pPr>
      <w:r>
        <w:t>✅ Richtig: B</w:t>
      </w:r>
    </w:p>
    <w:p>
      <w:r>
        <w:t>4. Was gehört zu einer guten Steuerungsentscheidung?</w:t>
      </w:r>
    </w:p>
    <w:p>
      <w:pPr>
        <w:pStyle w:val="ListBullet"/>
      </w:pPr>
      <w:r>
        <w:t>A) Nur der Umsatz B) Kritisches Feld, NWI + Datenqualität, Priorisierung, Konsequenz, Rückkopplung C) Nur Reichweite D) Nur ein Bericht</w:t>
      </w:r>
    </w:p>
    <w:p>
      <w:pPr>
        <w:pStyle w:val="ListBullet"/>
      </w:pPr>
      <w:r>
        <w:t>✅ Richtig: B</w:t>
      </w:r>
    </w:p>
    <w:p>
      <w:r>
        <w:t>5. Warum ist die Entscheidung missbrauchssicher?</w:t>
      </w:r>
    </w:p>
    <w:p>
      <w:pPr>
        <w:pStyle w:val="ListBullet"/>
      </w:pPr>
      <w:r>
        <w:t>A) Ist sie nicht B) Weil jeder Schritt dokumentiert und über WÖk-IDs nachvollziehbar ist C) Wegen der Reichweite D) Wegen des Umsatzes</w:t>
      </w:r>
    </w:p>
    <w:p>
      <w:pPr>
        <w:pStyle w:val="ListBullet"/>
      </w:pPr>
      <w:r>
        <w:t>✅ Richtig: B</w:t>
      </w:r>
    </w:p>
    <w:p>
      <w:r>
        <w:t>6. Was verbindet Controlling zurück mit Management?</w:t>
      </w:r>
    </w:p>
    <w:p>
      <w:pPr>
        <w:pStyle w:val="ListBullet"/>
      </w:pPr>
      <w:r>
        <w:t>A) Nichts B) Die Rückkopplung - aus Bewertung wird Steuerung C) Reichweite D) Werbung</w:t>
      </w:r>
    </w:p>
    <w:p>
      <w:pPr>
        <w:pStyle w:val="ListBullet"/>
      </w:pPr>
      <w:r>
        <w:t>✅ Richtig: B</w:t>
      </w:r>
    </w:p>
    <w:p>
      <w:pPr>
        <w:pStyle w:val="Heading2"/>
      </w:pPr>
      <w:r>
        <w:t>6. Glossar der Kernbegriffe</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Begriff</w:t>
            </w:r>
          </w:p>
        </w:tc>
        <w:tc>
          <w:tcPr>
            <w:tcW w:type="dxa" w:w="3120"/>
            <w:vAlign w:val="center"/>
          </w:tcPr>
          <w:p>
            <w:r>
              <w:rPr>
                <w:b/>
              </w:rPr>
              <w:t>Kurzdefinition</w:t>
            </w:r>
          </w:p>
        </w:tc>
        <w:tc>
          <w:tcPr>
            <w:tcW w:type="dxa" w:w="3120"/>
            <w:vAlign w:val="center"/>
          </w:tcPr>
          <w:p>
            <w:r>
              <w:rPr>
                <w:b/>
              </w:rPr>
              <w:t>Glossar-Seite</w:t>
            </w:r>
          </w:p>
        </w:tc>
      </w:tr>
      <w:tr>
        <w:tc>
          <w:tcPr>
            <w:tcW w:type="dxa" w:w="3120"/>
            <w:vAlign w:val="center"/>
          </w:tcPr>
          <w:p>
            <w:r>
              <w:t>Steuerungsentscheidung</w:t>
            </w:r>
          </w:p>
        </w:tc>
        <w:tc>
          <w:tcPr>
            <w:tcW w:type="dxa" w:w="3120"/>
            <w:vAlign w:val="center"/>
          </w:tcPr>
          <w:p>
            <w:r>
              <w:t>begründete Konsequenz aus der Wirkungsbewertung</w:t>
            </w:r>
          </w:p>
        </w:tc>
        <w:tc>
          <w:tcPr>
            <w:tcW w:type="dxa" w:w="3120"/>
            <w:vAlign w:val="center"/>
          </w:tcPr>
          <w:p>
            <w:r>
              <w:t>_(zusammengesetzt; siehe Wirkungslenkung)_</w:t>
            </w:r>
          </w:p>
        </w:tc>
      </w:tr>
      <w:tr>
        <w:tc>
          <w:tcPr>
            <w:tcW w:type="dxa" w:w="3120"/>
            <w:vAlign w:val="center"/>
          </w:tcPr>
          <w:p>
            <w:r>
              <w:t>Reverse Merit Order</w:t>
            </w:r>
          </w:p>
        </w:tc>
        <w:tc>
          <w:tcPr>
            <w:tcW w:type="dxa" w:w="3120"/>
            <w:vAlign w:val="center"/>
          </w:tcPr>
          <w:p>
            <w:r>
              <w:t>kritisches Feld begrenzt/entscheidet</w:t>
            </w:r>
          </w:p>
        </w:tc>
        <w:tc>
          <w:tcPr>
            <w:tcW w:type="dxa" w:w="3120"/>
            <w:vAlign w:val="center"/>
          </w:tcPr>
          <w:p>
            <w:r>
              <w:t>begriffe/reverse-merit-order</w:t>
            </w:r>
          </w:p>
        </w:tc>
      </w:tr>
      <w:tr>
        <w:tc>
          <w:tcPr>
            <w:tcW w:type="dxa" w:w="3120"/>
            <w:vAlign w:val="center"/>
          </w:tcPr>
          <w:p>
            <w:r>
              <w:t>NWI</w:t>
            </w:r>
          </w:p>
        </w:tc>
        <w:tc>
          <w:tcPr>
            <w:tcW w:type="dxa" w:w="3120"/>
            <w:vAlign w:val="center"/>
          </w:tcPr>
          <w:p>
            <w:r>
              <w:t>operative geprüfte Netto-Wirkung</w:t>
            </w:r>
          </w:p>
        </w:tc>
        <w:tc>
          <w:tcPr>
            <w:tcW w:type="dxa" w:w="3120"/>
            <w:vAlign w:val="center"/>
          </w:tcPr>
          <w:p>
            <w:r>
              <w:t>begriffe/netto-wirkungs-index</w:t>
            </w:r>
          </w:p>
        </w:tc>
      </w:tr>
      <w:tr>
        <w:tc>
          <w:tcPr>
            <w:tcW w:type="dxa" w:w="3120"/>
            <w:vAlign w:val="center"/>
          </w:tcPr>
          <w:p>
            <w:r>
              <w:t>IoI / T-SROI</w:t>
            </w:r>
          </w:p>
        </w:tc>
        <w:tc>
          <w:tcPr>
            <w:tcW w:type="dxa" w:w="3120"/>
            <w:vAlign w:val="center"/>
          </w:tcPr>
          <w:p>
            <w:r>
              <w:t>Wirkung pro Euro / Transformationswirkung</w:t>
            </w:r>
          </w:p>
        </w:tc>
        <w:tc>
          <w:tcPr>
            <w:tcW w:type="dxa" w:w="3120"/>
            <w:vAlign w:val="center"/>
          </w:tcPr>
          <w:p>
            <w:r>
              <w:t>begriffe/impact-of-investment, begriffe/t-sroi</w:t>
            </w:r>
          </w:p>
        </w:tc>
      </w:tr>
    </w:tbl>
    <w:p/>
    <w:p>
      <w:pPr>
        <w:pStyle w:val="Heading2"/>
      </w:pPr>
      <w:r>
        <w:t>7. Tiefenskript-Erweiterung Sprint 9</w:t>
      </w:r>
    </w:p>
    <w:p>
      <w:pPr>
        <w:pStyle w:val="Heading3"/>
      </w:pPr>
      <w:r>
        <w:t>7.1 Leitthese</w:t>
      </w:r>
    </w:p>
    <w:p>
      <w:r>
        <w:t>Fallstudie - Vom Wirkungsdatensatz zur Steuerungsentscheidung (Abschlussfall) macht die WÖk prüfbar: Impact-Controlling übersetzt Wirkungslogik in Indikatoren, Datenqualität, Bewertungsprofile, Audits und Steuerungsentscheidungen.</w:t>
      </w:r>
    </w:p>
    <w:p>
      <w:r>
        <w:t>Die Vorlesung bleibt dabei an die Grundregel gebunden: Wirkung ist neutral und relational. Erst die Bewertung im Referenzrahmen Mensch, Planet, Demokratie, SDGs, Agenda 2030 und SDG+ entscheidet, ob eine Veränderung positiv, negativ oder ambivalent einzuordnen ist. Wenn eine Zielgröße gemeint ist, sprechen wir von positiver Netto-Wirkung.</w:t>
      </w:r>
    </w:p>
    <w:p>
      <w:pPr>
        <w:pStyle w:val="Heading3"/>
      </w:pPr>
      <w:r>
        <w:t>7.2 Didaktische Einordnung im Studiengang</w:t>
      </w:r>
    </w:p>
    <w:p>
      <w:r>
        <w:t>WC-V10 liegt an der Schwelle zwischen begrifflicher Grundlegung und Bewertungsarchitektur. Die Studierenden sollen nicht nur Begriffe wiedergeben, sondern an Fällen erkennen, welche Aussage schon Wirkung behauptet, welche nur Wirkungspotenzial beschreibt und wo ein Wirkungsrisiko offenliegt. Der Tiefensinn dieser Vorlesung liegt deshalb nicht in zusätzlicher Komplexität, sondern in besserer Unterscheidungsfähigkeit.</w:t>
      </w:r>
    </w:p>
    <w:p>
      <w:r>
        <w:t>Für die spätere Praxis ist entscheidend, dass jede Analyse vier Ebenen getrennt hält:</w:t>
      </w:r>
    </w:p>
    <w:p>
      <w:r>
        <w:t>1. Beschreibung: Was geschieht tatsächlich oder soll geschehen?</w:t>
      </w:r>
    </w:p>
    <w:p>
      <w:r>
        <w:t>2. Kausalannahme: Über welchen Mechanismus könnte daraus eine Zustandsveränderung entstehen?</w:t>
      </w:r>
    </w:p>
    <w:p>
      <w:r>
        <w:t>3. Bewertung: Welche Richtung hat diese Veränderung im Referenzrahmen?</w:t>
      </w:r>
    </w:p>
    <w:p>
      <w:r>
        <w:t>4. Rückkopplung: Welche Entscheidung, Regel, Ressource oder Kommunikation wird dadurch verändert?</w:t>
      </w:r>
    </w:p>
    <w:p>
      <w:r>
        <w:t>Wo diese Ebenen vermischt werden, entstehen typische WÖk-Fehler: Aktivität wird als Wirkung ausgegeben, Reichweite ersetzt Zustandsveränderung, gute Absicht verdeckt Nebenwirkungen oder Reporting wird mit Lernen verwechselt.</w:t>
      </w:r>
    </w:p>
    <w:p>
      <w:pPr>
        <w:pStyle w:val="Heading3"/>
      </w:pPr>
      <w:r>
        <w:t>7.3 Analysemodell</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tcPr>
          <w:p>
            <w:r>
              <w:rPr>
                <w:b/>
              </w:rPr>
              <w:t>Analyseobjekt</w:t>
            </w:r>
          </w:p>
        </w:tc>
        <w:tc>
          <w:tcPr>
            <w:tcW w:type="dxa" w:w="2340"/>
            <w:vAlign w:val="center"/>
          </w:tcPr>
          <w:p>
            <w:r>
              <w:rPr>
                <w:b/>
              </w:rPr>
              <w:t>Woran es wirkt</w:t>
            </w:r>
          </w:p>
        </w:tc>
        <w:tc>
          <w:tcPr>
            <w:tcW w:type="dxa" w:w="2340"/>
            <w:vAlign w:val="center"/>
          </w:tcPr>
          <w:p>
            <w:r>
              <w:rPr>
                <w:b/>
              </w:rPr>
              <w:t>Typischer Fehler</w:t>
            </w:r>
          </w:p>
        </w:tc>
        <w:tc>
          <w:tcPr>
            <w:tcW w:type="dxa" w:w="2340"/>
            <w:vAlign w:val="center"/>
          </w:tcPr>
          <w:p>
            <w:r>
              <w:rPr>
                <w:b/>
              </w:rPr>
              <w:t>Saubere WÖk-Lesart</w:t>
            </w:r>
          </w:p>
        </w:tc>
      </w:tr>
      <w:tr>
        <w:tc>
          <w:tcPr>
            <w:tcW w:type="dxa" w:w="2340"/>
            <w:vAlign w:val="center"/>
          </w:tcPr>
          <w:p>
            <w:r>
              <w:t>Controllingebene</w:t>
            </w:r>
          </w:p>
        </w:tc>
        <w:tc>
          <w:tcPr>
            <w:tcW w:type="dxa" w:w="2340"/>
            <w:vAlign w:val="center"/>
          </w:tcPr>
          <w:p>
            <w:r>
              <w:t>Funktion</w:t>
            </w:r>
          </w:p>
        </w:tc>
        <w:tc>
          <w:tcPr>
            <w:tcW w:type="dxa" w:w="2340"/>
            <w:vAlign w:val="center"/>
          </w:tcPr>
          <w:p>
            <w:r>
              <w:t>Typischer Fehler</w:t>
            </w:r>
          </w:p>
        </w:tc>
        <w:tc>
          <w:tcPr>
            <w:tcW w:type="dxa" w:w="2340"/>
            <w:vAlign w:val="center"/>
          </w:tcPr>
          <w:p>
            <w:r>
              <w:t>Saubere WÖk-Anwendung</w:t>
            </w:r>
          </w:p>
        </w:tc>
      </w:tr>
      <w:tr>
        <w:tc>
          <w:tcPr>
            <w:tcW w:type="dxa" w:w="2340"/>
            <w:vAlign w:val="center"/>
          </w:tcPr>
          <w:p>
            <w:r>
              <w:t>Kennzahl</w:t>
            </w:r>
          </w:p>
        </w:tc>
        <w:tc>
          <w:tcPr>
            <w:tcW w:type="dxa" w:w="2340"/>
            <w:vAlign w:val="center"/>
          </w:tcPr>
          <w:p>
            <w:r>
              <w:t>Zustand sichtbar machen</w:t>
            </w:r>
          </w:p>
        </w:tc>
        <w:tc>
          <w:tcPr>
            <w:tcW w:type="dxa" w:w="2340"/>
            <w:vAlign w:val="center"/>
          </w:tcPr>
          <w:p>
            <w:r>
              <w:t>KPI als Wirkung ausgeben</w:t>
            </w:r>
          </w:p>
        </w:tc>
        <w:tc>
          <w:tcPr>
            <w:tcW w:type="dxa" w:w="2340"/>
            <w:vAlign w:val="center"/>
          </w:tcPr>
          <w:p>
            <w:r>
              <w:t>KII mit Wirkpfad und Empfänger verknüpfen</w:t>
            </w:r>
          </w:p>
        </w:tc>
      </w:tr>
      <w:tr>
        <w:tc>
          <w:tcPr>
            <w:tcW w:type="dxa" w:w="2340"/>
            <w:vAlign w:val="center"/>
          </w:tcPr>
          <w:p>
            <w:r>
              <w:t>Datenqualität</w:t>
            </w:r>
          </w:p>
        </w:tc>
        <w:tc>
          <w:tcPr>
            <w:tcW w:type="dxa" w:w="2340"/>
            <w:vAlign w:val="center"/>
          </w:tcPr>
          <w:p>
            <w:r>
              <w:t>Aussagekraft begrenzen</w:t>
            </w:r>
          </w:p>
        </w:tc>
        <w:tc>
          <w:tcPr>
            <w:tcW w:type="dxa" w:w="2340"/>
            <w:vAlign w:val="center"/>
          </w:tcPr>
          <w:p>
            <w:r>
              <w:t>Zahl ohne Quelle nutzen</w:t>
            </w:r>
          </w:p>
        </w:tc>
        <w:tc>
          <w:tcPr>
            <w:tcW w:type="dxa" w:w="2340"/>
            <w:vAlign w:val="center"/>
          </w:tcPr>
          <w:p>
            <w:r>
              <w:t>Quelle, Einheit, Aktualität und Prüfstatus ausweisen</w:t>
            </w:r>
          </w:p>
        </w:tc>
      </w:tr>
      <w:tr>
        <w:tc>
          <w:tcPr>
            <w:tcW w:type="dxa" w:w="2340"/>
            <w:vAlign w:val="center"/>
          </w:tcPr>
          <w:p>
            <w:r>
              <w:t>Bewertung</w:t>
            </w:r>
          </w:p>
        </w:tc>
        <w:tc>
          <w:tcPr>
            <w:tcW w:type="dxa" w:w="2340"/>
            <w:vAlign w:val="center"/>
          </w:tcPr>
          <w:p>
            <w:r>
              <w:t>Daten in Profil übersetzen</w:t>
            </w:r>
          </w:p>
        </w:tc>
        <w:tc>
          <w:tcPr>
            <w:tcW w:type="dxa" w:w="2340"/>
            <w:vAlign w:val="center"/>
          </w:tcPr>
          <w:p>
            <w:r>
              <w:t>Score als Wahrheit behandeln</w:t>
            </w:r>
          </w:p>
        </w:tc>
        <w:tc>
          <w:tcPr>
            <w:tcW w:type="dxa" w:w="2340"/>
            <w:vAlign w:val="center"/>
          </w:tcPr>
          <w:p>
            <w:r>
              <w:t>Benchmark, Archetyp und Sperrlogik offenlegen</w:t>
            </w:r>
          </w:p>
        </w:tc>
      </w:tr>
      <w:tr>
        <w:tc>
          <w:tcPr>
            <w:tcW w:type="dxa" w:w="2340"/>
            <w:vAlign w:val="center"/>
          </w:tcPr>
          <w:p>
            <w:r>
              <w:t>Steuerung</w:t>
            </w:r>
          </w:p>
        </w:tc>
        <w:tc>
          <w:tcPr>
            <w:tcW w:type="dxa" w:w="2340"/>
            <w:vAlign w:val="center"/>
          </w:tcPr>
          <w:p>
            <w:r>
              <w:t>Entscheidung verändern</w:t>
            </w:r>
          </w:p>
        </w:tc>
        <w:tc>
          <w:tcPr>
            <w:tcW w:type="dxa" w:w="2340"/>
            <w:vAlign w:val="center"/>
          </w:tcPr>
          <w:p>
            <w:r>
              <w:t>Dashboard ohne Konsequenz</w:t>
            </w:r>
          </w:p>
        </w:tc>
        <w:tc>
          <w:tcPr>
            <w:tcW w:type="dxa" w:w="2340"/>
            <w:vAlign w:val="center"/>
          </w:tcPr>
          <w:p>
            <w:r>
              <w:t>CAPEX, OPEX, Einkauf, Portfolio oder Audit rückkoppeln</w:t>
            </w:r>
          </w:p>
        </w:tc>
      </w:tr>
    </w:tbl>
    <w:p/>
    <w:p>
      <w:pPr>
        <w:pStyle w:val="Heading3"/>
      </w:pPr>
      <w:r>
        <w:t>7.4 Modellformel</w:t>
      </w:r>
    </w:p>
    <w:p>
      <w:r>
        <w:t>Die folgende Formel ist ein didaktisches Denkmodell, kein amtlicher Bewertungsstandard:</w:t>
      </w:r>
    </w:p>
    <w:p>
      <w:r>
        <w:t>Impacttext-Controlling = KII + Datenqualitaet + Bewertung + Audit + Steuerungsentscheidung</w:t>
      </w:r>
    </w:p>
    <w:p>
      <w:r>
        <w:t>Die Formel zeigt die operative Kette: Erst aus Kennzahlen, Datenqualität, Bewertung, Audit und Entscheidung entsteht steuerungsfähige Wirkung.</w:t>
      </w:r>
    </w:p>
    <w:p>
      <w:r>
        <w:t>Die Formel soll gerade keine Scheingenauigkeit erzeugen. Sie zwingt dazu, die Faktoren offen zu legen, die eine Aussage tragen. In einem echten Bewertungsprozess müssten Datenquelle, Aktualität, Datenqualitätsklasse, Unsicherheitsgrad und Rückkopplungsregel ergänzt werden.</w:t>
      </w:r>
    </w:p>
    <w:p>
      <w:pPr>
        <w:pStyle w:val="Heading3"/>
      </w:pPr>
      <w:r>
        <w:t>7.5 Fallfenster</w:t>
      </w:r>
    </w:p>
    <w:p>
      <w:r>
        <w:t>Fall 1. Ein Dashboard zu Fallstudie - Vom Wirkungsdatensatz zur Steuerungsentscheidung (Abschlussfall) ist erst dann Impact-Controlling, wenn die Kennzahl eine Zustandsveränderung adressiert und eine Entscheidung auslöst.</w:t>
      </w:r>
    </w:p>
    <w:p>
      <w:r>
        <w:t>Fall 2. Ein Datensatz mit guter Optik, aber schwacher Datenqualität darf nicht als harte Steuerungsgrundlage dienen. Die WÖk verlangt Unsicherheitsausweis, Auditpfad und Korrektur.</w:t>
      </w:r>
    </w:p>
    <w:p>
      <w:pPr>
        <w:pStyle w:val="Heading3"/>
      </w:pPr>
      <w:r>
        <w:t>7.6 Prüfungsnahe Fallfragen ohne geschützte Antwortlogik</w:t>
      </w:r>
    </w:p>
    <w:p>
      <w:r>
        <w:t>Diese Fragen sind öffentlich und dienen dem Lernen. Die geschützte Antwortlogik, Scoring-Regeln und CorrectAnswer-Felder bleiben in der Prüfungs-Lane der App.</w:t>
      </w:r>
    </w:p>
    <w:p>
      <w:r>
        <w:t>1. Beschreibe den Auslöser im Fall und trenne ihn von Absicht, Image oder Reichweite.</w:t>
      </w:r>
    </w:p>
    <w:p>
      <w:r>
        <w:t>2. Formuliere einen plausiblen Wirkpfad mit Wirkungsempfängern, Zustandsveränderung und Rückkopplung.</w:t>
      </w:r>
    </w:p>
    <w:p>
      <w:r>
        <w:t>3. Benenne mindestens ein Wirkungspotenzial und ein Wirkungsrisiko.</w:t>
      </w:r>
    </w:p>
    <w:p>
      <w:r>
        <w:t>4. Zeige, welche Quelle oder Datenart nötig wäre, um von Potenzial zu belastbarer Wirkungsaussage zu kommen.</w:t>
      </w:r>
    </w:p>
    <w:p>
      <w:r>
        <w:t>5. Prüfe, ob Nichtkompensation oder Reverse Merit Order einschlägig sein könnten.</w:t>
      </w:r>
    </w:p>
    <w:p>
      <w:r>
        <w:t>6. Formuliere eine saubere Wirkungsaussage in einem Satz: Was wissen wir, was nehmen wir an, was bleibt offen?</w:t>
      </w:r>
    </w:p>
    <w:p>
      <w:pPr>
        <w:pStyle w:val="Heading3"/>
      </w:pPr>
      <w:r>
        <w:t>7.7 Auswertung aus der lebenden Website-Referenz</w:t>
      </w:r>
    </w:p>
    <w:p>
      <w:pPr>
        <w:pStyle w:val="Heading3"/>
      </w:pPr>
      <w:r>
        <w:t>Quellenanker: Kapitel 98 - Pilotprojekte</w:t>
      </w:r>
    </w:p>
    <w:p>
      <w:r>
        <w:t>Interne Quelle: referenz/kapitel-098-pilotprojekte/index.html</w:t>
      </w:r>
    </w:p>
    <w:p>
      <w:r>
        <w:t>Kapitel 97 hat den Umsetzungspfad beschrieben: Die Wirkungsökonomie wird nicht als Schock eingeführt, sondern als lernender Steuerungswechsel. Kapitel 98 macht diesen Übergang praktisch.</w:t>
      </w:r>
    </w:p>
    <w:p>
      <w:r>
        <w:t>Pilotprojekte sind die ersten Räume, in denen die Wirkungsökonomie kontrolliert ausprobiert werden kann. Sie sind nicht Dekoration. Sie sind nicht PR. Sie sind nicht die freundliche Begleitmusik eines unveränderten Systems. Sie sind Orte, an denen sich entscheidet, ob Wirkungsmessung, WÖk-IDs, Scorecards, digitale Produktpässe, Wirkungsdatenräume, öffentliche Beschaffung, kommunale Haushalte, Unternehmen, Kapital, Bürger:innenbeteiligung und Rechtsschutz praktisch zusammenarbeiten [I-K98-1; I-K98-2].</w:t>
      </w:r>
    </w:p>
    <w:p>
      <w:r>
        <w:t>Ein Pilotprojekt ist wirkungsökonomisch nur dann ernst zu nehmen, wenn es fünf Bedingungen erfüllt. Es braucht klare Ausgangsdaten, einen Zielzustand, Indikatoren, Verantwortlichkeiten sowie Evaluation und Korrektur. Ohne diese fünf Bedingungen wird ein Pilotprojekt zur Symbolpolitik. Dann wird getestet, ohne wirklich zu lernen. Dann wird berichtet, ohne zu steuern. Dann wird ein gutes Beispiel erzählt, aber keine Systemfähigkeit aufgebaut.</w:t>
      </w:r>
    </w:p>
    <w:p>
      <w:r>
        <w:t>Pilotprojekte sind die Übersetzung der Wirkungsökonomie in kontrollierte Lernräume: klein genug, um beherrschbar zu sein, und ernst genug, um echte Steuerungswirkung zu zeigen.</w:t>
      </w:r>
    </w:p>
    <w:p>
      <w:pPr>
        <w:pStyle w:val="Heading3"/>
      </w:pPr>
      <w:r>
        <w:t>98.1 Produkte</w:t>
      </w:r>
    </w:p>
    <w:p>
      <w:r>
        <w:t>Produkte sind einfache und zugleich starke Piloträume der Wirkungsökonomie.</w:t>
      </w:r>
    </w:p>
    <w:p>
      <w:r>
        <w:t>Ein Produkt ist konkret. Menschen können es sehen, kaufen, nutzen und vergleichen. Unternehmen können seine Daten erheben. Lieferketten können zugeordnet werden. Produktgruppen können über NACE, WÖk-IDs, Benchmarks, Scorecards, digitale Produktpässe, Datenqualitätsklassen und FinalScore analysiert werden. Preise, Beschaffung, Kapitalzugang, Versicherung, Reparierbarkeit und Verbraucherinformation können daran praktisch erprobt werden.</w:t>
      </w:r>
    </w:p>
    <w:p>
      <w:r>
        <w:t>Produkte eignen sich deshalb besser für erste Pilotprojekte als abstrakte Makrosysteme. Eine ganze Volkswirtschaft lässt sich nicht auf einmal wirkungsökonomisch umstellen. Ein Produktfeld lässt sich prüfen.</w:t>
      </w:r>
    </w:p>
    <w:p>
      <w:r>
        <w:t>Geeignete Produktpilotierungen liegen dort, wo Wirkung verständlich, Daten anschlussfähig und Alltagserfahrung vorhanden ist: Lebensmittel, Textilien, Baustoffe, Energieprodukte, reparierbare Geräte, Schulessen, öffentliche Kantinen, kommunale Beschaffung, medizinische Verbrauchsprodukte und digitale Geräte.</w:t>
      </w:r>
    </w:p>
    <w:p>
      <w:r>
        <w:t>Bei Lebensmitteln kann Wirkung über Boden, Wasser, Klima, Biodiversität, Arbeit, Gesundheit, Transport, Verpackung, regionale Wertschöpfung und Food Waste sichtbar werden. Das Apfelbeispiel hat diese Logik im Kleinen gezeigt. Ein Pilotprojekt muss dieses Beispiel nicht wiederholen. Es muss zeigen, wie die Methode auf echte Produktgruppen angewendet wird: Daten erfassen, Scorecard bauen, Unsicherheit markieren und Preis- oder Beschaffungswirkung testen.</w:t>
      </w:r>
    </w:p>
    <w:p>
      <w:r>
        <w:t>Bei Textilien werden Wasser, Chemikalien, Arbeitsrechte, Living Wage, Kinderarbeit, Zwangsarbeit, Energie, Transport, Mikroplastik, Modezyklen, Reparatur, Wiederverwendung und Entsorgung sichtbar. Ein Textilpilot kann zeigen, wie die Reverse Merit Order funktioniert: Gute Recyclingwerte dürfen schwere Arbeitsrechtsverletzungen nicht neutralisieren.</w:t>
      </w:r>
    </w:p>
    <w:p>
      <w:r>
        <w:t>Bei Baustoffen werden Klima, Materialintensität, Kreislauffähigkeit, Langlebigkeit, Schadstoffe, Energiebedarf, regionale Verfügbarkeit, Gebäudewirkung und Quartiersfolgen sichtbar. Ein Baustoffpilot kann öffentliche Beschaffung, kommunale Baupolitik, Unternehmen, digitale Produktpässe und Wirkungshaushalt verbinden.</w:t>
      </w:r>
    </w:p>
    <w:p>
      <w:r>
        <w:t>Bei Energieprodukten wird besonders deutlich, dass die Wirkungsökonomie nicht nur Produktbewertung, sondern Infrastrukturdenken braucht. Erneuerbare Energie ist nicht einfach ein weiteres Marktprodukt neben fossiler Energie. Fossile Energie folgt einer Brennstofflogik: fördern, importieren, transportieren, verbrennen, emittieren, ersetzen. Erneuerbare Energie folgt stärker einer Infrastrukturlogik: Anlagen, Netze, Speicher, Steuerung, Wartung, Flächen, Material, gemeinschaftliche Nutzung. Ein Pilot kann daher prüfen, wo Energie nicht nur als Ware, sondern als kommunale oder dezentrale Grundinfrastruktur organisiert werden kann: Quartiersstrom, Bürgerenergie, kommunale Dächer, Mieterstrom, Eigenversorgung, Speicher, Wärmenetze und Netzentlastung. Das heißt nicht, Energie sei kostenlos. Aber es heißt, dass ihre Kostenstruktur anders ist als bei fossilen Brennstoffen. Wenn Sonne und Wind nicht eingekauft, verbrannt und immer wieder importiert werden müssen, kann die Steuerungsfrage anders gestellt werden: Welche Teile der Grundenergieversorgung können langfristig als öffentliche oder gemeinschaftliche Infrastruktur wirken?</w:t>
      </w:r>
    </w:p>
    <w:p>
      <w:r>
        <w:t>Bei reparierbaren Geräten können Haltbarkeit, Ersatzteile, Software-Updates, Reparaturfähigkeit, Energieverbrauch, Materialkreisläufe, Elektroschrott, Produktpässe und Verbraucherinformation getestet werden. Ein Gerät mit geringem Kaufpreis, kurzer Lebensdauer und schlechter Reparierbarkeit ist wirkungsökonomisch nicht automatisch günstiger als ein teureres, langlebiges, reparierbares und kreislauffähiges Gerät.</w:t>
      </w:r>
    </w:p>
    <w:p>
      <w:r>
        <w:t>Ein gutes Produktpilotprojekt beantwortet daher nicht nur die Frage, wie ein Produkt bewertet wird. Es beantwortet auch, welche Daten bereits existieren, welche Daten fehlen, welche Daten aus CSRD, ESRS, GRI, LCA, EPD, digitalen Produktpässen, Lieferantendaten oder öffentlichen Statistiken übernommen werden können, welche WÖk-IDs relevant sind, welche Datenqualitätsklasse vorliegt, welche Wirkung direkt, indirekt, verzögert oder systemisch entsteht, welche rote Linie nicht kompensiert werden darf, wie verständlich das Ergebnis für Kund:innen ist, welche Wirkung eine öffentliche Beschaffung nach diesem Score hätte, welche Preiswirkung entstünde, welche soziale Entlastung nötig wäre, welche Unternehmen überfordert wären und welche Lieferanten entwickelt statt ausgeschlossen werden müssten.</w:t>
      </w:r>
    </w:p>
    <w:p>
      <w:r>
        <w:t>Produktpiloten müssen außerdem verhindern, dass bessere Wirkung nur als Premiumsegment erscheint. Wenn ein wirkungspositiveres Produkt dauerhaft teurer bleibt, wird der Pilot sozial schief. Die Aufgabe lautet nicht: Menschen sollen mehr zahlen, weil das bessere Produkt moralisch richtiger ist. Die Aufgabe lautet: Das System muss durch Entlastung, Beschaffung, Skalierung, Bonus-Malus-Logik, Wirkungspunkte, Rückverteilung, geringere Risikokosten und bessere Daten dafür sorgen, dass positive Wirkung zugänglicher wird.</w:t>
      </w:r>
    </w:p>
    <w:p>
      <w:r>
        <w:t>Produktpilotierung ist daher nicht bloß Produktbewertung. Sie ist ein Test der gesamten Wirkungsarchitektur im Kleinen.</w:t>
      </w:r>
    </w:p>
    <w:p>
      <w:pPr>
        <w:pStyle w:val="Heading3"/>
      </w:pPr>
      <w:r>
        <w:t>98.2 Kommunen</w:t>
      </w:r>
    </w:p>
    <w:p>
      <w:r>
        <w:t>Kommunen sind natürliche Reallabore der Wirkungsökonomie.</w:t>
      </w:r>
    </w:p>
    <w:p>
      <w:r>
        <w:t>In Kommunen wird Wirkung konkret. Dort wird gewohnt, gelernt, gepflegt, gebaut, geheizt, gegessen, gefahren, gestritten, gefeiert, gearbeitet, beteiligt und verwaltet. Dort treffen die großen Systemfragen auf Alltag: Wohnungsmarkt, Mobilität, Energie, Gesundheit, Pflege, Bildung, Kultur, Wasser, Hitze, Grünflächen, Integration, Sicherheit, lokale Wirtschaft, öffentliche Beschaffung, Haushalt und Bürger:innenbeteiligung.</w:t>
      </w:r>
    </w:p>
    <w:p>
      <w:r>
        <w:t>Eine Kommune ist kein kleines Ministerium. Sie ist ein Wirkungsraum.</w:t>
      </w:r>
    </w:p>
    <w:p>
      <w:r>
        <w:t>Ein kommunales Pilotprojekt kann mehrere Ebenen verbinden, die sonst getrennt bleiben: Wirkungshaushalt, öffentliche Beschaffung, Bürger:innenbeteiligung, Datenräume, Quartiersentwicklung, Klimaanpassung, soziale Entlastung, lokale Energie, Pflege und Gesundheit, Bildung und Kultur sowie Verwaltungssteuerung.</w:t>
      </w:r>
    </w:p>
    <w:p>
      <w:r>
        <w:t>Gerade deshalb sind Kommunen geeignet, um Wirkung nicht abstrakt, sondern praktisch zu prüfen.</w:t>
      </w:r>
    </w:p>
    <w:p>
      <w:r>
        <w:t>Ein kommunaler Pilot kann zum Beispiel ein Quartier wirkungsökonomisch betrachten: Bezahlbarkeit, Energie, Grünflächen, Hitze, Lärm, Barrierefreiheit, Pflegezugang, Schulwege, Nahversorgung, Kulturorte, Mobilität, Vereinsleben, Wasser, Sicherheit und Nachbarschaft. Nicht jede Dimension muss sofort perfekt gemessen werden. Aber der Wirkungsraum wird sichtbar. Die alte Frage lautet: Was kostet dieses Projekt? Die wirkungsökonomische Frage lautet: Welche Zustände verändert dieses Projekt - und was kostet es, wenn wir es nicht tun?</w:t>
      </w:r>
    </w:p>
    <w:p>
      <w:r>
        <w:t>Kommunale Pilotprojekte können auch öffentliche Beschaffung testen. Eine Stadt kann Schulessen, Textilien, Baustoffe, IT-Geräte, Energie, Reinigungsleistungen, Pflegeinfrastruktur oder Mobilitätsangebote nicht nur nach Preis, sondern nach Wirkung bewerten. Sie muss dafür nicht sofort die ganze Produktwirkungssteuer einführen. Es reicht, Wirkungskriterien in Ausschreibungen, Gewichtungen, Informationspflichten, Lieferantenentwicklung und Evaluation einzubauen.</w:t>
      </w:r>
    </w:p>
    <w:p>
      <w:r>
        <w:t>Ein weiterer kommunaler Pilotbereich ist Hitzeresilienz. Hitzeschutz verbindet Gesundheit, Stadtgrün, Wasser, Gebäude, Mobilität, Pflege, ältere Menschen, Kinder, Arbeitsschutz, öffentliche Räume und kommunale Daten. Ein Hitzepilot kann zeigen, dass Prävention Wirkleistung ist: Bäume, Schatten, Trinkwasserstellen, kühle Räume, Gebäudesanierung, Pflegewarnsysteme, soziale Ansprache und Stadtplanung verhindern Schäden, die im klassischen Haushalt häufig erst später als Gesundheits-, Pflege- oder Krisenkosten sichtbar werden.</w:t>
      </w:r>
    </w:p>
    <w:p>
      <w:r>
        <w:t>Auch Energie eignet sich kommunal. Erneuerbare Energie kann in Quartieren, Stadtwerken, Genossenschaften, kommunalen Dächern, Schulen, Schwimmbädern, Pflegeeinrichtungen, Mieterstrommodellen, Wärmenetzen und lokalen Speichern als Infrastruktur gedacht werden. Ein kommunaler Pilot kann prüfen, wie Grundenergie, Eigenstrom, Netzentlastung und soziale Entlastung zusammenwirken. Es geht nicht um die Behauptung, Energie sei kostenlos. Es geht um die Frage, welche Bestandteile der erneuerbaren Versorgung nicht nach fossiler Brennstoffmarktlogik behandelt werden müssen.</w:t>
      </w:r>
    </w:p>
    <w:p>
      <w:r>
        <w:t>An dieser Stelle passt Mannheim als Praxisfenster.</w:t>
      </w:r>
    </w:p>
    <w:p>
      <w:r>
        <w:t>Mannheim ist kein fertiges Modell der Wirkungsökonomie. Aber Mannheim ist ein gutes Beispiel dafür, dass kommunale Steuerung bereits in Richtung Wirkungsorientierung, SDG-Bezug und lernende Verwaltung gedacht werden kann. Die Stadt beschreibt in ihrem früheren Modell zur Haushaltsaufstellung ausdrücklich, dass Ziele beschrieben und gemessen werden sollen und messbare Ergebnisse Grundlage für die Entscheidung über Ressourcenzuweisung werden sollen; zugleich wird die Verwaltung als lernende Organisation verstanden. Mannheim stellt sein Leitbild Mannheim 2030 in den Zusammenhang der Agenda 2030 und der 17 UN-Nachhaltigkeitsziele, berichtet regelmäßig über die lokale Umsetzung und beschreibt das Leitbild als Grundlage des aktuellen Haushalts. Ein UBA-Abschlussbericht zu Green Budgeting nennt Mannheim zudem als Beispiel, dessen Verwaltung seit 2016 vollständig auf wirkungsorientierte Steuerung umgestellt wurde; Wirkungskennzahlen sollen dort Auswirkungen der Verwaltungsleistungen auf Gesellschaft und Umwelt abbilden, und Wirkungsziele werden ex ante in Beschlussvorlagen berücksichtigt.</w:t>
      </w:r>
    </w:p>
    <w:p>
      <w:r>
        <w:t>Für die Wirkungsökonomie ist nicht maßgeblich, Mannheim als fertige Blaupause zu präsentieren. Maßgeblich ist der Lernpunkt: Kommunale Haushalte können mehr sein als Buchhaltung. Sie können Ziele, Maßnahmen, Indikatoren, Beschlussvorlagen, Bürger:innenbeteiligung, Nachhaltigkeitsberichte und politische Prioritäten miteinander verbinden. Dort beginnt die Brücke vom klassischen Haushalt zum Wirkungshaushalt.</w:t>
      </w:r>
    </w:p>
    <w:p>
      <w:r>
        <w:t>Mannheim zeigt damit einen kommunalen Vorläufer: SDG-Orientierung, Zielsystem, Bericht, Haushalt und Verwaltungshandeln werden gekoppelt. Die Wirkungsökonomie würde darauf aufbauen und weitergehen. Sie würde nicht nur SDG-Bezüge ausweisen, sondern fragen: Welche Wirkung entsteht tatsächlich? Welche Zielkonflikte entstehen? Welche Datenqualität liegt vor? Welche Maßnahmen erzeugen Wirkleistung, Blindleistung oder Verlustleistung? Welche kommunalen Ausgaben verhindern spätere Krisenkosten? Welche sozialen Gruppen profitieren? Welche demokratische Rückkopplung entsteht? Welche Projekte werden beendet, wenn sie nicht wirken?</w:t>
      </w:r>
    </w:p>
    <w:p>
      <w:r>
        <w:t>Ein kommunales Wirkungs-Pilotprojekt muss daher nicht bei null beginnen. Es kann an vorhandene kommunale Nachhaltigkeitsstrategien, SDG-Indikatoren, Bürgerbeteiligung, Haushaltsdaten, kommunale Statistik, Klimaanpassungspläne, Mobilitätskonzepte und soziale Daten anschließen. Studien zum wirkungsorientierten Nachhaltigkeitsmanagement betonen ebenfalls, dass Kommunen eine Schlüsselrolle bei der lokalen Umsetzung der Agenda 2030 spielen und Nachhaltigkeit messbar und überprüfbar gemacht werden muss.</w:t>
      </w:r>
    </w:p>
    <w:p>
      <w:r>
        <w:t>Ein guter kommunaler Pilot braucht vier Schutzlinien.</w:t>
      </w:r>
    </w:p>
    <w:p>
      <w:r>
        <w:t>Erstens: keine Bürger:innen-Simulation. Beteiligung muss echte Rückkopplung erzeugen. Bürger:innen sollen nicht nur Wünsche äußern, während die Entscheidung längst feststeht. Sie sollen verstehen können, welche Wirkungen, Kosten, Zielkonflikte und Alternativen bestehen.</w:t>
      </w:r>
    </w:p>
    <w:p>
      <w:r>
        <w:t>Zweitens: keine Datenüberforderung. Kommunen haben begrenzte Ressourcen. Wirkungsdaten müssen aus vorhandenen Quellen, öffentlichen Statistiken, Verwaltungsdaten, einfachen Indikatoren und digitalen Standards aufgebaut werden. Nicht jede Kommune braucht ein eigenes Spezialmodell.</w:t>
      </w:r>
    </w:p>
    <w:p>
      <w:r>
        <w:t>Drittens: keine soziale Blindheit. Eine Klimamaßnahme, eine Sanierung, eine Mobilitätsreform oder eine Beschaffungsumstellung darf nicht zu Verdrängung, Kaufkraftverlust oder Beteiligungsausschluss führen. Kommunale Wirkung ist immer auch soziale Wirkung.</w:t>
      </w:r>
    </w:p>
    <w:p>
      <w:r>
        <w:t>Viertens: keine Pilotprojekte ohne Konsequenz. Wenn ein Pilot zeigt, dass eine Maßnahme nicht wirkt, muss sie verändert oder beendet werden. Wenn er zeigt, dass eine Maßnahme starke Wirkung erzeugt, muss sie skaliert werden.</w:t>
      </w:r>
    </w:p>
    <w:p>
      <w:pPr>
        <w:pStyle w:val="Heading3"/>
      </w:pPr>
      <w:r>
        <w:t>Quellenanker: Kapitel 99 - Wirkungsökonomie im Alltag</w:t>
      </w:r>
    </w:p>
    <w:p>
      <w:r>
        <w:t>Interne Quelle: referenz/kapitel-099-wirkungsoekonomie-im-alltag/index.html</w:t>
      </w:r>
    </w:p>
    <w:p>
      <w:r>
        <w:t>Kapitel 98 hat Pilotprojekte als Lernräume beschrieben. Dort wird die Wirkungsökonomie getestet: an Produkten, in Kommunen, in Unternehmen, in Wirkungsfonds und Datenräumen. Kapitel 99 fragt nun, wie dieser Steuerungswechsel im Alltag spürbar wird.</w:t>
      </w:r>
    </w:p>
    <w:p>
      <w:r>
        <w:t>Wirkung entsteht nicht nur in Gesetzen, Scorecards, Datenräumen, Kapitalmärkten oder globalen Institutionen. Wirkung entsteht dort, wo Menschen leben: beim Einkaufen, Arbeiten, Wohnen, Heizen, Essen, Pflegen, Fahren, Lernen, Sprechen, Wählen, Teilen, Widersprechen, Reparieren, Unterstützen und Zusammenleben.</w:t>
      </w:r>
    </w:p>
    <w:p>
      <w:r>
        <w:t>Alltag ist der Ort, an dem eine Wirtschaftsordnung entweder glaubwürdig wird oder scheitert.</w:t>
      </w:r>
    </w:p>
    <w:p>
      <w:r>
        <w:t>Wenn die Wirkungsökonomie nur in Fachkapiteln, Steuerlogiken, Produktpässen oder Unternehmensprozessen existiert, bleibt sie abstrakt. Sie muss im Alltag erfahrbar werden: nicht als moralische Überforderung, nicht als neues Schuldgefühl, nicht als ständige Selbstoptimierung, sondern als bessere Ordnung der Bedingungen.</w:t>
      </w:r>
    </w:p>
    <w:p>
      <w:r>
        <w:t>Die Wirkungsökonomie verändert Alltag nicht durch moralische Überforderung, sondern dadurch, dass bessere Wirkung leichter, sichtbarer, bezahlbarer und selbstverständlicher wird [I-K99-2; I-K99-6].</w:t>
      </w:r>
    </w:p>
    <w:p>
      <w:pPr>
        <w:pStyle w:val="Heading3"/>
      </w:pPr>
      <w:r>
        <w:t>99.1 Konsum</w:t>
      </w:r>
    </w:p>
    <w:p>
      <w:r>
        <w:t>Konsum ist Wirkung. Aber Konsument:innen sind nicht die Hauptverantwortlichen für Systemfehler.</w:t>
      </w:r>
    </w:p>
    <w:p>
      <w:r>
        <w:t>Dieser Satz ist die Schutzlinie des Kapitels. In der alten Nachhaltigkeitslogik wurde Verantwortung zu häufig am Ende der Kette abgeladen: Menschen sollten nachhaltiger kaufen, fairer vergleichen, Lieferketten recherchieren, Klimabilanzen verstehen, Siegel prüfen, regionale Herkunft bewerten, Verpackungen einordnen, Wasserstress erkennen, Arbeitsbedingungen mitdenken und zugleich auf ihr Haushaltsbudget achten.</w:t>
      </w:r>
    </w:p>
    <w:p>
      <w:r>
        <w:t>Das ist keine Freiheit. Das ist Überforderung.</w:t>
      </w:r>
    </w:p>
    <w:p>
      <w:r>
        <w:t>Ein Mensch am Regal kann nicht die gesamte Weltbilanz eines Produkts rekonstruieren. Er kann nicht wissen, ob ein T-Shirt unter guten Arbeitsbedingungen entstand, wie viel Wasser im Baumwollanbau verbraucht wurde, welche Chemikalien beim Färben eingesetzt wurden, welche Transportwege dahinterliegen, welche Löhne gezahlt wurden, ob das Produkt reparierbar, kreislauffähig, langlebig oder toxisch ist. Ein Mensch kann nicht bei jedem Einkauf Lieferkettenprüfer:in, Klimarechner:in, Menschenrechtsauditor:in und Produktdatenanalyst:in sein [I-K99-2; E-K99-2].</w:t>
      </w:r>
    </w:p>
    <w:p>
      <w:r>
        <w:t>Die Wirkungsökonomie verlagert diese Verantwortung deshalb in die Systemarchitektur. Produktdaten, WÖk-IDs, Scorecards, digitale Produktpässe, Benchmarks, Prüfstatus, Wirkungsdatenräume, öffentliche Beschaffung, Kapitalprüfung und Preisrückkopplung sollen dafür sorgen, dass Wirkung sichtbar wird, bevor die einzelne Kaufentscheidung moralisch überladen wird. Verbraucherinformation soll Orientierung geben, nicht beschämen [I-K99-6; E-K99-1; E-K99-2].</w:t>
      </w:r>
    </w:p>
    <w:p>
      <w:r>
        <w:t>Das Ziel ist nicht der perfekte Konsument. Das Ziel ist ein Markt, in dem bessere Wirkung strukturell leichter wird.</w:t>
      </w:r>
    </w:p>
    <w:p>
      <w:r>
        <w:t>Konsum wird wirkungsökonomisch durch vier Elemente verändert.</w:t>
      </w:r>
    </w:p>
    <w:p>
      <w:r>
        <w:t>Erstens braucht es verständliche Information. Menschen sollen erkennen können, ob ein Produkt hohe positive Wirkung, neutrale Wirkung, ambivalente Wirkung oder erhebliche negative Wirkung aufweist. Diese Information muss einfach genug sein, um alltagstauglich zu sein, und belastbar genug, um nicht zum Werbesiegel zu werden. Eine Produktscorecard ist keine Marketingfarbe. Sie ist die verdichtete Ausgabe geprüfter Produktdaten [I-K99-6; E-K99-1].</w:t>
      </w:r>
    </w:p>
    <w:p>
      <w:r>
        <w:t>Zweitens braucht es ehrlichere Preise. Wenn ein Produkt Klima, Wasser, Gesundheit, Arbeit, Biodiversität oder Demokratie belastet, darf diese Wirkung nicht dauerhaft unsichtbar bleiben. Der Preis muss kein perfektes Welturteil sein. Aber er darf nicht so tun, als sei ein schädliches Produkt effizient, nur weil seine Schäden anderswo entstehen [I-K99-2; I-K99-6].</w:t>
      </w:r>
    </w:p>
    <w:p>
      <w:r>
        <w:t>Drittens braucht es soziale Entlastung. Ehrlichere Preise dürfen nicht bedeuten, dass Menschen mit wenig Einkommen schlechter leben. Die Wirkungsökonomie ist keine Preissteigerungsökonomie. Sie ist eine Umlenkungsökonomie. Negative Wirkung wird belastet, positive Wirkung entlastet, und die entstehenden Spielräume müssen genutzt werden, damit gute Wirkung bezahlbar wird [I-K99-2; I-K99-4].</w:t>
      </w:r>
    </w:p>
    <w:p>
      <w:r>
        <w:t>Viertens braucht es bessere Infrastruktur. Menschen können nur dann wirkungsvoll konsumieren, wenn Alternativen verfügbar sind: bezahlbare gute Lebensmittel, erreichbare Mobilität, reparierbare Geräte, sichere Wohnungen, erneuerbare Energie, lokale Angebote, transparente Produktinformationen und öffentliche Räume [I-K99-4; I-K99-8].</w:t>
      </w:r>
    </w:p>
    <w:p>
      <w:r>
        <w:t>Die Kaufkraftlogik ist zentral. Nachhaltigere oder wirkungspositivere Produkte dürfen nicht dauerhaft nur für Wohlhabende zugänglich sein. Sonst würde die Wirkungsökonomie soziale Ungleichheit verstärken und sich selbst widersprechen. Ein regionaler oder wirkungspositiver Apfel darf nicht zur moralischen Premiumware werden, während der wirkungsschwächere Apfel wegen unsichtbarer Folgekosten billig bleibt. Eine biologische oder tierwohlgerechtere Milch darf nicht dauerhaft nur für Haushalte mit hohem Einkommen selbstverständlich sein, während Massenproduktion durch ausgeblendete Wirkungen den Preisvorteil behält [I-K99-2; I-K99-6].</w:t>
      </w:r>
    </w:p>
    <w:p>
      <w:r>
        <w:t>Die Wirkungsökonomie muss daher zwei Bewegungen gleichzeitig organisieren: Schädlichere Wirkung verliert ihren künstlichen Preisvorteil. Bessere Wirkung wird durch Entlastung, Rückverteilung, Infrastruktur, Skalierung und Markttransformation zugänglicher.</w:t>
      </w:r>
    </w:p>
    <w:p>
      <w:r>
        <w:t>Das kann über verschiedene Instrumente geschehen: Bonus-Malus-Logiken, Wirkungspunkte, gezielte Entlastungen, Rückverteilung, öffentliche Beschaffung, Wirkungseinkommen, kommunale Infrastruktur, Preisrückkopplung, geringere Risikokosten, bessere Finanzierung, Lieferantenentwicklung und Markttransformation. Diese Instrumente werden hier nicht technisch ausgearbeitet. Entscheidend ist der Alltagseffekt: Gute Wirkung soll nicht als teure Ausnahme erscheinen, sondern zur normalen, bezahlbaren und leicht erkennbaren Option werden [I-K99-4; I-K99-6].</w:t>
      </w:r>
    </w:p>
    <w:p>
      <w:r>
        <w:t>Wirkungspunkte oder Bonuslogiken können Orientierung bieten. Sie dürfen aber niemals zu einer Social-Credit-Logik werden. Bewertet werden nicht Menschen als moralische Personen. Bewertet werden Produkte, Strukturen, Entscheidungen, Unternehmen, Projekte und Wirkungsträger. Ein Mensch soll nicht für seine private Lebensführung gescort werden. Er soll bessere Informationen, bessere Preise und bessere Möglichkeiten erhalten [I-K99-5; I-K99-8].</w:t>
      </w:r>
    </w:p>
    <w:p>
      <w:r>
        <w:t>Konsum ohne Beschämung heißt daher: Menschen sollen wissen, was wirkt. Sie sollen bessere Optionen haben. Sie sollen nicht allein tragen, was das System falsch organisiert. Sie sollen nicht moralisch erniedrigt werden, wenn Einkommen, Infrastruktur oder Verfügbarkeit ihre Wahl begrenzen.</w:t>
      </w:r>
    </w:p>
    <w:p>
      <w:r>
        <w:t>Konsum wird in der Wirkungsökonomie nicht entpolitisiert. Er wird entmoralisiert und systemisch neu geordnet.</w:t>
      </w:r>
    </w:p>
    <w:p>
      <w:pPr>
        <w:pStyle w:val="Heading3"/>
      </w:pPr>
      <w:r>
        <w:t>99.2 Arbeit</w:t>
      </w:r>
    </w:p>
    <w:p>
      <w:r>
        <w:t>Arbeit ist mehr als Erwerbsarbeit.</w:t>
      </w:r>
    </w:p>
    <w:p>
      <w:r>
        <w:t>Die alte Ordnung hat Arbeit stark über Lohn, Beschäftigung, Produktivität, Arbeitszeit und Steuerbasis gelesen. Wer Erwerbsarbeit leistet, erhält Einkommen, zahlt Steuern, sammelt Rentenansprüche und gilt als ökonomisch leistungsfähig. Diese Logik war lange tragend. Sie wird brüchig [I-K99-3; I-K99-7].</w:t>
      </w:r>
    </w:p>
    <w:p>
      <w:r>
        <w:t>Automatisierung, KI und Robotik verändern produktive Leistung. Maschinen können immer mehr Aufgaben übernehmen, die früher menschliche Erwerbsarbeit waren. Gleichzeitig bleiben viele Formen gesellschaftlicher Wirkleistung schlecht bezahlt oder unsichtbar: Pflege, Erziehung, Bildung, Prävention, Nachbarschaft, emotionale Stabilisierung, demokratisches Engagement, Konfliktvermittlung, kulturelle Teilhabe, Umweltpflege, Ehrenamt und Gemeinwesenarbeit [I-K99-3; I-K99-7; E-K99-3; E-K99-4].</w:t>
      </w:r>
    </w:p>
    <w:p>
      <w:r>
        <w:t>Die Wirkungsökonomie definiert Leistung deshalb neu. Leistung ist nicht einfach, was bezahlt wird. Leistung ist nicht einfach, was viel Zeit kostet. Leistung ist nicht einfach, was Wachstum erzeugt. Leistung ist das, was positive Zustandsveränderung erzeugt.</w:t>
      </w:r>
    </w:p>
    <w:p>
      <w:r>
        <w:t>Diese Neudefinition verändert den Alltag der Arbeit.</w:t>
      </w:r>
    </w:p>
    <w:p>
      <w:r>
        <w:t>Eine Pflegekraft leistet nicht weniger als ein Investmentbanker, nur weil der Markt sie schlechter bezahlt. Eine Erzieherin leistet nicht weniger als ein Manager, nur weil ihr Einkommen geringer ist. Ein Mensch, der Angehörige pflegt, Nachbarschaft stabilisiert, Kinder begleitet, Vereinsarbeit leistet, demokratische Konflikte moderiert oder Menschen aus Einsamkeit holt, erzeugt Wirkung, auch wenn diese Wirkung nicht vollständig in Lohn, BIP oder Steueraufkommen erscheint [I-K99-3; E-K99-3].</w:t>
      </w:r>
    </w:p>
    <w:p>
      <w:r>
        <w:t>Arbeit wird damit nicht romantisiert. Pflege kann überlasten. Care kann ausbeuten, wenn sie selbstverständlich erwartet wird. Ehrenamt kann Lücken füllen, die eigentlich Infrastruktur brauchen. Familienarbeit kann ungerecht verteilt sein. Die Wirkungsökonomie darf unsichtbare Arbeit nicht nur loben. Sie muss ihre Systembedingungen verändern [I-K99-3; E-K99-3].</w:t>
      </w:r>
    </w:p>
    <w:p>
      <w:r>
        <w:t>Das geschieht über mehrere Ebenen.</w:t>
      </w:r>
    </w:p>
    <w:p>
      <w:r>
        <w:t>Erstens: Anerkennung. Unsichtbare Wirkleistung muss begrifflich sichtbar werden. Wer Care, Bildung, Pflege, Prävention, Demokratie oder Gemeinwesen stabilisiert, leistet gesellschaftliche Wirkleistung.</w:t>
      </w:r>
    </w:p>
    <w:p>
      <w:r>
        <w:t>Zweitens: Einkommen. Das Wirkungseinkommen aus den vorherigen Kapiteln schafft eine Verbindung zwischen Grunddividende, Markteinkommen und Wirkungsbonus. Es soll nicht Erwerbsarbeit abschaffen, sondern gesellschaftliche Wirkleistung anerkennen, die im Markt zu wenig zählt [I-K99-3; I-K99-7].</w:t>
      </w:r>
    </w:p>
    <w:p>
      <w:r>
        <w:t>Drittens: Rente. Die Wirkungsrente fragt nach Lebensleistung statt bloßer Erwerbsbiografie. Care, Pflege, Bildung, Gemeinwesen und Prävention müssen über Zeit anerkannt werden.</w:t>
      </w:r>
    </w:p>
    <w:p>
      <w:r>
        <w:t>Viertens: Unternehmen. Arbeit im Unternehmen darf nicht nur nach Output, Effizienz und Kostensenkung bewertet werden. Wirkungsorientierte Unternehmensführung fragt auch nach Gesundheit, Sicherheit, Lernfähigkeit, Teilhabe, Arbeitsbedingungen, Sinn, Vertrauen und Transformation [I-K99-3; I-K99-5].</w:t>
      </w:r>
    </w:p>
    <w:p>
      <w:r>
        <w:t>Fünftens: Automatisierungsdividende. Wenn Maschinen mehr produktive Leistung übernehmen, dürfen Produktivitätsgewinne nicht nur Kapitalrenditen erhöhen. Sie müssen in gesellschaftliche Wirkung zurückfließen: Bildung, Pflege, Gesundheit, ökologische Regeneration, Wirkungseinkommen, Arbeitszeitverkürzung, demokratische Räume und neue Formen sinnvoller Tätigkeit [I-K99-7; E-K99-4].</w:t>
      </w:r>
    </w:p>
    <w:p>
      <w:pPr>
        <w:pStyle w:val="Heading3"/>
      </w:pPr>
      <w:r>
        <w:t>Quellenanker: Kapitel 100 - Transformationspfade</w:t>
      </w:r>
    </w:p>
    <w:p>
      <w:r>
        <w:t>Interne Quelle: referenz/kapitel-100-transformationspfade/index.html</w:t>
      </w:r>
    </w:p>
    <w:p>
      <w:r>
        <w:t>Kapitel 99 hat gezeigt, wie die Wirkungsökonomie im Alltag erfahrbar wird: nicht durch moralische Überforderung, sondern dadurch, dass bessere Wirkung leichter, sichtbarer, bezahlbarer und selbstverständlicher wird. Kapitel 100 bündelt nun die praktischen Handlungsfelder.</w:t>
      </w:r>
    </w:p>
    <w:p>
      <w:r>
        <w:t>Die Transformationspfade sind kein Parteiprogramm, keine Ministerienliste, keine vollständige Gesetzesarchitektur und kein Katalog kleinteiliger Einzelmaßnahmen. Sie bilden einen wirkungsökonomischen Start- und Übergangsrahmen.</w:t>
      </w:r>
    </w:p>
    <w:p>
      <w:r>
        <w:t>Sie fragen:</w:t>
      </w:r>
    </w:p>
    <w:p>
      <w:r>
        <w:t>Was muss politisch beginnen?</w:t>
      </w:r>
    </w:p>
    <w:p>
      <w:r>
        <w:t>Was müssen Unternehmen aufbauen?</w:t>
      </w:r>
    </w:p>
    <w:p>
      <w:r>
        <w:t>Was können Bürger:innen beitragen, ohne überfordert zu werden?</w:t>
      </w:r>
    </w:p>
    <w:p>
      <w:r>
        <w:t>Was kann sofort starten, noch bevor die vollständige Wirkungsökonomie rechtlich, steuerlich und europäisch harmonisiert ist?</w:t>
      </w:r>
    </w:p>
    <w:p>
      <w:r>
        <w:t>Die Transformationspfade zeigen, dass die Wirkungsökonomie nicht auf den perfekten Moment wartet. Politik, Unternehmen und Gesellschaft können sofort beginnen, Wirkung messbar, lenkbar und lernfähig zu machen [I-K100-3; I-K100-4].</w:t>
      </w:r>
    </w:p>
    <w:p>
      <w:pPr>
        <w:pStyle w:val="Heading3"/>
      </w:pPr>
      <w:r>
        <w:t>100.1 Politische Übergangspfade</w:t>
      </w:r>
    </w:p>
    <w:p>
      <w:r>
        <w:t>Politik muss den Kompass reparieren.</w:t>
      </w:r>
    </w:p>
    <w:p>
      <w:r>
        <w:t>Das ist mehr als ein neuer Slogan. Politik der alten Ordnung behandelt zu viele Symptome, weil Ursachen im System nicht richtig rückgekoppelt werden. Wenn Preise Folgekosten verschweigen, muss der Staat später kompensieren. Wenn Wohnraum Renditeobjekt bleibt, muss der Staat Mieten bremsen, Wohngeld erhöhen oder Notprogramme auflegen. Wenn Pflege als Kostenblock gilt, muss er später Personalnot, Angehörigenüberlastung, Krankenhausfolgen und Würdeverluste verwalten. Wenn Plattformen Erregung monetarisieren, muss er später Desinformation, Radikalisierung und Vertrauensverlust bekämpfen. Wenn fossile Abhängigkeit als billige Energie erscheint, muss er später Preisbremsen, Krisenhilfen und Sicherheitsprogramme finanzieren.</w:t>
      </w:r>
    </w:p>
    <w:p>
      <w:r>
        <w:t>Politik muss deshalb Ursachen adressieren, nicht nur Symptome verwalten.</w:t>
      </w:r>
    </w:p>
    <w:p>
      <w:r>
        <w:t>Der erste politische Schritt ist ein Wirkungsrahmen. Der Staat muss klar festlegen, dass Wirkung auf Mensch, Planet und Demokratie eine eigenständige Steuerungsgröße wird. Das bedeutet nicht, jede Entscheidung sofort nach einer vollständigen Wirkungsformel zu automatisieren. Es bedeutet: Öffentliche Entscheidungen dürfen nicht länger nur nach Kosten, Ressortlogik, Haushaltsjahr, Wachstum, Beschäftigung oder politischer Sichtbarkeit bewertet werden. Sie müssen systematisch fragen, welche Zustände sie verändern [I-K100-1; I-K100-12].</w:t>
      </w:r>
    </w:p>
    <w:p>
      <w:r>
        <w:t>Der zweite Schritt ist der Aufbau eines Wirkungsrats. Der Wirkungsrat ist keine Ersatzregierung. Er entscheidet nicht politisch, welche Ziele eine Gesellschaft wollen muss. Aber er sichert Methodik: WÖk-IDs, Benchmarks, Scorecards, Datenqualitätsklassen, Prüfstatus, Konsultation, Versionierung und Schutz vor Lobbyismus. Ohne eine solche methodische Sicherung würde Wirkung schnell politisiert, verwässert oder von starken Interessen vereinnahmt [I-K100-3; I-K100-4].</w:t>
      </w:r>
    </w:p>
    <w:p>
      <w:r>
        <w:t>Der dritte Schritt ist die Sicherung von Datenstandards. Politik darf Wirkungsdaten nicht als zusätzliche Berichtsbürokratie missverstehen. Die Daten werden ohnehin gebraucht: von Unternehmen, Banken, Versicherungen, Investoren, Kund:innen, öffentlicher Beschaffung und Verwaltung. Die politische Aufgabe besteht darin, aus verstreuten Abfragen gemeinsame Standards zu machen. Gute Standards sind kein Bürokratieaufbau. Sie sind Bürokratievermeidung. Ein gemeinsamer Wirkungsstecker ersetzt Adapterchaos [I-K100-3; I-K100-4].</w:t>
      </w:r>
    </w:p>
    <w:p>
      <w:r>
        <w:t>Der vierte Schritt ist Pilotierung. Politik muss Pilotprojekte ermöglichen, bevor sie flächendeckend harte Rechtsfolgen auslöst. Pilotprodukte, kommunale Wirkungshaushalte, DPP-Piloten, Wirkungsdatenräume, öffentliche Kantinen, Schulessen, Baustoffe, Textilien, Energie, IT-Beschaffung, Pflege- und Gesundheitsverträge können zeigen, wie Wirkungsdaten praktisch funktionieren. Pilotierung ist kein Aufschub. Sie ist die Methode, mit der ein lernendes System politisch tragfähig wird [I-K100-5; I-K100-6; I-K100-7].</w:t>
      </w:r>
    </w:p>
    <w:p>
      <w:r>
        <w:t>Der fünfte Schritt ist der Wirkungshaushalt. Öffentliche Mittel dürfen nicht nur nach Titeln, Ressorts und Ausgabenvolumen bewertet werden. Ein Wirkungshaushalt fragt: Welche Zustände werden verbessert? Welche Krisenkosten werden vermieden? Welche Prävention entsteht? Welche Resilienz wird aufgebaut? Welche Zielkonflikte entstehen? Welche Gruppen werden entlastet oder belastet? [I-K100-2; I-K100-4]</w:t>
      </w:r>
    </w:p>
    <w:p>
      <w:r>
        <w:t>Gerade hier muss Politik den zentralen Konflikt der Prävention benennen: Reparatur ist sichtbar, Prävention bleibt häufig unsichtbar. Wenn eine Krise verhindert wird, gibt es keine dramatischen Bilder. Wenn ein Hitzeschutzplan wirkt, gibt es weniger Notfälle, aber keinen spektakulären Erfolg. Wenn gute Bildung spätere Radikalisierung senkt, sieht man nicht, welche Eskalation ausgeblieben ist. Wenn ein Pflegeangebot Krankenhausaufenthalte vermeidet, erscheinen die verhinderten Kosten nicht automatisch als politischer Triumph. Gute Politik verhindert Schäden, die dann nicht als Erfolg erscheinen.</w:t>
      </w:r>
    </w:p>
    <w:p>
      <w:r>
        <w:t>Die Wirkungsökonomie muss diese unsichtbare Wirkleistung sichtbar machen.</w:t>
      </w:r>
    </w:p>
    <w:p>
      <w:r>
        <w:t>Der sechste Schritt ist die Umstellung öffentlicher Beschaffung. Der Staat kauft jeden Tag. Schulen, Kitas, Kantinen, Krankenhäuser, Verwaltungen, Kommunen, Infrastrukturträger und öffentliche Unternehmen schaffen Nachfrage. Wenn sie wirkungspositive Produkte und Dienstleistungen nachfragen, entsteht Marktvolumen. Produkte können skalieren. Preise können sinken. Unternehmen erhalten Planungssicherheit. Öffentliche Beschaffung ist daher ein guter Frühhebel, weil sie Wirkung sichtbar machen kann, ohne Verbraucher:innen zu überfordern [I-K100-5; I-K100-7; I-K100-8].</w:t>
      </w:r>
    </w:p>
    <w:p>
      <w:r>
        <w:t>Der siebte Schritt ist soziale Entlastung. Die Transformation darf nicht über Verbraucher:innen allein finanziert werden. Ehrlichere Preise sind nur dann gerecht, wenn bessere Alternativen bezahlbar werden. Negative Wirkung muss belastet werden, aber positive Wirkung muss entlastet, gefördert, skaliert und durch Infrastruktur zugänglich gemacht werden. Rückverteilung, Wirkungseinkommen, Bonuslogiken, Wirkungspunkte, öffentliche Beschaffung, Grundversorgung, Energieinfrastruktur und kommunale Entlastung gehören zusammen [I-K100-1; I-K100-6].</w:t>
      </w:r>
    </w:p>
    <w:p>
      <w:r>
        <w:t>Politik muss deshalb immer gleichzeitig in zwei Richtungen denken:</w:t>
      </w:r>
    </w:p>
    <w:p>
      <w:r>
        <w:t>Schädliche Wirkung darf nicht künstlich billig bleiben.</w:t>
      </w:r>
    </w:p>
    <w:p>
      <w:r>
        <w:t>Gute Wirkung darf nicht dauerhaft Luxus bleiben.</w:t>
      </w:r>
    </w:p>
    <w:p>
      <w:r>
        <w:t>Der achte Schritt ist europäische Anschlussfähigkeit. Viele harte Instrumente lassen sich nicht isoliert national vollenden: Umsatzsteuerlogik, DPP, CBAM, CSRD, ESRS, Datenräume, Kapitalmarktregeln, KI-Regulierung, Importwirkung und Binnenmarkt brauchen europäische Harmonisierung. Deutschland kann beginnen, Kommunen können pilotieren, Unternehmen können testen. Aber die Skalierung braucht Europa [I-K100-2; I-K100-5].</w:t>
      </w:r>
    </w:p>
    <w:p>
      <w:r>
        <w:t>Politik mit Wirkung bedeutet daher nicht, dass Politik technokratisch wird. Sie bedeutet, dass Politik besser rückkoppelt.</w:t>
      </w:r>
    </w:p>
    <w:p>
      <w:r>
        <w:t>Ein Gesetz soll nicht nur beschlossen werden. Es soll wirken.</w:t>
      </w:r>
    </w:p>
    <w:p>
      <w:r>
        <w:t>Ein Förderprogramm soll nicht nur Mittel abrufen. Es soll Zustände verbessern.</w:t>
      </w:r>
    </w:p>
    <w:p>
      <w:r>
        <w:t>Eine Steuerreform soll nicht nur Einnahmen verändern. Sie soll Anreize verändern.</w:t>
      </w:r>
    </w:p>
    <w:p>
      <w:r>
        <w:t>Eine Klimamaßnahme soll nicht nur Emissionen senken. Sie soll soziale Akzeptanz, Resilienz und Demokratie mitdenken.</w:t>
      </w:r>
    </w:p>
    <w:p>
      <w:r>
        <w:t>Politik muss vier Routinen aufbauen:</w:t>
      </w:r>
    </w:p>
    <w:p>
      <w:r>
        <w:t>Wirkungsprüfung vor Entscheidung.</w:t>
      </w:r>
    </w:p>
    <w:p>
      <w:r>
        <w:t>Wirkungsmonitoring während Umsetzung.</w:t>
      </w:r>
    </w:p>
    <w:p>
      <w:r>
        <w:t>Wirkungsbericht nach Umsetzung.</w:t>
      </w:r>
    </w:p>
    <w:p>
      <w:r>
        <w:t>Korrektur, wenn Wirkung anders ausfällt als geplant.</w:t>
      </w:r>
    </w:p>
    <w:p>
      <w:r>
        <w:t>Der Erfolg politischer Programme bemisst sich dann nicht daran, dass sie existieren. Er bemisst sich daran, ob ein Zustand besser wird.</w:t>
      </w:r>
    </w:p>
    <w:p>
      <w:pPr>
        <w:pStyle w:val="Heading3"/>
      </w:pPr>
      <w:r>
        <w:t>100.2 Unternehmerische Transformationspfade</w:t>
      </w:r>
    </w:p>
    <w:p>
      <w:pPr>
        <w:pStyle w:val="Heading3"/>
      </w:pPr>
      <w:r>
        <w:t>Quellenanker: Wirkungsökonomie · Impact-of-Investment (IOI) · https://wirkungsoekonomie.de/werkzeuge/impact-controlling/dossiers/impact-of-investment/ · Druckdatum: 24.05.2026</w:t>
      </w:r>
    </w:p>
    <w:p>
      <w:r>
        <w:t>Interne Quelle: werkzeuge/impact-controlling/dossiers/impact-of-investment/index.html</w:t>
      </w:r>
    </w:p>
    <w:p>
      <w:r>
        <w:t>Einzeldossier · Impact Controlling</w:t>
      </w:r>
    </w:p>
    <w:p>
      <w:r>
        <w:t>Kennzahl für positive Netto-Wirkung je investiertem Euro, Budget oder Kapitaleinsatz.</w:t>
      </w:r>
    </w:p>
    <w:p>
      <w:r>
        <w:t>IOI verbindet NWI, Investitionssumme und Entscheidungsvorlage: Er zeigt, ob Kapital in reale Zustandsverbesserung übersetzt wird, ohne rote Linien, Datenqualität oder demokratische Abwägung zu ersetzen.</w:t>
      </w:r>
    </w:p>
    <w:p>
      <w:r>
        <w:t>Onlinefassung</w:t>
      </w:r>
    </w:p>
    <w:p>
      <w:r>
        <w:t>Du liest die Onlinefassung</w:t>
      </w:r>
    </w:p>
    <w:p>
      <w:r>
        <w:t>Diese Seite ist der öffentliche Einstieg in die Methodik. Vertiefungen, Downloads und Arbeitsmaterial stehen weiter unten gesammelt bereit.</w:t>
      </w:r>
    </w:p>
    <w:p>
      <w:r>
        <w:t>Definition</w:t>
      </w:r>
    </w:p>
    <w:p>
      <w:r>
        <w:t>Warum nötig?</w:t>
      </w:r>
    </w:p>
    <w:p>
      <w:r>
        <w:t>Anwendung</w:t>
      </w:r>
    </w:p>
    <w:p>
      <w:r>
        <w:t>Wirkungsgrenzen</w:t>
      </w:r>
    </w:p>
    <w:p>
      <w:r>
        <w:t>Definition #</w:t>
      </w:r>
    </w:p>
    <w:p>
      <w:r>
        <w:t>IOI verbindet NWI, Investitionssumme und Entscheidungsvorlage: Er zeigt, ob Kapital in reale Zustandsverbesserung übersetzt wird, ohne rote Linien, Datenqualität oder demokratische Abwägung zu ersetzen.</w:t>
      </w:r>
    </w:p>
    <w:p>
      <w:r>
        <w:t>Warum diese Methode nötig ist #</w:t>
      </w:r>
    </w:p>
    <w:p>
      <w:r>
        <w:t>Wirkung bleibt ohne klare Methode unscharf. Dieses Dossier zeigt, wie Impact-of-Investment (IOI) in der Wirkungsökonomie dazu beiträgt, Zustandsveränderungen sichtbar, bewertbar und entscheidungsrelevant zu machen.</w:t>
      </w:r>
    </w:p>
    <w:p>
      <w:r>
        <w:t>Anwendung #</w:t>
      </w:r>
    </w:p>
    <w:p>
      <w:r>
        <w:t>Angewendet wird die Methode in Unternehmen, Produkten, Lieferketten, öffentlichen Haushalten, Wirkungsfeldern und Dossiers. Entscheidend ist der Kontext: Nicht jede Methode passt zu jedem Wirkungsproblem.</w:t>
      </w:r>
    </w:p>
    <w:p>
      <w:r>
        <w:t>Wirkungsgrenzen und rote Linien #</w:t>
      </w:r>
    </w:p>
    <w:p>
      <w:r>
        <w:t>Die Methode darf nicht so verwendet werden, dass schwere negative Wirkungen unsichtbar werden. Datenlücken, schwache Prüfstände und politische Zielkonflikte müssen erkennbar bleiben.</w:t>
      </w:r>
    </w:p>
    <w:p>
      <w:r>
        <w:t>Grundlagen sind SDGs, SDG+, WÖk-IDs, CSRD/ESRS, GRI, NACE, verfügbare Produkt- und Organisationsdaten sowie die Online-Buchanker. Die angekündigte Word-Datei wird erst verlinkt, sobald sie im Repository liegt.</w:t>
      </w:r>
    </w:p>
    <w:p>
      <w:r>
        <w:t>Methoden &amp; Werkzeuge</w:t>
      </w:r>
    </w:p>
    <w:p>
      <w:r>
        <w:t>Werkzeuge in diesem Bereich #</w:t>
      </w:r>
    </w:p>
    <w:p>
      <w:r>
        <w:t>Impact Controlling ist der Methodenrahmen. Interaktive Rechner werden als Rechner bezeichnet; statische Zielseiten führen als Methodik oder Dossier weiter.</w:t>
      </w:r>
    </w:p>
    <w:p>
      <w:r>
        <w:t>Investitionskennzahl</w:t>
      </w:r>
    </w:p>
    <w:p>
      <w:r>
        <w:t>Impact-of-Investment (IOI)</w:t>
      </w:r>
    </w:p>
    <w:p>
      <w:r>
        <w:t>IOI setzt positive Netto-Wirkung ins Verhältnis zum eingesetzten Kapital, Budget oder Investitionsvolumen.</w:t>
      </w:r>
    </w:p>
    <w:p>
      <w:r>
        <w:t>Warum hier relevant? IOI zeigt, ob ein Euro nur finanzielle Aktivität auslöst oder belegbare positive Netto-Wirkung erzeugt.</w:t>
      </w:r>
    </w:p>
    <w:p>
      <w:r>
        <w:t>Umsetzung</w:t>
      </w:r>
    </w:p>
    <w:p>
      <w:r>
        <w:t>Politische Anschlussfähigkeit und Umsetzungsoptionen #</w:t>
      </w:r>
    </w:p>
    <w:p>
      <w:r>
        <w:t>Die folgenden politischen Anforderungen beschreiben keinen fertigen Parteibeschluss. Sie markieren den notwendigen Rahmen, damit dieses Wirkungsfeld demokratisch, rechtsstaatlich und praktisch umgesetzt werden kann. Unterschiedliche Parteien können innerhalb dieses Rahmens verschiedene Wege wählen. Entscheidend ist, dass Wirkung sichtbar, überprüfbar, korrigierbar und grundrechtskonform bleibt.</w:t>
      </w:r>
    </w:p>
    <w:p>
      <w:r>
        <w:t>Referenzrahmen</w:t>
      </w:r>
    </w:p>
    <w:p>
      <w:r>
        <w:t>SDG-/SDG+-Bezug #</w:t>
      </w:r>
    </w:p>
    <w:p>
      <w:r>
        <w:t>Relevante SDGs</w:t>
      </w:r>
    </w:p>
    <w:p>
      <w:r>
        <w:t>Relevante SDG+-Dimensionen</w:t>
      </w:r>
    </w:p>
    <w:p>
      <w:r>
        <w:t>Impact Controlling bewertet Wirkung nicht als automatisch positiv, sondern als tatsächliche Zustandsveränderung. Zielgröße ist positive Netto-Wirkung für Mensch, Planet und Demokratie.</w:t>
      </w:r>
    </w:p>
    <w:p>
      <w:r>
        <w:t>SDG+ ist keine offizielle UN-Kategorie, sondern eine transparente Erweiterung der Wirkungsökonomie.</w:t>
      </w:r>
    </w:p>
    <w:p>
      <w:r>
        <w:t>Online-Buch</w:t>
      </w:r>
    </w:p>
    <w:p>
      <w:r>
        <w:t>Anker im Online-Buch #</w:t>
      </w:r>
    </w:p>
    <w:p>
      <w:pPr>
        <w:pStyle w:val="Heading3"/>
      </w:pPr>
      <w:r>
        <w:t>Quellenanker: Wirkungsökonomie · Einzeldossier Beispielrechnungen Impact Controlling · https://wirkungsoekonomie.de/werkzeuge/impact-controlling/dossiers/beispielrechnungen/ · Druckdatum: 24.05.2026</w:t>
      </w:r>
    </w:p>
    <w:p>
      <w:r>
        <w:t>Interne Quelle: werkzeuge/impact-controlling/dossiers/beispielrechnungen/index.html</w:t>
      </w:r>
    </w:p>
    <w:p>
      <w:r>
        <w:t>Einzeldossier · Impact Controlling / T-SROI / NWI / WÖk-IDs / Scorecards</w:t>
      </w:r>
    </w:p>
    <w:p>
      <w:r>
        <w:t>Modellhafte Rechnungen für Scorecard, NWI und T-SROI.</w:t>
      </w:r>
    </w:p>
    <w:p>
      <w:r>
        <w:t>Praxisfrage, Bewertungsweg, Datenquellen, Annahmen, politische Optionen, Werkzeugbezug und Grenzen.</w:t>
      </w:r>
    </w:p>
    <w:p>
      <w:r>
        <w:t>Onlinefassung</w:t>
      </w:r>
    </w:p>
    <w:p>
      <w:r>
        <w:t>Du liest die Onlinefassung</w:t>
      </w:r>
    </w:p>
    <w:p>
      <w:r>
        <w:t>Du liest die Onlinefassung dieses Dossiers. Die Downloadfassung und die Druckfunktion findest du am Ende der Seite.</w:t>
      </w:r>
    </w:p>
    <w:p>
      <w:r>
        <w:t>Praxisfrage</w:t>
      </w:r>
    </w:p>
    <w:p>
      <w:r>
        <w:t>Fallbeispiel oder Anwendungsszenario</w:t>
      </w:r>
    </w:p>
    <w:p>
      <w:r>
        <w:t>Berechnungs-/Bewertungslogik</w:t>
      </w:r>
    </w:p>
    <w:p>
      <w:r>
        <w:t>Datenquellen und Vertrauensstufen</w:t>
      </w:r>
    </w:p>
    <w:p>
      <w:r>
        <w:t>Annahmenbox</w:t>
      </w:r>
    </w:p>
    <w:p>
      <w:r>
        <w:t>Beispielrechnung oder Bewertungsmatrix</w:t>
      </w:r>
    </w:p>
    <w:p>
      <w:r>
        <w:t>Ergebnisinterpretation</w:t>
      </w:r>
    </w:p>
    <w:p>
      <w:r>
        <w:t>Bedeutung für Akteur:innen</w:t>
      </w:r>
    </w:p>
    <w:p>
      <w:r>
        <w:t>Politische Umsetzungsoptionen</w:t>
      </w:r>
    </w:p>
    <w:p>
      <w:r>
        <w:t>Tool-/Rechnerbezug</w:t>
      </w:r>
    </w:p>
    <w:p>
      <w:r>
        <w:t>Grenzen und Missbrauchsschutz</w:t>
      </w:r>
    </w:p>
    <w:p>
      <w:r>
        <w:t>Download und Arbeitsmaterial</w:t>
      </w:r>
    </w:p>
    <w:p>
      <w:r>
        <w:t>Praxisfrage #</w:t>
      </w:r>
    </w:p>
    <w:p>
      <w:r>
        <w:t>Woran lässt sich im Alltag, in Daten oder in Entscheidungen erkennen, dass Beispielrechnungen Impact Controlling Wirkung erzeugt, verdeckt oder verschiebt?</w:t>
      </w:r>
    </w:p>
    <w:p>
      <w:r>
        <w:t>Fallbeispiel oder Anwendungsszenario #</w:t>
      </w:r>
    </w:p>
    <w:p>
      <w:r>
        <w:t>Modellhafte Rechnungen für Scorecard, NWI und T-SROI. Das Dossier nutzt ein modellhaftes Anwendungsszenario, um die praktische Bewertbarkeit zu zeigen, ohne eine amtliche Einstufung zu behaupten.</w:t>
      </w:r>
    </w:p>
    <w:p>
      <w:r>
        <w:t>Berechnungs-/Bewertungslogik #</w:t>
      </w:r>
    </w:p>
    <w:p>
      <w:r>
        <w:t>Die Bewertung folgt einem transparenten Pfad: Kontext bestimmen, relevante SDGs und SDG+-Dimensionen wählen, WÖk-IDs zuordnen, Datenquellen bewerten, Scorecard bilden, rote Linien prüfen und Ergebnis mit Unsicherheit ausweisen.</w:t>
      </w:r>
    </w:p>
    <w:p>
      <w:r>
        <w:t>Datenquellen und Vertrauensstufen #</w:t>
      </w:r>
    </w:p>
    <w:p>
      <w:r>
        <w:t>Vertrauensstufen reichen von geprüften Primärdaten über berichtete Organisationsdaten und öffentliche Statistik bis zu Schätzwerten. Jede Stufe muss sichtbar bleiben.</w:t>
      </w:r>
    </w:p>
    <w:p>
      <w:r>
        <w:t>Annahmenbox #</w:t>
      </w:r>
    </w:p>
    <w:p>
      <w:r>
        <w:t>Annahmen werden offen markiert: Bewertungszeitraum, Einheit, räumlicher Kontext, Datenlücken, Gewichtung, rote Linien und Unsicherheiten.</w:t>
      </w:r>
    </w:p>
    <w:p>
      <w:r>
        <w:t>Beispielrechnung oder Bewertungsmatrix #</w:t>
      </w:r>
    </w:p>
    <w:p>
      <w:r>
        <w:t>Die Matrix arbeitet mit Kernfeldern, Schwellen, Vertrauensstufen und Nicht-Kompensation. Ein positiver Wert in einem Feld hebt eine schwere negative Wirkung in einem anderen Feld nicht automatisch auf.</w:t>
      </w:r>
    </w:p>
    <w:p>
      <w:r>
        <w:t>Ergebnisinterpretation #</w:t>
      </w:r>
    </w:p>
    <w:p>
      <w:r>
        <w:t>Das Ergebnis ist eine Entscheidungsvorlage, keine moralische Endbewertung. Es zeigt, wo positive Netto-Wirkung wahrscheinlich ist, wo Risiken bestehen und wo Nachprüfung nötig bleibt.</w:t>
      </w:r>
    </w:p>
    <w:p>
      <w:r>
        <w:t>Bedeutung für Akteur:innen #</w:t>
      </w:r>
    </w:p>
    <w:p>
      <w:r>
        <w:t>Bürger:innen erhalten Verständlichkeit, Organisationen Steuerungswissen, Politik bessere Entscheidungsgrundlagen, Verwaltung Prüfpfade und Wissenschaft Anschlussfähigkeit an Daten und Methoden.</w:t>
      </w:r>
    </w:p>
    <w:p>
      <w:r>
        <w:t>Politische Umsetzungsoptionen #</w:t>
      </w:r>
    </w:p>
    <w:p>
      <w:r>
        <w:t>Möglich sind Marktanreize, Regulierung, Förderung, öffentliche Infrastruktur, kommunale Pilotierung, soziale Abfederung, Datenstandards, Beschaffung und Rechtsschutz. Die konkrete Gewichtung bleibt demokratisch.</w:t>
      </w:r>
    </w:p>
    <w:p>
      <w:r>
        <w:t>Tool-/Rechnerbezug #</w:t>
      </w:r>
    </w:p>
    <w:p>
      <w:pPr>
        <w:pStyle w:val="Heading3"/>
      </w:pPr>
      <w:r>
        <w:t>Quellenanker: Inhalt</w:t>
      </w:r>
    </w:p>
    <w:p>
      <w:r>
        <w:t>Interne Quelle: dokumente/beispiel-konzern/index.html</w:t>
      </w:r>
    </w:p>
    <w:p>
      <w:r>
        <w:t>Webfassung aus der gelieferten Originaldatei. Der Originaltext bleibt über die Originaldatei zitierbar.</w:t>
      </w:r>
    </w:p>
    <w:p>
      <w:r>
        <w:t>Herunterladen</w:t>
      </w:r>
    </w:p>
    <w:p>
      <w:r>
        <w:t>Metadaten</w:t>
      </w:r>
    </w:p>
    <w:p>
      <w:r>
        <w:t>Diese Seite gehört zur lebenden Online-Referenzfassung 2026.2-live-reference. Die Source-Original-Fassung bleibt über Originaldatei und Importversion zitierfähig; begriffliche Präzisierungen, Reviewstatus und Aktualisierungen werden im Live-Reference-Changelog dokumentiert.</w:t>
      </w:r>
    </w:p>
    <w:p>
      <w:r>
        <w:t>Importstatus</w:t>
      </w:r>
    </w:p>
    <w:p>
      <w:r>
        <w:t>Diese Webfassung ist ein technischer Volltextimport. Layout, Fußnotenpositionen, komplexe Tabellen und eingebettete Grafiken können vom Original abweichen; die Originaldatei bleibt die zitierfähige Fassung.</w:t>
      </w:r>
    </w:p>
    <w:p>
      <w:r>
        <w:t>Diskurs zu einzelnen Abschnitten wird in Phase 2 aktiviert; die Abschnitts- und Absatz-IDs sind vorbereitet.</w:t>
      </w:r>
    </w:p>
    <w:p>
      <w:r>
        <w:t>Web-Volltext</w:t>
      </w:r>
    </w:p>
    <w:p>
      <w:r>
        <w:t>Seite 1</w:t>
      </w:r>
    </w:p>
    <w:p>
      <w:r>
        <w:t>Beispiel: Von der CSRD zur Produktscorecard am Beispiel BASF Polyamid 1. Ausgangslage: Diversität der Produkte • BASF ist einer der größten Chemiekonzerne der Welt, mit mehr als 45.000 Produkten im Portfolio: von Basischemikalien über Kunststo@e, Lacke und Agrarprodukte bis hin zu Spezialchemikalien. • Diese Produkte entstehen in einem vernetzten Produktionssystem („Verbundstandorte“ wie Ludwigshafen), in dem Nebenprodukte einer Anlage als Vorprodukte einer anderen genutzt werden. • Für die CSRD-Berichterstattung müssen konsolidierte Daten gemeldet werden: Gesamtemissionen, Wasserverbräuche, Abfälle, Arbeitsstandards, Lieferketteninformationen. 👉 Problem: Auf Unternehmensebene „verschwindet“ die Wirkung im Durchschnitt. Einzelne Produkte (z. B. Polyamid-Granulat vs. Pflanzenschutzmittel) sind kaum unterscheidbar. 2. Zielsetzung: Von Unternehmensebene zu Produktgruppen • Produkte sollen individuell bewertet werden, damit ihre Wirkung transparent wird. • Dafür braucht es eine Herunterbrechung der CSRD-/ESRS-Daten auf: 1. Produktgruppen (über NACE-Codes, z. B. C20.16 „Herstellung von Kunststo@en“) 2. Anlagenteile (z. B. Polyamid-Anlage Ludwigshafen) • Jede Produktgruppe erhält eine Scorecard mit klar definierten Indikatoren.</w:t>
      </w:r>
    </w:p>
    <w:p>
      <w:r>
        <w:t>Seite 2</w:t>
      </w:r>
    </w:p>
    <w:p>
      <w:r>
        <w:t>3. Vorgehen zur Operationalisierung Schritt 1: Zuordnung per NACE-Code • Jedes Produkt wird einer wirtschaftlichen Aktivität zugeordnet. • Beispiel Polyamid: C20.16 - Herstellung von KunststoWen in Primärformen. • Daraus ergeben sich automatisch die relevanten SDGs (z. B. SDG 6, 8, 12, 13, 15). Schritt 2: Nutzung der CSRD-/ESRS-Daten • CSRD (XBRL-Format) liefert standardisierte Datenpakete: o CO2-Emissionen (E1-6) o Wasserentnahmen (E3) o Abfall- und Recyclingquoten (E5) o Arbeitsbedingungen (S1-S3) o Chemikalienmanagement (E2) • BASF weist diese Daten bereits auf Geschäftsbereichs- oder Standortebene aus. 👉 Diese Daten werden je Anlage oder Produktgruppe aufgeteilt (z. B. Polyamid-Werk → 250.000 t CO2 auf 500.000 t Output). Schritt 3: Ergänzung durch EPDs &amp; Benchmarks • Für viele Produkte existieren Environmental Product Declarations (EPDs). • EPDs liefern produktspezifische Werte (z. B. 0,5 t CO2/t Polyamid). • Fehlende Werte werden durch EU-Benchmarks oder Archetypen ergänzt.</w:t>
      </w:r>
    </w:p>
    <w:p>
      <w:r>
        <w:t>Seite 3</w:t>
      </w:r>
    </w:p>
    <w:p>
      <w:r>
        <w:t>Schritt 4: Scorecard-Bewertung Die Daten werden in eine Scorecard überführt (-3 bis +3 pro Wirkungsfeld, schwächstes Feld zählt). Beispiel BASF Polyamid-Granulat: Wirkungsfeld Messwert Benchmark/Archetyp Score Klima (SDG 13) 0,5 t CO2/t Polyamid &amp;lt;0,2 = +3; &amp;gt;1,0 = -3 -1 Ressourcen (SDG 12) 10 % Rezyklat &amp;lt;20 % = 0; &amp;gt;50 % = +3 0 Wasser (SDG 6) 20 m3/t, 30 % Stressregion &amp;lt;10 m3 &amp; &amp;lt;10 % = +3; &amp;gt;40 m3 &amp; &amp;gt;50 % = -3 -2 Arbeit &amp; Fairness (SDG 8) 80 % Living-Wage-Abdeckung 100 % = +3; &amp;lt;50 % = -3 +1 Gesundheit (SDG 3/12) keine verbotenen Additive konform = 0; Verstöße = -3 0 Schritt 5: Reverse Merit Order • Das schlechteste Feld (-2 = Wasser) bestimmt die Steuerklasse. • Polyamid-Granulat fällt daher in „schädlich“ = 20 % Wirkungssteuer. 4. Ergebnis &amp; Wirkung • Transparenz: Die Wirkung von Polyamid wird sichtbar - nicht mehr im Konzernmittelwert versteckt. • Anreiz: BASF hätte ein starkes Incentive, die Wasserintensität und den Wasserstress seiner Produktion zu senken, um in eine günstigere Steuerklasse zu kommen. • Marktwirkung: Kunden sehen im Preis &amp; am Etikett, ob ein Produkt transformativ oder schädlich wirkt.</w:t>
      </w:r>
    </w:p>
    <w:p>
      <w:r>
        <w:t>Seite 4</w:t>
      </w:r>
    </w:p>
    <w:p>
      <w:r>
        <w:t>5. Fazit • Die CSRD liefert die Basisdaten, aber sie müssen durch Scorecards, NACE-Mapping und EPDs heruntergebrochen werden. • Damit lässt sich selbst in einem hochkomplexen Konzern wie BASF die Wirkung einzelner Produktgruppen präzise erfassen und steuern. • Durch die Reverse Merit Order bleibt Greenwashing ausgeschlossen: Ein einziger negativer Wert (z. B. Wasserstress) zieht die Gesamtbewertung nach unten.</w:t>
      </w:r>
    </w:p>
    <w:p>
      <w:r>
        <w:t>Umsetzung</w:t>
      </w:r>
    </w:p>
    <w:p>
      <w:r>
        <w:t>Politische Anschlussfähigkeit und Umsetzungsoptionen #</w:t>
      </w:r>
    </w:p>
    <w:p>
      <w:r>
        <w:t>Die folgenden politischen Anforderungen beschreiben keinen fertigen Parteibeschluss. Sie markieren den notwendigen Rahmen, damit dieses Wirkungsfeld demokratisch, rechtsstaatlich und praktisch umgesetzt werden kann. Unterschiedliche Parteien können innerhalb dieses Rahmens verschiedene Wege wählen. Entscheidend ist, dass Wirkung sichtbar, überprüfbar, korrigierbar und grundrechtskonform bleibt.</w:t>
      </w:r>
    </w:p>
    <w:p>
      <w:pPr>
        <w:pStyle w:val="Heading3"/>
      </w:pPr>
      <w:r>
        <w:t>Quellenanker: Wirkungsökonomie · Unternehmens-Wirkungscheck · https://wirkungsoekonomie.de/werkzeuge/unternehmens-wirkungscheck/ · Druckdatum: 24.05.2026</w:t>
      </w:r>
    </w:p>
    <w:p>
      <w:r>
        <w:t>Interne Quelle: werkzeuge/unternehmens-wirkungscheck/index.html</w:t>
      </w:r>
    </w:p>
    <w:p>
      <w:r>
        <w:t>Methode</w:t>
      </w:r>
    </w:p>
    <w:p>
      <w:r>
        <w:t>Wirkungsprofil, Risikologik, Lieferkette, KII und Transformation.</w:t>
      </w:r>
    </w:p>
    <w:p>
      <w:r>
        <w:t>Der Check macht Unternehmenswirkung sichtbar, ohne Unternehmen automatisch moralisch zu sortieren. Bewertet werden Wirkungsräume, Datenqualität, Risiken und Veränderungspfade.</w:t>
      </w:r>
    </w:p>
    <w:p>
      <w:r>
        <w:t>Onlinefassung</w:t>
      </w:r>
    </w:p>
    <w:p>
      <w:r>
        <w:t>Du liest die Onlinefassung.</w:t>
      </w:r>
    </w:p>
    <w:p>
      <w:r>
        <w:t>Abschnittsanker können direkt zitiert werden. Ergänzende Downloadfassungen stehen am Ende der Seite.</w:t>
      </w:r>
    </w:p>
    <w:p>
      <w:r>
        <w:t>Modul</w:t>
      </w:r>
    </w:p>
    <w:p>
      <w:r>
        <w:t>Wirkungsprofil</w:t>
      </w:r>
    </w:p>
    <w:p>
      <w:r>
        <w:t>Ordnet Geschäftsmodell, Produkte, Lieferketten, Führung und Risiko ein.</w:t>
      </w:r>
    </w:p>
    <w:p>
      <w:r>
        <w:t>Modul</w:t>
      </w:r>
    </w:p>
    <w:p>
      <w:r>
        <w:t>ERM-Erweiterung</w:t>
      </w:r>
    </w:p>
    <w:p>
      <w:r>
        <w:t>Verbindet Wirkungsschwere, Eintrittswahrscheinlichkeit, Rückkopplungsnähe und Datenunsicherheit.</w:t>
      </w:r>
    </w:p>
    <w:p>
      <w:r>
        <w:t>Modul</w:t>
      </w:r>
    </w:p>
    <w:p>
      <w:r>
        <w:t>KII-Dashboard</w:t>
      </w:r>
    </w:p>
    <w:p>
      <w:r>
        <w:t>Verknüpft KPIs mit Key Impact Indicators für Steuerung und Reporting.</w:t>
      </w:r>
    </w:p>
    <w:p>
      <w:r>
        <w:t>Werkzeuge</w:t>
      </w:r>
    </w:p>
    <w:p>
      <w:r>
        <w:t>Werkzeuge in diesem Bereich #</w:t>
      </w:r>
    </w:p>
    <w:p>
      <w:r>
        <w:t>Werkzeuge erklären Methoden. Entscheidungen bleiben unternehmerisch, rechtlich und demokratisch verantwortet.</w:t>
      </w:r>
    </w:p>
    <w:p>
      <w:r>
        <w:t>Demo / Prüfwerkzeug</w:t>
      </w:r>
    </w:p>
    <w:p>
      <w:r>
        <w:t>Unternehmens-Wirkungscheck</w:t>
      </w:r>
    </w:p>
    <w:p>
      <w:r>
        <w:t>Prüft modellhaft, wo ein Unternehmen bereits Wirkung steuert und wo Risiken, Datenlücken oder Transformationspotenziale liegen.</w:t>
      </w:r>
    </w:p>
    <w:p>
      <w:r>
        <w:t>Risikowerkzeug</w:t>
      </w:r>
    </w:p>
    <w:p>
      <w:r>
        <w:t>Wirkungsrisiko-Check im ERM</w:t>
      </w:r>
    </w:p>
    <w:p>
      <w:r>
        <w:t>Ergänzt Enterprise Risk Management um Wirkungsschwere, Rückkopplungsnähe und Datenunsicherheit.</w:t>
      </w:r>
    </w:p>
    <w:p>
      <w:r>
        <w:t>Lieferkettenlogik</w:t>
      </w:r>
    </w:p>
    <w:p>
      <w:r>
        <w:t>Lieferketten-Resilienzscore</w:t>
      </w:r>
    </w:p>
    <w:p>
      <w:r>
        <w:t>Macht Lieferantenentwicklung, Datenqualität, Abhängigkeiten und Vorleistungswirkung sichtbar.</w:t>
      </w:r>
    </w:p>
    <w:p>
      <w:r>
        <w:t>Steuerungslogik</w:t>
      </w:r>
    </w:p>
    <w:p>
      <w:r>
        <w:t>KII-Dashboard</w:t>
      </w:r>
    </w:p>
    <w:p>
      <w:r>
        <w:t>Verbindet KPI mit Key Impact Indicators, NWI, Scorecards und T-SROI.</w:t>
      </w:r>
    </w:p>
    <w:p>
      <w:r>
        <w:t>Marketing-Tool</w:t>
      </w:r>
    </w:p>
    <w:p>
      <w:r>
        <w:t>Marketing-5P-Check</w:t>
      </w:r>
    </w:p>
    <w:p>
      <w:r>
        <w:t>Erweitert Product, Price, Place und Promotion um Planet und ehrliche Wirkungsinformation.</w:t>
      </w:r>
    </w:p>
    <w:p>
      <w:r>
        <w:t>Bewertungsmethode</w:t>
      </w:r>
    </w:p>
    <w:p>
      <w:r>
        <w:t>T-SROI</w:t>
      </w:r>
    </w:p>
    <w:p>
      <w:r>
        <w:t>Bewertet Transformationswirkung im Verhältnis zum Ressourceneinsatz.</w:t>
      </w:r>
    </w:p>
    <w:p>
      <w:r>
        <w:t>Kennzahl</w:t>
      </w:r>
    </w:p>
    <w:p>
      <w:pPr>
        <w:pStyle w:val="Heading3"/>
      </w:pPr>
      <w:r>
        <w:t>7.9 Konsequenzen für die WÖk-Architektur</w:t>
      </w:r>
    </w:p>
    <w:p>
      <w:r>
        <w:t>Aus dieser Vorlesung fließen drei Punkte zurück in den WÖk-Korpus:</w:t>
      </w:r>
    </w:p>
    <w:p>
      <w:pPr>
        <w:pStyle w:val="ListBullet"/>
      </w:pPr>
      <w:r>
        <w:t>Fallstudie - Vom Wirkungsdatensatz zur Steuerungsentscheidung (Abschlussfall) als Controllingfall mit Datenfeldern, Qualitätsklassen und Entscheidungslogik weiter ausarbeiten.</w:t>
      </w:r>
    </w:p>
    <w:p>
      <w:pPr>
        <w:pStyle w:val="ListBullet"/>
      </w:pPr>
      <w:r>
        <w:t>Geschützte Prüfungslogik mit Datensatz, Rubric und CorrectAnswer separat in der App-Lane pflegen.</w:t>
      </w:r>
    </w:p>
    <w:p>
      <w:pPr>
        <w:pStyle w:val="ListBullet"/>
      </w:pPr>
      <w:r>
        <w:t>Reader/PDF sollte Tabellen, Formeln und Auditpfad für Controlling-Lektionen besonders sauber setzen.</w:t>
      </w:r>
    </w:p>
    <w:p>
      <w:pPr>
        <w:pStyle w:val="Heading3"/>
      </w:pPr>
      <w:r>
        <w:t>7.10 Kurzfazit</w:t>
      </w:r>
    </w:p>
    <w:p>
      <w:r>
        <w:t>Fallstudie - Vom Wirkungsdatensatz zur Steuerungsentscheidung (Abschlussfall) ist kein Randthema. Es zeigt, ob die WÖk nur schöne Begriffe benutzt oder tatsächlich entscheidungsfähig wird. Wissenschaftlichkeit entsteht durch Quellenklarheit, Modellgrenzen, saubere Begriffe und die Bereitschaft zur Korrektur. Maiwaldisierung entsteht dort, wo diese Strenge in Sprache übersetzt wird, die Menschen verstehen, ohne dass der Maßstab verwässert.</w:t>
      </w:r>
    </w:p>
    <w:p>
      <w:pPr>
        <w:pStyle w:val="Heading2"/>
      </w:pPr>
      <w:r>
        <w:t>8. Prüfungsrelevanz</w:t>
      </w:r>
    </w:p>
    <w:p>
      <w:r>
        <w:t>Diese Vorlesung ist prüfungsrelevant, aber die eigentliche Antwortlogik gehört nicht in das öffentliche Studienskript. Zertifikatsfragen, CorrectAnswer, Scoring-Regeln und Fallrubrics werden separat in der geschützten App-Lane unter woek-akademie-app/content/pruefungen/ gepflegt.</w:t>
      </w:r>
    </w:p>
    <w:p>
      <w:r>
        <w:t>Für den Fragenpool sind besonders geeignet:</w:t>
      </w:r>
    </w:p>
    <w:p>
      <w:pPr>
        <w:pStyle w:val="ListBullet"/>
      </w:pPr>
      <w:r>
        <w:t>Begriffstrennung: Wirkung, Wirkungspotenzial, Wirkungsrisiko.</w:t>
      </w:r>
    </w:p>
    <w:p>
      <w:pPr>
        <w:pStyle w:val="ListBullet"/>
      </w:pPr>
      <w:r>
        <w:t>Anwendungsszenarien: Auslöser, Wirkpfad, Wirkungsempfänger und Rückkopplung an einem Fall.</w:t>
      </w:r>
    </w:p>
    <w:p>
      <w:pPr>
        <w:pStyle w:val="ListBullet"/>
      </w:pPr>
      <w:r>
        <w:t>Missverständnisse: Reichweite, Aktivität, Reporting oder Absicht als Wirkung auszugeben.</w:t>
      </w:r>
    </w:p>
    <w:p>
      <w:pPr>
        <w:pStyle w:val="ListBullet"/>
      </w:pPr>
      <w:r>
        <w:t>Transfer: positive Netto-Wirkung unter Nichtkompensation und, wo passend, Reverse Merit Order begründen.</w:t>
      </w:r>
    </w:p>
    <w:p>
      <w:pPr>
        <w:pStyle w:val="Heading2"/>
      </w:pPr>
      <w:r>
        <w:t>9. Quellen</w:t>
      </w:r>
    </w:p>
    <w:p>
      <w:pPr>
        <w:pStyle w:val="Heading3"/>
      </w:pPr>
      <w:r>
        <w:t>Interne Quellen</w:t>
      </w:r>
    </w:p>
    <w:p>
      <w:pPr>
        <w:pStyle w:val="ListBullet"/>
      </w:pPr>
      <w:r>
        <w:t>woek-akademie-app/docs/lehrgaenge/wirkungscontrolling-v10-fallstudie-datensatz-steuerungsentscheidung.md - unmittelbarer Akademie-Quelltext dieser V1-Fassung.</w:t>
      </w:r>
    </w:p>
    <w:p>
      <w:pPr>
        <w:pStyle w:val="ListBullet"/>
      </w:pPr>
      <w:r>
        <w:t>assets/pdf/die-neue-ordnung-des-wohlstands.pdf und buch.html - aktuelles Grundlagenwerk.</w:t>
      </w:r>
    </w:p>
    <w:p>
      <w:pPr>
        <w:pStyle w:val="ListBullet"/>
      </w:pPr>
      <w:r>
        <w:t>Website-Korpus: Referenz, Wirkungsfelder, Werkzeuge, Glossar, Bibliothek und Journal.</w:t>
      </w:r>
    </w:p>
    <w:p>
      <w:pPr>
        <w:pStyle w:val="Heading3"/>
      </w:pPr>
      <w:r>
        <w:t>Externe Quellen fuer die V1-Fassung</w:t>
      </w:r>
    </w:p>
    <w:p>
      <w:pPr>
        <w:pStyle w:val="ListBullet"/>
      </w:pPr>
      <w:r>
        <w:t>United Nations (2015): Transforming our world: the 2030 Agenda for Sustainable Development.</w:t>
      </w:r>
    </w:p>
    <w:p>
      <w:pPr>
        <w:pStyle w:val="ListBullet"/>
      </w:pPr>
      <w:r>
        <w:t>European Commission: CSRD, ESRS, EU Taxonomy und Digital Product Passport, soweit fuer das Thema einschlägig.</w:t>
      </w:r>
    </w:p>
    <w:p>
      <w:pPr>
        <w:pStyle w:val="ListBullet"/>
      </w:pPr>
      <w:r>
        <w:t>GRI Standards, soweit fuer Berichts- und Indikatorenfragen einschlägig.</w:t>
      </w:r>
    </w:p>
    <w:p>
      <w:pPr>
        <w:pStyle w:val="ListBullet"/>
      </w:pPr>
      <w:r>
        <w:t>Fachliteratur zu Wirkungslogik, Evaluation, Systemtheorie, Resilienz, Governance, Diffusion, Vertrauen oder Controlling je nach Thema.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Natalie Weber</dc:creator>
  <cp:keywords/>
  <dc:description>generated by python-docx</dc:description>
  <cp:lastModifiedBy>Natalie Weber</cp:lastModifiedBy>
  <cp:revision>1</cp:revision>
  <dcterms:created xsi:type="dcterms:W3CDTF">2013-12-23T23:15:00Z</dcterms:created>
  <dcterms:modified xsi:type="dcterms:W3CDTF">2013-12-23T23:15:00Z</dcterms:modified>
  <cp:category/>
</cp:coreProperties>
</file>