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Grundstudium Wirkungsökonomie · Vorlesung 15: Nebenwirkungen, Rebound und Zielkonflikte</w:t>
      </w:r>
    </w:p>
    <w:p>
      <w:r>
        <w:t>Track: Grundstudium Wirkungsökonomie Kurscode: woek-g Vorlesungscode: V15 Modul/Abschnitt: G2.1 Titel: Nebenwirkungen, Rebound und Zielkonflikte Status: Studienskript V1.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Nebenwirkungen, Rebound und Zielkonflikte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gehört zum Grundstudium der Wirkungsökonomie. Sie baut die begriffliche und methodische Fähigkeit auf, Nebenwirkungen, Rebound und Zielkonflikte wirkungsökonomisch zu lesen: nicht nach Absicht, Lautstärke oder Image, sondern nach tatsächlichen Zustandsveränderungen.</w:t>
      </w:r>
    </w:p>
    <w:p>
      <w:r>
        <w:t>Die Leitfrage lautet:</w:t>
      </w:r>
    </w:p>
    <w:p>
      <w:r>
        <w:t>&gt; Welche tatsächlichen Zustandsveränderungen werden durch Nebenwirkungen, Rebound und Zielkonflikte möglich, wahrscheinlich oder riskant - und welche Bedingungen entscheiden darüber, ob aus Wirkungspotenzial tatsächliche Wirkung wird?</w:t>
      </w:r>
    </w:p>
    <w:p>
      <w:pPr>
        <w:pStyle w:val="Heading2"/>
      </w:pPr>
      <w:r>
        <w:t>2. Kernaussage</w:t>
      </w:r>
    </w:p>
    <w:p>
      <w:r>
        <w:t>Nebenwirkungen, Rebound und Zielkonflikte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pPr>
        <w:pStyle w:val="Heading2"/>
      </w:pPr>
      <w:r>
        <w:t>Drei Fallen auf dem Weg zur guten Wirkung</w:t>
      </w:r>
    </w:p>
    <w:p>
      <w:r>
        <w:t>Willkommen zur fünfzehnten Vorlesung, die unser erstes Modul zur Wirkungskompetenz abschließt. Wir wissen jetzt, dass Wirkung in Wellen läuft. Heute lernen wir drei besonders häufige Fallen kennen, über die selbst gute Absichten immer wieder stolpern. Diese drei Muster tauchen so oft auf, dass es sich lohnt, sie beim Namen zu kennen. Es sind die Nebenwirkungen, der Rebound-Effekt und die Zielkonflikte. Wer diese drei Fallen kennt, geht deutlich klüger an jede Bewertung heran. Er lässt sich nicht so leicht von der schönen ersten Ordnung blenden, sondern rechnet mit den typischen Haken, die fast jede gut gemeinte Maßnahme mit sich bringt.</w:t>
      </w:r>
    </w:p>
    <w:p>
      <w:pPr>
        <w:pStyle w:val="Heading2"/>
      </w:pPr>
      <w:r>
        <w:t>Nebenwirkungen: die ungewollten Begleiter</w:t>
      </w:r>
    </w:p>
    <w:p>
      <w:r>
        <w:t>Die erste Falle sind die Nebenwirkungen. Eine Nebenwirkung ist eine unbeabsichtigte Folge, die neben der gewünschten Hauptwirkung auftritt. Der Begriff stammt aus der Medizin, und das Bild passt gut. Eine Arznei soll heilen, das ist die Hauptwirkung, aber sie kann zugleich müde machen, das ist die Nebenwirkung. Genauso hat fast jede wirtschaftliche Maßnahme neben ihrem eigentlichen Zweck weitere Folgen. Ein neues Bewässerungssystem soll die Ernte sichern, kann aber die Böden versalzen. Nebenwirkungen werden übersehen, weil man beim Handeln naturgemäß auf das Ziel starrt und die Begleiterscheinungen ausblendet. Die Wirkungskompetenz besteht darin, bewusst auch nach diesen ungewollten Begleitern zu suchen, statt sich von der Hauptwirkung blenden zu lassen.</w:t>
      </w:r>
    </w:p>
    <w:p>
      <w:pPr>
        <w:pStyle w:val="Heading2"/>
      </w:pPr>
      <w:r>
        <w:t>Nebenwirkungen ernst nehmen</w:t>
      </w:r>
    </w:p>
    <w:p>
      <w:r>
        <w:t>Nebenwirkungen sind keine Kleinigkeit am Rande. Manchmal ist die eigentliche Hauptwirkung klein, während die Nebenwirkungen groß und schwerwiegend sind. Dann kann eine Maßnahme, die auf den ersten Blick gut aussieht, unter dem Strich sogar schaden. Erinnere dich an die Netto-Wirkung aus dem ersten Abschnitt. Erst die Summe aller Wirkungen, der gewollten und der ungewollten, entscheidet über das echte Ergebnis. Deshalb gehört die aktive Suche nach Nebenwirkungen zur Pflicht jeder ehrlichen Bewertung. Man fragt systematisch. Was passiert hier noch, außer dem, was ich erreichen will. Wer diese Frage konsequent stellt, wird selten böse überrascht. Wer sie unterlässt, tappt immer wieder in dieselbe Falle.</w:t>
      </w:r>
    </w:p>
    <w:p>
      <w:pPr>
        <w:pStyle w:val="Heading2"/>
      </w:pPr>
      <w:r>
        <w:t>Der Rebound-Effekt</w:t>
      </w:r>
    </w:p>
    <w:p>
      <w:r>
        <w:t>Die zweite Falle ist der Rebound-Effekt, und er ist besonders tückisch, weil er sich hinter guten Nachrichten versteckt. Rebound bedeutet, dass eine Verbesserung sich teilweise selbst auffrisst. Das klassische Muster betrifft die Effizienz. Wird etwas sparsamer und billiger, neigen wir dazu, mehr davon zu nutzen. Ein sparsameres Auto verführt dazu, mehr zu fahren. Eine effizientere Beleuchtung verführt dazu, mehr und länger zu beleuchten. Die Ersparnis pro Einheit ist real, aber weil die Menge steigt, bleibt am Ende weniger übrig, als man gehofft hatte. Manchmal kehrt sich der Effekt sogar um, und der Gesamtverbrauch steigt trotz besserer Effizienz. Der Rebound ist deshalb eine der wichtigsten Fallen, die man beim Bewerten von Effizienzmaßnahmen im Kopf haben muss.</w:t>
      </w:r>
    </w:p>
    <w:p>
      <w:pPr>
        <w:pStyle w:val="Heading2"/>
      </w:pPr>
      <w:r>
        <w:t>Warum der Rebound so oft übersehen wird</w:t>
      </w:r>
    </w:p>
    <w:p>
      <w:r>
        <w:t>Warum tappen selbst kluge Leute so oft in die Rebound-Falle. Weil die gute Nachricht in der ersten Ordnung steht und die schlechte erst in der zweiten. Die Effizienzverbesserung, also weniger Verbrauch pro Einheit, wird stolz gefeiert, denn sie ist sofort sichtbar. Der Mehrverbrauch durch die gestiegene Nutzung kommt später und leiser. Hier verbinden sich die Themen der letzten Vorlesung direkt mit dieser. Nur wer die Wellen bis in die zweite Ordnung weiterdenkt, sieht den Rebound überhaupt kommen. Wer bei der ersten Ordnung stehen bleibt, jubelt zu früh. Der Rebound ist damit ein Musterbeispiel dafür, warum sich der Weitblick über die Ordnungen hinweg so praktisch auszahlt.</w:t>
      </w:r>
    </w:p>
    <w:p>
      <w:pPr>
        <w:pStyle w:val="Heading2"/>
      </w:pPr>
      <w:r>
        <w:t>Ein Beispiel zum Rebound</w:t>
      </w:r>
    </w:p>
    <w:p>
      <w:r>
        <w:t>Machen wir den Rebound an einem Beispiel greifbar. Eine Firma führt eine neue Technik ein, die den Energieverbrauch je Produkt um dreißig Prozent senkt. In der ersten Ordnung ist das eine klare Verbesserung, jedes einzelne Stück ist sparsamer. Doch weil die Produktion nun billiger ist, senkt die Firma die Preise, verkauft viel mehr und baut ihre Fabriken aus. In der zweiten Ordnung verdoppelt sich die produzierte Menge. Rechnet man beides zusammen, ist der gesamte Energieverbrauch am Ende sogar gestiegen, obwohl jedes einzelne Produkt sparsamer wurde. Das ist der Rebound in Reinform. Eine echte Wirkungsbewertung schaut deshalb nie nur auf den Verbrauch je Einheit, sondern immer auf den Gesamtverbrauch am Ende der Kette.</w:t>
      </w:r>
    </w:p>
    <w:p>
      <w:pPr>
        <w:pStyle w:val="Heading2"/>
      </w:pPr>
      <w:r>
        <w:t>Zielkonflikte</w:t>
      </w:r>
    </w:p>
    <w:p>
      <w:r>
        <w:t>Die dritte Falle sind die Zielkonflikte. Ein Zielkonflikt liegt vor, wenn zwei an sich gute Ziele einander in die Quere kommen, sodass mehr vom einen weniger vom anderen bedeutet. Solche Konflikte sind der Normalfall, nicht die Ausnahme. Der Schutz von Arbeitsplätzen in einer alten, schmutzigen Industrie kann mit dem Schutz des Klimas in Konflikt geraten. Günstige Preise können mit fairen Löhnen in Konflikt stehen. Man kann eben nicht alle guten Ziele gleichzeitig zu hundert Prozent erreichen. Die unehrliche Reaktion ist, so zu tun, als gäbe es den Konflikt nicht, und alles gleichzeitig zu versprechen. Die ehrliche Reaktion ist, den Zielkonflikt offen zu benennen und bewusst abzuwägen, welchem Ziel man in welchem Maß den Vorrang gibt.</w:t>
      </w:r>
    </w:p>
    <w:p>
      <w:pPr>
        <w:pStyle w:val="Heading2"/>
      </w:pPr>
      <w:r>
        <w:t>Zielkonflikte ehrlich abwägen</w:t>
      </w:r>
    </w:p>
    <w:p>
      <w:r>
        <w:t>Wie geht man mit Zielkonflikten um. Zunächst gilt, man kann sie nicht wegreden, man kann sie nur bewusst gestalten. Eine gute Bewertung macht den Konflikt und die getroffene Abwägung transparent. Sie sagt offen, hier haben wir dem einen Ziel den Vorrang gegeben und dafür beim anderen einen Abstrich gemacht, und zwar aus diesen Gründen. Diese Offenheit schafft Vertrauen, weil sie niemanden für dumm verkauft. Wichtig ist außerdem, dass nicht alle Ziele gleich verhandelbar sind. Wo etwas Grundlegendes auf dem Spiel steht, etwa Menschenrechte oder eine planetare Grenze, greift die Schutzlogik, die wir im dritten Abschnitt als Nichtkompensation kennenlernen. Dann darf man den Schaden nicht einfach gegen einen Vorteil aufrechnen. Manche Güter sind nicht verhandelbar, und das muss die Abwägung respektieren.</w:t>
      </w:r>
    </w:p>
    <w:p>
      <w:pPr>
        <w:pStyle w:val="Heading2"/>
      </w:pPr>
      <w:r>
        <w:t>Die drei Fallen zusammen im Blick</w:t>
      </w:r>
    </w:p>
    <w:p>
      <w:r>
        <w:t>Sehen wir die drei Fallen im Zusammenhang, denn sie treten selten allein auf. Eine Maßnahme kann zugleich ungewollte Nebenwirkungen haben, einen Rebound auslösen und in einem Zielkonflikt stecken. Wer diese drei Muster kennt, prüft jede Maßnahme mit geschärftem Blick und stellt fast automatisch die richtigen Fragen. Was passiert hier noch nebenbei. Frisst sich die Verbesserung womöglich selbst auf. Und welches andere gute Ziel gerät dadurch unter Druck. Diese eingebaute Skepsis ist kein Pessimismus und kein Misstrauen gegen jede Idee. Sie ist schlicht Sorgfalt. Sie sorgt dafür, dass eine Maßnahme nicht nur auf dem Papier und in der ersten Ordnung gut ist, sondern auch am Ende, wenn alle Wellen durchgelaufen sind.</w:t>
      </w:r>
    </w:p>
    <w:p>
      <w:pPr>
        <w:pStyle w:val="Heading2"/>
      </w:pPr>
      <w:r>
        <w:t>Was du aus dieser Vorlesung mitnimmst</w:t>
      </w:r>
    </w:p>
    <w:p>
      <w:r>
        <w:t>Fassen wir das Modul zusammen. Drei Fallen begleiten fast jede gut gemeinte Maßnahme. Nebenwirkungen sind die ungewollten Begleitfolgen, die neben dem eigentlichen Ziel auftreten. Der Rebound-Effekt bedeutet, dass eine Verbesserung sich durch gestiegene Nutzung teilweise selbst auffrisst. Und Zielkonflikte entstehen, wenn zwei gute Ziele einander in die Quere kommen, sodass man ehrlich abwägen muss. Wer diese drei Muster kennt, bewertet mit der nötigen Sorgfalt und lässt sich nicht von der schönen ersten Ordnung täuschen. Damit ist das Modul zum Erkennen von Wirkung abgeschlossen. Im nächsten Modul lernen wir, die verschiedenen Räume zu lesen, in denen Wirkung entsteht. Danke, dass du dabei warst.</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Nebenwirkungen, Rebound und Zielkonflikte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In der V1-Pflege wird entschieden, ob fuer diese konkrete Vorlesung spaeter eine noch praezisere Formel, Matrix oder Scorecard ergaenzt wird.</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woek-g-v15-wirkpfad type: wirkpfad reuse_first: true preferred_asset: content/studienskripte/assets/woek-g-v15/woek-g-v15-wirkpfad.svg message: Nebenwirkungen, Rebound und Zielkonflikte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ist die zentrale Wirkungsfrage dieser Vorlesung?</w:t>
      </w:r>
    </w:p>
    <w:p>
      <w:pPr>
        <w:pStyle w:val="ListBullet"/>
      </w:pPr>
      <w:r>
        <w:t>A) Wie hoch ist die Reichweite? B) Welche tatsächliche Zustandsveränderung entsteht und bei wem? C) Wer wirkt sympathisch? D) Welche Absicht wurde formuliert?</w:t>
      </w:r>
    </w:p>
    <w:p>
      <w:pPr>
        <w:pStyle w:val="ListBullet"/>
      </w:pPr>
      <w:r>
        <w:t>✅ Richtig: B - Wirkung meint tatsächliche Veränderung von Zuständen, nicht Absicht, Aktivität oder Reichweite.</w:t>
      </w:r>
    </w:p>
    <w:p>
      <w:r>
        <w:t>2. Warum reicht ein guter Auslöser noch nicht aus?</w:t>
      </w:r>
    </w:p>
    <w:p>
      <w:pPr>
        <w:pStyle w:val="ListBullet"/>
      </w:pPr>
      <w:r>
        <w:t>A) Weil Wirkung immer zufällig ist B) Weil erst Wirkpfad, Empfänger, Resonanz und Rückkopplung klären, ob Wirkung entsteht C) Weil Daten unwichtig sind D) Weil Bewertung verboten ist</w:t>
      </w:r>
    </w:p>
    <w:p>
      <w:pPr>
        <w:pStyle w:val="ListBullet"/>
      </w:pPr>
      <w:r>
        <w:t>✅ Richtig: B - Ein Auslöser erzeugt höchstens Wirkungspotenzial, solange keine tatsächliche Veränderung nachvollziehbar ist.</w:t>
      </w:r>
    </w:p>
    <w:p>
      <w:r>
        <w:t>3. Welche rote Linie gilt auch bei „Nebenwirkungen, Rebound und Zielkonflikte"?</w:t>
      </w:r>
    </w:p>
    <w:p>
      <w:pPr>
        <w:pStyle w:val="ListBullet"/>
      </w:pPr>
      <w:r>
        <w:t>A) Menschen dürfen moralisch sortiert werden B) Reichweite gilt als Wirkung C) Keine Personenbewertung, kein Social Credit, keine Vermischung von Wirkung und Meinung D) Reporting ersetzt Rückkopplung</w:t>
      </w:r>
    </w:p>
    <w:p>
      <w:pPr>
        <w:pStyle w:val="ListBullet"/>
      </w:pPr>
      <w:r>
        <w:t>✅ Richtig: C - Die WÖk bewertet Wirkpfade und Zustandsveränderungen, nicht den Wert von Menschen.</w:t>
      </w:r>
    </w:p>
    <w:p>
      <w:r>
        <w:t>4. Wann ist eine Aussage prüfbar?</w:t>
      </w:r>
    </w:p>
    <w:p>
      <w:pPr>
        <w:pStyle w:val="ListBullet"/>
      </w:pPr>
      <w:r>
        <w:t>A) Wenn Quelle, Begriff, Wirkpfad und Unsicherheit benannt sind B) Wenn sie oft geteilt wurde C) Wenn sie gut klingt D) Wenn sie keine Gegenfragen zulässt</w:t>
      </w:r>
    </w:p>
    <w:p>
      <w:pPr>
        <w:pStyle w:val="ListBullet"/>
      </w:pPr>
      <w:r>
        <w:t>✅ Richtig: A - Quellenklarheit und begriffliche Präzision sind Voraussetzungen für prüfbare Wirkungsaussagen.</w:t>
      </w:r>
    </w:p>
    <w:p>
      <w:r>
        <w:t>5. Was unterscheidet Reporting von Rückkopplung?</w:t>
      </w:r>
    </w:p>
    <w:p>
      <w:pPr>
        <w:pStyle w:val="ListBullet"/>
      </w:pPr>
      <w:r>
        <w:t>A) Nichts B) Reporting beschreibt, Rückkopplung verändert Steuerung nach beobachteter Wirkung C) Reporting ist immer falsch D) Rückkopplung ist nur Marketing</w:t>
      </w:r>
    </w:p>
    <w:p>
      <w:pPr>
        <w:pStyle w:val="ListBullet"/>
      </w:pPr>
      <w:r>
        <w:t>✅ Richtig: B - Rückkopplung bedeutet Lernen und Nachsteuern anhand tatsächlicher Zustandsveränderungen.</w:t>
      </w:r>
    </w:p>
    <w:p>
      <w:r>
        <w:t>6. Welche Zielgröße bleibt leitend?</w:t>
      </w:r>
    </w:p>
    <w:p>
      <w:pPr>
        <w:pStyle w:val="ListBullet"/>
      </w:pPr>
      <w:r>
        <w:t>A) Positive Netto-Wirkung B) Maximale Aktivität C) Maximale Reichweite D) Geringste Kritik</w:t>
      </w:r>
    </w:p>
    <w:p>
      <w:pPr>
        <w:pStyle w:val="ListBullet"/>
      </w:pPr>
      <w:r>
        <w:t>✅ Richtig: A - Wenn eine Zielgröße gemeint ist, geht es um positive Netto-Wirkung im Referenzrahmen Mensch, Planet und Demokratie.</w:t>
      </w:r>
    </w:p>
    <w:p>
      <w:pPr>
        <w:pStyle w:val="Heading2"/>
      </w:pPr>
      <w:r>
        <w:t>6. Glossar der Kernbegriffe</w:t>
      </w:r>
    </w:p>
    <w:tbl>
      <w:tblPr>
        <w:tblStyle w:val="TableGrid"/>
        <w:tblW w:type="auto" w:w="0"/>
        <w:jc w:val="left"/>
        <w:tblLook w:firstColumn="1" w:firstRow="1" w:lastColumn="0" w:lastRow="0" w:noHBand="0" w:noVBand="1" w:val="04A0"/>
      </w:tblPr>
      <w:tblGrid>
        <w:gridCol w:w="4680"/>
        <w:gridCol w:w="4680"/>
      </w:tblGrid>
      <w:tr>
        <w:tc>
          <w:tcPr>
            <w:tcW w:type="dxa" w:w="4680"/>
            <w:vAlign w:val="center"/>
          </w:tcPr>
          <w:p>
            <w:r>
              <w:rPr>
                <w:b/>
              </w:rPr>
              <w:t>Begriff</w:t>
            </w:r>
          </w:p>
        </w:tc>
        <w:tc>
          <w:tcPr>
            <w:tcW w:type="dxa" w:w="4680"/>
            <w:vAlign w:val="center"/>
          </w:tcPr>
          <w:p>
            <w:r>
              <w:rPr>
                <w:b/>
              </w:rPr>
              <w:t>Kurzdefinition</w:t>
            </w:r>
          </w:p>
        </w:tc>
      </w:tr>
      <w:tr>
        <w:tc>
          <w:tcPr>
            <w:tcW w:type="dxa" w:w="4680"/>
            <w:vAlign w:val="center"/>
          </w:tcPr>
          <w:p>
            <w:r>
              <w:t>Wirkung</w:t>
            </w:r>
          </w:p>
        </w:tc>
        <w:tc>
          <w:tcPr>
            <w:tcW w:type="dxa" w:w="4680"/>
            <w:vAlign w:val="center"/>
          </w:tcPr>
          <w:p>
            <w:r>
              <w:t>Tatsächliche Veränderung von Zuständen bei Wirkungsempfängern.</w:t>
            </w:r>
          </w:p>
        </w:tc>
      </w:tr>
      <w:tr>
        <w:tc>
          <w:tcPr>
            <w:tcW w:type="dxa" w:w="4680"/>
            <w:vAlign w:val="center"/>
          </w:tcPr>
          <w:p>
            <w:r>
              <w:t>Wirkungspotenzial</w:t>
            </w:r>
          </w:p>
        </w:tc>
        <w:tc>
          <w:tcPr>
            <w:tcW w:type="dxa" w:w="4680"/>
            <w:vAlign w:val="center"/>
          </w:tcPr>
          <w:p>
            <w:r>
              <w:t>Plausible Möglichkeit künftiger Wirkung; noch keine beobachtete Wirkung.</w:t>
            </w:r>
          </w:p>
        </w:tc>
      </w:tr>
      <w:tr>
        <w:tc>
          <w:tcPr>
            <w:tcW w:type="dxa" w:w="4680"/>
            <w:vAlign w:val="center"/>
          </w:tcPr>
          <w:p>
            <w:r>
              <w:t>Wirkungsrisiko</w:t>
            </w:r>
          </w:p>
        </w:tc>
        <w:tc>
          <w:tcPr>
            <w:tcW w:type="dxa" w:w="4680"/>
            <w:vAlign w:val="center"/>
          </w:tcPr>
          <w:p>
            <w:r>
              <w:t>Möglichkeit negativer Zustandsveränderung oder schädlicher Nebenwirkung.</w:t>
            </w:r>
          </w:p>
        </w:tc>
      </w:tr>
      <w:tr>
        <w:tc>
          <w:tcPr>
            <w:tcW w:type="dxa" w:w="4680"/>
            <w:vAlign w:val="center"/>
          </w:tcPr>
          <w:p>
            <w:r>
              <w:t>positive Netto-Wirkung</w:t>
            </w:r>
          </w:p>
        </w:tc>
        <w:tc>
          <w:tcPr>
            <w:tcW w:type="dxa" w:w="4680"/>
            <w:vAlign w:val="center"/>
          </w:tcPr>
          <w:p>
            <w:r>
              <w:t>Bewertete Zielgröße nach positiven und negativen Wirkungen im Referenzrahmen Mensch, Planet und Demokratie.</w:t>
            </w:r>
          </w:p>
        </w:tc>
      </w:tr>
      <w:tr>
        <w:tc>
          <w:tcPr>
            <w:tcW w:type="dxa" w:w="4680"/>
            <w:vAlign w:val="center"/>
          </w:tcPr>
          <w:p>
            <w:r>
              <w:t>Rückkopplung</w:t>
            </w:r>
          </w:p>
        </w:tc>
        <w:tc>
          <w:tcPr>
            <w:tcW w:type="dxa" w:w="4680"/>
            <w:vAlign w:val="center"/>
          </w:tcPr>
          <w:p>
            <w:r>
              <w:t>Lern- und Steuerungsprozess, der Wirkungsergebnisse in Entscheidungen zurückführt.</w:t>
            </w:r>
          </w:p>
        </w:tc>
      </w:tr>
    </w:tbl>
    <w:p/>
    <w:p>
      <w:pPr>
        <w:pStyle w:val="Heading2"/>
      </w:pPr>
      <w:r>
        <w:t>7. Tiefenskript-Erweiterung Sprint 7</w:t>
      </w:r>
    </w:p>
    <w:p>
      <w:pPr>
        <w:pStyle w:val="Heading3"/>
      </w:pPr>
      <w:r>
        <w:t>7.1 Leitthese</w:t>
      </w:r>
    </w:p>
    <w:p>
      <w:r>
        <w:t>Nebenwirkungen, Rebound und Zielkonflikte markiert im Grundstudium eine Grundentscheidung der Wirkungsökonomie: Entscheidend ist nicht, was plausibel klingt, sondern welche Zustände sich bei welchen Wirkungsempfängern in welchem Wirkungsraum tatsächlich verändern.</w:t>
      </w:r>
    </w:p>
    <w:p>
      <w:r>
        <w:t>Die Vorlesung bleibt dabei an die Grundregel gebunden: Wirkung ist neutral und relational. Erst die Bewertung im Referenzrahmen Mensch, Planet, Demokratie, SDGs, Agenda 2030 und SDG+ entscheidet, ob eine Veränderung positiv, negativ oder ambivalent einzuordnen ist. Wenn eine Zielgröße gemeint ist, sprechen wir von positiver Netto-Wirkung.</w:t>
      </w:r>
    </w:p>
    <w:p>
      <w:pPr>
        <w:pStyle w:val="Heading3"/>
      </w:pPr>
      <w:r>
        <w:t>7.2 Didaktische Einordnung im Studiengang</w:t>
      </w:r>
    </w:p>
    <w:p>
      <w:r>
        <w:t>V15 liegt an der Schwelle zwischen begrifflicher Grundlegung und Bewertungsarchitektur. Die Studierenden sollen nicht nur Begriffe wiedergeben, sondern an Fällen erkennen, welche Aussage schon Wirkung behauptet, welche nur Wirkungspotenzial beschreibt und wo ein Wirkungsrisiko offenliegt. Der Tiefensinn dieser Vorlesung liegt deshalb nicht in zusätzlicher Komplexität, sondern in besserer Unterscheidungsfähigkeit.</w:t>
      </w:r>
    </w:p>
    <w:p>
      <w:r>
        <w:t>Für die spätere Praxis ist entscheidend, dass jede Analyse vier Ebenen getrennt hält:</w:t>
      </w:r>
    </w:p>
    <w:p>
      <w:r>
        <w:t>1. Beschreibung: Was geschieht tatsächlich oder soll geschehen?</w:t>
      </w:r>
    </w:p>
    <w:p>
      <w:r>
        <w:t>2. Kausalannahme: Über welchen Mechanismus könnte daraus eine Zustandsveränderung entstehen?</w:t>
      </w:r>
    </w:p>
    <w:p>
      <w:r>
        <w:t>3. Bewertung: Welche Richtung hat diese Veränderung im Referenzrahmen?</w:t>
      </w:r>
    </w:p>
    <w:p>
      <w:r>
        <w:t>4. Rückkopplung: Welche Entscheidung, Regel, Ressource oder Kommunikation wird dadurch verändert?</w:t>
      </w:r>
    </w:p>
    <w:p>
      <w:r>
        <w:t>Wo diese Ebenen vermischt werden, entstehen typische WÖk-Fehler: Aktivität wird als Wirkung ausgegeben, Reichweite ersetzt Zustandsveränderung, gute Absicht verdeckt Nebenwirkungen oder Reporting wird mit Lernen verwechselt.</w:t>
      </w:r>
    </w:p>
    <w:p>
      <w:pPr>
        <w:pStyle w:val="Heading3"/>
      </w:pPr>
      <w:r>
        <w:t>7.3 Analysemodell</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Analyseobjekt</w:t>
            </w:r>
          </w:p>
        </w:tc>
        <w:tc>
          <w:tcPr>
            <w:tcW w:type="dxa" w:w="2340"/>
            <w:vAlign w:val="center"/>
          </w:tcPr>
          <w:p>
            <w:r>
              <w:rPr>
                <w:b/>
              </w:rPr>
              <w:t>Woran es wirkt</w:t>
            </w:r>
          </w:p>
        </w:tc>
        <w:tc>
          <w:tcPr>
            <w:tcW w:type="dxa" w:w="2340"/>
            <w:vAlign w:val="center"/>
          </w:tcPr>
          <w:p>
            <w:r>
              <w:rPr>
                <w:b/>
              </w:rPr>
              <w:t>Typischer Fehler</w:t>
            </w:r>
          </w:p>
        </w:tc>
        <w:tc>
          <w:tcPr>
            <w:tcW w:type="dxa" w:w="2340"/>
            <w:vAlign w:val="center"/>
          </w:tcPr>
          <w:p>
            <w:r>
              <w:rPr>
                <w:b/>
              </w:rPr>
              <w:t>Saubere WÖk-Lesart</w:t>
            </w:r>
          </w:p>
        </w:tc>
      </w:tr>
      <w:tr>
        <w:tc>
          <w:tcPr>
            <w:tcW w:type="dxa" w:w="2340"/>
            <w:vAlign w:val="center"/>
          </w:tcPr>
          <w:p>
            <w:r>
              <w:t>Begriff</w:t>
            </w:r>
          </w:p>
        </w:tc>
        <w:tc>
          <w:tcPr>
            <w:tcW w:type="dxa" w:w="2340"/>
            <w:vAlign w:val="center"/>
          </w:tcPr>
          <w:p>
            <w:r>
              <w:t>Was muss präzise getrennt werden?</w:t>
            </w:r>
          </w:p>
        </w:tc>
        <w:tc>
          <w:tcPr>
            <w:tcW w:type="dxa" w:w="2340"/>
            <w:vAlign w:val="center"/>
          </w:tcPr>
          <w:p>
            <w:r>
              <w:t>Typischer Fehler</w:t>
            </w:r>
          </w:p>
        </w:tc>
        <w:tc>
          <w:tcPr>
            <w:tcW w:type="dxa" w:w="2340"/>
            <w:vAlign w:val="center"/>
          </w:tcPr>
          <w:p>
            <w:r>
              <w:t>Saubere WÖk-Lesart</w:t>
            </w:r>
          </w:p>
        </w:tc>
      </w:tr>
      <w:tr>
        <w:tc>
          <w:tcPr>
            <w:tcW w:type="dxa" w:w="2340"/>
            <w:vAlign w:val="center"/>
          </w:tcPr>
          <w:p>
            <w:r>
              <w:t>Wirkung</w:t>
            </w:r>
          </w:p>
        </w:tc>
        <w:tc>
          <w:tcPr>
            <w:tcW w:type="dxa" w:w="2340"/>
            <w:vAlign w:val="center"/>
          </w:tcPr>
          <w:p>
            <w:r>
              <w:t>tatsächliche Zustandsveränderung</w:t>
            </w:r>
          </w:p>
        </w:tc>
        <w:tc>
          <w:tcPr>
            <w:tcW w:type="dxa" w:w="2340"/>
            <w:vAlign w:val="center"/>
          </w:tcPr>
          <w:p>
            <w:r>
              <w:t>Absicht, Aktivität oder Reichweite als Wirkung ausgeben</w:t>
            </w:r>
          </w:p>
        </w:tc>
        <w:tc>
          <w:tcPr>
            <w:tcW w:type="dxa" w:w="2340"/>
            <w:vAlign w:val="center"/>
          </w:tcPr>
          <w:p>
            <w:r>
              <w:t>Zustand, Empfänger, Wirkpfad und Quelle nennen</w:t>
            </w:r>
          </w:p>
        </w:tc>
      </w:tr>
      <w:tr>
        <w:tc>
          <w:tcPr>
            <w:tcW w:type="dxa" w:w="2340"/>
            <w:vAlign w:val="center"/>
          </w:tcPr>
          <w:p>
            <w:r>
              <w:t>Potenzial</w:t>
            </w:r>
          </w:p>
        </w:tc>
        <w:tc>
          <w:tcPr>
            <w:tcW w:type="dxa" w:w="2340"/>
            <w:vAlign w:val="center"/>
          </w:tcPr>
          <w:p>
            <w:r>
              <w:t>mögliche künftige Wirkung</w:t>
            </w:r>
          </w:p>
        </w:tc>
        <w:tc>
          <w:tcPr>
            <w:tcW w:type="dxa" w:w="2340"/>
            <w:vAlign w:val="center"/>
          </w:tcPr>
          <w:p>
            <w:r>
              <w:t>Möglichkeit als Ergebnis verkaufen</w:t>
            </w:r>
          </w:p>
        </w:tc>
        <w:tc>
          <w:tcPr>
            <w:tcW w:type="dxa" w:w="2340"/>
            <w:vAlign w:val="center"/>
          </w:tcPr>
          <w:p>
            <w:r>
              <w:t>Bedingungen, Unsicherheit und Resonanzraum markieren</w:t>
            </w:r>
          </w:p>
        </w:tc>
      </w:tr>
      <w:tr>
        <w:tc>
          <w:tcPr>
            <w:tcW w:type="dxa" w:w="2340"/>
            <w:vAlign w:val="center"/>
          </w:tcPr>
          <w:p>
            <w:r>
              <w:t>Risiko</w:t>
            </w:r>
          </w:p>
        </w:tc>
        <w:tc>
          <w:tcPr>
            <w:tcW w:type="dxa" w:w="2340"/>
            <w:vAlign w:val="center"/>
          </w:tcPr>
          <w:p>
            <w:r>
              <w:t>mögliche negative Wirkung oder Nebenwirkung</w:t>
            </w:r>
          </w:p>
        </w:tc>
        <w:tc>
          <w:tcPr>
            <w:tcW w:type="dxa" w:w="2340"/>
            <w:vAlign w:val="center"/>
          </w:tcPr>
          <w:p>
            <w:r>
              <w:t>positive Geschichte ohne Schattenseite erzählen</w:t>
            </w:r>
          </w:p>
        </w:tc>
        <w:tc>
          <w:tcPr>
            <w:tcW w:type="dxa" w:w="2340"/>
            <w:vAlign w:val="center"/>
          </w:tcPr>
          <w:p>
            <w:r>
              <w:t>Nebenwirkungen, Rebound und Zielkonflikte offenlegen</w:t>
            </w:r>
          </w:p>
        </w:tc>
      </w:tr>
      <w:tr>
        <w:tc>
          <w:tcPr>
            <w:tcW w:type="dxa" w:w="2340"/>
            <w:vAlign w:val="center"/>
          </w:tcPr>
          <w:p>
            <w:r>
              <w:t>Rückkopplung</w:t>
            </w:r>
          </w:p>
        </w:tc>
        <w:tc>
          <w:tcPr>
            <w:tcW w:type="dxa" w:w="2340"/>
            <w:vAlign w:val="center"/>
          </w:tcPr>
          <w:p>
            <w:r>
              <w:t>Konsequenz aus beobachteter oder bewerteter Wirkung</w:t>
            </w:r>
          </w:p>
        </w:tc>
        <w:tc>
          <w:tcPr>
            <w:tcW w:type="dxa" w:w="2340"/>
            <w:vAlign w:val="center"/>
          </w:tcPr>
          <w:p>
            <w:r>
              <w:t>Reporting als Abschluss behandeln</w:t>
            </w:r>
          </w:p>
        </w:tc>
        <w:tc>
          <w:tcPr>
            <w:tcW w:type="dxa" w:w="2340"/>
            <w:vAlign w:val="center"/>
          </w:tcPr>
          <w:p>
            <w:r>
              <w:t>Lernen und Steuerungsänderung einbauen</w:t>
            </w:r>
          </w:p>
        </w:tc>
      </w:tr>
    </w:tbl>
    <w:p/>
    <w:p>
      <w:pPr>
        <w:pStyle w:val="Heading3"/>
      </w:pPr>
      <w:r>
        <w:t>7.4 Modellformel</w:t>
      </w:r>
    </w:p>
    <w:p>
      <w:r>
        <w:t>Die folgende Formel ist ein didaktisches Denkmodell, kein amtlicher Bewertungsstandard:</w:t>
      </w:r>
    </w:p>
    <w:p>
      <w:r>
        <w:t>Wirkung = Delta Zustand(Empfaenger, Raum, Zeit) \; durch \; Wirkpfad(Ausloeser, Mechanismus, Resonanz, Rueckkopplung)</w:t>
      </w:r>
    </w:p>
    <w:p>
      <w:r>
        <w:t>Die Formel ist ein didaktisches Raster: Sie schützt davor, Wirkung auf Absicht, Output, Symbolik oder Reichweite zu verkürzen.</w:t>
      </w:r>
    </w:p>
    <w:p>
      <w:r>
        <w:t>Die Formel soll gerade keine Scheingenauigkeit erzeugen. Sie zwingt dazu, die Faktoren offen zu legen, die eine Aussage tragen. In einem echten Bewertungsprozess müssten Datenquelle, Aktualität, Datenqualitätsklasse, Unsicherheitsgrad und Rückkopplungsregel ergänzt werden.</w:t>
      </w:r>
    </w:p>
    <w:p>
      <w:pPr>
        <w:pStyle w:val="Heading3"/>
      </w:pPr>
      <w:r>
        <w:t>7.5 Fallfenster</w:t>
      </w:r>
    </w:p>
    <w:p>
      <w:r>
        <w:t>Fall 1. Ein Projekt kann im Themenfeld Nebenwirkungen, Rebound und Zielkonflikte überzeugend kommunizieren und trotzdem nur Wirkungspotenzial erzeugen. Die WÖk-Prüfung beginnt erst, wenn klar wird, welcher Zustand sich bei wem verändert.</w:t>
      </w:r>
    </w:p>
    <w:p>
      <w:r>
        <w:t>Fall 2. Eine Organisation kann im Themenfeld Nebenwirkungen, Rebound und Zielkonflikte gute Absichten haben und zugleich Wirkungsrisiken übersehen. Das Skript trainiert deshalb die Trennung von Absicht, Auslöser, Wirkmechanismus, Empfänger, Datenlage und Bewertung.</w:t>
      </w:r>
    </w:p>
    <w:p>
      <w:pPr>
        <w:pStyle w:val="Heading3"/>
      </w:pPr>
      <w:r>
        <w:t>7.6 Prüfungsnahe Fallfragen ohne geschützte Antwortlogik</w:t>
      </w:r>
    </w:p>
    <w:p>
      <w:r>
        <w:t>Diese Fragen sind öffentlich und dienen dem Lernen. Die geschützte Antwortlogik, Scoring-Regeln und CorrectAnswer-Felder bleiben in der Prüfungs-Lane der App.</w:t>
      </w:r>
    </w:p>
    <w:p>
      <w:r>
        <w:t>1. Beschreibe den Auslöser im Fall und trenne ihn von Absicht, Image oder Reichweite.</w:t>
      </w:r>
    </w:p>
    <w:p>
      <w:r>
        <w:t>2. Formuliere einen plausiblen Wirkpfad mit Wirkungsempfängern, Zustandsveränderung und Rückkopplung.</w:t>
      </w:r>
    </w:p>
    <w:p>
      <w:r>
        <w:t>3. Benenne mindestens ein Wirkungspotenzial und ein Wirkungsrisiko.</w:t>
      </w:r>
    </w:p>
    <w:p>
      <w:r>
        <w:t>4. Zeige, welche Quelle oder Datenart nötig wäre, um von Potenzial zu belastbarer Wirkungsaussage zu kommen.</w:t>
      </w:r>
    </w:p>
    <w:p>
      <w:r>
        <w:t>5. Prüfe, ob Nichtkompensation oder Reverse Merit Order einschlägig sein könnten.</w:t>
      </w:r>
    </w:p>
    <w:p>
      <w:r>
        <w:t>6. Formuliere eine saubere Wirkungsaussage in einem Satz: Was wissen wir, was nehmen wir an, was bleibt offen?</w:t>
      </w:r>
    </w:p>
    <w:p>
      <w:pPr>
        <w:pStyle w:val="Heading3"/>
      </w:pPr>
      <w:r>
        <w:t>7.7 Auswertung aus der lebenden Website-Referenz</w:t>
      </w:r>
    </w:p>
    <w:p>
      <w:pPr>
        <w:pStyle w:val="Heading3"/>
      </w:pPr>
      <w:r>
        <w:t>Quellenanker: Kapitel 23 - Wirkungsrisiko und Wirkungsresilienz</w:t>
      </w:r>
    </w:p>
    <w:p>
      <w:r>
        <w:t>Interne Quelle: referenz/kapitel-023-wirkungsrisiko-und-wirkungsresilienz/index.html</w:t>
      </w:r>
    </w:p>
    <w:p>
      <w:pPr>
        <w:pStyle w:val="Heading3"/>
      </w:pPr>
      <w:r>
        <w:t>23.1 Warum Wirkung immer auch Risiko bedeutet</w:t>
      </w:r>
    </w:p>
    <w:p>
      <w:r>
        <w:t>Kapitel 22 hat gezeigt: Wirkung darf nicht bei Sichtbarkeit stehen bleiben. Sie muss in Entscheidungsstrukturen zurückkehren. Wenn Wirkung Preise, Steuern, Kapitalzugang, Versicherbarkeit, Beschaffung, Management, Einkommen, öffentliche Haushalte, Recht, Bildung oder Medienlogik verändert, wird sie lenkend [I-23-1].</w:t>
      </w:r>
    </w:p>
    <w:p>
      <w:r>
        <w:t>Dieses Kapitel schließt Teil III ab und ergänzt die Systemlogik um eine zweite Perspektive. Wirkung ist nicht nur Nutzenlogik. Wirkung ist auch Risikologik. Wer Wirkung als Zustandsveränderung versteht, muss auch die Möglichkeit negativer Zustandsveränderung betrachten: Gesundheit kann geschwächt werden, Vertrauen kann sinken, Böden können erschöpfen, Lieferketten können brüchig werden, Kapital kann falsche Pfade finanzieren, Öffentlichkeit kann manipulierbarer werden, Demokratie kann ihre Korrekturfähigkeit verlieren [I-23-2].</w:t>
      </w:r>
    </w:p>
    <w:p>
      <w:r>
        <w:t>Wirkungsrisiko bezeichnet die Möglichkeit einer negativen Zustandsveränderung für Mensch, Planet oder Demokratie. Es ist mehr als finanzielles Risiko. Finanzielle Schäden sind häufig nur die späte Übersetzung negativer Wirkung. Eine Lieferkette kann kurzfristig billig sein und später durch Wasserstress, Arbeitsrechtsverletzungen, Reputationsschäden oder politische Instabilität teuer werden. Ein Geschäftsmodell kann Gewinne erzeugen und zugleich ökologische, soziale oder demokratische Risiken aufbauen. Eine Infrastruktur kann im Alltag funktionieren und bei Hitze, Cyberangriff, Energieengpass oder Personalmangel brüchig werden [I-23-3].</w:t>
      </w:r>
    </w:p>
    <w:p>
      <w:r>
        <w:t>Die Wirkungsökonomie verschiebt deshalb den Risikobegriff. Risiko beginnt nicht erst, wenn ein Verlust in der Bilanz steht. Risiko beginnt, wenn ein Zustand verletzlicher wird.</w:t>
      </w:r>
    </w:p>
    <w:p>
      <w:pPr>
        <w:pStyle w:val="Heading3"/>
      </w:pPr>
      <w:r>
        <w:t>23.2 Wirkungspotenzial, Wirkungsrisiko und eingetretener Schaden</w:t>
      </w:r>
    </w:p>
    <w:p>
      <w:r>
        <w:t>Wirkungspotenzial beschreibt den Möglichkeitsraum vor der eingetretenen Wirkung. Wirkungsrisiko beschreibt jenen Teil dieses Möglichkeitsraums, der negative Zustandsveränderungen wahrscheinlicher macht [I-23-4]. Ein Gesetzesentwurf kann Wirkungspotenzial erzeugen, bevor er beschlossen ist. Eine politische Aussage kann Wirkungspotenzial erzeugen, bevor sie Verhalten verändert. Ein Produktdesign kann Wirkungsrisiko erzeugen, bevor Nutzung, Reparatur oder Entsorgung Schäden auslösen. Eine ungesicherte digitale Infrastruktur kann Wirkungsrisiko erzeugen, bevor ein Angriff gelingt.</w:t>
      </w:r>
    </w:p>
    <w:p>
      <w:r>
        <w:t>Eingetretener Schaden liegt erst vor, wenn sich ein Zustand tatsächlich negativ verändert hat. Die Wirkungsökonomie darf diese drei Ebenen nicht vermischen. Potenzial ist nicht Wirkung. Risiko ist nicht Schaden. Schaden ist nicht bloß Verdacht. Diese Trennung schützt Freiheit, Datenqualität und Fairness.</w:t>
      </w:r>
    </w:p>
    <w:p>
      <w:r>
        <w:t>Gleichzeitig darf die Trennung nicht zur Verharmlosung führen. Eine marode Brücke ist nicht erst relevant, wenn sie bricht. Eine unsanierte Wohnung ist nicht erst relevant, wenn Menschen krank werden. Eine Lieferkette mit ungeprüften Arbeitsbedingungen ist nicht erst relevant, wenn ein Skandal öffentlich wird. Eine Plattformlogik, die Manipulation verstärkt, ist nicht erst relevant, wenn demokratische Institutionen beschädigt sind [I-23-5].</w:t>
      </w:r>
    </w:p>
    <w:p>
      <w:r>
        <w:t>Wirkungsrisiko ist daher Frühwarnung. Es verlangt Prüfung, Beobachtung, Priorisierung und gegebenenfalls Lenkung. Es begründet nicht automatisch Schuld. Es begründet Verantwortlichkeit im Umgang mit möglichen Folgen.</w:t>
      </w:r>
    </w:p>
    <w:p>
      <w:pPr>
        <w:pStyle w:val="Heading3"/>
      </w:pPr>
      <w:r>
        <w:t>23.3 Risiko nach erster, zweiter und dritter Wirkungsordnung</w:t>
      </w:r>
    </w:p>
    <w:p>
      <w:r>
        <w:t>Kapitel 18 hat Wirkungen erster, zweiter und dritter Ordnung unterschieden [Kap. 18]. Diese Unterscheidung gilt auch für Risiken.</w:t>
      </w:r>
    </w:p>
    <w:p>
      <w:r>
        <w:t>Wirkungsrisiko erster Ordnung betrifft eine direkte negative Zustandsveränderung. Ein Produkt kann gesundheitsgefährdende Stoffe enthalten. Eine Straße kann Unfallrisiken erhöhen. Eine Wohnung kann Schimmelbelastung erzeugen. Ein fossiler Energieträger kann direkte Emissionen verursachen. Diese Risiken liegen nah an der Handlung, am Produkt oder am Zustand.</w:t>
      </w:r>
    </w:p>
    <w:p>
      <w:r>
        <w:t>Wirkungsrisiko zweiter Ordnung betrifft indirekte Folgen. Eine schlechte Wohnung kann nicht nur krank machen, sondern Bildungswege, Arbeitsfähigkeit, Familienleben und soziale Stabilität beeinflussen. Ein billiges Fast-Fashion-Produkt kann nicht nur Ressourcen verbrauchen, sondern Arbeitsbedingungen, Abfallströme, Chemikalienbelastung, Preisdruck und Konsumroutinen verändern [I-23-6]. Eine politische Aussage kann nicht nur Aufmerksamkeit erzeugen, sondern Vertrauen, Gruppenzugehörigkeit, Angst oder Handlungsbereitschaft verschieben [I-23-7].</w:t>
      </w:r>
    </w:p>
    <w:p>
      <w:r>
        <w:t>Wirkungsrisiko dritter Ordnung betrifft die Struktur, in der spätere Entscheidungen entstehen. Wenn schlechte Wirkung dauerhaft billiger bleibt, verändert das den Wettbewerb. Wenn Kapital externe Risiken ignoriert, finanziert es fragile Pfade. Wenn öffentliche Kommunikation Wahrheit durch Reichweite ersetzt, verändert sich die demokratische Entscheidungsstruktur. Wenn Versicherbarkeit sinkt, zeigt sich ein Systemrisiko, das nicht mehr nur einzelne Schäden betrifft [I-23-8].</w:t>
      </w:r>
    </w:p>
    <w:p>
      <w:r>
        <w:t>Diese Ordnung schützt vor zu enger Risikolesart. Eine Gefahr ist nicht nur das, was direkt eintritt. Eine Gefahr kann auch in Folgeketten und Entscheidungsstrukturen liegen.</w:t>
      </w:r>
    </w:p>
    <w:p>
      <w:pPr>
        <w:pStyle w:val="Heading3"/>
      </w:pPr>
      <w:r>
        <w:t>23.4 Wirkungsdaten als Frühwarninformationen</w:t>
      </w:r>
    </w:p>
    <w:p>
      <w:r>
        <w:t>Wirkungsdaten sind nicht nur Bewertungsdaten. Sie sind Frühwarninformationen. Sie zeigen nicht nur, was geschehen ist, sondern auch, wo Verwundbarkeit entsteht, wo negative Wirkung wahrscheinlicher wird und wo Prävention möglich ist [I-23-9].</w:t>
      </w:r>
    </w:p>
    <w:p>
      <w:r>
        <w:t>Klimadaten zeigen nicht nur Emissionen, sondern künftige Kosten, Versicherungsrisiken, Standortfragen, Lieferkettenrisiken und politische Belastungen. Arbeitsdaten zeigen nicht nur soziale Standards, sondern Fluktuation, Konflikt, Ausbeutung, Reputationsrisiken und Resilienz der Wertschöpfung. Gesundheitsdaten zeigen nicht nur Krankheit, sondern Überlastung, Präventionslücken, Wohnrisiken, Arbeitsrisiken und Pflegeengpässe. Demokratiedaten zeigen nicht nur Institutionenvertrauen, sondern Manipulationsanfälligkeit, Polarisierung, Medienqualität und Korrekturfähigkeit [I-23-10].</w:t>
      </w:r>
    </w:p>
    <w:p>
      <w:r>
        <w:t>Die Wirkungsökonomie liest Daten daher nicht als Berichtspflicht, sondern als Risikointelligenz. CSRD, ESRS, GRI, NACE, WÖk-IDs, Scorecards, digitale Produktpässe, T-SROI, Wirkungsberichte und Datenqualitätsklassen können nur dann Sinn entfalten, wenn sie nicht in Dokumenten enden, sondern in Entscheidungen zurückwirken [I-23-11][E-23-1].</w:t>
      </w:r>
    </w:p>
    <w:p>
      <w:r>
        <w:t>Ein Bericht zeigt einen Zustand. Rückkopplung verändert den Umgang mit diesem Zustand.</w:t>
      </w:r>
    </w:p>
    <w:p>
      <w:pPr>
        <w:pStyle w:val="Heading3"/>
      </w:pPr>
      <w:r>
        <w:t>23.5 Finanzierbarkeit, Versicherbarkeit und Kapitalzugang</w:t>
      </w:r>
    </w:p>
    <w:p>
      <w:r>
        <w:t>Risiko wird im Finanzsystem sichtbar, sobald es Finanzierungskosten, Kapitalzugang, Versicherbarkeit, Bewertung oder Geschäftsmodellstabilität verändert. Genau dort wird Wirkung ökonomisch relevant [I-23-8].</w:t>
      </w:r>
    </w:p>
    <w:p>
      <w:r>
        <w:t>Ein Unternehmen mit hohen Emissionen hat nicht nur ein Klimathema. Es hat mögliche Kosten aus Regulierung, CO2-Preisen, Technologieumstellung, Reputationsdruck, Lieferkettenanforderungen, Kapitalbewertung und Marktverlusten. Eine Immobilie in einer Risikoregion hat nicht nur ein Standortthema. Sie hat ein Versicherungs-, Finanzierungs- und Wertthema. Eine Lieferkette mit schlechten Arbeits- und Umweltbedingungen hat nicht nur ein Compliance-Thema. Sie hat ein Produktions-, Haftungs-, Beschaffungs- und Kapitalthema [I-23-12].</w:t>
      </w:r>
    </w:p>
    <w:p>
      <w:r>
        <w:t>Versicherbarkeit wird damit zum Resilienzindikator. Was nicht mehr oder nur noch sehr teuer versicherbar ist, zeigt eine reale Verwundbarkeit des Systems. Versicherungen sind in der Wirkungsökonomie nicht nur Schadensausgleicher. Sie sind Wirkungslenker, weil sie Risiken bepreisen und damit Investitionen, Standortentscheidungen und Prävention beeinflussen [I-23-8].</w:t>
      </w:r>
    </w:p>
    <w:p>
      <w:r>
        <w:t>Wirkungsrisiko wird im Finanzsystem nicht erst durch ein Verbot wirksam. Es kann schon vorher in Risikomodellen, Restwertannahmen, Prämien, Sicherheiten, Kapitalanforderungen, Ratings, Kreditlaufzeiten, Refinanzierung und Investorenerwartungen erscheinen. Eine Technologie kann rechtlich erlaubt bleiben und dennoch teurer, kürzer oder schwerer finanzierbar werden, wenn ihre Zukunftsrechnung schwächer wird. Technologieoffenheit ist deshalb kein Finanzierungsanspruch [I-23-25].</w:t>
      </w:r>
    </w:p>
    <w:p>
      <w:r>
        <w:t>Kapitalzugang wird ebenfalls zum Wirkungsindikator. Kapital, das positive Wirkung finanziert, kann Resilienz erhöhen. Kapital, das Schäden externalisiert, kann Systemrisiken vergrößern. Der T-SROI übersetzt diesen Unterschied in eine Bewertungslogik, die finanzielle Rendite, Netto-Wirkung, negative Wirkung, Zeitwirkung, Resilienz und Transformationsbeitrag verbindet [I-23-13].</w:t>
      </w:r>
    </w:p>
    <w:p>
      <w:pPr>
        <w:pStyle w:val="Heading3"/>
      </w:pPr>
      <w:r>
        <w:t>23.6 Infrastruktur, Lieferketten und Staat</w:t>
      </w:r>
    </w:p>
    <w:p>
      <w:r>
        <w:t>Wirkungsrisiken entstehen nicht nur in Unternehmen. Sie entstehen in Infrastrukturen, Lieferketten, Verwaltungen, öffentlichen Haushalten und staatlicher Planung. Ein Staat kann haushaltspolitisch geordnet erscheinen und dennoch durch unterlassene Prävention künftige Krisenkosten erhöhen [I-23-14].</w:t>
      </w:r>
    </w:p>
    <w:p>
      <w:r>
        <w:t>Eine Straße, eine Brücke, ein Stromnetz, ein Krankenhaus, ein Schulgebäude, ein Datenraum oder ein Verwaltungsverfahren kann im Alltag funktionieren und trotzdem verwundbar sein. Hitze, Personalmangel, Cyberangriffe, Energiepreise, Lieferausfälle, Starkregen, Pandemien oder politische Instabilität können zeigen, dass ein System zu knapp, zu zentral, zu abhängig oder zu wenig lernfähig gebaut wurde [I-23-15].</w:t>
      </w:r>
    </w:p>
    <w:p>
      <w:r>
        <w:t>Lieferketten zeigen dieselbe Logik. Ein billiger Zulieferer ist kein Vorteil, wenn er Wasserstress, giftige Prozesse, unsichere Arbeit, instabile Herkunft oder fehlende Datenqualität in die Kette bringt. Die Lieferkettenlogik der Wirkungsökonomie macht kleine und große Vorleistungen sichtbar, ohne kleine Betriebe durch Bürokratie auszuschließen. Archetypen, Default-Werte, Nachweismöglichkeiten und Vorsteuerlogik sollen Sichtbarkeit, Verbesserung und wirtschaftlichen Anreiz verbinden [I-23-6].</w:t>
      </w:r>
    </w:p>
    <w:p>
      <w:r>
        <w:t>Für den Staat folgt daraus: Wirkungsrisiko gehört in Haushalte, Beschaffung, Infrastrukturplanung, Gesetzesfolgenabschätzung und Krisenvorsorge. Prävention ist keine freiwillige Zusatzleistung. Sie ist Wirkleistung, wenn sie Schäden verhindert, Kosten senkt und Handlungsspielräume erhält [I-23-14].</w:t>
      </w:r>
    </w:p>
    <w:p>
      <w:pPr>
        <w:pStyle w:val="Heading3"/>
      </w:pPr>
      <w:r>
        <w:t>23.7 Demokratie, Medien und öffentliche Resonanzräume</w:t>
      </w:r>
    </w:p>
    <w:p>
      <w:r>
        <w:t>Wirkungsrisiken betreffen auch Demokratie und Öffentlichkeit. Eine Demokratie kann nicht nur durch formale Angriffe beschädigt werden. Sie kann ihre Orientierungsfähigkeit verlieren, wenn Wahrheit, Vertrauen, Medienqualität, Rechtsstaatlichkeit und öffentliche Resonanzräume geschwächt werden [I-23-7].</w:t>
      </w:r>
    </w:p>
    <w:p>
      <w:r>
        <w:t>Sprache erzeugt zuerst Wirkungspotenzial. Wiederholung, Tonalität, Frames, Bilder, Plattformlogiken und algorithmische Verstärkung können aus Potenzial Risiko machen. Eine einzelne Aussage ist nicht automatisch Schaden. Eine Kommunikationsstruktur kann jedoch demokratisches Wirkungsrisiko erzeugen, wenn sie Institutionen systematisch delegitimiert, Gruppen entmenschlicht, Quellenklarheit zerstört oder Manipulation belohnt [I-23-7].</w:t>
      </w:r>
    </w:p>
    <w:p>
      <w:r>
        <w:t>Hybride Einflussnahme greift nicht nur Informationen an. Sie greift Rückkopplung an. Wenn Menschen nicht mehr wissen, welchen Daten sie vertrauen können, welche Institutionen legitim handeln, welche Quellen prüfbar sind oder welche Konflikte real sind, sinkt demokratische Lernfähigkeit [I-23-16].</w:t>
      </w:r>
    </w:p>
    <w:p>
      <w:r>
        <w:t>Demokratische Resilienz bedeutet daher nicht nur Schutz von Wahlen. Sie umfasst Medienqualität, Plattformverantwortung, Bildung, digitale Mündigkeit, Statistik, Wissenschaft, Gerichte, Transparenz, Quellenklarheit und Vertrauen. Öffentlichkeit ist ein Wirkungsraum. Sie braucht Schutz vor Manipulation, ohne Meinung zu normieren [I-23-7][I-23-17].</w:t>
      </w:r>
    </w:p>
    <w:p>
      <w:pPr>
        <w:pStyle w:val="Heading3"/>
      </w:pPr>
      <w:r>
        <w:t>Quellenanker: Kapitel 47 - Unternehmensrisiko und Transformation</w:t>
      </w:r>
    </w:p>
    <w:p>
      <w:r>
        <w:t>Interne Quelle: referenz/kapitel-047-unternehmensrisiko-und-transformation/index.html</w:t>
      </w:r>
    </w:p>
    <w:p>
      <w:r>
        <w:t>Kapitel 46 hat Lieferketten und interne Wertschöpfung als Wirkungsräume des Unternehmens beschrieben. Dieses Kapitel schließt Teil VII ab. Es verbindet Unternehmenszweck, Führung, Controlling, Organisation und Lieferkettensteuerung mit der Frage der Zukunftsfähigkeit. Wirkung ist für Unternehmen nicht nur Verantwortung. Wirkung ist Risiko, Resilienz und Transformationsfrage.</w:t>
      </w:r>
    </w:p>
    <w:p>
      <w:r>
        <w:t>Ein Unternehmen ist zukunftsfähig, wenn es seine Wirkung, seine Risiken und seine Transformationsfähigkeit als zusammenhängendes System versteht.</w:t>
      </w:r>
    </w:p>
    <w:p>
      <w:r>
        <w:t>Klassisches Risikomanagement fragt nach Eintrittswahrscheinlichkeit, Schadenshöhe, Liquidität, Haftung, Compliance, Marktentwicklung, operativen Störungen und finanziellen Verlusten. Das bleibt notwendig. Doch in der Wirkungsökonomie beginnt Risiko früher. Wirkungsrisiko entsteht dort, wo ein Unternehmen negative Zustandsveränderungen möglich macht oder von negativen Zustandsveränderungen abhängig wird. Solche Risiken können finanziell relevant werden, bevor sie in der Bilanz sichtbar sind: durch Regulierung, Reputationsverlust, Lieferkettenbrüche, Versicherungsprobleme, Kapitalzugang, Fachkräftemangel, Klagen, Kundenabwanderung, Transformationsdruck oder Wertverluste alter Anlagen [Kap. 23; I-K47-1; I-K47-2].</w:t>
      </w:r>
    </w:p>
    <w:p>
      <w:r>
        <w:t>Damit wird Wirkung zur strategischen Risikofrage und zugleich zur strategischen Chance. Wer negative Wirkung verdrängt, baut Zukunftsrisiko auf. Wer positive Wirkung systematisch erzeugt, baut Resilienz, Vertrauen, Zugang, Innovationsfähigkeit und Transformationsfähigkeit auf.</w:t>
      </w:r>
    </w:p>
    <w:p>
      <w:pPr>
        <w:pStyle w:val="Heading3"/>
      </w:pPr>
      <w:r>
        <w:t>47.1 Wirkungsrisiko im Enterprise Risk Management</w:t>
      </w:r>
    </w:p>
    <w:p>
      <w:r>
        <w:t>Enterprise Risk Management, kurz ERM, soll Risiken nicht isoliert verwalten, sondern mit Strategie und Leistung verbinden. Das COSO-ERM-Framework beschreibt Risiko ausdrücklich als Bestandteil von Strategieentwicklung und Performance-Steuerung. Die Wirkungsökonomie erweitert diesen Gedanken: Unternehmensrisiken sind nicht nur finanzielle, operative oder rechtliche Risiken. Sie sind auch Wirkungsrisiken.</w:t>
      </w:r>
    </w:p>
    <w:p>
      <w:r>
        <w:t>Wirkungsrisiko im ERM heißt, dass die Wirkung eines Geschäftsmodells, einer Lieferkette, eines Produkts, einer Technologie, eines Standortes oder einer Kommunikationspraxis als Risikofeld betrachtet wird. Ein Unternehmen fragt nicht nur: Was kann uns passieren? Es fragt auch: Welche Wirkung erzeugen wir, die später auf uns, unsere Stakeholder, unsere Finanzierung, unsere Märkte, unsere Mitarbeitenden und unsere Legitimität zurückkehrt?</w:t>
      </w:r>
    </w:p>
    <w:p>
      <w:r>
        <w:t>Diese Perspektive verändert die Risikolandkarte. Klimarisiko ist nicht nur die Frage, ob Extremwetter einen Standort trifft. Es ist auch die Frage, ob das eigene Geschäftsmodell planetare Belastungen erhöht und dadurch regulatorische, reputative, versicherungsbezogene oder marktliche Risiken aufbaut. Lieferkettenrisiko ist nicht nur die Frage, ob ein Zulieferer ausfällt. Es ist auch die Frage, ob Menschenrechtsverletzungen, Wasserstress, geopolitische Abhängigkeiten oder Datenlücken in der Kette entstehen. Reputationsrisiko ist nicht nur die Angst vor schlechter Presse. Es ist häufig das sichtbare Signal eines tieferen Wirkungsrisikos: Die Öffentlichkeit erkennt eine Diskrepanz zwischen Behauptung und Wirkung.</w:t>
      </w:r>
    </w:p>
    <w:p>
      <w:r>
        <w:t>Wirkungsrisiko umfasst ökologische Risiken wie Klima, Wasser, Boden, Biodiversität, Ressourcen und Kreislauffähigkeit. Es umfasst soziale Risiken wie Arbeitsbedingungen, Gesundheit, Sicherheit, Diskriminierung, regionale Wirkung und Menschenrechte. Es umfasst demokratische Risiken wie Lobbytransparenz, Medienwirkung, Datenmacht, Desinformation, Polarisierung und institutionelles Vertrauen. Es umfasst Lieferkettenrisiken, technologische Risiken, Finanzierungs- und Versicherungsrisiken sowie Transformationsrisiken durch Pfadabhängigkeit, alte Anlagen, falsche Kompetenzen oder Geschäftsmodelle, die an neuen Wirkungsvorgaben scheitern [I-K47-2; I-K47-3].</w:t>
      </w:r>
    </w:p>
    <w:p>
      <w:r>
        <w:t>ERM muss den Unterschied zwischen sichtbarem Krisenschaden und unsichtbarer Prävention erfassen. Viele Unternehmensrisiken werden erst ernst genommen, wenn sie finanziell sichtbar sind: Umsatzverlust, Lieferausfall, Klage, Rückruf, Versicherungsprämie, Personalabgang, Reputationsschaden oder regulatorische Auflage. Wirkungsökonomisch ist dieser Zeitpunkt spät. Der Handlungsspielraum ist dann bereits enger. Vorher hätte das Unternehmen gestalten können. Später muss es reparieren.</w:t>
      </w:r>
    </w:p>
    <w:p>
      <w:r>
        <w:t>Die erfolgreiche Prävention bleibt häufig unspektakulär. Ein nicht eingetretener Lieferkettenbruch, ein vermiedener Cybervorfall, eine nicht eskalierte Arbeitsbelastung, ein nicht verlorenes Vertrauen oder ein nicht entstandener regulatorischer Konflikt erscheinen leicht als „nichts passiert“. Wirkungsökonomisch kann gerade dieses Nicht-Eintreten eine hohe Wirkleistung des Risikomanagements sein.</w:t>
      </w:r>
    </w:p>
    <w:p>
      <w:r>
        <w:t>Wirkungsrisiko im ERM darf daher nicht nur eingetretene Schäden bilanzieren. Es muss auch verhinderte Schäden, erhaltene Optionen und gestärkte Resilienz sichtbar machen. Es fragt: Welche Kosten wurden vermieden? Welche Wahlmöglichkeiten blieben erhalten? Welche Vertrauensbasis blieb stabil? Welche Lieferketten wurden robuster? Welche regulatorische Eskalation wurde verhindert? Welche Mitarbeitenden blieben gesund? Welche Wirkung konnte korrigiert werden, bevor sie zum finanziellen Schaden wurde?</w:t>
      </w:r>
    </w:p>
    <w:p>
      <w:r>
        <w:t>Diese Felder gehören nicht in getrennte Risikosilos. Sie bilden zusammen die Wirkungsrisiken des Unternehmens. Ein niedriger Einkaufspreis kann Lieferkettenrisiko erhöhen. Eine hohe Marge kann Reputationsrisiko enthalten. Eine effiziente Technologie kann Datenschutzrisiko erzeugen. Ein erfolgreiches Produkt kann Gesundheitsrisiken oder demokratische Nebenwirkungen haben. Ein stabiler Markt kann kippen, wenn seine negative Wirkung sichtbar wird.</w:t>
      </w:r>
    </w:p>
    <w:p>
      <w:r>
        <w:t>ERM muss deshalb wirkungsfähig werden. Risiken werden nicht nur nach finanzieller Schadenshöhe sortiert, sondern nach ihrer Fähigkeit, Mensch, Planet, Demokratie und die Unternehmenszukunft zu beschädigen. Das entspricht der Logik aus Kapitel 23: Wirkungsdaten sind Frühwarninformationen. Im Unternehmen werden sie zu Risiko- und Resilienzsignalen.</w:t>
      </w:r>
    </w:p>
    <w:p>
      <w:pPr>
        <w:pStyle w:val="Heading3"/>
      </w:pPr>
      <w:r>
        <w:t>47.2 Geschäftsmodellprüfung</w:t>
      </w:r>
    </w:p>
    <w:p>
      <w:r>
        <w:t>Geschäftsmodelle sind Wirkungsmodelle. Sie beantworten nicht nur, wie ein Unternehmen Geld verdient. Sie zeigen, welche Probleme es löst, welche Bedürfnisse es erzeugt, welche Ressourcen es nutzt, welche Abhängigkeiten es schafft, welche Gruppen es stärkt oder schwächt und welche Zustände es verändert.</w:t>
      </w:r>
    </w:p>
    <w:p>
      <w:r>
        <w:t>Eine wirkungsökonomische Geschäftsmodellprüfung fragt daher nicht nur nach Profitabilität, Skalierbarkeit und Marktposition. Sie fragt: Auf welcher Wirkung beruht dieses Geschäftsmodell? Welche Zustände werden verbessert? Welche Schäden werden vorausgesetzt? Welche Folgekosten werden verschoben? Welche Wirkungspotenziale entstehen? Welche Risiken kehren später zurück?</w:t>
      </w:r>
    </w:p>
    <w:p>
      <w:r>
        <w:t>Geschäftsmodelle mit negativer Wirkung sind Zukunftsrisiken. Sie können heute profitabel sein, weil ihre Folgekosten außerhalb des Preises liegen. Genau darin liegt ihre Fragilität. Wenn Wirkung sichtbar, berichtspflichtig, versicherungsrelevant, kapitalrelevant, regulierungsrelevant oder kaufentscheidend wird, können solche Geschäftsmodelle ihre wirtschaftliche Grundlage verlieren.</w:t>
      </w:r>
    </w:p>
    <w:p>
      <w:r>
        <w:t>Das gilt für fossile Anlagen, ressourcenintensive Produktionsweisen, ausbeuterische Lieferketten, gesundheitsbelastende Produkte, manipulative digitale Geschäftsmodelle, spekulative Wohnmodelle, datenintensive Überwachungsmodelle oder Kommunikationsmodelle, die Erregung und Vertrauenszerstörung monetarisieren. Sie können über längere Zeit hohe Rendite erzeugen. Wirkungsökonomisch enthalten sie Stranded-Asset-Risiko: Werte, Anlagen, Kompetenzen, Marken oder Verträge können unter neuen ökologischen, sozialen, rechtlichen oder demokratischen Bedingungen an Tragfähigkeit verlieren [E-K47-5; E-K47-6].</w:t>
      </w:r>
    </w:p>
    <w:p>
      <w:r>
        <w:t>Stranded Assets sind nicht nur ein Klimathema. Klimabezogene Vermögensverluste sind der sichtbarste Fall. Es gibt auch soziale, digitale, demokratische und reputative Stranded Assets. Ein Algorithmus, der Reichweite durch Polarisierung erzeugt, kann zum Risiko werden. Eine Marke, die von Niedriglohnketten abhängt, kann an Legitimität verlieren. Ein Geschäftsmodell, das auf Datenintransparenz beruht, kann durch neue Rechte und Transparenzpflichten brüchig werden. Eine Immobilie, die auf energetischer Vernachlässigung und sozialer Verdrängung beruht, kann regulatorisch, versicherungstechnisch und gesellschaftlich unter Druck geraten.</w:t>
      </w:r>
    </w:p>
    <w:p>
      <w:r>
        <w:t>Stranding bedeutet nicht, dass ein Vermögenswert physisch zerstört sein muss. Ein Asset kann technisch weiter funktionieren und zugleich wirtschaftlich nicht mehr in die Zukunftsrechnung passen. Restwerte, Betriebskosten, CO2-Preise, Versicherbarkeit, Sicherheiten, Nachfrage, Regulierung, Refinanzierung und gesellschaftliche Akzeptanz können sich so verändern, dass aus einem nutzbaren Gegenstand ein schwächer finanzierbarer oder wertgeminderter Vermögenswert wird. Genau darin liegt die stille Neubewertung von Wirkungsrisiken.</w:t>
      </w:r>
    </w:p>
    <w:p>
      <w:r>
        <w:t>Geschäftsmodellprüfung heißt deshalb: Das Unternehmen prüft nicht nur, ob sein Modell Geld verdient, sondern ob es unter einer wirkungsorientierten Ordnung bestehen kann. Es behandelt Business-as-Usual nicht als neutralen Referenzpunkt, sondern als Szenario mit eigenen Risiken. Es fragt, welche Annahmen über Energie, Wasser, Rohstoffe, Arbeit, Daten, Demokratie, Regulierung, Kapital und Kundenvertrauen das Modell voraussetzt.</w:t>
      </w:r>
    </w:p>
    <w:p>
      <w:r>
        <w:t>Hier schließt ein kurzer Verweis auf Schumpeter und Röpke an. Schumpeter beschreibt wirtschaftliche Entwicklung als Prozess neuer Kombinationen, in dem Innovation bestehende Strukturen verdrängt und neue Entwicklungspfade schafft. Jochen Röpke verbindet Unternehmertum mit Lernen, Kompetenzentwicklung und evolutorischer Selbstveränderung. Für dieses Kapitel folgt daraus: Transformation ist nicht nur technische Umrüstung. Sie verlangt unternehmerische Lernfähigkeit. Die ausführliche Einordnung von Schumpeter, Röpke und langfristigen Innovationszyklen gehört in die späteren Teile zur wirtschaftlichen Entwicklung. Hier reicht die Unternehmensfolge: Geschäftsmodelle müssen sich selbst erneuern können, wenn ihre Wirkung zur Zukunftsgrenze wird.</w:t>
      </w:r>
    </w:p>
    <w:p>
      <w:r>
        <w:t>Eine Geschäftsmodellprüfung ist deshalb nicht nur defensiv. Sie ist auch Chancenprüfung. Wo negative Wirkung zur Grenze wird, entsteht Raum für neue Lösungen: regenerative Produkte, faire Lieferketten, gesündere Arbeitsmodelle, kreislauffähige Materialien, vertrauenswürdige Datenräume, resiliente Infrastruktur, transparente Kommunikation und wirkungsfähige Dienstleistungen. Transformation ist Risiko und Chance zugleich.</w:t>
      </w:r>
    </w:p>
    <w:p>
      <w:pPr>
        <w:pStyle w:val="Heading3"/>
      </w:pPr>
      <w:r>
        <w:t>47.3 Transformationspfade</w:t>
      </w:r>
    </w:p>
    <w:p>
      <w:r>
        <w:t>Transformation ist kein einmaliges Projekt. Sie ist ein lernender Pfad.</w:t>
      </w:r>
    </w:p>
    <w:p>
      <w:r>
        <w:t>Ein Unternehmen kann nicht einfach beschließen, morgen wirkungspositiv zu sein. Es hat bestehende Anlagen, Lieferverträge, Kompetenzen, Marken, IT-Systeme, Kundenerwartungen, Kapitalstrukturen, Kultur, Führung, Datenlücken und regulatorische Pflichten. Viele dieser Elemente erzeugen Pfadabhängigkeit. Je länger ein Unternehmen in ein bestimmtes Modell investiert hat, desto schwerer wird der Wechsel. Pfadabhängigkeit ist kein Vorwurf. Sie ist eine Systemrealität.</w:t>
      </w:r>
    </w:p>
    <w:p>
      <w:r>
        <w:t>Transformationspfade machen diese Realität bearbeitbar. Sie beschreiben, wie ein Unternehmen von einem gegenwärtigen Wirkungsprofil zu einem zukunftsfähigen Wirkungsprofil gelangt. Ein Transformationspfad enthält Etappen, Investitionen, Rückbau alter Risiken, Aufbau neuer Kompetenzen, Lieferantenentwicklung, Datenqualität, Personalentwicklung, Produktanpassung, Governance, Risikoreduktion und Wirkungsziele. Er muss so konkret sein, dass er Entscheidungen verändert, und so lernfähig, dass er auf neue Daten reagieren kann.</w:t>
      </w:r>
    </w:p>
    <w:p>
      <w:r>
        <w:t>Impact-Controlling kann hier eine wichtige Rolle spielen. Kapitel 34 hat NWI, IOI und T-SROI als getrennte Kennzahlenrollen eingeführt. Im Transformationspfad bewertet der NWI die Netto-Wirkung des Projekts. Der IOI zeigt, welche positive Netto-Wirkung pro eingesetztem Kapital entsteht. Der T-SROI bewertet, ob aus dieser Wirkung ein systemischer Hebel und damit ein Transformationspfad entsteht [Kap. 34; I-K47-4].</w:t>
      </w:r>
    </w:p>
    <w:p>
      <w:r>
        <w:t>Transformationspfade müssen zugleich Risiken offenlegen. Ein Pfad kann scheitern, wenn Daten fehlen, Kapital falsch allokiert wird, Lieferanten nicht mitgehen, Technologie überschätzt wird, Mitarbeitende überlastet werden, Regulierung schneller kommt als geplant oder Märkte alte Anreize beibehalten. Ein wirkungsorientierter Transformationspfad enthält deshalb nicht nur Ziele, sondern Frühwarnindikatoren. Er fragt: Woran erkennen wir, dass der Pfad zu langsam, zu teuer, zu wirkungsschwach oder sozial instabil wird?</w:t>
      </w:r>
    </w:p>
    <w:p>
      <w:r>
        <w:t>Wichtig ist auch der Unterschied zwischen Transformation und Kompensation. Ein Unternehmen transformiert nicht, wenn es negative Wirkung unverändert fortsetzt und an anderer Stelle positive Projekte finanziert. Transformation verändert das eigene Wirkungsmodell. Kompensation kann in bestimmten Übergangsphasen eine Rolle spielen, ersetzt aber keinen Pfadwechsel. Die Nichtkompensationslogik und die Reverse Merit Order setzen hier die methodische Grenze [Kap. 33].</w:t>
      </w:r>
    </w:p>
    <w:p>
      <w:r>
        <w:t>Transformationspfade müssen außerdem soziale Stabilität berücksichtigen. Wenn ein Geschäftsmodell umgebaut wird, verändern sich Arbeit, Kompetenzen, Standorte, Einkommen, Identität und Sicherheit. Transformation, die Menschen übergeht, erzeugt Widerstand, Angst und Vertrauensverlust. Transformation, die Menschen beteiligt, qualifiziert und absichert, erhöht Lernfähigkeit. Das Systemmodell beschreibt dafür Übergangssysteme, Transformationsteams, Budgets, soziale Absicherung und Transition-Standards für Branchen mit hohem Transformationsdruck. Für dieses Kapitel folgt daraus: Ein Transformationspfad muss auch ein Lern- und Übergangspfad für Menschen sein.</w:t>
      </w:r>
    </w:p>
    <w:p>
      <w:pPr>
        <w:pStyle w:val="Heading3"/>
      </w:pPr>
      <w:r>
        <w:t>47.4 Unternehmen als lernende Systeme</w:t>
      </w:r>
    </w:p>
    <w:p>
      <w:r>
        <w:t>Ein Unternehmen ist zukunftsfähig, wenn es lernt, bevor der Schock es zwingt.</w:t>
      </w:r>
    </w:p>
    <w:p>
      <w:r>
        <w:t>Lernende Unternehmen warten nicht, bis negative Wirkung als Krise zurückkehrt. Sie nutzen Wirkungsdaten, Risikodaten, Lieferkettendaten, Kundenfeedback, Mitarbeitendenwissen, regulatorische Signale, wissenschaftliche Erkenntnisse und gesellschaftliche Resonanz als Frühwarnsystem. Sie behandeln Kritik nicht als Angriff, sondern als Hinweis auf blinde Flecken. Sie verstehen Transformation nicht als Imageprojekt, sondern als dauerhafte Anpassung an Wirkung.</w:t>
      </w:r>
    </w:p>
    <w:p>
      <w:r>
        <w:t>Kapitel 43 hat Führung als Rückkopplung beschrieben. Kapitel 44 hat Wirkungscontrolling als Rückführung von Daten in Entscheidungen beschrieben. Kapitel 45 hat Organisation, Kultur und Verantwortung als Bedingungen von Lernfähigkeit beschrieben. Kapitel 46 hat Lieferkettensteuerung und Datenflüsse als konkrete Wirkungshebel beschrieben. Kapitel 47 bündelt diese Bausteine: Unternehmensrisiko und Transformation entstehen dort, wo Wirkung, Daten, Führung, Organisation und Lieferketten zusammenkommen.</w:t>
      </w:r>
    </w:p>
    <w:p>
      <w:r>
        <w:t>Ein lernendes Unternehmen stellt vier Fragen wiederholt. Welche Wirkung erzeugen wir? Welche Risiken entstehen aus dieser Wirkung? Welche positive Netto-Wirkung entsteht mit welchem Mitteleinsatz? Welche Wirkungen müssen wir verändern, damit unser Geschäftsmodell zukunftsfähig bleibt? Welche Rückkopplungen zeigen uns, ob unsere Transformation wirkt?</w:t>
      </w:r>
    </w:p>
    <w:p>
      <w:pPr>
        <w:pStyle w:val="Heading3"/>
      </w:pPr>
      <w:r>
        <w:t>Quellenanker: Kapitel 104 - Wirkungsmessung, Manipulation und Wirkungssimulation</w:t>
      </w:r>
    </w:p>
    <w:p>
      <w:r>
        <w:t>Interne Quelle: referenz/kapitel-104-wirkungsmessung-manipulation-und-wirkungssimulation/index.html</w:t>
      </w:r>
    </w:p>
    <w:p>
      <w:r>
        <w:t>Je wichtiger Wirkung wird, desto größer wird der Anreiz, Wirkung zu behaupten, zu inszenieren oder zu simulieren. Das ist kein Randproblem der Wirkungsökonomie. Es ist ihr zentraler methodischer Stresstest.</w:t>
      </w:r>
    </w:p>
    <w:p>
      <w:r>
        <w:t>Denn jede Steuerungsgröße erzeugt Anpassungsverhalten. Wenn Kapital zählt, wird Kapital optimiert. Wenn Gewinn zählt, wird Gewinn optimiert. Wenn Reichweite zählt, wird Reichweite optimiert. Wenn Wirkung zählt, wird auch Wirkung optimiert. Das kann positiv sein, wenn reale Zustände verbessert werden. Es kann aber destruktiv werden, wenn Akteure lernen, nicht die Wirkung selbst zu verbessern, sondern die Darstellung von Wirkung.</w:t>
      </w:r>
    </w:p>
    <w:p>
      <w:r>
        <w:t>Dann entsteht Wirkungssimulation.</w:t>
      </w:r>
    </w:p>
    <w:p>
      <w:r>
        <w:t>Wirkungssimulation bedeutet: Eine Handlung, Organisation, Investition, Kommunikation oder politische Maßnahme erzeugt den Anschein positiver Wirkung, ohne die zugrunde liegenden Zustände entsprechend zu verändern. Sie sieht nach Wirkung aus. Sie spricht die Sprache der Wirkung. Sie nutzt Indikatoren, Berichte, Labels, Zielbezüge, Kampagnen, Bilder, Versprechen oder Nachhaltigkeitsrhetorik. Aber sie erzeugt keine ausreichende reale Zustandsverbesserung - oder sie verdeckt negative Wirkungen an anderer Stelle.</w:t>
      </w:r>
    </w:p>
    <w:p>
      <w:r>
        <w:t>Die Wirkungsökonomie muss diese Gefahr offen benennen. Wenn sie Wirkung zur zentralen Steuerungsgröße macht, muss sie verhindern, dass Wirkung selbst zur neuen Oberfläche wird.</w:t>
      </w:r>
    </w:p>
    <w:p>
      <w:r>
        <w:t>Greenwashing, ESG-Theater, SDG-Washing, Impact-Washing, symbolische Politik, KPI-Gaming, moralische Selbsttäuschung und performative Verantwortung sind deshalb keine Nebenphänomene. Sie sind die Schattenseite jeder Ordnung, die Wirkung sichtbar macht. Je stärker Wirkung Anerkennung, Kapitalzugang, Marktposition, politische Legitimation oder Steuerentlastung beeinflusst, desto stärker wächst der Anreiz, Wirkung zu simulieren.</w:t>
      </w:r>
    </w:p>
    <w:p>
      <w:r>
        <w:t>Dieses Kapitel erklärt, warum das geschieht, welche Formen Wirkungssimulation annimmt und wie die Wirkungsökonomie sich dagegen schützen muss.</w:t>
      </w:r>
    </w:p>
    <w:p>
      <w:pPr>
        <w:pStyle w:val="Heading3"/>
      </w:pPr>
      <w:r>
        <w:t>104.1 Warum jede Kennzahl manipulierbar wird</w:t>
      </w:r>
    </w:p>
    <w:p>
      <w:r>
        <w:t>Sobald eine Kennzahl zur Steuerungsgröße wird, verändert sich das Verhalten derer, die an ihr gemessen werden. Das ist keine Besonderheit von Nachhaltigkeit. Es ist ein allgemeines Steuerungsproblem.</w:t>
      </w:r>
    </w:p>
    <w:p>
      <w:r>
        <w:t>Goodhart’s Law beschreibt diesen Zusammenhang zugespitzt: Wenn ein Maß zur Zielgröße wird, verliert es leicht seine Qualität als Maß. Campbell’s Law formuliert ähnlich, dass quantitative Indikatoren, die für soziale Entscheidungen verwendet werden, anfällig für Verfälschung und Verhaltensverzerrung werden.</w:t>
      </w:r>
    </w:p>
    <w:p>
      <w:r>
        <w:t>Das gilt für Schulnoten, Kriminalstatistiken, Krankenhauskennzahlen, Verkaufsziele, Produktivitätsvorgaben, Haushaltsmittel, Forschungsmetriken, Reichweitenzahlen und Nachhaltigkeitsindikatoren. Sobald Akteure wissen, welche Größe belohnt wird, können sie versuchen, genau diese Größe zu optimieren - unabhängig davon, ob sich die dahinterliegende Wirklichkeit verbessert.</w:t>
      </w:r>
    </w:p>
    <w:p>
      <w:r>
        <w:t>In der alten Ökonomie geschieht das ständig. Unternehmen können Gewinne verbessern, indem sie Kosten externalisieren. Plattformen können Reichweite steigern, indem sie Erregung verstärken. Verwaltungen können Mittelabfluss als Erfolg darstellen, obwohl die Wirkung unklar bleibt. Politik kann Maßnahmen zählen, ohne Zustände zu verbessern. Unternehmen können Nachhaltigkeitsberichte ausbauen, ohne ihre Steuerungslogik zu verändern.</w:t>
      </w:r>
    </w:p>
    <w:p>
      <w:r>
        <w:t>Die Wirkungsökonomie darf deshalb nicht glauben, sie sei gegen Manipulation immun, nur weil ihr Maßstab besser ist. Ein besserer Maßstab kann ebenfalls pervertiert werden, wenn er falsch operationalisiert wird.</w:t>
      </w:r>
    </w:p>
    <w:p>
      <w:r>
        <w:t>Je wertvoller Wirkung wird, desto wertvoller wird die Simulation von Wirkung.</w:t>
      </w:r>
    </w:p>
    <w:p>
      <w:pPr>
        <w:pStyle w:val="Heading3"/>
      </w:pPr>
      <w:r>
        <w:t>104.2 Wirkungssimulation als neue Form der Scheinleistung</w:t>
      </w:r>
    </w:p>
    <w:p>
      <w:r>
        <w:t>Wirkungssimulation ist eine Form von Scheinleistung. Sie erzeugt sichtbare Aktivität, Sprache, Berichte, Kampagnen oder Kennzahlen, aber keine entsprechende positive Zustandsveränderung.</w:t>
      </w:r>
    </w:p>
    <w:p>
      <w:r>
        <w:t>Sie unterscheidet sich von Irrtum. Nicht jede falsche Wirkungsannahme ist Simulation. Komplexe Systeme sind unsicher. Eine Maßnahme kann gut begründet sein und trotzdem anders wirken als erwartet. Ein Unternehmen kann ehrliche Ziele verfolgen und methodische Fehler machen. Eine Politik kann ernsthaft präventiv handeln wollen und Nebenfolgen unterschätzen.</w:t>
      </w:r>
    </w:p>
    <w:p>
      <w:r>
        <w:t>Wirkungssimulation beginnt dort, wo die Darstellung positiver Wirkung wichtiger wird als die reale Wirkung selbst. Sie beginnt, wenn ein Akteur ein Nachhaltigkeitsbild erzeugt, aber die zugrunde liegende Wirkung nicht ausreichend prüft. Sie beginnt, wenn einzelne positive Effekte hervorgehoben und zentrale negative Wirkungen verschwiegen werden. Sie beginnt, wenn Indikatoren so gewählt werden, dass sie das gewünschte Bild erzeugen. Sie beginnt, wenn Wirkungssprache zur Reputationsstrategie wird.</w:t>
      </w:r>
    </w:p>
    <w:p>
      <w:r>
        <w:t>Wirkungssimulation kann absichtlich sein. Dann ist sie Täuschung.</w:t>
      </w:r>
    </w:p>
    <w:p>
      <w:r>
        <w:t>Sie kann aber auch halbabsichtlich sein. Dann entsteht moralische Selbsttäuschung: Akteure glauben an ihre Wirkung, weil sie nur die Indikatoren sehen, die ihre Erzählung bestätigen. Sie verwechseln Absicht mit Wirkung, Aufwand mit Wirkung, Bericht mit Wirkung, Reichweite mit Wirkung oder Zielbezug mit Wirkung.</w:t>
      </w:r>
    </w:p>
    <w:p>
      <w:r>
        <w:t>Gerade diese zweite Form ist gefährlich, weil sie gesellschaftlich weit verbreitet ist. Viele Organisationen wollen gut wirken. Aber sie prüfen nicht streng genug, ob sie tatsächlich wirken.</w:t>
      </w:r>
    </w:p>
    <w:p>
      <w:pPr>
        <w:pStyle w:val="Heading3"/>
      </w:pPr>
      <w:r>
        <w:t>104.3 Greenwashing und die Illusion ökologischer Wirkung</w:t>
      </w:r>
    </w:p>
    <w:p>
      <w:r>
        <w:t>Greenwashing ist die bekannteste Form der Wirkungssimulation. Es entsteht, wenn ökologische Verantwortung behauptet, übertrieben, selektiv dargestellt oder irreführend kommuniziert wird.</w:t>
      </w:r>
    </w:p>
    <w:p>
      <w:r>
        <w:t>Die Europäische Kommission begründet ihre Green-Claims-Initiative ausdrücklich mit der Notwendigkeit, Greenwashing zu bekämpfen und Verbraucherinnen und Verbraucher vor irreführenden Umweltangaben zu schützen. Auf ihrer Green-Claims-Seite nennt sie unter anderem, dass 53 Prozent der geprüften Umweltangaben vage, irreführende oder unbegründete Informationen enthielten, 40 Prozent keine stützenden Belege hatten und die Vielzahl von Nachhaltigkeitslabels sehr unterschiedliche Transparenzniveaus aufweist.</w:t>
      </w:r>
    </w:p>
    <w:p>
      <w:r>
        <w:t>Die EU-Richtlinie 2024/825 verschärft zudem den Verbraucherschutz gegen unfaire Praktiken im Kontext grüner Transformation. Sie adressiert unter anderem Nachhaltigkeitslabel ohne Zertifizierungssystem oder öffentliche Grundlage, allgemeine Umweltbehauptungen ohne nachweisbare anerkannte hervorragende Umweltleistung, Umweltbehauptungen über das gesamte Produkt oder Unternehmen, die sich tatsächlich nur auf einen Teilaspekt beziehen, sowie Behauptungen klimaneutraler, reduzierter oder positiver Treibhausgaswirkung, wenn diese auf Kompensation beruhen.</w:t>
      </w:r>
    </w:p>
    <w:p>
      <w:r>
        <w:t>Diese Regulierung zeigt, dass Greenwashing kein bloßes Kommunikationsproblem ist. Es ist ein Steuerungsproblem. Wenn ein Produkt grün erscheint, ohne tatsächlich entsprechend zu wirken, werden Verbraucherentscheidungen verzerrt. Kapital kann falsch fließen. Verantwortliche Unternehmen verlieren Wettbewerbsvorteile. Destruktive Wirkung bleibt verdeckt. Vertrauen sinkt.</w:t>
      </w:r>
    </w:p>
    <w:p>
      <w:r>
        <w:t>Für die Wirkungsökonomie folgt daraus: Umweltwirkung darf nicht aus Sprache abgeleitet werden. Sie muss aus Daten, Kontext, Lebenszyklus, Lieferkette, Nutzung, Entsorgung, Systemwirkung und Nichtkompensation abgeleitet werden.</w:t>
      </w:r>
    </w:p>
    <w:p>
      <w:r>
        <w:t>Ein Produkt ist nicht nachhaltig, weil es so genannt wird. Es ist nur dann wirkungspositiv, wenn seine Zustandsveränderungen belastbar nachvollziehbar sind.</w:t>
      </w:r>
    </w:p>
    <w:p>
      <w:pPr>
        <w:pStyle w:val="Heading3"/>
      </w:pPr>
      <w:r>
        <w:t>104.4 ESG-Theater und Nachhaltigkeit als Bühnenbild</w:t>
      </w:r>
    </w:p>
    <w:p>
      <w:r>
        <w:t>ESG-Theater entsteht, wenn Nachhaltigkeit institutionell sichtbar wird, aber nicht tief genug in Entscheidungen zurückwirkt.</w:t>
      </w:r>
    </w:p>
    <w:p>
      <w:r>
        <w:t>Das Unternehmen berichtet. Das Portfolio klassifiziert. Die Bank fragt Daten ab. Das Management formuliert Ziele. Die Webseite zeigt SDG-Symbole. Der Bericht enthält Klimakapitel, Diversity-Ziele, Governance-Kennzahlen und Lieferkettenversprechen. Alles sieht nach Verantwortung aus.</w:t>
      </w:r>
    </w:p>
    <w:p>
      <w:r>
        <w:t>Aber die Kernfrage bleibt offen: Was verändert sich dadurch tatsächlich?</w:t>
      </w:r>
    </w:p>
    <w:p>
      <w:r>
        <w:t>ESG-Theater ist nicht automatisch Betrug. Oft ist es eine Zwischenform. Daten werden erhoben, aber nicht in Preise, Steuern, Kapitalzugang, Beschaffung, Managementboni oder Produktentscheidungen zurückgeführt. Nachhaltigkeit wird sichtbar, aber nicht steuernd. Die Organisation erfüllt Erwartungen, ohne ihre innere Logik ausreichend zu verändern.</w:t>
      </w:r>
    </w:p>
    <w:p>
      <w:r>
        <w:t>Die Europäische Wertpapier- und Marktaufsichtsbehörde ESMA hat Greenwashing im Finanzsektor als Aufsichtsthema behandelt. Ihr Final Report on Greenwashing von 2024 bewertet die Rolle der Aufsicht bei der Minderung von Greenwashing-Risiken und beschreibt eine schrittweise Verbesserung der Aufsichtspraxis in den kommenden Jahren.</w:t>
      </w:r>
    </w:p>
    <w:p>
      <w:r>
        <w:t>Dass Aufsichtsbehörden Greenwashing im Finanzmarkt ausdrücklich adressieren, zeigt: Nachhaltigkeitssprache ist wirtschaftlich relevant geworden. Wenn Fonds, Banken, Versicherungen, Ratings oder Finanzprodukte mit Nachhaltigkeit werben, beeinflusst dies Kapitalflüsse. Damit entstehen neue Täuschungsanreize.</w:t>
      </w:r>
    </w:p>
    <w:p>
      <w:r>
        <w:t>Die Wirkungsökonomie muss deshalb zwischen ESG-Sichtbarkeit und Wirkungsrückkopplung unterscheiden. Ein ESG-Bericht kann notwendige Daten liefern. Aber er ist noch kein Beweis positiver Wirkung. Ein ESG-Rating kann Hinweise geben. Aber es ersetzt keine Wirkungsanalyse. Ein nachhaltiger Fondsname kann Kapital lenken. Aber er darf keine Wirkung behaupten, die nicht belegt ist.</w:t>
      </w:r>
    </w:p>
    <w:p>
      <w:r>
        <w:t>ESG-Theater endet erst dort, wo Nachhaltigkeitsdaten reale Entscheidungen verändern und negative Wirkungen nicht durch positive Einzelbilder verdeckt werden.</w:t>
      </w:r>
    </w:p>
    <w:p>
      <w:pPr>
        <w:pStyle w:val="Heading3"/>
      </w:pPr>
      <w:r>
        <w:t>Quellenanker: Anschlussbegriff / WÖk-Präzisierungsbegriff</w:t>
      </w:r>
    </w:p>
    <w:p>
      <w:r>
        <w:t>Interne Quelle: begriffe/rebound-effekt/index.html</w:t>
      </w:r>
    </w:p>
    <w:p>
      <w:r>
        <w:t>Der Rebound-Effekt beschreibt, dass Effizienzgewinne durch verändertes Verhalten, Mehrnutzung oder neue Nachfrage teilweise oder ganz wieder aufgehoben werden.</w:t>
      </w:r>
    </w:p>
    <w:p>
      <w:r>
        <w:t>Auf einen Blick</w:t>
      </w:r>
    </w:p>
    <w:p>
      <w:r>
        <w:t>Der Rebound-Effekt beschreibt, dass Effizienzgewinne durch verändertes Verhalten, Mehrnutzung oder neue Nachfrage teilweise oder ganz wieder aufgehoben werden.</w:t>
      </w:r>
    </w:p>
    <w:p>
      <w:r>
        <w:t>Der Begriff gehört zum Bereich Systemeffekte, Nachhaltigkeit, Wirkungsmessung &amp; Transformation und dient der präzisen Wirkungsprüfung.</w:t>
      </w:r>
    </w:p>
    <w:p>
      <w:r>
        <w:t>Wirkungsökonomisch fragt „Rebound-Effekt“ nach Zustandsveränderung, Bilanzgrenze, Datenqualität und Rückkopplung.</w:t>
      </w:r>
    </w:p>
    <w:p>
      <w:r>
        <w:t>Er darf nicht als isoliertes Etikett genutzt werden, sondern braucht Bezug zu Mensch, Planet und Demokratie. Er ist besonders anschlussfähig an Wirkung, Wirkungspotenzial, Wirkungsrisiko.</w:t>
      </w:r>
    </w:p>
    <w:p>
      <w:r>
        <w:t>Definition</w:t>
      </w:r>
    </w:p>
    <w:p>
      <w:r>
        <w:t>Was bedeutet der Begriff?</w:t>
      </w:r>
    </w:p>
    <w:p>
      <w:r>
        <w:t>Der Rebound-Effekt beschreibt eine Rückwirkung von Effizienzsteigerungen. Eine Maßnahme senkt den Ressourcen-, Energie-, Zeit- oder Kostenaufwand pro Nutzungseinheit. Dadurch wird die Nutzung attraktiver. Menschen, Unternehmen oder Märkte nutzen das effizientere Angebot häufiger, intensiver oder an anderer Stelle zusätzlich. Das Ergebnis: Die erwartete Einsparung fällt geringer aus als berechnet.</w:t>
      </w:r>
    </w:p>
    <w:p>
      <w:r>
        <w:t>Ein sparsameres Auto verbraucht weniger Kraftstoff pro Kilometer. Wenn dadurch aber mehr gefahren wird, sinkt der tatsächliche Kraftstoffverbrauch weniger stark als technisch möglich. Eine effizientere Heizung senkt Kosten. Wenn deshalb stärker geheizt wird, wird ein Teil der Energieeinsparung wieder aufgezehrt. Effizientere digitale Infrastruktur kann einzelne Rechenoperationen günstiger machen. Wenn dadurch aber massiv mehr KI-Anwendungen, Streaming oder Datenverarbeitung genutzt werden, kann der Gesamtverbrauch steigen.</w:t>
      </w:r>
    </w:p>
    <w:p>
      <w:r>
        <w:t>Der Rebound-Effekt ist kein Argument gegen Effizienz. Er ist ein Hinweis darauf, dass Effizienz allein nicht genügt, wenn das Ziel absolute Reduktion, Ressourcenschutz oder positive Netto-Wirkung ist.</w:t>
      </w:r>
    </w:p>
    <w:p>
      <w:r>
        <w:t>Wirkungsökonomie</w:t>
      </w:r>
    </w:p>
    <w:p>
      <w:r>
        <w:t>Einordnung in der Wirkungsökonomie</w:t>
      </w:r>
    </w:p>
    <w:p>
      <w:r>
        <w:t>Der Rebound-Effekt zeigt, warum die Wirkungsökonomie technische Verbesserung, Wirkungspotenzial, tatsächliche Wirkung, Nebenwirkung, Netto-Wirkung und Transformationswirkung trennt. Eine Effizienzmaßnahme kann ein positives Wirkungspotenzial haben; ob daraus positive Netto-Wirkung entsteht, hängt davon ab, wie Menschen, Märkte, Organisationen und Systeme darauf reagieren. Effizienz ist ein Mittel. Positive Netto-Wirkung ist das Ziel.</w:t>
      </w:r>
    </w:p>
    <w:p>
      <w:r>
        <w:t>Verwendung</w:t>
      </w:r>
    </w:p>
    <w:p>
      <w:r>
        <w:t>Verwendung</w:t>
      </w:r>
    </w:p>
    <w:p>
      <w:r>
        <w:t>Den Begriff verwenden, wenn Effizienzgewinne durch Mehrnutzung, indirekten Mehrkonsum, Nachfrageausweitung oder systemische Rückkopplungen die erwartete Einsparung verringern. Nicht als Argument gegen Effizienz verwenden, sondern als Prüfhinweis für tatsächliche Netto-Wirkung.</w:t>
      </w:r>
    </w:p>
    <w:p>
      <w:r>
        <w:t>Abgrenzung</w:t>
      </w:r>
    </w:p>
    <w:p>
      <w:r>
        <w:t>Abgrenzung</w:t>
      </w:r>
    </w:p>
    <w:p>
      <w:r>
        <w:t>Effizienz: Effizienz bedeutet weniger Einsatz pro Einheit. Rebound beschreibt, dass dadurch die Gesamtnutzung steigen kann.</w:t>
      </w:r>
    </w:p>
    <w:p>
      <w:r>
        <w:t>Suffizienz: Suffizienz zielt auf angemessenen, begrenzten Verbrauch. Rebound zeigt, warum Effizienz ohne Suffizienz oft nicht reicht.</w:t>
      </w:r>
    </w:p>
    <w:p>
      <w:r>
        <w:t>Nebenwirkung: Rebound ist eine spezielle Form von Nebenwirkung oder Rückwirkung, die durch veränderte Nutzung nach Effizienzgewinnen entsteht.</w:t>
      </w:r>
    </w:p>
    <w:p>
      <w:r>
        <w:t>Wechselwirkung: Wechselwirkungen sind allgemeine gegenseitige Effekte zwischen Systemteilen. Rebound ist eine bestimmte Wechselwirkung zwischen Effizienz, Kosten, Verhalten und Nachfrage.</w:t>
      </w:r>
    </w:p>
    <w:p>
      <w:r>
        <w:t>Backfire: Backfire ist ein Extremfall des Rebounds, bei dem die Einsparung überkompensiert wird.</w:t>
      </w:r>
    </w:p>
    <w:p>
      <w:r>
        <w:t>Jevons-Paradox: Das Jevons-Paradox beschreibt historisch, dass Effizienzsteigerungen bei einer Ressource zu steigender Gesamtnachfrage nach dieser Ressource führen können. Der Rebound-Effekt ist der breitere moderne Oberbegriff für solche Rückwirkungen.</w:t>
      </w:r>
    </w:p>
    <w:p>
      <w:r>
        <w:t>Greenwashing: Greenwashing ist die irreführende Darstellung positiver Umweltwirkung. Rebound kann Greenwashing begünstigen, ist aber selbst ein realer Wirkmechanismus.</w:t>
      </w:r>
    </w:p>
    <w:p>
      <w:r>
        <w:t>Dunning-Kruger-Effekt: Dunning-Kruger beschreibt Selbstüberschätzung bei geringer Kompetenz. Rebound beschreibt eine systemische Rückwirkung nach Effizienzgewinnen.</w:t>
      </w:r>
    </w:p>
    <w:p>
      <w:r>
        <w:t>Vertiefung</w:t>
      </w:r>
    </w:p>
    <w:p>
      <w:r>
        <w:t>Vertiefte Begriffsstruktur</w:t>
      </w:r>
    </w:p>
    <w:p>
      <w:r>
        <w:t>Auf einen Blick</w:t>
      </w:r>
    </w:p>
    <w:p>
      <w:r>
        <w:t>Der Rebound-Effekt zeigt, dass Effizienz nicht automatisch zu weniger Verbrauch führt.</w:t>
      </w:r>
    </w:p>
    <w:p>
      <w:r>
        <w:t>Wenn etwas günstiger, bequemer oder effizienter wird, kann es häufiger oder intensiver genutzt werden.</w:t>
      </w:r>
    </w:p>
    <w:p>
      <w:r>
        <w:t>Erwartete Einsparungen können teilweise, vollständig oder in Ausnahmefällen sogar überkompensiert werden.</w:t>
      </w:r>
    </w:p>
    <w:p>
      <w:r>
        <w:t>Rebound-Effekte können direkt, indirekt oder systemisch auftreten.</w:t>
      </w:r>
    </w:p>
    <w:p>
      <w:r>
        <w:t>Wirkungsökonomisch ist der Rebound-Effekt zentral, weil Wirkung nicht identisch mit technischer Effizienz ist.</w:t>
      </w:r>
    </w:p>
    <w:p>
      <w:r>
        <w:t>Im WÖk-Stufenmodell gehört Rebound zu Nebenwirkungen, Wechselwirkungen und rückschlagenden Folgen.</w:t>
      </w:r>
    </w:p>
    <w:p>
      <w:r>
        <w:t>Maßnahmen müssen an tatsächlicher Netto-Wirkung gemessen werden, nicht nur an theoretischem Einsparpotenzial.</w:t>
      </w:r>
    </w:p>
    <w:p>
      <w:pPr>
        <w:pStyle w:val="Heading3"/>
      </w:pPr>
      <w:r>
        <w:t>7.9 Konsequenzen für die WÖk-Architektur</w:t>
      </w:r>
    </w:p>
    <w:p>
      <w:r>
        <w:t>Aus dieser Vorlesung fließen drei Punkte zurück in den WÖk-Korpus:</w:t>
      </w:r>
    </w:p>
    <w:p>
      <w:pPr>
        <w:pStyle w:val="ListBullet"/>
      </w:pPr>
      <w:r>
        <w:t>Glossar und Reader sollten Nebenwirkungen, Rebound und Zielkonflikte mit Wirkung, Wirkungspotenzial, Wirkungsrisiko und Rückkopplung verlinken.</w:t>
      </w:r>
    </w:p>
    <w:p>
      <w:pPr>
        <w:pStyle w:val="ListBullet"/>
      </w:pPr>
      <w:r>
        <w:t>Fallbeispiele aus Website und Journal als Prüfungsfälle ohne öffentliche Antwortlogik markieren.</w:t>
      </w:r>
    </w:p>
    <w:p>
      <w:pPr>
        <w:pStyle w:val="ListBullet"/>
      </w:pPr>
      <w:r>
        <w:t>Wo Begriffe noch unscharf sind, Rückfluss in zentrale Begriffsseiten und Erklärseiten anlegen.</w:t>
      </w:r>
    </w:p>
    <w:p>
      <w:pPr>
        <w:pStyle w:val="Heading3"/>
      </w:pPr>
      <w:r>
        <w:t>7.10 Kurzfazit</w:t>
      </w:r>
    </w:p>
    <w:p>
      <w:r>
        <w:t>Nebenwirkungen, Rebound und Zielkonflikte ist kein Randthema. Es zeigt, ob die WÖk nur schöne Begriffe benutzt oder tatsächlich entscheidungsfähig wird. Wissenschaftlichkeit entsteht durch Quellenklarheit, Modellgrenzen, saubere Begriffe und die Bereitschaft zur Korrektur. Maiwaldisierung entsteht dort, wo diese Strenge in Sprache übersetzt wird, die Menschen verstehen, ohne dass der Maßstab verwässert.</w:t>
      </w:r>
    </w:p>
    <w:p>
      <w:pPr>
        <w:pStyle w:val="Heading2"/>
      </w:pPr>
      <w:r>
        <w:t>8.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V1-Finalisierung: Vertiefung, Anwendung und Evidenz</w:t>
      </w:r>
    </w:p>
    <w:p>
      <w:pPr>
        <w:pStyle w:val="Heading3"/>
      </w:pPr>
      <w:r>
        <w:t>Finaler Leseauftrag</w:t>
      </w:r>
    </w:p>
    <w:p>
      <w:r>
        <w:t>Dieses Skript zu V15 Nebenwirkungen, Rebound und Zielkonflikte ist als Langformtext angelegt: Es soll nicht nur die Vorlesung begleiten, sondern als eigenstaendiges Studienmaterial funktionieren. Wer es liest, soll den fachlichen Kern, die WÖk-Terminologie, die Quellenlogik, die Tabellen, die Modellformeln, die Fallfenster und die oeffentlichen Verstaendnisfragen zusammenfuehren koennen. Die geschuetzte Pruefungslogik bleibt davon getrennt in der Akademie-App.</w:t>
      </w:r>
    </w:p>
    <w:p>
      <w:pPr>
        <w:pStyle w:val="Heading3"/>
      </w:pPr>
      <w:r>
        <w:t>Abschlussmatrix fuer die Anwendung</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Ebene</w:t>
            </w:r>
          </w:p>
        </w:tc>
        <w:tc>
          <w:tcPr>
            <w:tcW w:type="dxa" w:w="3120"/>
            <w:vAlign w:val="center"/>
          </w:tcPr>
          <w:p>
            <w:r>
              <w:rPr>
                <w:b/>
              </w:rPr>
              <w:t>Anwendung in V15</w:t>
            </w:r>
          </w:p>
        </w:tc>
        <w:tc>
          <w:tcPr>
            <w:tcW w:type="dxa" w:w="3120"/>
            <w:vAlign w:val="center"/>
          </w:tcPr>
          <w:p>
            <w:r>
              <w:rPr>
                <w:b/>
              </w:rPr>
              <w:t>Qualitaetsgrenze</w:t>
            </w:r>
          </w:p>
        </w:tc>
      </w:tr>
      <w:tr>
        <w:tc>
          <w:tcPr>
            <w:tcW w:type="dxa" w:w="3120"/>
            <w:vAlign w:val="center"/>
          </w:tcPr>
          <w:p>
            <w:r>
              <w:t>Begriff</w:t>
            </w:r>
          </w:p>
        </w:tc>
        <w:tc>
          <w:tcPr>
            <w:tcW w:type="dxa" w:w="3120"/>
            <w:vAlign w:val="center"/>
          </w:tcPr>
          <w:p>
            <w:r>
              <w:t>Wirkung, Wirkungspotenzial und Wirkungsrisiko werden im Kontext der Vorlesung getrennt.</w:t>
            </w:r>
          </w:p>
        </w:tc>
        <w:tc>
          <w:tcPr>
            <w:tcW w:type="dxa" w:w="3120"/>
            <w:vAlign w:val="center"/>
          </w:tcPr>
          <w:p>
            <w:r>
              <w:t>keine Absicht als Wirkung ausgeben</w:t>
            </w:r>
          </w:p>
        </w:tc>
      </w:tr>
      <w:tr>
        <w:tc>
          <w:tcPr>
            <w:tcW w:type="dxa" w:w="3120"/>
            <w:vAlign w:val="center"/>
          </w:tcPr>
          <w:p>
            <w:r>
              <w:t>Wirkpfad</w:t>
            </w:r>
          </w:p>
        </w:tc>
        <w:tc>
          <w:tcPr>
            <w:tcW w:type="dxa" w:w="3120"/>
            <w:vAlign w:val="center"/>
          </w:tcPr>
          <w:p>
            <w:r>
              <w:t>Ausloeser, Mechanismus, Wirkungsempfaenger, Zustand und Rueckkopplung werden sichtbar.</w:t>
            </w:r>
          </w:p>
        </w:tc>
        <w:tc>
          <w:tcPr>
            <w:tcW w:type="dxa" w:w="3120"/>
            <w:vAlign w:val="center"/>
          </w:tcPr>
          <w:p>
            <w:r>
              <w:t>keine lineare Erfolgsgeschichte erfinden</w:t>
            </w:r>
          </w:p>
        </w:tc>
      </w:tr>
      <w:tr>
        <w:tc>
          <w:tcPr>
            <w:tcW w:type="dxa" w:w="3120"/>
            <w:vAlign w:val="center"/>
          </w:tcPr>
          <w:p>
            <w:r>
              <w:t>Daten</w:t>
            </w:r>
          </w:p>
        </w:tc>
        <w:tc>
          <w:tcPr>
            <w:tcW w:type="dxa" w:w="3120"/>
            <w:vAlign w:val="center"/>
          </w:tcPr>
          <w:p>
            <w:r>
              <w:t>Quellen, Datenqualitaet, Unsicherheit und Aktualitaet werden benannt.</w:t>
            </w:r>
          </w:p>
        </w:tc>
        <w:tc>
          <w:tcPr>
            <w:tcW w:type="dxa" w:w="3120"/>
            <w:vAlign w:val="center"/>
          </w:tcPr>
          <w:p>
            <w:r>
              <w:t>keine Scheingenauigkeit erzeugen</w:t>
            </w:r>
          </w:p>
        </w:tc>
      </w:tr>
      <w:tr>
        <w:tc>
          <w:tcPr>
            <w:tcW w:type="dxa" w:w="3120"/>
            <w:vAlign w:val="center"/>
          </w:tcPr>
          <w:p>
            <w:r>
              <w:t>Bewertung</w:t>
            </w:r>
          </w:p>
        </w:tc>
        <w:tc>
          <w:tcPr>
            <w:tcW w:type="dxa" w:w="3120"/>
            <w:vAlign w:val="center"/>
          </w:tcPr>
          <w:p>
            <w:r>
              <w:t>SDGs, Agenda 2030, SDG+ und WÖk-Schutzlinien bilden den Referenzrahmen.</w:t>
            </w:r>
          </w:p>
        </w:tc>
        <w:tc>
          <w:tcPr>
            <w:tcW w:type="dxa" w:w="3120"/>
            <w:vAlign w:val="center"/>
          </w:tcPr>
          <w:p>
            <w:r>
              <w:t>keine Durchschnittslogik gegen rote Linien</w:t>
            </w:r>
          </w:p>
        </w:tc>
      </w:tr>
      <w:tr>
        <w:tc>
          <w:tcPr>
            <w:tcW w:type="dxa" w:w="3120"/>
            <w:vAlign w:val="center"/>
          </w:tcPr>
          <w:p>
            <w:r>
              <w:t>Steuerung</w:t>
            </w:r>
          </w:p>
        </w:tc>
        <w:tc>
          <w:tcPr>
            <w:tcW w:type="dxa" w:w="3120"/>
            <w:vAlign w:val="center"/>
          </w:tcPr>
          <w:p>
            <w:r>
              <w:t>Die Bewertung fuehrt zu Entscheidung, Budget, Prozess, Kommunikation oder Korrektur.</w:t>
            </w:r>
          </w:p>
        </w:tc>
        <w:tc>
          <w:tcPr>
            <w:tcW w:type="dxa" w:w="3120"/>
            <w:vAlign w:val="center"/>
          </w:tcPr>
          <w:p>
            <w:r>
              <w:t>kein Reporting ohne Rueckkopplung</w:t>
            </w:r>
          </w:p>
        </w:tc>
      </w:tr>
    </w:tbl>
    <w:p/>
    <w:p>
      <w:pPr>
        <w:pStyle w:val="Heading3"/>
      </w:pPr>
      <w:r>
        <w:t>Vertiefungsrunde 1: Lesen, pruefen, rueckkoppeln</w:t>
      </w:r>
    </w:p>
    <w:p>
      <w:r>
        <w:t>Die folgende Runde verdichtet V15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Nebenwirkungen, Rebound und Zielkonflikte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Nebenwirkungen, Rebound und Zielkonflikte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Nebenwirkungen, Rebound und Zielkonflikte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Nebenwirkungen, Rebound und Zielkonflikte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Nebenwirkungen, Rebound und Zielkonflikte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Nebenwirkungen, Rebound und Zielkonflikte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Nebenwirkungen, Rebound und Zielkonflikte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Nebenwirkungen, Rebound und Zielkonflikte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Nebenwirkungen, Rebound und Zielkonflikte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Nebenwirkungen, Rebound und Zielkonflikte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2: Lesen, pruefen, rueckkoppeln</w:t>
      </w:r>
    </w:p>
    <w:p>
      <w:r>
        <w:t>Die folgende Runde verdichtet V15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Nebenwirkungen, Rebound und Zielkonflikte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Nebenwirkungen, Rebound und Zielkonflikte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Daten- und Quellenklarheit. Fuer Nebenwirkungen, Rebound und Zielkonflikte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Nebenwirkungen, Rebound und Zielkonflikte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Nebenwirkungen, Rebound und Zielkonflikte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Nebenwirkungen, Rebound und Zielkonflikte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Nebenwirkungen, Rebound und Zielkonflikte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Nebenwirkungen, Rebound und Zielkonflikte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Transfer in Organisationen. Fuer Nebenwirkungen, Rebound und Zielkonflikte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Nebenwirkungen, Rebound und Zielkonflikte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3: Lesen, pruefen, rueckkoppeln</w:t>
      </w:r>
    </w:p>
    <w:p>
      <w:r>
        <w:t>Die folgende Runde verdichtet V15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Nebenwirkungen, Rebound und Zielkonflikte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Wirkpfad-Logik. Fuer Nebenwirkungen, Rebound und Zielkonflikte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Nebenwirkungen, Rebound und Zielkonflikte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Ambivalenz. Fuer Nebenwirkungen, Rebound und Zielkonflikte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Nichtkompensation. Fuer Nebenwirkungen, Rebound und Zielkonflikte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Nebenwirkungen, Rebound und Zielkonflikte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Governance. Fuer Nebenwirkungen, Rebound und Zielkonflikte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Didaktische Pruefbarkeit. Fuer Nebenwirkungen, Rebound und Zielkonflikte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Nebenwirkungen, Rebound und Zielkonflikte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Rueckfluss in den Korpus. Fuer Nebenwirkungen, Rebound und Zielkonflikte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Fallfenster zur Anwendung. Ein Kommunikationsbericht nennt viele Aktivitaeten, Reichweiten und Rueckmeldungen. Die V1-Pruefung fragt, ob daraus eine belastbare Wirkungsaussage folgt. Wenn nur Kontakte, Klicks oder Zustimmung vorliegen, bleibt die Aussage im Bereich Wirkungspotenzial oder Resonanz, nicht im Bereich nachgewiesener Wirkung.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Pruefungsnahe Transferfrage. Formuliere zu V15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Vertiefungsrunde 4: Lesen, pruefen, rueckkoppeln</w:t>
      </w:r>
    </w:p>
    <w:p>
      <w:r>
        <w:t>Die folgende Runde verdichtet V15 nicht durch neue Schlagworte, sondern durch wiederholte Anwendung auf unterschiedliche Entscheidungsebenen. Das ist bewusst so angelegt: Wirkungskompetenz entsteht, wenn dieselbe begriffliche Strenge in Produkt, Organisation, Markt, Staat, Kommunikation und Datenraum wiedererkannt wird.</w:t>
      </w:r>
    </w:p>
    <w:p>
      <w:r>
        <w:t>Begriffliche Schaerfung. Fuer Nebenwirkungen, Rebound und Zielkonflikte bedeutet praezise Sprache die erste Sicherung gegen Impact-Washing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Wirkung, Output, Reichweite und Potenzial in einem Satz zu vermischen. Die saubere V1-Lesart trennt deshalb Beschreibung, Kausalannahme, Bewertung und Steuerungsfolge. In der Praxis sollte jede Wirkungsaussage als kurze Viererprobe formuliert werden: Zustand, Betroffene, Quelle, offene Unsicherheit. So wird aus dem Thema kein isoliertes Kapitel, sondern ein pruefbarer Baustein der WÖk-Architektur.</w:t>
      </w:r>
    </w:p>
    <w:p>
      <w:r>
        <w:t>Wirkpfad-Logik. Fuer Nebenwirkungen, Rebound und Zielkonflikte bedeutet ein Thema erst dann steuerbar wird, wenn der Mechanismus zwischen Ausloeser und Zustandsveraenderung beschrieben ist,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nur die Massnahme selbst zu bewerten und die indirekten Empfaenger auszublenden. Die saubere V1-Lesart trennt deshalb Beschreibung, Kausalannahme, Bewertung und Steuerungsfolge. Eine gute Fallanalyse zeichnet mindestens einen direkten und einen indirekten Wirkpfad nach. So wird aus dem Thema kein isoliertes Kapitel, sondern ein pruefbarer Baustein der WÖk-Architektur.</w:t>
      </w:r>
    </w:p>
    <w:p>
      <w:r>
        <w:t>Daten- und Quellenklarheit. Fuer Nebenwirkungen, Rebound und Zielkonflikte bedeutet jede Bewertung nur so belastbar ist wie Datenlage, Quellenstatus und Aktualitaet,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Zahl ohne Einheit, Systemgrenze, Zeitraum oder Erhebungslogik als Beweis zu nutzen. Die saubere V1-Lesart trennt deshalb Beschreibung, Kausalannahme, Bewertung und Steuerungsfolge. Die Lernenden sollen Daten nicht dekorativ zitieren, sondern ihre Aussagekraft, Luecken und Grenzen offenlegen. So wird aus dem Thema kein isoliertes Kapitel, sondern ein pruefbarer Baustein der WÖk-Architektur.</w:t>
      </w:r>
    </w:p>
    <w:p>
      <w:r>
        <w:t>Fallfenster zur Anwendung. Eine Organisation plant eine Massnahme und formuliert dazu eine positive Absicht. In der WÖk reicht das nicht. Fuer diese Vorlesung muss sichtbar werden, welche Zustandsveraenderung erwartet wird, welche Empfaenger direkt oder indirekt betroffen sind, welche Nebenwirkungen entstehen koennen und welche Entscheidung spaeter korrigiert wird.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Ambivalenz. Fuer Nebenwirkungen, Rebound und Zielkonflikte bedeutet positive und negative Zustandsveraenderungen gleichzeitig auftreten koennen,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ambivalente Befunde rhetorisch zu glaetten, damit eine eindeutige Botschaft entsteht. Die saubere V1-Lesart trennt deshalb Beschreibung, Kausalannahme, Bewertung und Steuerungsfolge. Ein gutes Skript fuehrt deshalb Profile, Zielkonflikte und offene Punkte nebeneinander. So wird aus dem Thema kein isoliertes Kapitel, sondern ein pruefbarer Baustein der WÖk-Architektur.</w:t>
      </w:r>
    </w:p>
    <w:p>
      <w:r>
        <w:t>Nichtkompensation. Fuer Nebenwirkungen, Rebound und Zielkonflikte bedeutet schwere zentrale Schaeden nicht durch beliebige positive Einzelwerte neutralisiert werden duerfen,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 arithmetische Durchschnittslogik als moralische Entlastung zu verwenden. Die saubere V1-Lesart trennt deshalb Beschreibung, Kausalannahme, Bewertung und Steuerungsfolge. Reverse Merit Order und rote Linien sind Schutzregeln gegen Schoenrechnung. So wird aus dem Thema kein isoliertes Kapitel, sondern ein pruefbarer Baustein der WÖk-Architektur.</w:t>
      </w:r>
    </w:p>
    <w:p>
      <w:r>
        <w:t>Pruefungsnahe Transferfrage. Formuliere zu V15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r>
        <w:t>Rueckkopplung. Fuer Nebenwirkungen, Rebound und Zielkonflikte bedeutet Wirkungswissen erst dann wertvoll wird, wenn es Entscheidungen veraendert,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einen Bericht als Endpunkt zu betrachten. Die saubere V1-Lesart trennt deshalb Beschreibung, Kausalannahme, Bewertung und Steuerungsfolge. Jeder Analyseblock sollte fragen, welche Routine, welcher Prozess oder welche Ressource nach der Bewertung angepasst wird. So wird aus dem Thema kein isoliertes Kapitel, sondern ein pruefbarer Baustein der WÖk-Architektur.</w:t>
      </w:r>
    </w:p>
    <w:p>
      <w:r>
        <w:t>Fallfenster zur Anwendung. Eine Fuehrungsentscheidung erzeugt zugleich Nutzen und Risiken. Die WÖk behandelt Ambivalenz nicht als Stoerung, sondern als Kern der Analyse. Positive Netto-Wirkung darf erst behauptet werden, wenn zentrale negative Wirkungen getrennt geprueft und rote Linien gewahrt sind.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Governance. Fuer Nebenwirkungen, Rebound und Zielkonflikte bedeutet Wirkungsbewertung Verfahren, Rechte, Transparenz und Korrektur braucht,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Bewertung als technokratische Top-down-Setzung zu verstehen. Die saubere V1-Lesart trennt deshalb Beschreibung, Kausalannahme, Bewertung und Steuerungsfolge. Betroffene, Datenhalter, Entscheider und Kontrollinstanzen muessen unterscheidbare Rollen behalten. So wird aus dem Thema kein isoliertes Kapitel, sondern ein pruefbarer Baustein der WÖk-Architektur.</w:t>
      </w:r>
    </w:p>
    <w:p>
      <w:r>
        <w:t>Didaktische Pruefbarkeit. Fuer Nebenwirkungen, Rebound und Zielkonflikte bedeutet das Thema in der Akademie nicht nur erklaert, sondern in Falllogik ueberfuehrt werden muss,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reines Auswendiglernen als Kompetenznachweis zu behandeln. Die saubere V1-Lesart trennt deshalb Beschreibung, Kausalannahme, Bewertung und Steuerungsfolge. Pruefungsfragen sollen Begriffe, Anwendung und rote Linien verbinden. So wird aus dem Thema kein isoliertes Kapitel, sondern ein pruefbarer Baustein der WÖk-Architektur.</w:t>
      </w:r>
    </w:p>
    <w:p>
      <w:r>
        <w:t>Transfer in Organisationen. Fuer Nebenwirkungen, Rebound und Zielkonflikte bedeutet WÖk-Begriffe im Alltag nur tragen, wenn sie in Routinen uebersetzt werden,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die Verantwortung an eine Nachhaltigkeitsabteilung auszulagern. Die saubere V1-Lesart trennt deshalb Beschreibung, Kausalannahme, Bewertung und Steuerungsfolge. Strategie, Einkauf, Kommunikation, Controlling und Fuehrung muessen denselben Wirkungsbegriff verwenden. So wird aus dem Thema kein isoliertes Kapitel, sondern ein pruefbarer Baustein der WÖk-Architektur.</w:t>
      </w:r>
    </w:p>
    <w:p>
      <w:r>
        <w:t>Fallfenster zur Anwendung. Ein Controlling-Team moechte einen Score bilden. Das Skript verlangt, dass Datenqualitaet, Systemgrenzen, Gewichtung, Unsicherheit und Nichtkompensation sichtbar bleiben. Ein Score darf die Diskussion nicht beenden, sondern muss bessere Fragen, Priorisierung und Rueckkopplung ermoeglichen. Bezogen auf Nebenwirkungen, Rebound und Zielkonflikte heisst das: Die Analyse muss das konkrete Thema ernst nehmen und zugleich den allgemeinen WÖk-Massstab halten. Es geht nicht darum, die Welt in gute und schlechte Akteure einzuteilen. Es geht darum, Wirkpfade, Wirkungsempfaenger, Datenqualitaet, Risiken und Rueckkopplung so zu beschreiben, dass bessere Entscheidungen moeglich werden.</w:t>
      </w:r>
    </w:p>
    <w:p>
      <w:r>
        <w:t>Rueckfluss in den Korpus. Fuer Nebenwirkungen, Rebound und Zielkonflikte bedeutet jedes Studienskript den Gesamtbestand schaerfen kann, dass die Analyse nicht bei einer Aktivitaet, einem guten Willen oder einer Kennzahl stehen bleiben darf. Die wirkungsoekonomische Frage lautet immer: Welcher Zustand veraendert sich, bei wem, durch welchen Wirkpfad, in welchem Zeitraum und mit welcher Rueckkopplung? Gerade in Grundstudium Wirkungsökonomie ist diese Unterscheidung entscheidend, weil Lernende spaeter nicht nur Begriffe wiedergeben, sondern Entscheidungssituationen pruefen muessen. Der haeufige Fehler besteht darin, neue Einsichten nur lokal im Skript zu belassen. Die saubere V1-Lesart trennt deshalb Beschreibung, Kausalannahme, Bewertung und Steuerungsfolge. Glossar, Website, Journal, Dossiers und Visuals sollen aus der Skriptarbeit lernen. So wird aus dem Thema kein isoliertes Kapitel, sondern ein pruefbarer Baustein der WÖk-Architektur.</w:t>
      </w:r>
    </w:p>
    <w:p>
      <w:r>
        <w:t>Pruefungsnahe Transferfrage. Formuliere zu V15 eine Wirkungsaussage in drei Saetzen: Erstens den beobachteten oder plausiblen Zustand, zweitens die Daten- oder Quellenlage, drittens die offene Unsicherheit samt Rueckkopplung. Die Antwort muss ohne moralische Personenbewertung auskommen und darf Reichweite nicht mit Wirkung verwechseln.</w:t>
      </w:r>
    </w:p>
    <w:p>
      <w:pPr>
        <w:pStyle w:val="Heading3"/>
      </w:pPr>
      <w:r>
        <w:t>V1-Abschlussnotiz</w:t>
      </w:r>
    </w:p>
    <w:p>
      <w:pPr>
        <w:pStyle w:val="Heading2"/>
      </w:pPr>
      <w:r>
        <w:t>9. Quellen</w:t>
      </w:r>
    </w:p>
    <w:p>
      <w:pPr>
        <w:pStyle w:val="Heading3"/>
      </w:pPr>
      <w:r>
        <w:t>Interne Quellen</w:t>
      </w:r>
    </w:p>
    <w:p>
      <w:pPr>
        <w:pStyle w:val="ListBullet"/>
      </w:pPr>
      <w:r>
        <w:t>woek-akademie-app/content/lehrgaenge/woek-g-v15.md - unmittelbarer Akademie-Quelltext dieser V1-Fassung.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Heading3"/>
      </w:pPr>
      <w:r>
        <w:t>Externe Quellen fuer die V1-Fassung</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Weber</dc:creator>
  <cp:keywords/>
  <dc:description>generated by python-docx</dc:description>
  <cp:lastModifiedBy>Natalie Weber</cp:lastModifiedBy>
  <cp:revision>1</cp:revision>
  <dcterms:created xsi:type="dcterms:W3CDTF">2013-12-23T23:15:00Z</dcterms:created>
  <dcterms:modified xsi:type="dcterms:W3CDTF">2013-12-23T23:15:00Z</dcterms:modified>
  <cp:category/>
</cp:coreProperties>
</file>