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t>Track: Grundstudium Wirkungsökonomie Kurscode: woek-g Vorlesungscode: V27 Modul/Abschnitt: G3.1 Titel: Kernfelder, Wirkungsgrenzen und rote Linien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(Repo): assets/pdf/die-neue-ordnung-des-wohlstands.pdf · source-assets/originals/WOeK_Begriffsleitfaden_fuehrend_v1.0.md · Glossar begriffe/</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V1-Finalisierung: Vertiefung, Anwendung und Evidenz</w:t>
      </w:r>
    </w:p>
    <w:p>
      <w:pPr>
        <w:pStyle w:val="Heading3"/>
      </w:pPr>
      <w:r>
        <w:t>Finaler Leseauftrag</w:t>
      </w:r>
    </w:p>
    <w:p>
      <w:r>
        <w:t>Dieses Skript zu V27 Kernfelder, Wirkungsgrenzen und rote Linien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assets/pdf/die-neue-ordnung-des-wohlstands.pdf - Bewertungsrahmen, Mensch/Planet/Demokratie</w:t>
      </w:r>
    </w:p>
    <w:p>
      <w:pPr>
        <w:pStyle w:val="ListBullet"/>
      </w:pPr>
      <w:r>
        <w:t>source-assets/originals/WOeK_Begriffsleitfaden_fuehrend_v1.0.md</w:t>
      </w:r>
    </w:p>
    <w:p>
      <w:pPr>
        <w:pStyle w:val="ListBullet"/>
      </w:pPr>
      <w:r>
        <w:t>Glossar: begriffe/wirkungsgrenze, begriffe/wirkungsfeld,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woek-g-v27-wirkpfad type: wirkpfad reuse_first: true preferred_asset: content/studienskripte/assets/woek-g-v27/woek-g-v27-wirkpfad.svg message: Kernfelder, Wirkungsgrenzen und rote Linien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7. Tiefenskript-Erweiterung Sprint 3</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Interne Quelle: begriffe/rote-linien/index.html</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Interne Quelle: referenz/kapitel-027-planet-koexistenz-statt-extraktion/index.html</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woek-akademie-app/docs/lehrgaenge/woek-g-v27-kernfelder-wirkungsgrenzen-rote-linien.md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