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04CEA1">
      <w:pPr>
        <w:ind w:firstLine="1446" w:firstLineChars="200"/>
        <w:jc w:val="center"/>
        <w:outlineLvl w:val="9"/>
        <w:rPr>
          <w:rFonts w:hint="eastAsia" w:ascii="仿宋" w:hAnsi="仿宋" w:eastAsia="仿宋"/>
          <w:b/>
          <w:bCs/>
          <w:color w:val="4874CB" w:themeColor="accent1"/>
          <w:sz w:val="72"/>
          <w:szCs w:val="72"/>
          <w14:textFill>
            <w14:solidFill>
              <w14:schemeClr w14:val="accent1"/>
            </w14:solidFill>
          </w14:textFill>
        </w:rPr>
      </w:pPr>
    </w:p>
    <w:p w14:paraId="18069D91">
      <w:pPr>
        <w:ind w:firstLine="1446" w:firstLineChars="200"/>
        <w:jc w:val="center"/>
        <w:outlineLvl w:val="9"/>
        <w:rPr>
          <w:rFonts w:hint="eastAsia" w:ascii="仿宋" w:hAnsi="仿宋" w:eastAsia="仿宋"/>
          <w:b/>
          <w:bCs/>
          <w:color w:val="4874CB" w:themeColor="accent1"/>
          <w:sz w:val="72"/>
          <w:szCs w:val="72"/>
          <w14:textFill>
            <w14:solidFill>
              <w14:schemeClr w14:val="accent1"/>
            </w14:solidFill>
          </w14:textFill>
        </w:rPr>
      </w:pPr>
    </w:p>
    <w:p w14:paraId="463573D2">
      <w:pPr>
        <w:jc w:val="center"/>
        <w:outlineLvl w:val="9"/>
        <w:rPr>
          <w:rFonts w:hint="eastAsia" w:ascii="仿宋" w:hAnsi="仿宋" w:eastAsia="仿宋"/>
          <w:b/>
          <w:bCs/>
          <w:color w:val="4874CB" w:themeColor="accent1"/>
          <w:sz w:val="72"/>
          <w:szCs w:val="72"/>
          <w14:textFill>
            <w14:solidFill>
              <w14:schemeClr w14:val="accent1"/>
            </w14:solidFill>
          </w14:textFill>
        </w:rPr>
      </w:pPr>
      <w:r>
        <w:rPr>
          <w:rFonts w:hint="eastAsia" w:ascii="仿宋" w:hAnsi="仿宋" w:eastAsia="仿宋"/>
          <w:b/>
          <w:bCs/>
          <w:color w:val="4874CB" w:themeColor="accent1"/>
          <w:sz w:val="72"/>
          <w:szCs w:val="72"/>
          <w14:textFill>
            <w14:solidFill>
              <w14:schemeClr w14:val="accent1"/>
            </w14:solidFill>
          </w14:textFill>
        </w:rPr>
        <w:t>番茄（秋季）专属</w:t>
      </w:r>
    </w:p>
    <w:p w14:paraId="128CDCAA">
      <w:pPr>
        <w:jc w:val="center"/>
        <w:outlineLvl w:val="9"/>
        <w:rPr>
          <w:rFonts w:ascii="仿宋" w:hAnsi="仿宋" w:eastAsia="仿宋"/>
          <w:sz w:val="28"/>
        </w:rPr>
      </w:pPr>
      <w:r>
        <w:rPr>
          <w:rFonts w:hint="eastAsia" w:ascii="仿宋" w:hAnsi="仿宋" w:eastAsia="仿宋"/>
          <w:b/>
          <w:bCs/>
          <w:color w:val="4874CB" w:themeColor="accent1"/>
          <w:sz w:val="72"/>
          <w:szCs w:val="72"/>
          <w14:textFill>
            <w14:solidFill>
              <w14:schemeClr w14:val="accent1"/>
            </w14:solidFill>
          </w14:textFill>
        </w:rPr>
        <w:t>数据集报告</w:t>
      </w:r>
    </w:p>
    <w:p w14:paraId="7B98B2DE">
      <w:pPr>
        <w:outlineLvl w:val="9"/>
        <w:rPr>
          <w:rFonts w:ascii="仿宋" w:hAnsi="仿宋" w:eastAsia="仿宋"/>
          <w:sz w:val="28"/>
        </w:rPr>
      </w:pPr>
    </w:p>
    <w:p w14:paraId="46F7FEA9">
      <w:pPr>
        <w:outlineLvl w:val="9"/>
        <w:rPr>
          <w:rFonts w:ascii="仿宋" w:hAnsi="仿宋" w:eastAsia="仿宋"/>
          <w:sz w:val="28"/>
        </w:rPr>
      </w:pPr>
    </w:p>
    <w:p w14:paraId="7A817498">
      <w:pPr>
        <w:outlineLvl w:val="9"/>
        <w:rPr>
          <w:rFonts w:ascii="仿宋" w:hAnsi="仿宋" w:eastAsia="仿宋"/>
          <w:sz w:val="28"/>
        </w:rPr>
      </w:pPr>
    </w:p>
    <w:p w14:paraId="4A91E5A5">
      <w:pPr>
        <w:outlineLvl w:val="9"/>
        <w:rPr>
          <w:rFonts w:ascii="仿宋" w:hAnsi="仿宋" w:eastAsia="仿宋"/>
          <w:sz w:val="28"/>
        </w:rPr>
      </w:pPr>
    </w:p>
    <w:p w14:paraId="4D858D94">
      <w:pPr>
        <w:outlineLvl w:val="9"/>
        <w:rPr>
          <w:rFonts w:ascii="仿宋" w:hAnsi="仿宋" w:eastAsia="仿宋"/>
          <w:sz w:val="28"/>
        </w:rPr>
      </w:pPr>
    </w:p>
    <w:p w14:paraId="259019AC">
      <w:pPr>
        <w:outlineLvl w:val="9"/>
        <w:rPr>
          <w:rFonts w:ascii="仿宋" w:hAnsi="仿宋" w:eastAsia="仿宋"/>
          <w:sz w:val="28"/>
        </w:rPr>
      </w:pPr>
    </w:p>
    <w:p w14:paraId="714EDD7B">
      <w:pPr>
        <w:keepNext w:val="0"/>
        <w:keepLines w:val="0"/>
        <w:pageBreakBefore w:val="0"/>
        <w:kinsoku/>
        <w:wordWrap/>
        <w:overflowPunct/>
        <w:topLinePunct w:val="0"/>
        <w:autoSpaceDE/>
        <w:autoSpaceDN/>
        <w:bidi w:val="0"/>
        <w:adjustRightInd/>
        <w:snapToGrid/>
        <w:spacing w:line="360" w:lineRule="auto"/>
        <w:ind w:left="838" w:leftChars="399" w:firstLine="0" w:firstLineChars="0"/>
        <w:jc w:val="left"/>
        <w:textAlignment w:val="baseline"/>
        <w:outlineLvl w:val="9"/>
        <w:rPr>
          <w:rFonts w:hint="default" w:ascii="仿宋" w:hAnsi="仿宋" w:eastAsia="仿宋"/>
          <w:sz w:val="28"/>
          <w:u w:val="single"/>
          <w:lang w:val="en-US" w:eastAsia="zh-CN"/>
        </w:rPr>
      </w:pPr>
      <w:r>
        <w:rPr>
          <w:rFonts w:hint="eastAsia" w:ascii="仿宋" w:hAnsi="仿宋" w:eastAsia="仿宋"/>
          <w:sz w:val="28"/>
        </w:rPr>
        <w:t xml:space="preserve">项  目  名  称 </w:t>
      </w:r>
      <w:r>
        <w:rPr>
          <w:rFonts w:hint="eastAsia" w:ascii="仿宋" w:hAnsi="仿宋" w:eastAsia="仿宋"/>
          <w:sz w:val="28"/>
          <w:u w:val="single"/>
        </w:rPr>
        <w:t xml:space="preserve">  </w:t>
      </w:r>
      <w:r>
        <w:rPr>
          <w:rFonts w:hint="eastAsia" w:ascii="仿宋" w:hAnsi="仿宋" w:eastAsia="仿宋"/>
          <w:sz w:val="28"/>
          <w:u w:val="single"/>
          <w:lang w:val="en-US" w:eastAsia="zh-CN"/>
        </w:rPr>
        <w:t xml:space="preserve">樱桃番茄“数字化管理配套技术”试验          </w:t>
      </w:r>
    </w:p>
    <w:p w14:paraId="36CC6EEF">
      <w:pPr>
        <w:keepNext w:val="0"/>
        <w:keepLines w:val="0"/>
        <w:pageBreakBefore w:val="0"/>
        <w:kinsoku/>
        <w:wordWrap/>
        <w:overflowPunct/>
        <w:topLinePunct w:val="0"/>
        <w:autoSpaceDE/>
        <w:autoSpaceDN/>
        <w:bidi w:val="0"/>
        <w:adjustRightInd/>
        <w:snapToGrid/>
        <w:spacing w:line="360" w:lineRule="auto"/>
        <w:ind w:firstLine="840" w:firstLineChars="300"/>
        <w:textAlignment w:val="baseline"/>
        <w:outlineLvl w:val="9"/>
        <w:rPr>
          <w:rFonts w:hint="eastAsia" w:ascii="仿宋" w:hAnsi="仿宋" w:eastAsia="仿宋"/>
          <w:sz w:val="28"/>
          <w:u w:val="single"/>
        </w:rPr>
      </w:pPr>
      <w:r>
        <w:rPr>
          <w:rFonts w:hint="eastAsia" w:ascii="仿宋" w:hAnsi="仿宋" w:eastAsia="仿宋"/>
          <w:sz w:val="28"/>
          <w:lang w:val="en-US" w:eastAsia="zh-CN"/>
        </w:rPr>
        <w:t>甲  方  单  位</w:t>
      </w:r>
      <w:r>
        <w:rPr>
          <w:rFonts w:hint="eastAsia" w:ascii="仿宋" w:hAnsi="仿宋" w:eastAsia="仿宋"/>
          <w:sz w:val="28"/>
        </w:rPr>
        <w:t xml:space="preserve"> </w:t>
      </w:r>
      <w:r>
        <w:rPr>
          <w:rFonts w:hint="eastAsia" w:ascii="仿宋" w:hAnsi="仿宋" w:eastAsia="仿宋"/>
          <w:sz w:val="28"/>
          <w:u w:val="single"/>
        </w:rPr>
        <w:t xml:space="preserve">  </w:t>
      </w:r>
      <w:r>
        <w:rPr>
          <w:rFonts w:hint="eastAsia" w:ascii="仿宋" w:hAnsi="仿宋" w:eastAsia="仿宋"/>
          <w:sz w:val="28"/>
          <w:u w:val="single"/>
          <w:lang w:val="en-US" w:eastAsia="zh-CN"/>
        </w:rPr>
        <w:t>上海家绿蔬菜专业合作社</w:t>
      </w:r>
      <w:r>
        <w:rPr>
          <w:rFonts w:hint="eastAsia" w:ascii="仿宋" w:hAnsi="仿宋" w:eastAsia="仿宋"/>
          <w:sz w:val="28"/>
          <w:u w:val="single"/>
        </w:rPr>
        <w:t xml:space="preserve">（盖章）          </w:t>
      </w:r>
    </w:p>
    <w:p w14:paraId="18F1AF5B">
      <w:pPr>
        <w:keepNext w:val="0"/>
        <w:keepLines w:val="0"/>
        <w:pageBreakBefore w:val="0"/>
        <w:kinsoku/>
        <w:wordWrap/>
        <w:overflowPunct/>
        <w:topLinePunct w:val="0"/>
        <w:autoSpaceDE/>
        <w:autoSpaceDN/>
        <w:bidi w:val="0"/>
        <w:adjustRightInd/>
        <w:snapToGrid/>
        <w:spacing w:line="360" w:lineRule="auto"/>
        <w:ind w:firstLine="840" w:firstLineChars="300"/>
        <w:textAlignment w:val="baseline"/>
        <w:outlineLvl w:val="9"/>
        <w:rPr>
          <w:rFonts w:hint="eastAsia" w:ascii="仿宋" w:hAnsi="仿宋" w:eastAsia="仿宋"/>
          <w:sz w:val="28"/>
          <w:u w:val="single"/>
        </w:rPr>
      </w:pPr>
      <w:r>
        <w:rPr>
          <w:rFonts w:hint="eastAsia" w:ascii="仿宋" w:hAnsi="仿宋" w:eastAsia="仿宋"/>
          <w:sz w:val="28"/>
          <w:lang w:val="en-US" w:eastAsia="zh-CN"/>
        </w:rPr>
        <w:t>乙  方  单  位</w:t>
      </w:r>
      <w:r>
        <w:rPr>
          <w:rFonts w:hint="eastAsia" w:ascii="仿宋" w:hAnsi="仿宋" w:eastAsia="仿宋"/>
          <w:sz w:val="28"/>
        </w:rPr>
        <w:t xml:space="preserve"> </w:t>
      </w:r>
      <w:r>
        <w:rPr>
          <w:rFonts w:hint="eastAsia" w:ascii="仿宋" w:hAnsi="仿宋" w:eastAsia="仿宋"/>
          <w:sz w:val="28"/>
          <w:u w:val="single"/>
        </w:rPr>
        <w:t xml:space="preserve">  </w:t>
      </w:r>
      <w:r>
        <w:rPr>
          <w:rFonts w:hint="eastAsia" w:ascii="仿宋" w:hAnsi="仿宋" w:eastAsia="仿宋"/>
          <w:sz w:val="28"/>
          <w:u w:val="single"/>
          <w:lang w:val="en-US" w:eastAsia="zh-CN"/>
        </w:rPr>
        <w:t>上海盛谷光电科技有限公司</w:t>
      </w:r>
      <w:r>
        <w:rPr>
          <w:rFonts w:hint="eastAsia" w:ascii="仿宋" w:hAnsi="仿宋" w:eastAsia="仿宋"/>
          <w:sz w:val="28"/>
          <w:u w:val="single"/>
        </w:rPr>
        <w:t xml:space="preserve">（盖章）            </w:t>
      </w:r>
    </w:p>
    <w:p w14:paraId="34EF1FE2">
      <w:pPr>
        <w:ind w:firstLine="840" w:firstLineChars="300"/>
        <w:jc w:val="both"/>
        <w:rPr>
          <w:rFonts w:hint="eastAsia"/>
          <w:sz w:val="28"/>
          <w:szCs w:val="28"/>
        </w:rPr>
      </w:pPr>
      <w:r>
        <w:rPr>
          <w:rFonts w:hint="eastAsia" w:ascii="仿宋" w:hAnsi="仿宋" w:eastAsia="仿宋"/>
          <w:sz w:val="28"/>
        </w:rPr>
        <w:t xml:space="preserve">编  制  日  期 </w:t>
      </w:r>
      <w:r>
        <w:rPr>
          <w:rFonts w:hint="eastAsia" w:ascii="仿宋" w:hAnsi="仿宋" w:eastAsia="仿宋"/>
          <w:sz w:val="28"/>
          <w:u w:val="single"/>
        </w:rPr>
        <w:t xml:space="preserve">    </w:t>
      </w:r>
      <w:r>
        <w:rPr>
          <w:rFonts w:hint="eastAsia" w:ascii="仿宋" w:hAnsi="仿宋" w:eastAsia="仿宋"/>
          <w:sz w:val="28"/>
          <w:u w:val="single"/>
          <w:lang w:val="en-US" w:eastAsia="zh-CN"/>
        </w:rPr>
        <w:t>2025年10月20日</w:t>
      </w:r>
      <w:r>
        <w:rPr>
          <w:rFonts w:hint="eastAsia" w:ascii="仿宋" w:hAnsi="仿宋" w:eastAsia="仿宋"/>
          <w:sz w:val="28"/>
          <w:u w:val="single"/>
        </w:rPr>
        <w:t xml:space="preserve">              </w:t>
      </w:r>
      <w:r>
        <w:rPr>
          <w:rFonts w:hint="eastAsia" w:ascii="仿宋" w:hAnsi="仿宋" w:eastAsia="仿宋"/>
          <w:sz w:val="28"/>
          <w:u w:val="single"/>
          <w:lang w:val="en-US" w:eastAsia="zh-CN"/>
        </w:rPr>
        <w:t xml:space="preserve">   </w:t>
      </w:r>
      <w:r>
        <w:rPr>
          <w:rFonts w:hint="eastAsia" w:ascii="仿宋" w:hAnsi="仿宋" w:eastAsia="仿宋"/>
          <w:sz w:val="28"/>
          <w:u w:val="single"/>
        </w:rPr>
        <w:t xml:space="preserve"> </w:t>
      </w:r>
    </w:p>
    <w:p w14:paraId="4405231D">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仿宋" w:hAnsi="仿宋" w:eastAsia="仿宋" w:cs="仿宋"/>
          <w:bCs/>
          <w:kern w:val="2"/>
          <w:sz w:val="21"/>
          <w:szCs w:val="28"/>
          <w:lang w:val="en-US" w:eastAsia="zh-CN" w:bidi="ar-SA"/>
        </w:rPr>
        <w:sectPr>
          <w:pgSz w:w="11906" w:h="16838"/>
          <w:pgMar w:top="1440" w:right="1800" w:bottom="1440" w:left="1800" w:header="851" w:footer="992" w:gutter="0"/>
          <w:cols w:space="425" w:num="1"/>
          <w:docGrid w:type="lines" w:linePitch="312" w:charSpace="0"/>
        </w:sectPr>
      </w:pPr>
    </w:p>
    <w:sdt>
      <w:sdtPr>
        <w:rPr>
          <w:rFonts w:ascii="宋体" w:hAnsi="宋体" w:eastAsia="宋体" w:cstheme="minorBidi"/>
          <w:kern w:val="2"/>
          <w:sz w:val="21"/>
          <w:szCs w:val="24"/>
          <w:lang w:val="en-US" w:eastAsia="zh-CN" w:bidi="ar-SA"/>
        </w:rPr>
        <w:id w:val="147472976"/>
        <w15:color w:val="DBDBDB"/>
        <w:docPartObj>
          <w:docPartGallery w:val="Table of Contents"/>
          <w:docPartUnique/>
        </w:docPartObj>
      </w:sdtPr>
      <w:sdtEndPr>
        <w:rPr>
          <w:rFonts w:hint="eastAsia" w:ascii="仿宋" w:hAnsi="仿宋" w:eastAsia="仿宋" w:cs="仿宋"/>
          <w:bCs/>
          <w:kern w:val="2"/>
          <w:sz w:val="21"/>
          <w:szCs w:val="28"/>
          <w:lang w:val="en-US" w:eastAsia="zh-CN" w:bidi="ar-SA"/>
        </w:rPr>
      </w:sdtEndPr>
      <w:sdtContent>
        <w:p w14:paraId="3AC2B88D">
          <w:pPr>
            <w:spacing w:before="0" w:beforeLines="0" w:after="0" w:afterLines="0" w:line="240" w:lineRule="auto"/>
            <w:ind w:left="0" w:leftChars="0" w:right="0" w:rightChars="0" w:firstLine="0" w:firstLineChars="0"/>
            <w:jc w:val="center"/>
            <w:rPr>
              <w:b/>
              <w:bCs/>
              <w:sz w:val="28"/>
              <w:szCs w:val="36"/>
            </w:rPr>
          </w:pPr>
          <w:r>
            <w:rPr>
              <w:rFonts w:hint="eastAsia" w:ascii="仿宋" w:hAnsi="仿宋" w:eastAsia="仿宋" w:cs="仿宋"/>
              <w:b/>
              <w:bCs/>
              <w:sz w:val="28"/>
              <w:szCs w:val="36"/>
            </w:rPr>
            <w:t>目录</w:t>
          </w:r>
        </w:p>
        <w:p w14:paraId="6761FDB3">
          <w:pPr>
            <w:pStyle w:val="6"/>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4"/>
              <w:szCs w:val="24"/>
            </w:rPr>
          </w:pPr>
          <w:r>
            <w:rPr>
              <w:rFonts w:hint="eastAsia" w:ascii="仿宋" w:hAnsi="仿宋" w:eastAsia="仿宋" w:cs="仿宋"/>
              <w:b/>
              <w:bCs/>
              <w:sz w:val="24"/>
              <w:szCs w:val="24"/>
            </w:rPr>
            <w:fldChar w:fldCharType="begin"/>
          </w:r>
          <w:r>
            <w:rPr>
              <w:rFonts w:hint="eastAsia" w:ascii="仿宋" w:hAnsi="仿宋" w:eastAsia="仿宋" w:cs="仿宋"/>
              <w:b/>
              <w:bCs/>
              <w:sz w:val="24"/>
              <w:szCs w:val="24"/>
            </w:rPr>
            <w:instrText xml:space="preserve">TOC \o "1-2" \h \u </w:instrText>
          </w:r>
          <w:r>
            <w:rPr>
              <w:rFonts w:hint="eastAsia" w:ascii="仿宋" w:hAnsi="仿宋" w:eastAsia="仿宋" w:cs="仿宋"/>
              <w:b/>
              <w:bCs/>
              <w:sz w:val="24"/>
              <w:szCs w:val="24"/>
            </w:rPr>
            <w:fldChar w:fldCharType="separate"/>
          </w:r>
          <w:r>
            <w:rPr>
              <w:rFonts w:hint="eastAsia" w:ascii="仿宋" w:hAnsi="仿宋" w:eastAsia="仿宋" w:cs="仿宋"/>
              <w:bCs/>
              <w:sz w:val="24"/>
              <w:szCs w:val="24"/>
            </w:rPr>
            <w:fldChar w:fldCharType="begin"/>
          </w:r>
          <w:r>
            <w:rPr>
              <w:rFonts w:hint="eastAsia" w:ascii="仿宋" w:hAnsi="仿宋" w:eastAsia="仿宋" w:cs="仿宋"/>
              <w:bCs/>
              <w:sz w:val="24"/>
              <w:szCs w:val="24"/>
            </w:rPr>
            <w:instrText xml:space="preserve"> HYPERLINK \l _Toc29236 </w:instrText>
          </w:r>
          <w:r>
            <w:rPr>
              <w:rFonts w:hint="eastAsia" w:ascii="仿宋" w:hAnsi="仿宋" w:eastAsia="仿宋" w:cs="仿宋"/>
              <w:bCs/>
              <w:sz w:val="24"/>
              <w:szCs w:val="24"/>
            </w:rPr>
            <w:fldChar w:fldCharType="separate"/>
          </w:r>
          <w:r>
            <w:rPr>
              <w:rFonts w:hint="eastAsia" w:ascii="仿宋" w:hAnsi="仿宋" w:eastAsia="仿宋" w:cs="仿宋"/>
              <w:sz w:val="24"/>
              <w:szCs w:val="24"/>
            </w:rPr>
            <w:t>一、报告摘要</w:t>
          </w:r>
          <w:r>
            <w:rPr>
              <w:sz w:val="24"/>
              <w:szCs w:val="24"/>
            </w:rPr>
            <w:tab/>
          </w:r>
          <w:r>
            <w:rPr>
              <w:sz w:val="24"/>
              <w:szCs w:val="24"/>
            </w:rPr>
            <w:fldChar w:fldCharType="begin"/>
          </w:r>
          <w:r>
            <w:rPr>
              <w:sz w:val="24"/>
              <w:szCs w:val="24"/>
            </w:rPr>
            <w:instrText xml:space="preserve"> PAGEREF _Toc29236 \h </w:instrText>
          </w:r>
          <w:r>
            <w:rPr>
              <w:sz w:val="24"/>
              <w:szCs w:val="24"/>
            </w:rPr>
            <w:fldChar w:fldCharType="separate"/>
          </w:r>
          <w:r>
            <w:rPr>
              <w:sz w:val="24"/>
              <w:szCs w:val="24"/>
            </w:rPr>
            <w:t>3</w:t>
          </w:r>
          <w:r>
            <w:rPr>
              <w:sz w:val="24"/>
              <w:szCs w:val="24"/>
            </w:rPr>
            <w:fldChar w:fldCharType="end"/>
          </w:r>
          <w:r>
            <w:rPr>
              <w:rFonts w:hint="eastAsia" w:ascii="仿宋" w:hAnsi="仿宋" w:eastAsia="仿宋" w:cs="仿宋"/>
              <w:bCs/>
              <w:sz w:val="24"/>
              <w:szCs w:val="24"/>
            </w:rPr>
            <w:fldChar w:fldCharType="end"/>
          </w:r>
        </w:p>
        <w:p w14:paraId="5D5D3044">
          <w:pPr>
            <w:pStyle w:val="6"/>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4"/>
              <w:szCs w:val="24"/>
            </w:rPr>
          </w:pPr>
          <w:r>
            <w:rPr>
              <w:rFonts w:hint="eastAsia" w:ascii="仿宋" w:hAnsi="仿宋" w:eastAsia="仿宋" w:cs="仿宋"/>
              <w:bCs/>
              <w:sz w:val="24"/>
              <w:szCs w:val="24"/>
            </w:rPr>
            <w:fldChar w:fldCharType="begin"/>
          </w:r>
          <w:r>
            <w:rPr>
              <w:rFonts w:hint="eastAsia" w:ascii="仿宋" w:hAnsi="仿宋" w:eastAsia="仿宋" w:cs="仿宋"/>
              <w:bCs/>
              <w:sz w:val="24"/>
              <w:szCs w:val="24"/>
            </w:rPr>
            <w:instrText xml:space="preserve"> HYPERLINK \l _Toc3244 </w:instrText>
          </w:r>
          <w:r>
            <w:rPr>
              <w:rFonts w:hint="eastAsia" w:ascii="仿宋" w:hAnsi="仿宋" w:eastAsia="仿宋" w:cs="仿宋"/>
              <w:bCs/>
              <w:sz w:val="24"/>
              <w:szCs w:val="24"/>
            </w:rPr>
            <w:fldChar w:fldCharType="separate"/>
          </w:r>
          <w:r>
            <w:rPr>
              <w:rFonts w:hint="eastAsia" w:ascii="仿宋" w:hAnsi="仿宋" w:eastAsia="仿宋" w:cs="仿宋"/>
              <w:sz w:val="24"/>
              <w:szCs w:val="24"/>
            </w:rPr>
            <w:t>二、数据采集概述</w:t>
          </w:r>
          <w:r>
            <w:rPr>
              <w:sz w:val="24"/>
              <w:szCs w:val="24"/>
            </w:rPr>
            <w:tab/>
          </w:r>
          <w:r>
            <w:rPr>
              <w:sz w:val="24"/>
              <w:szCs w:val="24"/>
            </w:rPr>
            <w:fldChar w:fldCharType="begin"/>
          </w:r>
          <w:r>
            <w:rPr>
              <w:sz w:val="24"/>
              <w:szCs w:val="24"/>
            </w:rPr>
            <w:instrText xml:space="preserve"> PAGEREF _Toc3244 \h </w:instrText>
          </w:r>
          <w:r>
            <w:rPr>
              <w:sz w:val="24"/>
              <w:szCs w:val="24"/>
            </w:rPr>
            <w:fldChar w:fldCharType="separate"/>
          </w:r>
          <w:r>
            <w:rPr>
              <w:sz w:val="24"/>
              <w:szCs w:val="24"/>
            </w:rPr>
            <w:t>3</w:t>
          </w:r>
          <w:r>
            <w:rPr>
              <w:sz w:val="24"/>
              <w:szCs w:val="24"/>
            </w:rPr>
            <w:fldChar w:fldCharType="end"/>
          </w:r>
          <w:r>
            <w:rPr>
              <w:rFonts w:hint="eastAsia" w:ascii="仿宋" w:hAnsi="仿宋" w:eastAsia="仿宋" w:cs="仿宋"/>
              <w:bCs/>
              <w:sz w:val="24"/>
              <w:szCs w:val="24"/>
            </w:rPr>
            <w:fldChar w:fldCharType="end"/>
          </w:r>
        </w:p>
        <w:p w14:paraId="6EEA1ECF">
          <w:pPr>
            <w:pStyle w:val="7"/>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4"/>
              <w:szCs w:val="24"/>
            </w:rPr>
          </w:pPr>
          <w:r>
            <w:rPr>
              <w:rFonts w:hint="eastAsia" w:ascii="仿宋" w:hAnsi="仿宋" w:eastAsia="仿宋" w:cs="仿宋"/>
              <w:bCs/>
              <w:sz w:val="24"/>
              <w:szCs w:val="24"/>
            </w:rPr>
            <w:fldChar w:fldCharType="begin"/>
          </w:r>
          <w:r>
            <w:rPr>
              <w:rFonts w:hint="eastAsia" w:ascii="仿宋" w:hAnsi="仿宋" w:eastAsia="仿宋" w:cs="仿宋"/>
              <w:bCs/>
              <w:sz w:val="24"/>
              <w:szCs w:val="24"/>
            </w:rPr>
            <w:instrText xml:space="preserve"> HYPERLINK \l _Toc25690 </w:instrText>
          </w:r>
          <w:r>
            <w:rPr>
              <w:rFonts w:hint="eastAsia" w:ascii="仿宋" w:hAnsi="仿宋" w:eastAsia="仿宋" w:cs="仿宋"/>
              <w:bCs/>
              <w:sz w:val="24"/>
              <w:szCs w:val="24"/>
            </w:rPr>
            <w:fldChar w:fldCharType="separate"/>
          </w:r>
          <w:r>
            <w:rPr>
              <w:rFonts w:hint="eastAsia" w:ascii="仿宋" w:hAnsi="仿宋" w:eastAsia="仿宋" w:cs="仿宋"/>
              <w:sz w:val="24"/>
              <w:szCs w:val="24"/>
            </w:rPr>
            <w:t>（一）采集目标</w:t>
          </w:r>
          <w:r>
            <w:rPr>
              <w:sz w:val="24"/>
              <w:szCs w:val="24"/>
            </w:rPr>
            <w:tab/>
          </w:r>
          <w:r>
            <w:rPr>
              <w:sz w:val="24"/>
              <w:szCs w:val="24"/>
            </w:rPr>
            <w:fldChar w:fldCharType="begin"/>
          </w:r>
          <w:r>
            <w:rPr>
              <w:sz w:val="24"/>
              <w:szCs w:val="24"/>
            </w:rPr>
            <w:instrText xml:space="preserve"> PAGEREF _Toc25690 \h </w:instrText>
          </w:r>
          <w:r>
            <w:rPr>
              <w:sz w:val="24"/>
              <w:szCs w:val="24"/>
            </w:rPr>
            <w:fldChar w:fldCharType="separate"/>
          </w:r>
          <w:r>
            <w:rPr>
              <w:sz w:val="24"/>
              <w:szCs w:val="24"/>
            </w:rPr>
            <w:t>3</w:t>
          </w:r>
          <w:r>
            <w:rPr>
              <w:sz w:val="24"/>
              <w:szCs w:val="24"/>
            </w:rPr>
            <w:fldChar w:fldCharType="end"/>
          </w:r>
          <w:r>
            <w:rPr>
              <w:rFonts w:hint="eastAsia" w:ascii="仿宋" w:hAnsi="仿宋" w:eastAsia="仿宋" w:cs="仿宋"/>
              <w:bCs/>
              <w:sz w:val="24"/>
              <w:szCs w:val="24"/>
            </w:rPr>
            <w:fldChar w:fldCharType="end"/>
          </w:r>
        </w:p>
        <w:p w14:paraId="354CCECB">
          <w:pPr>
            <w:pStyle w:val="7"/>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4"/>
              <w:szCs w:val="24"/>
            </w:rPr>
          </w:pPr>
          <w:r>
            <w:rPr>
              <w:rFonts w:hint="eastAsia" w:ascii="仿宋" w:hAnsi="仿宋" w:eastAsia="仿宋" w:cs="仿宋"/>
              <w:bCs/>
              <w:sz w:val="24"/>
              <w:szCs w:val="24"/>
            </w:rPr>
            <w:fldChar w:fldCharType="begin"/>
          </w:r>
          <w:r>
            <w:rPr>
              <w:rFonts w:hint="eastAsia" w:ascii="仿宋" w:hAnsi="仿宋" w:eastAsia="仿宋" w:cs="仿宋"/>
              <w:bCs/>
              <w:sz w:val="24"/>
              <w:szCs w:val="24"/>
            </w:rPr>
            <w:instrText xml:space="preserve"> HYPERLINK \l _Toc15741 </w:instrText>
          </w:r>
          <w:r>
            <w:rPr>
              <w:rFonts w:hint="eastAsia" w:ascii="仿宋" w:hAnsi="仿宋" w:eastAsia="仿宋" w:cs="仿宋"/>
              <w:bCs/>
              <w:sz w:val="24"/>
              <w:szCs w:val="24"/>
            </w:rPr>
            <w:fldChar w:fldCharType="separate"/>
          </w:r>
          <w:r>
            <w:rPr>
              <w:rFonts w:hint="eastAsia" w:ascii="仿宋" w:hAnsi="仿宋" w:eastAsia="仿宋" w:cs="仿宋"/>
              <w:sz w:val="24"/>
              <w:szCs w:val="24"/>
            </w:rPr>
            <w:t>（二）采集范围</w:t>
          </w:r>
          <w:r>
            <w:rPr>
              <w:sz w:val="24"/>
              <w:szCs w:val="24"/>
            </w:rPr>
            <w:tab/>
          </w:r>
          <w:r>
            <w:rPr>
              <w:sz w:val="24"/>
              <w:szCs w:val="24"/>
            </w:rPr>
            <w:fldChar w:fldCharType="begin"/>
          </w:r>
          <w:r>
            <w:rPr>
              <w:sz w:val="24"/>
              <w:szCs w:val="24"/>
            </w:rPr>
            <w:instrText xml:space="preserve"> PAGEREF _Toc15741 \h </w:instrText>
          </w:r>
          <w:r>
            <w:rPr>
              <w:sz w:val="24"/>
              <w:szCs w:val="24"/>
            </w:rPr>
            <w:fldChar w:fldCharType="separate"/>
          </w:r>
          <w:r>
            <w:rPr>
              <w:sz w:val="24"/>
              <w:szCs w:val="24"/>
            </w:rPr>
            <w:t>3</w:t>
          </w:r>
          <w:r>
            <w:rPr>
              <w:sz w:val="24"/>
              <w:szCs w:val="24"/>
            </w:rPr>
            <w:fldChar w:fldCharType="end"/>
          </w:r>
          <w:r>
            <w:rPr>
              <w:rFonts w:hint="eastAsia" w:ascii="仿宋" w:hAnsi="仿宋" w:eastAsia="仿宋" w:cs="仿宋"/>
              <w:bCs/>
              <w:sz w:val="24"/>
              <w:szCs w:val="24"/>
            </w:rPr>
            <w:fldChar w:fldCharType="end"/>
          </w:r>
        </w:p>
        <w:p w14:paraId="29D3CC93">
          <w:pPr>
            <w:pStyle w:val="7"/>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4"/>
              <w:szCs w:val="24"/>
            </w:rPr>
          </w:pPr>
          <w:r>
            <w:rPr>
              <w:rFonts w:hint="eastAsia" w:ascii="仿宋" w:hAnsi="仿宋" w:eastAsia="仿宋" w:cs="仿宋"/>
              <w:bCs/>
              <w:sz w:val="24"/>
              <w:szCs w:val="24"/>
            </w:rPr>
            <w:fldChar w:fldCharType="begin"/>
          </w:r>
          <w:r>
            <w:rPr>
              <w:rFonts w:hint="eastAsia" w:ascii="仿宋" w:hAnsi="仿宋" w:eastAsia="仿宋" w:cs="仿宋"/>
              <w:bCs/>
              <w:sz w:val="24"/>
              <w:szCs w:val="24"/>
            </w:rPr>
            <w:instrText xml:space="preserve"> HYPERLINK \l _Toc20801 </w:instrText>
          </w:r>
          <w:r>
            <w:rPr>
              <w:rFonts w:hint="eastAsia" w:ascii="仿宋" w:hAnsi="仿宋" w:eastAsia="仿宋" w:cs="仿宋"/>
              <w:bCs/>
              <w:sz w:val="24"/>
              <w:szCs w:val="24"/>
            </w:rPr>
            <w:fldChar w:fldCharType="separate"/>
          </w:r>
          <w:r>
            <w:rPr>
              <w:rFonts w:hint="eastAsia" w:ascii="仿宋" w:hAnsi="仿宋" w:eastAsia="仿宋" w:cs="仿宋"/>
              <w:sz w:val="24"/>
              <w:szCs w:val="24"/>
            </w:rPr>
            <w:t>（三）采集方法</w:t>
          </w:r>
          <w:r>
            <w:rPr>
              <w:sz w:val="24"/>
              <w:szCs w:val="24"/>
            </w:rPr>
            <w:tab/>
          </w:r>
          <w:r>
            <w:rPr>
              <w:sz w:val="24"/>
              <w:szCs w:val="24"/>
            </w:rPr>
            <w:fldChar w:fldCharType="begin"/>
          </w:r>
          <w:r>
            <w:rPr>
              <w:sz w:val="24"/>
              <w:szCs w:val="24"/>
            </w:rPr>
            <w:instrText xml:space="preserve"> PAGEREF _Toc20801 \h </w:instrText>
          </w:r>
          <w:r>
            <w:rPr>
              <w:sz w:val="24"/>
              <w:szCs w:val="24"/>
            </w:rPr>
            <w:fldChar w:fldCharType="separate"/>
          </w:r>
          <w:r>
            <w:rPr>
              <w:sz w:val="24"/>
              <w:szCs w:val="24"/>
            </w:rPr>
            <w:t>4</w:t>
          </w:r>
          <w:r>
            <w:rPr>
              <w:sz w:val="24"/>
              <w:szCs w:val="24"/>
            </w:rPr>
            <w:fldChar w:fldCharType="end"/>
          </w:r>
          <w:r>
            <w:rPr>
              <w:rFonts w:hint="eastAsia" w:ascii="仿宋" w:hAnsi="仿宋" w:eastAsia="仿宋" w:cs="仿宋"/>
              <w:bCs/>
              <w:sz w:val="24"/>
              <w:szCs w:val="24"/>
            </w:rPr>
            <w:fldChar w:fldCharType="end"/>
          </w:r>
        </w:p>
        <w:p w14:paraId="458ECA7A">
          <w:pPr>
            <w:pStyle w:val="6"/>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4"/>
              <w:szCs w:val="24"/>
            </w:rPr>
          </w:pPr>
          <w:r>
            <w:rPr>
              <w:rFonts w:hint="eastAsia" w:ascii="仿宋" w:hAnsi="仿宋" w:eastAsia="仿宋" w:cs="仿宋"/>
              <w:bCs/>
              <w:sz w:val="24"/>
              <w:szCs w:val="24"/>
            </w:rPr>
            <w:fldChar w:fldCharType="begin"/>
          </w:r>
          <w:r>
            <w:rPr>
              <w:rFonts w:hint="eastAsia" w:ascii="仿宋" w:hAnsi="仿宋" w:eastAsia="仿宋" w:cs="仿宋"/>
              <w:bCs/>
              <w:sz w:val="24"/>
              <w:szCs w:val="24"/>
            </w:rPr>
            <w:instrText xml:space="preserve"> HYPERLINK \l _Toc14690 </w:instrText>
          </w:r>
          <w:r>
            <w:rPr>
              <w:rFonts w:hint="eastAsia" w:ascii="仿宋" w:hAnsi="仿宋" w:eastAsia="仿宋" w:cs="仿宋"/>
              <w:bCs/>
              <w:sz w:val="24"/>
              <w:szCs w:val="24"/>
            </w:rPr>
            <w:fldChar w:fldCharType="separate"/>
          </w:r>
          <w:r>
            <w:rPr>
              <w:rFonts w:hint="eastAsia" w:ascii="仿宋" w:hAnsi="仿宋" w:eastAsia="仿宋" w:cs="仿宋"/>
              <w:sz w:val="24"/>
              <w:szCs w:val="24"/>
            </w:rPr>
            <w:t>三、数据采集技术参数</w:t>
          </w:r>
          <w:r>
            <w:rPr>
              <w:sz w:val="24"/>
              <w:szCs w:val="24"/>
            </w:rPr>
            <w:tab/>
          </w:r>
          <w:r>
            <w:rPr>
              <w:sz w:val="24"/>
              <w:szCs w:val="24"/>
            </w:rPr>
            <w:fldChar w:fldCharType="begin"/>
          </w:r>
          <w:r>
            <w:rPr>
              <w:sz w:val="24"/>
              <w:szCs w:val="24"/>
            </w:rPr>
            <w:instrText xml:space="preserve"> PAGEREF _Toc14690 \h </w:instrText>
          </w:r>
          <w:r>
            <w:rPr>
              <w:sz w:val="24"/>
              <w:szCs w:val="24"/>
            </w:rPr>
            <w:fldChar w:fldCharType="separate"/>
          </w:r>
          <w:r>
            <w:rPr>
              <w:sz w:val="24"/>
              <w:szCs w:val="24"/>
            </w:rPr>
            <w:t>5</w:t>
          </w:r>
          <w:r>
            <w:rPr>
              <w:sz w:val="24"/>
              <w:szCs w:val="24"/>
            </w:rPr>
            <w:fldChar w:fldCharType="end"/>
          </w:r>
          <w:r>
            <w:rPr>
              <w:rFonts w:hint="eastAsia" w:ascii="仿宋" w:hAnsi="仿宋" w:eastAsia="仿宋" w:cs="仿宋"/>
              <w:bCs/>
              <w:sz w:val="24"/>
              <w:szCs w:val="24"/>
            </w:rPr>
            <w:fldChar w:fldCharType="end"/>
          </w:r>
        </w:p>
        <w:p w14:paraId="020F8C3D">
          <w:pPr>
            <w:pStyle w:val="7"/>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4"/>
              <w:szCs w:val="24"/>
            </w:rPr>
          </w:pPr>
          <w:r>
            <w:rPr>
              <w:rFonts w:hint="eastAsia" w:ascii="仿宋" w:hAnsi="仿宋" w:eastAsia="仿宋" w:cs="仿宋"/>
              <w:bCs/>
              <w:sz w:val="24"/>
              <w:szCs w:val="24"/>
            </w:rPr>
            <w:fldChar w:fldCharType="begin"/>
          </w:r>
          <w:r>
            <w:rPr>
              <w:rFonts w:hint="eastAsia" w:ascii="仿宋" w:hAnsi="仿宋" w:eastAsia="仿宋" w:cs="仿宋"/>
              <w:bCs/>
              <w:sz w:val="24"/>
              <w:szCs w:val="24"/>
            </w:rPr>
            <w:instrText xml:space="preserve"> HYPERLINK \l _Toc21477 </w:instrText>
          </w:r>
          <w:r>
            <w:rPr>
              <w:rFonts w:hint="eastAsia" w:ascii="仿宋" w:hAnsi="仿宋" w:eastAsia="仿宋" w:cs="仿宋"/>
              <w:bCs/>
              <w:sz w:val="24"/>
              <w:szCs w:val="24"/>
            </w:rPr>
            <w:fldChar w:fldCharType="separate"/>
          </w:r>
          <w:r>
            <w:rPr>
              <w:rFonts w:hint="eastAsia" w:ascii="仿宋" w:hAnsi="仿宋" w:eastAsia="仿宋" w:cs="仿宋"/>
              <w:sz w:val="24"/>
              <w:szCs w:val="24"/>
            </w:rPr>
            <w:t>（一）时间分辨率</w:t>
          </w:r>
          <w:r>
            <w:rPr>
              <w:sz w:val="24"/>
              <w:szCs w:val="24"/>
            </w:rPr>
            <w:tab/>
          </w:r>
          <w:r>
            <w:rPr>
              <w:sz w:val="24"/>
              <w:szCs w:val="24"/>
            </w:rPr>
            <w:fldChar w:fldCharType="begin"/>
          </w:r>
          <w:r>
            <w:rPr>
              <w:sz w:val="24"/>
              <w:szCs w:val="24"/>
            </w:rPr>
            <w:instrText xml:space="preserve"> PAGEREF _Toc21477 \h </w:instrText>
          </w:r>
          <w:r>
            <w:rPr>
              <w:sz w:val="24"/>
              <w:szCs w:val="24"/>
            </w:rPr>
            <w:fldChar w:fldCharType="separate"/>
          </w:r>
          <w:r>
            <w:rPr>
              <w:sz w:val="24"/>
              <w:szCs w:val="24"/>
            </w:rPr>
            <w:t>5</w:t>
          </w:r>
          <w:r>
            <w:rPr>
              <w:sz w:val="24"/>
              <w:szCs w:val="24"/>
            </w:rPr>
            <w:fldChar w:fldCharType="end"/>
          </w:r>
          <w:r>
            <w:rPr>
              <w:rFonts w:hint="eastAsia" w:ascii="仿宋" w:hAnsi="仿宋" w:eastAsia="仿宋" w:cs="仿宋"/>
              <w:bCs/>
              <w:sz w:val="24"/>
              <w:szCs w:val="24"/>
            </w:rPr>
            <w:fldChar w:fldCharType="end"/>
          </w:r>
        </w:p>
        <w:p w14:paraId="3F870CCA">
          <w:pPr>
            <w:pStyle w:val="7"/>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4"/>
              <w:szCs w:val="24"/>
            </w:rPr>
          </w:pPr>
          <w:r>
            <w:rPr>
              <w:rFonts w:hint="eastAsia" w:ascii="仿宋" w:hAnsi="仿宋" w:eastAsia="仿宋" w:cs="仿宋"/>
              <w:bCs/>
              <w:sz w:val="24"/>
              <w:szCs w:val="24"/>
            </w:rPr>
            <w:fldChar w:fldCharType="begin"/>
          </w:r>
          <w:r>
            <w:rPr>
              <w:rFonts w:hint="eastAsia" w:ascii="仿宋" w:hAnsi="仿宋" w:eastAsia="仿宋" w:cs="仿宋"/>
              <w:bCs/>
              <w:sz w:val="24"/>
              <w:szCs w:val="24"/>
            </w:rPr>
            <w:instrText xml:space="preserve"> HYPERLINK \l _Toc5142 </w:instrText>
          </w:r>
          <w:r>
            <w:rPr>
              <w:rFonts w:hint="eastAsia" w:ascii="仿宋" w:hAnsi="仿宋" w:eastAsia="仿宋" w:cs="仿宋"/>
              <w:bCs/>
              <w:sz w:val="24"/>
              <w:szCs w:val="24"/>
            </w:rPr>
            <w:fldChar w:fldCharType="separate"/>
          </w:r>
          <w:r>
            <w:rPr>
              <w:rFonts w:hint="eastAsia" w:ascii="仿宋" w:hAnsi="仿宋" w:eastAsia="仿宋" w:cs="仿宋"/>
              <w:kern w:val="2"/>
              <w:sz w:val="24"/>
              <w:szCs w:val="24"/>
              <w:lang w:val="en-US" w:eastAsia="zh-CN" w:bidi="ar-SA"/>
            </w:rPr>
            <w:t>（二）</w:t>
          </w:r>
          <w:r>
            <w:rPr>
              <w:rFonts w:hint="eastAsia" w:ascii="仿宋" w:hAnsi="仿宋" w:eastAsia="仿宋" w:cs="仿宋"/>
              <w:sz w:val="24"/>
              <w:szCs w:val="24"/>
            </w:rPr>
            <w:t>核心监测指标范围（秋季适配）</w:t>
          </w:r>
          <w:r>
            <w:rPr>
              <w:sz w:val="24"/>
              <w:szCs w:val="24"/>
            </w:rPr>
            <w:tab/>
          </w:r>
          <w:r>
            <w:rPr>
              <w:sz w:val="24"/>
              <w:szCs w:val="24"/>
            </w:rPr>
            <w:fldChar w:fldCharType="begin"/>
          </w:r>
          <w:r>
            <w:rPr>
              <w:sz w:val="24"/>
              <w:szCs w:val="24"/>
            </w:rPr>
            <w:instrText xml:space="preserve"> PAGEREF _Toc5142 \h </w:instrText>
          </w:r>
          <w:r>
            <w:rPr>
              <w:sz w:val="24"/>
              <w:szCs w:val="24"/>
            </w:rPr>
            <w:fldChar w:fldCharType="separate"/>
          </w:r>
          <w:r>
            <w:rPr>
              <w:sz w:val="24"/>
              <w:szCs w:val="24"/>
            </w:rPr>
            <w:t>5</w:t>
          </w:r>
          <w:r>
            <w:rPr>
              <w:sz w:val="24"/>
              <w:szCs w:val="24"/>
            </w:rPr>
            <w:fldChar w:fldCharType="end"/>
          </w:r>
          <w:r>
            <w:rPr>
              <w:rFonts w:hint="eastAsia" w:ascii="仿宋" w:hAnsi="仿宋" w:eastAsia="仿宋" w:cs="仿宋"/>
              <w:bCs/>
              <w:sz w:val="24"/>
              <w:szCs w:val="24"/>
            </w:rPr>
            <w:fldChar w:fldCharType="end"/>
          </w:r>
        </w:p>
        <w:p w14:paraId="2E4CD365">
          <w:pPr>
            <w:pStyle w:val="6"/>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4"/>
              <w:szCs w:val="24"/>
            </w:rPr>
          </w:pPr>
          <w:r>
            <w:rPr>
              <w:rFonts w:hint="eastAsia" w:ascii="仿宋" w:hAnsi="仿宋" w:eastAsia="仿宋" w:cs="仿宋"/>
              <w:bCs/>
              <w:sz w:val="24"/>
              <w:szCs w:val="24"/>
            </w:rPr>
            <w:fldChar w:fldCharType="begin"/>
          </w:r>
          <w:r>
            <w:rPr>
              <w:rFonts w:hint="eastAsia" w:ascii="仿宋" w:hAnsi="仿宋" w:eastAsia="仿宋" w:cs="仿宋"/>
              <w:bCs/>
              <w:sz w:val="24"/>
              <w:szCs w:val="24"/>
            </w:rPr>
            <w:instrText xml:space="preserve"> HYPERLINK \l _Toc19205 </w:instrText>
          </w:r>
          <w:r>
            <w:rPr>
              <w:rFonts w:hint="eastAsia" w:ascii="仿宋" w:hAnsi="仿宋" w:eastAsia="仿宋" w:cs="仿宋"/>
              <w:bCs/>
              <w:sz w:val="24"/>
              <w:szCs w:val="24"/>
            </w:rPr>
            <w:fldChar w:fldCharType="separate"/>
          </w:r>
          <w:r>
            <w:rPr>
              <w:rFonts w:hint="eastAsia" w:ascii="仿宋" w:hAnsi="仿宋" w:eastAsia="仿宋" w:cs="仿宋"/>
              <w:sz w:val="24"/>
              <w:szCs w:val="24"/>
            </w:rPr>
            <w:t>四、数据质量控制措施</w:t>
          </w:r>
          <w:r>
            <w:rPr>
              <w:sz w:val="24"/>
              <w:szCs w:val="24"/>
            </w:rPr>
            <w:tab/>
          </w:r>
          <w:r>
            <w:rPr>
              <w:sz w:val="24"/>
              <w:szCs w:val="24"/>
            </w:rPr>
            <w:fldChar w:fldCharType="begin"/>
          </w:r>
          <w:r>
            <w:rPr>
              <w:sz w:val="24"/>
              <w:szCs w:val="24"/>
            </w:rPr>
            <w:instrText xml:space="preserve"> PAGEREF _Toc19205 \h </w:instrText>
          </w:r>
          <w:r>
            <w:rPr>
              <w:sz w:val="24"/>
              <w:szCs w:val="24"/>
            </w:rPr>
            <w:fldChar w:fldCharType="separate"/>
          </w:r>
          <w:r>
            <w:rPr>
              <w:sz w:val="24"/>
              <w:szCs w:val="24"/>
            </w:rPr>
            <w:t>6</w:t>
          </w:r>
          <w:r>
            <w:rPr>
              <w:sz w:val="24"/>
              <w:szCs w:val="24"/>
            </w:rPr>
            <w:fldChar w:fldCharType="end"/>
          </w:r>
          <w:r>
            <w:rPr>
              <w:rFonts w:hint="eastAsia" w:ascii="仿宋" w:hAnsi="仿宋" w:eastAsia="仿宋" w:cs="仿宋"/>
              <w:bCs/>
              <w:sz w:val="24"/>
              <w:szCs w:val="24"/>
            </w:rPr>
            <w:fldChar w:fldCharType="end"/>
          </w:r>
        </w:p>
        <w:p w14:paraId="082DF8C9">
          <w:pPr>
            <w:pStyle w:val="7"/>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4"/>
              <w:szCs w:val="24"/>
            </w:rPr>
          </w:pPr>
          <w:r>
            <w:rPr>
              <w:rFonts w:hint="eastAsia" w:ascii="仿宋" w:hAnsi="仿宋" w:eastAsia="仿宋" w:cs="仿宋"/>
              <w:bCs/>
              <w:sz w:val="24"/>
              <w:szCs w:val="24"/>
            </w:rPr>
            <w:fldChar w:fldCharType="begin"/>
          </w:r>
          <w:r>
            <w:rPr>
              <w:rFonts w:hint="eastAsia" w:ascii="仿宋" w:hAnsi="仿宋" w:eastAsia="仿宋" w:cs="仿宋"/>
              <w:bCs/>
              <w:sz w:val="24"/>
              <w:szCs w:val="24"/>
            </w:rPr>
            <w:instrText xml:space="preserve"> HYPERLINK \l _Toc2978 </w:instrText>
          </w:r>
          <w:r>
            <w:rPr>
              <w:rFonts w:hint="eastAsia" w:ascii="仿宋" w:hAnsi="仿宋" w:eastAsia="仿宋" w:cs="仿宋"/>
              <w:bCs/>
              <w:sz w:val="24"/>
              <w:szCs w:val="24"/>
            </w:rPr>
            <w:fldChar w:fldCharType="separate"/>
          </w:r>
          <w:r>
            <w:rPr>
              <w:rFonts w:hint="eastAsia" w:ascii="仿宋" w:hAnsi="仿宋" w:eastAsia="仿宋" w:cs="仿宋"/>
              <w:sz w:val="24"/>
              <w:szCs w:val="24"/>
            </w:rPr>
            <w:t>（一）传感器校准与维护</w:t>
          </w:r>
          <w:r>
            <w:rPr>
              <w:sz w:val="24"/>
              <w:szCs w:val="24"/>
            </w:rPr>
            <w:tab/>
          </w:r>
          <w:r>
            <w:rPr>
              <w:sz w:val="24"/>
              <w:szCs w:val="24"/>
            </w:rPr>
            <w:fldChar w:fldCharType="begin"/>
          </w:r>
          <w:r>
            <w:rPr>
              <w:sz w:val="24"/>
              <w:szCs w:val="24"/>
            </w:rPr>
            <w:instrText xml:space="preserve"> PAGEREF _Toc2978 \h </w:instrText>
          </w:r>
          <w:r>
            <w:rPr>
              <w:sz w:val="24"/>
              <w:szCs w:val="24"/>
            </w:rPr>
            <w:fldChar w:fldCharType="separate"/>
          </w:r>
          <w:r>
            <w:rPr>
              <w:sz w:val="24"/>
              <w:szCs w:val="24"/>
            </w:rPr>
            <w:t>6</w:t>
          </w:r>
          <w:r>
            <w:rPr>
              <w:sz w:val="24"/>
              <w:szCs w:val="24"/>
            </w:rPr>
            <w:fldChar w:fldCharType="end"/>
          </w:r>
          <w:r>
            <w:rPr>
              <w:rFonts w:hint="eastAsia" w:ascii="仿宋" w:hAnsi="仿宋" w:eastAsia="仿宋" w:cs="仿宋"/>
              <w:bCs/>
              <w:sz w:val="24"/>
              <w:szCs w:val="24"/>
            </w:rPr>
            <w:fldChar w:fldCharType="end"/>
          </w:r>
        </w:p>
        <w:p w14:paraId="7A74C3EE">
          <w:pPr>
            <w:pStyle w:val="7"/>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4"/>
              <w:szCs w:val="24"/>
            </w:rPr>
          </w:pPr>
          <w:r>
            <w:rPr>
              <w:rFonts w:hint="eastAsia" w:ascii="仿宋" w:hAnsi="仿宋" w:eastAsia="仿宋" w:cs="仿宋"/>
              <w:bCs/>
              <w:sz w:val="24"/>
              <w:szCs w:val="24"/>
            </w:rPr>
            <w:fldChar w:fldCharType="begin"/>
          </w:r>
          <w:r>
            <w:rPr>
              <w:rFonts w:hint="eastAsia" w:ascii="仿宋" w:hAnsi="仿宋" w:eastAsia="仿宋" w:cs="仿宋"/>
              <w:bCs/>
              <w:sz w:val="24"/>
              <w:szCs w:val="24"/>
            </w:rPr>
            <w:instrText xml:space="preserve"> HYPERLINK \l _Toc30143 </w:instrText>
          </w:r>
          <w:r>
            <w:rPr>
              <w:rFonts w:hint="eastAsia" w:ascii="仿宋" w:hAnsi="仿宋" w:eastAsia="仿宋" w:cs="仿宋"/>
              <w:bCs/>
              <w:sz w:val="24"/>
              <w:szCs w:val="24"/>
            </w:rPr>
            <w:fldChar w:fldCharType="separate"/>
          </w:r>
          <w:r>
            <w:rPr>
              <w:rFonts w:hint="eastAsia" w:ascii="仿宋" w:hAnsi="仿宋" w:eastAsia="仿宋" w:cs="仿宋"/>
              <w:sz w:val="24"/>
              <w:szCs w:val="24"/>
            </w:rPr>
            <w:t>（二）数据完整性保障</w:t>
          </w:r>
          <w:r>
            <w:rPr>
              <w:sz w:val="24"/>
              <w:szCs w:val="24"/>
            </w:rPr>
            <w:tab/>
          </w:r>
          <w:r>
            <w:rPr>
              <w:sz w:val="24"/>
              <w:szCs w:val="24"/>
            </w:rPr>
            <w:fldChar w:fldCharType="begin"/>
          </w:r>
          <w:r>
            <w:rPr>
              <w:sz w:val="24"/>
              <w:szCs w:val="24"/>
            </w:rPr>
            <w:instrText xml:space="preserve"> PAGEREF _Toc30143 \h </w:instrText>
          </w:r>
          <w:r>
            <w:rPr>
              <w:sz w:val="24"/>
              <w:szCs w:val="24"/>
            </w:rPr>
            <w:fldChar w:fldCharType="separate"/>
          </w:r>
          <w:r>
            <w:rPr>
              <w:sz w:val="24"/>
              <w:szCs w:val="24"/>
            </w:rPr>
            <w:t>6</w:t>
          </w:r>
          <w:r>
            <w:rPr>
              <w:sz w:val="24"/>
              <w:szCs w:val="24"/>
            </w:rPr>
            <w:fldChar w:fldCharType="end"/>
          </w:r>
          <w:r>
            <w:rPr>
              <w:rFonts w:hint="eastAsia" w:ascii="仿宋" w:hAnsi="仿宋" w:eastAsia="仿宋" w:cs="仿宋"/>
              <w:bCs/>
              <w:sz w:val="24"/>
              <w:szCs w:val="24"/>
            </w:rPr>
            <w:fldChar w:fldCharType="end"/>
          </w:r>
        </w:p>
        <w:p w14:paraId="30535F90">
          <w:pPr>
            <w:pStyle w:val="7"/>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4"/>
              <w:szCs w:val="24"/>
            </w:rPr>
          </w:pPr>
          <w:r>
            <w:rPr>
              <w:rFonts w:hint="eastAsia" w:ascii="仿宋" w:hAnsi="仿宋" w:eastAsia="仿宋" w:cs="仿宋"/>
              <w:bCs/>
              <w:sz w:val="24"/>
              <w:szCs w:val="24"/>
            </w:rPr>
            <w:fldChar w:fldCharType="begin"/>
          </w:r>
          <w:r>
            <w:rPr>
              <w:rFonts w:hint="eastAsia" w:ascii="仿宋" w:hAnsi="仿宋" w:eastAsia="仿宋" w:cs="仿宋"/>
              <w:bCs/>
              <w:sz w:val="24"/>
              <w:szCs w:val="24"/>
            </w:rPr>
            <w:instrText xml:space="preserve"> HYPERLINK \l _Toc24314 </w:instrText>
          </w:r>
          <w:r>
            <w:rPr>
              <w:rFonts w:hint="eastAsia" w:ascii="仿宋" w:hAnsi="仿宋" w:eastAsia="仿宋" w:cs="仿宋"/>
              <w:bCs/>
              <w:sz w:val="24"/>
              <w:szCs w:val="24"/>
            </w:rPr>
            <w:fldChar w:fldCharType="separate"/>
          </w:r>
          <w:r>
            <w:rPr>
              <w:rFonts w:hint="eastAsia" w:ascii="仿宋" w:hAnsi="仿宋" w:eastAsia="仿宋" w:cs="仿宋"/>
              <w:sz w:val="24"/>
              <w:szCs w:val="24"/>
            </w:rPr>
            <w:t>（三）数据验证与匹配</w:t>
          </w:r>
          <w:r>
            <w:rPr>
              <w:sz w:val="24"/>
              <w:szCs w:val="24"/>
            </w:rPr>
            <w:tab/>
          </w:r>
          <w:r>
            <w:rPr>
              <w:sz w:val="24"/>
              <w:szCs w:val="24"/>
            </w:rPr>
            <w:fldChar w:fldCharType="begin"/>
          </w:r>
          <w:r>
            <w:rPr>
              <w:sz w:val="24"/>
              <w:szCs w:val="24"/>
            </w:rPr>
            <w:instrText xml:space="preserve"> PAGEREF _Toc24314 \h </w:instrText>
          </w:r>
          <w:r>
            <w:rPr>
              <w:sz w:val="24"/>
              <w:szCs w:val="24"/>
            </w:rPr>
            <w:fldChar w:fldCharType="separate"/>
          </w:r>
          <w:r>
            <w:rPr>
              <w:sz w:val="24"/>
              <w:szCs w:val="24"/>
            </w:rPr>
            <w:t>6</w:t>
          </w:r>
          <w:r>
            <w:rPr>
              <w:sz w:val="24"/>
              <w:szCs w:val="24"/>
            </w:rPr>
            <w:fldChar w:fldCharType="end"/>
          </w:r>
          <w:r>
            <w:rPr>
              <w:rFonts w:hint="eastAsia" w:ascii="仿宋" w:hAnsi="仿宋" w:eastAsia="仿宋" w:cs="仿宋"/>
              <w:bCs/>
              <w:sz w:val="24"/>
              <w:szCs w:val="24"/>
            </w:rPr>
            <w:fldChar w:fldCharType="end"/>
          </w:r>
        </w:p>
        <w:p w14:paraId="405044FB">
          <w:pPr>
            <w:pStyle w:val="6"/>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4"/>
              <w:szCs w:val="24"/>
            </w:rPr>
          </w:pPr>
          <w:r>
            <w:rPr>
              <w:rFonts w:hint="eastAsia" w:ascii="仿宋" w:hAnsi="仿宋" w:eastAsia="仿宋" w:cs="仿宋"/>
              <w:bCs/>
              <w:sz w:val="24"/>
              <w:szCs w:val="24"/>
            </w:rPr>
            <w:fldChar w:fldCharType="begin"/>
          </w:r>
          <w:r>
            <w:rPr>
              <w:rFonts w:hint="eastAsia" w:ascii="仿宋" w:hAnsi="仿宋" w:eastAsia="仿宋" w:cs="仿宋"/>
              <w:bCs/>
              <w:sz w:val="24"/>
              <w:szCs w:val="24"/>
            </w:rPr>
            <w:instrText xml:space="preserve"> HYPERLINK \l _Toc27199 </w:instrText>
          </w:r>
          <w:r>
            <w:rPr>
              <w:rFonts w:hint="eastAsia" w:ascii="仿宋" w:hAnsi="仿宋" w:eastAsia="仿宋" w:cs="仿宋"/>
              <w:bCs/>
              <w:sz w:val="24"/>
              <w:szCs w:val="24"/>
            </w:rPr>
            <w:fldChar w:fldCharType="separate"/>
          </w:r>
          <w:r>
            <w:rPr>
              <w:rFonts w:hint="eastAsia" w:ascii="仿宋" w:hAnsi="仿宋" w:eastAsia="仿宋" w:cs="仿宋"/>
              <w:sz w:val="24"/>
              <w:szCs w:val="24"/>
            </w:rPr>
            <w:t>五、数据集详细分析</w:t>
          </w:r>
          <w:r>
            <w:rPr>
              <w:sz w:val="24"/>
              <w:szCs w:val="24"/>
            </w:rPr>
            <w:tab/>
          </w:r>
          <w:r>
            <w:rPr>
              <w:sz w:val="24"/>
              <w:szCs w:val="24"/>
            </w:rPr>
            <w:fldChar w:fldCharType="begin"/>
          </w:r>
          <w:r>
            <w:rPr>
              <w:sz w:val="24"/>
              <w:szCs w:val="24"/>
            </w:rPr>
            <w:instrText xml:space="preserve"> PAGEREF _Toc27199 \h </w:instrText>
          </w:r>
          <w:r>
            <w:rPr>
              <w:sz w:val="24"/>
              <w:szCs w:val="24"/>
            </w:rPr>
            <w:fldChar w:fldCharType="separate"/>
          </w:r>
          <w:r>
            <w:rPr>
              <w:sz w:val="24"/>
              <w:szCs w:val="24"/>
            </w:rPr>
            <w:t>7</w:t>
          </w:r>
          <w:r>
            <w:rPr>
              <w:sz w:val="24"/>
              <w:szCs w:val="24"/>
            </w:rPr>
            <w:fldChar w:fldCharType="end"/>
          </w:r>
          <w:r>
            <w:rPr>
              <w:rFonts w:hint="eastAsia" w:ascii="仿宋" w:hAnsi="仿宋" w:eastAsia="仿宋" w:cs="仿宋"/>
              <w:bCs/>
              <w:sz w:val="24"/>
              <w:szCs w:val="24"/>
            </w:rPr>
            <w:fldChar w:fldCharType="end"/>
          </w:r>
        </w:p>
        <w:p w14:paraId="7708AE09">
          <w:pPr>
            <w:pStyle w:val="7"/>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4"/>
              <w:szCs w:val="24"/>
            </w:rPr>
          </w:pPr>
          <w:r>
            <w:rPr>
              <w:rFonts w:hint="eastAsia" w:ascii="仿宋" w:hAnsi="仿宋" w:eastAsia="仿宋" w:cs="仿宋"/>
              <w:bCs/>
              <w:sz w:val="24"/>
              <w:szCs w:val="24"/>
            </w:rPr>
            <w:fldChar w:fldCharType="begin"/>
          </w:r>
          <w:r>
            <w:rPr>
              <w:rFonts w:hint="eastAsia" w:ascii="仿宋" w:hAnsi="仿宋" w:eastAsia="仿宋" w:cs="仿宋"/>
              <w:bCs/>
              <w:sz w:val="24"/>
              <w:szCs w:val="24"/>
            </w:rPr>
            <w:instrText xml:space="preserve"> HYPERLINK \l _Toc31363 </w:instrText>
          </w:r>
          <w:r>
            <w:rPr>
              <w:rFonts w:hint="eastAsia" w:ascii="仿宋" w:hAnsi="仿宋" w:eastAsia="仿宋" w:cs="仿宋"/>
              <w:bCs/>
              <w:sz w:val="24"/>
              <w:szCs w:val="24"/>
            </w:rPr>
            <w:fldChar w:fldCharType="separate"/>
          </w:r>
          <w:r>
            <w:rPr>
              <w:rFonts w:hint="eastAsia" w:ascii="仿宋" w:hAnsi="仿宋" w:eastAsia="仿宋" w:cs="仿宋"/>
              <w:sz w:val="24"/>
              <w:szCs w:val="24"/>
            </w:rPr>
            <w:t>（一）环境数据集分析</w:t>
          </w:r>
          <w:r>
            <w:rPr>
              <w:sz w:val="24"/>
              <w:szCs w:val="24"/>
            </w:rPr>
            <w:tab/>
          </w:r>
          <w:r>
            <w:rPr>
              <w:sz w:val="24"/>
              <w:szCs w:val="24"/>
            </w:rPr>
            <w:fldChar w:fldCharType="begin"/>
          </w:r>
          <w:r>
            <w:rPr>
              <w:sz w:val="24"/>
              <w:szCs w:val="24"/>
            </w:rPr>
            <w:instrText xml:space="preserve"> PAGEREF _Toc31363 \h </w:instrText>
          </w:r>
          <w:r>
            <w:rPr>
              <w:sz w:val="24"/>
              <w:szCs w:val="24"/>
            </w:rPr>
            <w:fldChar w:fldCharType="separate"/>
          </w:r>
          <w:r>
            <w:rPr>
              <w:sz w:val="24"/>
              <w:szCs w:val="24"/>
            </w:rPr>
            <w:t>7</w:t>
          </w:r>
          <w:r>
            <w:rPr>
              <w:sz w:val="24"/>
              <w:szCs w:val="24"/>
            </w:rPr>
            <w:fldChar w:fldCharType="end"/>
          </w:r>
          <w:r>
            <w:rPr>
              <w:rFonts w:hint="eastAsia" w:ascii="仿宋" w:hAnsi="仿宋" w:eastAsia="仿宋" w:cs="仿宋"/>
              <w:bCs/>
              <w:sz w:val="24"/>
              <w:szCs w:val="24"/>
            </w:rPr>
            <w:fldChar w:fldCharType="end"/>
          </w:r>
        </w:p>
        <w:p w14:paraId="408C59C5">
          <w:pPr>
            <w:pStyle w:val="7"/>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4"/>
              <w:szCs w:val="24"/>
            </w:rPr>
          </w:pPr>
          <w:r>
            <w:rPr>
              <w:rFonts w:hint="eastAsia" w:ascii="仿宋" w:hAnsi="仿宋" w:eastAsia="仿宋" w:cs="仿宋"/>
              <w:bCs/>
              <w:sz w:val="24"/>
              <w:szCs w:val="24"/>
            </w:rPr>
            <w:fldChar w:fldCharType="begin"/>
          </w:r>
          <w:r>
            <w:rPr>
              <w:rFonts w:hint="eastAsia" w:ascii="仿宋" w:hAnsi="仿宋" w:eastAsia="仿宋" w:cs="仿宋"/>
              <w:bCs/>
              <w:sz w:val="24"/>
              <w:szCs w:val="24"/>
            </w:rPr>
            <w:instrText xml:space="preserve"> HYPERLINK \l _Toc24243 </w:instrText>
          </w:r>
          <w:r>
            <w:rPr>
              <w:rFonts w:hint="eastAsia" w:ascii="仿宋" w:hAnsi="仿宋" w:eastAsia="仿宋" w:cs="仿宋"/>
              <w:bCs/>
              <w:sz w:val="24"/>
              <w:szCs w:val="24"/>
            </w:rPr>
            <w:fldChar w:fldCharType="separate"/>
          </w:r>
          <w:r>
            <w:rPr>
              <w:rFonts w:hint="eastAsia" w:ascii="仿宋" w:hAnsi="仿宋" w:eastAsia="仿宋" w:cs="仿宋"/>
              <w:sz w:val="24"/>
              <w:szCs w:val="24"/>
            </w:rPr>
            <w:t>（二）生理与农艺数据集分析</w:t>
          </w:r>
          <w:r>
            <w:rPr>
              <w:sz w:val="24"/>
              <w:szCs w:val="24"/>
            </w:rPr>
            <w:tab/>
          </w:r>
          <w:r>
            <w:rPr>
              <w:sz w:val="24"/>
              <w:szCs w:val="24"/>
            </w:rPr>
            <w:fldChar w:fldCharType="begin"/>
          </w:r>
          <w:r>
            <w:rPr>
              <w:sz w:val="24"/>
              <w:szCs w:val="24"/>
            </w:rPr>
            <w:instrText xml:space="preserve"> PAGEREF _Toc24243 \h </w:instrText>
          </w:r>
          <w:r>
            <w:rPr>
              <w:sz w:val="24"/>
              <w:szCs w:val="24"/>
            </w:rPr>
            <w:fldChar w:fldCharType="separate"/>
          </w:r>
          <w:r>
            <w:rPr>
              <w:sz w:val="24"/>
              <w:szCs w:val="24"/>
            </w:rPr>
            <w:t>8</w:t>
          </w:r>
          <w:r>
            <w:rPr>
              <w:sz w:val="24"/>
              <w:szCs w:val="24"/>
            </w:rPr>
            <w:fldChar w:fldCharType="end"/>
          </w:r>
          <w:r>
            <w:rPr>
              <w:rFonts w:hint="eastAsia" w:ascii="仿宋" w:hAnsi="仿宋" w:eastAsia="仿宋" w:cs="仿宋"/>
              <w:bCs/>
              <w:sz w:val="24"/>
              <w:szCs w:val="24"/>
            </w:rPr>
            <w:fldChar w:fldCharType="end"/>
          </w:r>
        </w:p>
        <w:p w14:paraId="600C4D95">
          <w:pPr>
            <w:pStyle w:val="7"/>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4"/>
              <w:szCs w:val="24"/>
            </w:rPr>
          </w:pPr>
          <w:r>
            <w:rPr>
              <w:rFonts w:hint="eastAsia" w:ascii="仿宋" w:hAnsi="仿宋" w:eastAsia="仿宋" w:cs="仿宋"/>
              <w:bCs/>
              <w:sz w:val="24"/>
              <w:szCs w:val="24"/>
            </w:rPr>
            <w:fldChar w:fldCharType="begin"/>
          </w:r>
          <w:r>
            <w:rPr>
              <w:rFonts w:hint="eastAsia" w:ascii="仿宋" w:hAnsi="仿宋" w:eastAsia="仿宋" w:cs="仿宋"/>
              <w:bCs/>
              <w:sz w:val="24"/>
              <w:szCs w:val="24"/>
            </w:rPr>
            <w:instrText xml:space="preserve"> HYPERLINK \l _Toc12698 </w:instrText>
          </w:r>
          <w:r>
            <w:rPr>
              <w:rFonts w:hint="eastAsia" w:ascii="仿宋" w:hAnsi="仿宋" w:eastAsia="仿宋" w:cs="仿宋"/>
              <w:bCs/>
              <w:sz w:val="24"/>
              <w:szCs w:val="24"/>
            </w:rPr>
            <w:fldChar w:fldCharType="separate"/>
          </w:r>
          <w:r>
            <w:rPr>
              <w:rFonts w:hint="eastAsia" w:ascii="仿宋" w:hAnsi="仿宋" w:eastAsia="仿宋" w:cs="仿宋"/>
              <w:sz w:val="24"/>
              <w:szCs w:val="24"/>
            </w:rPr>
            <w:t>（三）数据关联分析</w:t>
          </w:r>
          <w:r>
            <w:rPr>
              <w:sz w:val="24"/>
              <w:szCs w:val="24"/>
            </w:rPr>
            <w:tab/>
          </w:r>
          <w:r>
            <w:rPr>
              <w:sz w:val="24"/>
              <w:szCs w:val="24"/>
            </w:rPr>
            <w:fldChar w:fldCharType="begin"/>
          </w:r>
          <w:r>
            <w:rPr>
              <w:sz w:val="24"/>
              <w:szCs w:val="24"/>
            </w:rPr>
            <w:instrText xml:space="preserve"> PAGEREF _Toc12698 \h </w:instrText>
          </w:r>
          <w:r>
            <w:rPr>
              <w:sz w:val="24"/>
              <w:szCs w:val="24"/>
            </w:rPr>
            <w:fldChar w:fldCharType="separate"/>
          </w:r>
          <w:r>
            <w:rPr>
              <w:sz w:val="24"/>
              <w:szCs w:val="24"/>
            </w:rPr>
            <w:t>9</w:t>
          </w:r>
          <w:r>
            <w:rPr>
              <w:sz w:val="24"/>
              <w:szCs w:val="24"/>
            </w:rPr>
            <w:fldChar w:fldCharType="end"/>
          </w:r>
          <w:r>
            <w:rPr>
              <w:rFonts w:hint="eastAsia" w:ascii="仿宋" w:hAnsi="仿宋" w:eastAsia="仿宋" w:cs="仿宋"/>
              <w:bCs/>
              <w:sz w:val="24"/>
              <w:szCs w:val="24"/>
            </w:rPr>
            <w:fldChar w:fldCharType="end"/>
          </w:r>
        </w:p>
        <w:p w14:paraId="3725CF38">
          <w:pPr>
            <w:pStyle w:val="6"/>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4"/>
              <w:szCs w:val="24"/>
            </w:rPr>
          </w:pPr>
          <w:r>
            <w:rPr>
              <w:rFonts w:hint="eastAsia" w:ascii="仿宋" w:hAnsi="仿宋" w:eastAsia="仿宋" w:cs="仿宋"/>
              <w:bCs/>
              <w:sz w:val="24"/>
              <w:szCs w:val="24"/>
            </w:rPr>
            <w:fldChar w:fldCharType="begin"/>
          </w:r>
          <w:r>
            <w:rPr>
              <w:rFonts w:hint="eastAsia" w:ascii="仿宋" w:hAnsi="仿宋" w:eastAsia="仿宋" w:cs="仿宋"/>
              <w:bCs/>
              <w:sz w:val="24"/>
              <w:szCs w:val="24"/>
            </w:rPr>
            <w:instrText xml:space="preserve"> HYPERLINK \l _Toc16169 </w:instrText>
          </w:r>
          <w:r>
            <w:rPr>
              <w:rFonts w:hint="eastAsia" w:ascii="仿宋" w:hAnsi="仿宋" w:eastAsia="仿宋" w:cs="仿宋"/>
              <w:bCs/>
              <w:sz w:val="24"/>
              <w:szCs w:val="24"/>
            </w:rPr>
            <w:fldChar w:fldCharType="separate"/>
          </w:r>
          <w:r>
            <w:rPr>
              <w:rFonts w:hint="eastAsia" w:ascii="仿宋" w:hAnsi="仿宋" w:eastAsia="仿宋" w:cs="仿宋"/>
              <w:sz w:val="24"/>
              <w:szCs w:val="24"/>
            </w:rPr>
            <w:t>六、数据集成果与应用价值</w:t>
          </w:r>
          <w:r>
            <w:rPr>
              <w:sz w:val="24"/>
              <w:szCs w:val="24"/>
            </w:rPr>
            <w:tab/>
          </w:r>
          <w:r>
            <w:rPr>
              <w:sz w:val="24"/>
              <w:szCs w:val="24"/>
            </w:rPr>
            <w:fldChar w:fldCharType="begin"/>
          </w:r>
          <w:r>
            <w:rPr>
              <w:sz w:val="24"/>
              <w:szCs w:val="24"/>
            </w:rPr>
            <w:instrText xml:space="preserve"> PAGEREF _Toc16169 \h </w:instrText>
          </w:r>
          <w:r>
            <w:rPr>
              <w:sz w:val="24"/>
              <w:szCs w:val="24"/>
            </w:rPr>
            <w:fldChar w:fldCharType="separate"/>
          </w:r>
          <w:r>
            <w:rPr>
              <w:sz w:val="24"/>
              <w:szCs w:val="24"/>
            </w:rPr>
            <w:t>9</w:t>
          </w:r>
          <w:r>
            <w:rPr>
              <w:sz w:val="24"/>
              <w:szCs w:val="24"/>
            </w:rPr>
            <w:fldChar w:fldCharType="end"/>
          </w:r>
          <w:r>
            <w:rPr>
              <w:rFonts w:hint="eastAsia" w:ascii="仿宋" w:hAnsi="仿宋" w:eastAsia="仿宋" w:cs="仿宋"/>
              <w:bCs/>
              <w:sz w:val="24"/>
              <w:szCs w:val="24"/>
            </w:rPr>
            <w:fldChar w:fldCharType="end"/>
          </w:r>
        </w:p>
        <w:p w14:paraId="620B185D">
          <w:pPr>
            <w:pStyle w:val="7"/>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4"/>
              <w:szCs w:val="24"/>
            </w:rPr>
          </w:pPr>
          <w:r>
            <w:rPr>
              <w:rFonts w:hint="eastAsia" w:ascii="仿宋" w:hAnsi="仿宋" w:eastAsia="仿宋" w:cs="仿宋"/>
              <w:bCs/>
              <w:sz w:val="24"/>
              <w:szCs w:val="24"/>
            </w:rPr>
            <w:fldChar w:fldCharType="begin"/>
          </w:r>
          <w:r>
            <w:rPr>
              <w:rFonts w:hint="eastAsia" w:ascii="仿宋" w:hAnsi="仿宋" w:eastAsia="仿宋" w:cs="仿宋"/>
              <w:bCs/>
              <w:sz w:val="24"/>
              <w:szCs w:val="24"/>
            </w:rPr>
            <w:instrText xml:space="preserve"> HYPERLINK \l _Toc13729 </w:instrText>
          </w:r>
          <w:r>
            <w:rPr>
              <w:rFonts w:hint="eastAsia" w:ascii="仿宋" w:hAnsi="仿宋" w:eastAsia="仿宋" w:cs="仿宋"/>
              <w:bCs/>
              <w:sz w:val="24"/>
              <w:szCs w:val="24"/>
            </w:rPr>
            <w:fldChar w:fldCharType="separate"/>
          </w:r>
          <w:r>
            <w:rPr>
              <w:rFonts w:hint="eastAsia" w:ascii="仿宋" w:hAnsi="仿宋" w:eastAsia="仿宋" w:cs="仿宋"/>
              <w:sz w:val="24"/>
              <w:szCs w:val="24"/>
            </w:rPr>
            <w:t>（一）数据集构成</w:t>
          </w:r>
          <w:r>
            <w:rPr>
              <w:sz w:val="24"/>
              <w:szCs w:val="24"/>
            </w:rPr>
            <w:tab/>
          </w:r>
          <w:r>
            <w:rPr>
              <w:sz w:val="24"/>
              <w:szCs w:val="24"/>
            </w:rPr>
            <w:fldChar w:fldCharType="begin"/>
          </w:r>
          <w:r>
            <w:rPr>
              <w:sz w:val="24"/>
              <w:szCs w:val="24"/>
            </w:rPr>
            <w:instrText xml:space="preserve"> PAGEREF _Toc13729 \h </w:instrText>
          </w:r>
          <w:r>
            <w:rPr>
              <w:sz w:val="24"/>
              <w:szCs w:val="24"/>
            </w:rPr>
            <w:fldChar w:fldCharType="separate"/>
          </w:r>
          <w:r>
            <w:rPr>
              <w:sz w:val="24"/>
              <w:szCs w:val="24"/>
            </w:rPr>
            <w:t>10</w:t>
          </w:r>
          <w:r>
            <w:rPr>
              <w:sz w:val="24"/>
              <w:szCs w:val="24"/>
            </w:rPr>
            <w:fldChar w:fldCharType="end"/>
          </w:r>
          <w:r>
            <w:rPr>
              <w:rFonts w:hint="eastAsia" w:ascii="仿宋" w:hAnsi="仿宋" w:eastAsia="仿宋" w:cs="仿宋"/>
              <w:bCs/>
              <w:sz w:val="24"/>
              <w:szCs w:val="24"/>
            </w:rPr>
            <w:fldChar w:fldCharType="end"/>
          </w:r>
        </w:p>
        <w:p w14:paraId="09E9C4CC">
          <w:pPr>
            <w:pStyle w:val="7"/>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4"/>
              <w:szCs w:val="24"/>
            </w:rPr>
          </w:pPr>
          <w:r>
            <w:rPr>
              <w:rFonts w:hint="eastAsia" w:ascii="仿宋" w:hAnsi="仿宋" w:eastAsia="仿宋" w:cs="仿宋"/>
              <w:bCs/>
              <w:sz w:val="24"/>
              <w:szCs w:val="24"/>
            </w:rPr>
            <w:fldChar w:fldCharType="begin"/>
          </w:r>
          <w:r>
            <w:rPr>
              <w:rFonts w:hint="eastAsia" w:ascii="仿宋" w:hAnsi="仿宋" w:eastAsia="仿宋" w:cs="仿宋"/>
              <w:bCs/>
              <w:sz w:val="24"/>
              <w:szCs w:val="24"/>
            </w:rPr>
            <w:instrText xml:space="preserve"> HYPERLINK \l _Toc7932 </w:instrText>
          </w:r>
          <w:r>
            <w:rPr>
              <w:rFonts w:hint="eastAsia" w:ascii="仿宋" w:hAnsi="仿宋" w:eastAsia="仿宋" w:cs="仿宋"/>
              <w:bCs/>
              <w:sz w:val="24"/>
              <w:szCs w:val="24"/>
            </w:rPr>
            <w:fldChar w:fldCharType="separate"/>
          </w:r>
          <w:r>
            <w:rPr>
              <w:rFonts w:hint="eastAsia" w:ascii="仿宋" w:hAnsi="仿宋" w:eastAsia="仿宋" w:cs="仿宋"/>
              <w:sz w:val="24"/>
              <w:szCs w:val="24"/>
            </w:rPr>
            <w:t>（二）应用价值</w:t>
          </w:r>
          <w:r>
            <w:rPr>
              <w:sz w:val="24"/>
              <w:szCs w:val="24"/>
            </w:rPr>
            <w:tab/>
          </w:r>
          <w:r>
            <w:rPr>
              <w:sz w:val="24"/>
              <w:szCs w:val="24"/>
            </w:rPr>
            <w:fldChar w:fldCharType="begin"/>
          </w:r>
          <w:r>
            <w:rPr>
              <w:sz w:val="24"/>
              <w:szCs w:val="24"/>
            </w:rPr>
            <w:instrText xml:space="preserve"> PAGEREF _Toc7932 \h </w:instrText>
          </w:r>
          <w:r>
            <w:rPr>
              <w:sz w:val="24"/>
              <w:szCs w:val="24"/>
            </w:rPr>
            <w:fldChar w:fldCharType="separate"/>
          </w:r>
          <w:r>
            <w:rPr>
              <w:sz w:val="24"/>
              <w:szCs w:val="24"/>
            </w:rPr>
            <w:t>10</w:t>
          </w:r>
          <w:r>
            <w:rPr>
              <w:sz w:val="24"/>
              <w:szCs w:val="24"/>
            </w:rPr>
            <w:fldChar w:fldCharType="end"/>
          </w:r>
          <w:r>
            <w:rPr>
              <w:rFonts w:hint="eastAsia" w:ascii="仿宋" w:hAnsi="仿宋" w:eastAsia="仿宋" w:cs="仿宋"/>
              <w:bCs/>
              <w:sz w:val="24"/>
              <w:szCs w:val="24"/>
            </w:rPr>
            <w:fldChar w:fldCharType="end"/>
          </w:r>
        </w:p>
        <w:p w14:paraId="45229BCE">
          <w:pPr>
            <w:pStyle w:val="6"/>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sz w:val="24"/>
              <w:szCs w:val="24"/>
            </w:rPr>
          </w:pPr>
          <w:r>
            <w:rPr>
              <w:rFonts w:hint="eastAsia" w:ascii="仿宋" w:hAnsi="仿宋" w:eastAsia="仿宋" w:cs="仿宋"/>
              <w:bCs/>
              <w:sz w:val="24"/>
              <w:szCs w:val="24"/>
            </w:rPr>
            <w:fldChar w:fldCharType="begin"/>
          </w:r>
          <w:r>
            <w:rPr>
              <w:rFonts w:hint="eastAsia" w:ascii="仿宋" w:hAnsi="仿宋" w:eastAsia="仿宋" w:cs="仿宋"/>
              <w:bCs/>
              <w:sz w:val="24"/>
              <w:szCs w:val="24"/>
            </w:rPr>
            <w:instrText xml:space="preserve"> HYPERLINK \l _Toc15895 </w:instrText>
          </w:r>
          <w:r>
            <w:rPr>
              <w:rFonts w:hint="eastAsia" w:ascii="仿宋" w:hAnsi="仿宋" w:eastAsia="仿宋" w:cs="仿宋"/>
              <w:bCs/>
              <w:sz w:val="24"/>
              <w:szCs w:val="24"/>
            </w:rPr>
            <w:fldChar w:fldCharType="separate"/>
          </w:r>
          <w:r>
            <w:rPr>
              <w:rFonts w:hint="eastAsia" w:ascii="仿宋" w:hAnsi="仿宋" w:eastAsia="仿宋" w:cs="仿宋"/>
              <w:sz w:val="24"/>
              <w:szCs w:val="24"/>
            </w:rPr>
            <w:t>七、数据说明</w:t>
          </w:r>
          <w:r>
            <w:rPr>
              <w:sz w:val="24"/>
              <w:szCs w:val="24"/>
            </w:rPr>
            <w:tab/>
          </w:r>
          <w:r>
            <w:rPr>
              <w:sz w:val="24"/>
              <w:szCs w:val="24"/>
            </w:rPr>
            <w:fldChar w:fldCharType="begin"/>
          </w:r>
          <w:r>
            <w:rPr>
              <w:sz w:val="24"/>
              <w:szCs w:val="24"/>
            </w:rPr>
            <w:instrText xml:space="preserve"> PAGEREF _Toc15895 \h </w:instrText>
          </w:r>
          <w:r>
            <w:rPr>
              <w:sz w:val="24"/>
              <w:szCs w:val="24"/>
            </w:rPr>
            <w:fldChar w:fldCharType="separate"/>
          </w:r>
          <w:r>
            <w:rPr>
              <w:sz w:val="24"/>
              <w:szCs w:val="24"/>
            </w:rPr>
            <w:t>10</w:t>
          </w:r>
          <w:r>
            <w:rPr>
              <w:sz w:val="24"/>
              <w:szCs w:val="24"/>
            </w:rPr>
            <w:fldChar w:fldCharType="end"/>
          </w:r>
          <w:r>
            <w:rPr>
              <w:rFonts w:hint="eastAsia" w:ascii="仿宋" w:hAnsi="仿宋" w:eastAsia="仿宋" w:cs="仿宋"/>
              <w:bCs/>
              <w:sz w:val="24"/>
              <w:szCs w:val="24"/>
            </w:rPr>
            <w:fldChar w:fldCharType="end"/>
          </w:r>
        </w:p>
        <w:p w14:paraId="1977C515">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仿宋" w:hAnsi="仿宋" w:eastAsia="仿宋" w:cs="仿宋"/>
              <w:bCs/>
              <w:kern w:val="2"/>
              <w:sz w:val="21"/>
              <w:szCs w:val="28"/>
              <w:lang w:val="en-US" w:eastAsia="zh-CN" w:bidi="ar-SA"/>
            </w:rPr>
          </w:pPr>
          <w:r>
            <w:rPr>
              <w:rFonts w:hint="eastAsia" w:ascii="仿宋" w:hAnsi="仿宋" w:eastAsia="仿宋" w:cs="仿宋"/>
              <w:bCs/>
              <w:sz w:val="24"/>
              <w:szCs w:val="24"/>
            </w:rPr>
            <w:fldChar w:fldCharType="end"/>
          </w:r>
        </w:p>
      </w:sdtContent>
    </w:sdt>
    <w:p w14:paraId="26128449">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仿宋" w:hAnsi="仿宋" w:eastAsia="仿宋" w:cs="仿宋"/>
          <w:bCs/>
          <w:kern w:val="2"/>
          <w:sz w:val="21"/>
          <w:szCs w:val="28"/>
          <w:lang w:val="en-US" w:eastAsia="zh-CN" w:bidi="ar-SA"/>
        </w:rPr>
        <w:sectPr>
          <w:pgSz w:w="11906" w:h="16838"/>
          <w:pgMar w:top="1440" w:right="1800" w:bottom="1440" w:left="1800" w:header="851" w:footer="992" w:gutter="0"/>
          <w:cols w:space="425" w:num="1"/>
          <w:docGrid w:type="lines" w:linePitch="312" w:charSpace="0"/>
        </w:sectPr>
      </w:pPr>
    </w:p>
    <w:p w14:paraId="7FC0F6BF">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仿宋" w:hAnsi="仿宋" w:eastAsia="仿宋" w:cs="仿宋"/>
          <w:b/>
          <w:bCs/>
          <w:sz w:val="28"/>
          <w:szCs w:val="28"/>
        </w:rPr>
      </w:pPr>
      <w:r>
        <w:rPr>
          <w:rFonts w:hint="eastAsia" w:ascii="仿宋" w:hAnsi="仿宋" w:eastAsia="仿宋" w:cs="仿宋"/>
          <w:b/>
          <w:bCs/>
          <w:sz w:val="28"/>
          <w:szCs w:val="28"/>
        </w:rPr>
        <w:t>番茄（秋季）专属数据集报告</w:t>
      </w:r>
    </w:p>
    <w:p w14:paraId="66C240AF">
      <w:pPr>
        <w:keepNext w:val="0"/>
        <w:keepLines w:val="0"/>
        <w:pageBreakBefore w:val="0"/>
        <w:widowControl w:val="0"/>
        <w:kinsoku/>
        <w:wordWrap/>
        <w:overflowPunct/>
        <w:topLinePunct w:val="0"/>
        <w:autoSpaceDE/>
        <w:autoSpaceDN/>
        <w:bidi w:val="0"/>
        <w:adjustRightInd/>
        <w:snapToGrid/>
        <w:spacing w:line="360" w:lineRule="auto"/>
        <w:textAlignment w:val="auto"/>
        <w:outlineLvl w:val="0"/>
        <w:rPr>
          <w:rFonts w:hint="eastAsia" w:ascii="仿宋" w:hAnsi="仿宋" w:eastAsia="仿宋" w:cs="仿宋"/>
          <w:b/>
          <w:bCs/>
          <w:sz w:val="28"/>
          <w:szCs w:val="28"/>
        </w:rPr>
      </w:pPr>
      <w:bookmarkStart w:id="20" w:name="_GoBack"/>
      <w:bookmarkEnd w:id="20"/>
      <w:bookmarkStart w:id="0" w:name="_Toc29236"/>
      <w:r>
        <w:rPr>
          <w:rFonts w:hint="eastAsia" w:ascii="仿宋" w:hAnsi="仿宋" w:eastAsia="仿宋" w:cs="仿宋"/>
          <w:b/>
          <w:bCs/>
          <w:sz w:val="28"/>
          <w:szCs w:val="28"/>
        </w:rPr>
        <w:t>一、报告摘要</w:t>
      </w:r>
      <w:bookmarkEnd w:id="0"/>
    </w:p>
    <w:p w14:paraId="5478A69C">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本数据集围绕2025年8-10月上海家绿蔬菜专业合作社8米非自动化单棚秋季樱桃番茄种植构建，由上海家绿蔬菜专业合作社与上海盛谷光电科技有限公司联合采集。数据集涵盖环境监测数据与生理农艺数据两大类，累计有效数据超11.5万条（环境数据）+480组（生理农艺数据），数据完整率≥98.5%，核心服务于秋季番茄数字化管理模型构建与人工精准种植决策，为中小规模棚室番茄秋季种植提供基础数据支撑。</w:t>
      </w:r>
    </w:p>
    <w:p w14:paraId="5F35ED4A">
      <w:pPr>
        <w:keepNext w:val="0"/>
        <w:keepLines w:val="0"/>
        <w:pageBreakBefore w:val="0"/>
        <w:widowControl w:val="0"/>
        <w:kinsoku/>
        <w:wordWrap/>
        <w:overflowPunct/>
        <w:topLinePunct w:val="0"/>
        <w:autoSpaceDE/>
        <w:autoSpaceDN/>
        <w:bidi w:val="0"/>
        <w:adjustRightInd/>
        <w:snapToGrid/>
        <w:spacing w:line="360" w:lineRule="auto"/>
        <w:textAlignment w:val="auto"/>
        <w:outlineLvl w:val="0"/>
        <w:rPr>
          <w:rFonts w:hint="eastAsia" w:ascii="仿宋" w:hAnsi="仿宋" w:eastAsia="仿宋" w:cs="仿宋"/>
          <w:b/>
          <w:bCs/>
          <w:sz w:val="28"/>
          <w:szCs w:val="28"/>
        </w:rPr>
      </w:pPr>
      <w:bookmarkStart w:id="1" w:name="_Toc3244"/>
      <w:r>
        <w:rPr>
          <w:rFonts w:hint="eastAsia" w:ascii="仿宋" w:hAnsi="仿宋" w:eastAsia="仿宋" w:cs="仿宋"/>
          <w:b/>
          <w:bCs/>
          <w:sz w:val="28"/>
          <w:szCs w:val="28"/>
        </w:rPr>
        <w:t>二、数据</w:t>
      </w:r>
      <w:r>
        <w:rPr>
          <w:rFonts w:hint="eastAsia" w:ascii="仿宋" w:hAnsi="仿宋" w:eastAsia="仿宋" w:cs="仿宋"/>
          <w:b/>
          <w:bCs/>
          <w:sz w:val="28"/>
          <w:szCs w:val="28"/>
        </w:rPr>
        <w:t>采集概述</w:t>
      </w:r>
      <w:bookmarkEnd w:id="1"/>
    </w:p>
    <w:p w14:paraId="3858B0A0">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outlineLvl w:val="1"/>
        <w:rPr>
          <w:rFonts w:hint="eastAsia" w:ascii="仿宋" w:hAnsi="仿宋" w:eastAsia="仿宋" w:cs="仿宋"/>
          <w:sz w:val="28"/>
          <w:szCs w:val="28"/>
        </w:rPr>
      </w:pPr>
      <w:bookmarkStart w:id="2" w:name="_Toc25690"/>
      <w:r>
        <w:rPr>
          <w:rFonts w:hint="eastAsia" w:ascii="仿宋" w:hAnsi="仿宋" w:eastAsia="仿宋" w:cs="仿宋"/>
          <w:sz w:val="28"/>
          <w:szCs w:val="28"/>
        </w:rPr>
        <w:t>（一）采集目标</w:t>
      </w:r>
      <w:bookmarkEnd w:id="2"/>
    </w:p>
    <w:p w14:paraId="145CDE54">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针对8米非自动化单棚秋季种植场景，获取环境因子、作物生理特性、农艺管理措施等数据，支撑“智慧番茄”物联网监测体系与秋季适配数学模型开发，实现环境调控、水肥管理、产量预测及病虫害预警的精准化。</w:t>
      </w:r>
    </w:p>
    <w:p w14:paraId="196E157B">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outlineLvl w:val="1"/>
        <w:rPr>
          <w:rFonts w:hint="eastAsia" w:ascii="仿宋" w:hAnsi="仿宋" w:eastAsia="仿宋" w:cs="仿宋"/>
          <w:sz w:val="28"/>
          <w:szCs w:val="28"/>
        </w:rPr>
      </w:pPr>
      <w:bookmarkStart w:id="3" w:name="_Toc15741"/>
      <w:r>
        <w:rPr>
          <w:rFonts w:hint="eastAsia" w:ascii="仿宋" w:hAnsi="仿宋" w:eastAsia="仿宋" w:cs="仿宋"/>
          <w:sz w:val="28"/>
          <w:szCs w:val="28"/>
        </w:rPr>
        <w:t>（二）采集范围</w:t>
      </w:r>
      <w:bookmarkEnd w:id="3"/>
    </w:p>
    <w:p w14:paraId="5858FD36">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空间范围：上海家绿蔬菜专业合作社8米非自动化单棚温室，棚内按“北-中-南”3个区域划分监测单元，每个区域覆盖中上部、冠层内、根区3个关键空间位置，确保监测无死角。</w:t>
      </w:r>
    </w:p>
    <w:p w14:paraId="300BF8C5">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作物范围：樱桃番茄品种为“龙珠”（无限生长型，种子来源：上海富农种业有限公司），全生育期123天，聚焦8月定植至10月采收的秋季生长周期。</w:t>
      </w:r>
    </w:p>
    <w:p w14:paraId="66E77F9A">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outlineLvl w:val="1"/>
        <w:rPr>
          <w:rFonts w:hint="eastAsia" w:ascii="仿宋" w:hAnsi="仿宋" w:eastAsia="仿宋" w:cs="仿宋"/>
          <w:sz w:val="28"/>
          <w:szCs w:val="28"/>
        </w:rPr>
      </w:pPr>
      <w:bookmarkStart w:id="4" w:name="_Toc20801"/>
      <w:r>
        <w:rPr>
          <w:rFonts w:hint="eastAsia" w:ascii="仿宋" w:hAnsi="仿宋" w:eastAsia="仿宋" w:cs="仿宋"/>
          <w:sz w:val="28"/>
          <w:szCs w:val="28"/>
        </w:rPr>
        <w:t>（三）采集方法</w:t>
      </w:r>
      <w:bookmarkEnd w:id="4"/>
    </w:p>
    <w:p w14:paraId="31FEDD5F">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1.环境数据采集：高频监测+区域优化部署</w:t>
      </w:r>
    </w:p>
    <w:p w14:paraId="2BF6AA6D">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采用“分区布点+多参数同步”策略，具体设备与采集方式如下：</w:t>
      </w:r>
    </w:p>
    <w:p w14:paraId="10102C2D">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空气温湿度：3套温湿度传感器（北、中、南区域各1套），10分钟/次分辨率，捕捉秋季昼夜温差大（8-10℃）的特点。</w:t>
      </w:r>
    </w:p>
    <w:p w14:paraId="40EC9C0C">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光合有效辐射：3套光合辐射传感器，5分钟/次分辨率，重点监测秋季短日照（8-10小时/天）的动态变化。</w:t>
      </w:r>
    </w:p>
    <w:p w14:paraId="61C5369E">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CO₂浓度：3套CO₂传感器，30分钟/次分辨率，配合人工干冰输入（秋季用量为夏季80%-90%），监测浓度响应延迟≤30分钟。</w:t>
      </w:r>
    </w:p>
    <w:p w14:paraId="3C050924">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土壤湿度/EC值：3套土壤墒情传感器（对应3个区域根区），1小时/次分辨率，同步记录0-20cm、20-40cm两层土壤数据。</w:t>
      </w:r>
    </w:p>
    <w:p w14:paraId="716FD498">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2.生理与农艺数据采集：品种专属+秋季适配</w:t>
      </w:r>
    </w:p>
    <w:p w14:paraId="14E5276B">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生理参数采集：通过光合仪（开放式气体交换系统）、叶面积仪等设备，测定光饱和点（1000-1200μmol/m²/s）、光补偿点（25-35μmol/m²/s）、净光合速率（白天27-32μmol/(m²・s)）、夜间呼吸速率（1.2μmolCO₂/(m²・s)）等核心参数，每10天实测1次叶面积指数（LAI）。</w:t>
      </w:r>
    </w:p>
    <w:p w14:paraId="16CB2BE4">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农艺数据记录：按“生育期分段”记录管理措施，包括播种定植（6月23日播种、8月3-8日定植，密度2200-2300株/亩）、水肥管理（滴灌时间、EC值调整、施肥种类与用量）、整枝打杈（单干整枝、打顶时间10月20日）、病虫害巡检（每日早晚各1次）等，形成秋季专属管理台账。</w:t>
      </w:r>
    </w:p>
    <w:p w14:paraId="2CCD61A2">
      <w:pPr>
        <w:keepNext w:val="0"/>
        <w:keepLines w:val="0"/>
        <w:pageBreakBefore w:val="0"/>
        <w:widowControl w:val="0"/>
        <w:kinsoku/>
        <w:wordWrap/>
        <w:overflowPunct/>
        <w:topLinePunct w:val="0"/>
        <w:autoSpaceDE/>
        <w:autoSpaceDN/>
        <w:bidi w:val="0"/>
        <w:adjustRightInd/>
        <w:snapToGrid/>
        <w:spacing w:line="360" w:lineRule="auto"/>
        <w:textAlignment w:val="auto"/>
        <w:outlineLvl w:val="0"/>
        <w:rPr>
          <w:rFonts w:hint="eastAsia" w:ascii="仿宋" w:hAnsi="仿宋" w:eastAsia="仿宋" w:cs="仿宋"/>
          <w:b/>
          <w:bCs/>
          <w:sz w:val="28"/>
          <w:szCs w:val="28"/>
        </w:rPr>
      </w:pPr>
      <w:bookmarkStart w:id="5" w:name="_Toc14690"/>
      <w:r>
        <w:rPr>
          <w:rFonts w:hint="eastAsia" w:ascii="仿宋" w:hAnsi="仿宋" w:eastAsia="仿宋" w:cs="仿宋"/>
          <w:b/>
          <w:bCs/>
          <w:sz w:val="28"/>
          <w:szCs w:val="28"/>
        </w:rPr>
        <w:t>三、数据采集技术参数</w:t>
      </w:r>
      <w:bookmarkEnd w:id="5"/>
    </w:p>
    <w:p w14:paraId="7B99AD9F">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outlineLvl w:val="1"/>
        <w:rPr>
          <w:rFonts w:hint="eastAsia" w:ascii="仿宋" w:hAnsi="仿宋" w:eastAsia="仿宋" w:cs="仿宋"/>
          <w:sz w:val="28"/>
          <w:szCs w:val="28"/>
        </w:rPr>
      </w:pPr>
      <w:bookmarkStart w:id="6" w:name="_Toc21477"/>
      <w:r>
        <w:rPr>
          <w:rFonts w:hint="eastAsia" w:ascii="仿宋" w:hAnsi="仿宋" w:eastAsia="仿宋" w:cs="仿宋"/>
          <w:sz w:val="28"/>
          <w:szCs w:val="28"/>
        </w:rPr>
        <w:t>（一）时间分辨率</w:t>
      </w:r>
      <w:bookmarkEnd w:id="6"/>
    </w:p>
    <w:tbl>
      <w:tblPr>
        <w:tblStyle w:val="8"/>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autofit"/>
        <w:tblCellMar>
          <w:top w:w="45" w:type="dxa"/>
          <w:left w:w="96" w:type="dxa"/>
          <w:bottom w:w="45" w:type="dxa"/>
          <w:right w:w="96" w:type="dxa"/>
        </w:tblCellMar>
      </w:tblPr>
      <w:tblGrid>
        <w:gridCol w:w="1640"/>
        <w:gridCol w:w="3093"/>
        <w:gridCol w:w="1404"/>
        <w:gridCol w:w="2358"/>
      </w:tblGrid>
      <w:tr w14:paraId="4F133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45" w:type="dxa"/>
            <w:left w:w="96" w:type="dxa"/>
            <w:bottom w:w="45" w:type="dxa"/>
            <w:right w:w="96" w:type="dxa"/>
          </w:tblCellMar>
        </w:tblPrEx>
        <w:trPr>
          <w:trHeight w:val="0" w:hRule="atLeast"/>
          <w:jc w:val="center"/>
        </w:trPr>
        <w:tc>
          <w:tcPr>
            <w:tcW w:w="965" w:type="pct"/>
            <w:shd w:val="clear" w:color="auto" w:fill="F2F2F2"/>
            <w:vAlign w:val="center"/>
          </w:tcPr>
          <w:p w14:paraId="215669C7">
            <w:pPr>
              <w:keepNext w:val="0"/>
              <w:keepLines w:val="0"/>
              <w:widowControl/>
              <w:suppressLineNumbers w:val="0"/>
              <w:snapToGrid w:val="0"/>
              <w:spacing w:before="0" w:beforeAutospacing="0" w:after="0" w:afterAutospacing="0" w:line="210" w:lineRule="atLeast"/>
              <w:ind w:left="0" w:right="0" w:firstLine="0"/>
              <w:jc w:val="center"/>
              <w:rPr>
                <w:rFonts w:hint="eastAsia" w:ascii="仿宋" w:hAnsi="仿宋" w:eastAsia="仿宋" w:cs="仿宋"/>
                <w:b/>
                <w:bCs/>
                <w:i w:val="0"/>
                <w:iCs w:val="0"/>
                <w:caps w:val="0"/>
                <w:color w:val="000000"/>
                <w:spacing w:val="0"/>
                <w:sz w:val="24"/>
                <w:szCs w:val="24"/>
              </w:rPr>
            </w:pPr>
            <w:r>
              <w:rPr>
                <w:rFonts w:hint="eastAsia" w:ascii="仿宋" w:hAnsi="仿宋" w:eastAsia="仿宋" w:cs="仿宋"/>
                <w:b/>
                <w:bCs/>
                <w:i w:val="0"/>
                <w:iCs w:val="0"/>
                <w:caps w:val="0"/>
                <w:color w:val="000000"/>
                <w:spacing w:val="0"/>
                <w:kern w:val="0"/>
                <w:sz w:val="24"/>
                <w:szCs w:val="24"/>
                <w:lang w:val="en-US" w:eastAsia="zh-CN" w:bidi="ar"/>
              </w:rPr>
              <w:t>数据类型</w:t>
            </w:r>
          </w:p>
        </w:tc>
        <w:tc>
          <w:tcPr>
            <w:tcW w:w="1820" w:type="pct"/>
            <w:shd w:val="clear" w:color="auto" w:fill="F2F2F2"/>
            <w:vAlign w:val="center"/>
          </w:tcPr>
          <w:p w14:paraId="6122ACB6">
            <w:pPr>
              <w:keepNext w:val="0"/>
              <w:keepLines w:val="0"/>
              <w:widowControl/>
              <w:suppressLineNumbers w:val="0"/>
              <w:snapToGrid w:val="0"/>
              <w:spacing w:before="0" w:beforeAutospacing="0" w:after="0" w:afterAutospacing="0" w:line="210" w:lineRule="atLeast"/>
              <w:ind w:left="0" w:right="0" w:firstLine="0"/>
              <w:jc w:val="center"/>
              <w:rPr>
                <w:rFonts w:hint="eastAsia" w:ascii="仿宋" w:hAnsi="仿宋" w:eastAsia="仿宋" w:cs="仿宋"/>
                <w:b/>
                <w:bCs/>
                <w:i w:val="0"/>
                <w:iCs w:val="0"/>
                <w:caps w:val="0"/>
                <w:color w:val="000000"/>
                <w:spacing w:val="0"/>
                <w:sz w:val="24"/>
                <w:szCs w:val="24"/>
              </w:rPr>
            </w:pPr>
            <w:r>
              <w:rPr>
                <w:rFonts w:hint="eastAsia" w:ascii="仿宋" w:hAnsi="仿宋" w:eastAsia="仿宋" w:cs="仿宋"/>
                <w:b/>
                <w:bCs/>
                <w:i w:val="0"/>
                <w:iCs w:val="0"/>
                <w:caps w:val="0"/>
                <w:color w:val="000000"/>
                <w:spacing w:val="0"/>
                <w:kern w:val="0"/>
                <w:sz w:val="24"/>
                <w:szCs w:val="24"/>
                <w:lang w:val="en-US" w:eastAsia="zh-CN" w:bidi="ar"/>
              </w:rPr>
              <w:t>监测指标</w:t>
            </w:r>
          </w:p>
        </w:tc>
        <w:tc>
          <w:tcPr>
            <w:tcW w:w="826" w:type="pct"/>
            <w:shd w:val="clear" w:color="auto" w:fill="F2F2F2"/>
            <w:vAlign w:val="center"/>
          </w:tcPr>
          <w:p w14:paraId="28B5E680">
            <w:pPr>
              <w:keepNext w:val="0"/>
              <w:keepLines w:val="0"/>
              <w:widowControl/>
              <w:suppressLineNumbers w:val="0"/>
              <w:snapToGrid w:val="0"/>
              <w:spacing w:before="0" w:beforeAutospacing="0" w:after="0" w:afterAutospacing="0" w:line="210" w:lineRule="atLeast"/>
              <w:ind w:left="0" w:right="0" w:firstLine="0"/>
              <w:jc w:val="center"/>
              <w:rPr>
                <w:rFonts w:hint="eastAsia" w:ascii="仿宋" w:hAnsi="仿宋" w:eastAsia="仿宋" w:cs="仿宋"/>
                <w:b/>
                <w:bCs/>
                <w:i w:val="0"/>
                <w:iCs w:val="0"/>
                <w:caps w:val="0"/>
                <w:color w:val="000000"/>
                <w:spacing w:val="0"/>
                <w:sz w:val="24"/>
                <w:szCs w:val="24"/>
              </w:rPr>
            </w:pPr>
            <w:r>
              <w:rPr>
                <w:rFonts w:hint="eastAsia" w:ascii="仿宋" w:hAnsi="仿宋" w:eastAsia="仿宋" w:cs="仿宋"/>
                <w:b/>
                <w:bCs/>
                <w:i w:val="0"/>
                <w:iCs w:val="0"/>
                <w:caps w:val="0"/>
                <w:color w:val="000000"/>
                <w:spacing w:val="0"/>
                <w:kern w:val="0"/>
                <w:sz w:val="24"/>
                <w:szCs w:val="24"/>
                <w:lang w:val="en-US" w:eastAsia="zh-CN" w:bidi="ar"/>
              </w:rPr>
              <w:t>时间分辨率</w:t>
            </w:r>
          </w:p>
        </w:tc>
        <w:tc>
          <w:tcPr>
            <w:tcW w:w="1387" w:type="pct"/>
            <w:shd w:val="clear" w:color="auto" w:fill="F2F2F2"/>
            <w:vAlign w:val="center"/>
          </w:tcPr>
          <w:p w14:paraId="66A8A462">
            <w:pPr>
              <w:keepNext w:val="0"/>
              <w:keepLines w:val="0"/>
              <w:widowControl/>
              <w:suppressLineNumbers w:val="0"/>
              <w:snapToGrid w:val="0"/>
              <w:spacing w:before="0" w:beforeAutospacing="0" w:after="0" w:afterAutospacing="0" w:line="210" w:lineRule="atLeast"/>
              <w:ind w:left="0" w:right="0" w:firstLine="0"/>
              <w:jc w:val="center"/>
              <w:rPr>
                <w:rFonts w:hint="eastAsia" w:ascii="仿宋" w:hAnsi="仿宋" w:eastAsia="仿宋" w:cs="仿宋"/>
                <w:b/>
                <w:bCs/>
                <w:i w:val="0"/>
                <w:iCs w:val="0"/>
                <w:caps w:val="0"/>
                <w:color w:val="000000"/>
                <w:spacing w:val="0"/>
                <w:sz w:val="24"/>
                <w:szCs w:val="24"/>
              </w:rPr>
            </w:pPr>
            <w:r>
              <w:rPr>
                <w:rFonts w:hint="eastAsia" w:ascii="仿宋" w:hAnsi="仿宋" w:eastAsia="仿宋" w:cs="仿宋"/>
                <w:b/>
                <w:bCs/>
                <w:i w:val="0"/>
                <w:iCs w:val="0"/>
                <w:caps w:val="0"/>
                <w:color w:val="000000"/>
                <w:spacing w:val="0"/>
                <w:kern w:val="0"/>
                <w:sz w:val="24"/>
                <w:szCs w:val="24"/>
                <w:lang w:val="en-US" w:eastAsia="zh-CN" w:bidi="ar"/>
              </w:rPr>
              <w:t>采集周期</w:t>
            </w:r>
          </w:p>
        </w:tc>
      </w:tr>
      <w:tr w14:paraId="17731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45" w:type="dxa"/>
            <w:left w:w="96" w:type="dxa"/>
            <w:bottom w:w="45" w:type="dxa"/>
            <w:right w:w="96" w:type="dxa"/>
          </w:tblCellMar>
        </w:tblPrEx>
        <w:trPr>
          <w:trHeight w:val="0" w:hRule="atLeast"/>
          <w:jc w:val="center"/>
        </w:trPr>
        <w:tc>
          <w:tcPr>
            <w:tcW w:w="965" w:type="pct"/>
            <w:vMerge w:val="restart"/>
            <w:shd w:val="clear" w:color="auto" w:fill="FFFFFF"/>
            <w:vAlign w:val="center"/>
          </w:tcPr>
          <w:p w14:paraId="7B7FA618">
            <w:pPr>
              <w:keepNext w:val="0"/>
              <w:keepLines w:val="0"/>
              <w:widowControl/>
              <w:suppressLineNumbers w:val="0"/>
              <w:snapToGrid w:val="0"/>
              <w:spacing w:before="0" w:beforeAutospacing="0" w:after="0" w:afterAutospacing="0" w:line="210" w:lineRule="atLeast"/>
              <w:ind w:left="0" w:right="0" w:firstLine="0"/>
              <w:jc w:val="center"/>
              <w:rPr>
                <w:rFonts w:hint="eastAsia" w:ascii="仿宋" w:hAnsi="仿宋" w:eastAsia="仿宋" w:cs="仿宋"/>
                <w:i w:val="0"/>
                <w:iCs w:val="0"/>
                <w:caps w:val="0"/>
                <w:color w:val="000000"/>
                <w:spacing w:val="0"/>
                <w:sz w:val="24"/>
                <w:szCs w:val="24"/>
              </w:rPr>
            </w:pPr>
            <w:r>
              <w:rPr>
                <w:rFonts w:hint="eastAsia" w:ascii="仿宋" w:hAnsi="仿宋" w:eastAsia="仿宋" w:cs="仿宋"/>
                <w:i w:val="0"/>
                <w:iCs w:val="0"/>
                <w:caps w:val="0"/>
                <w:color w:val="000000"/>
                <w:spacing w:val="0"/>
                <w:kern w:val="0"/>
                <w:sz w:val="24"/>
                <w:szCs w:val="24"/>
                <w:lang w:val="en-US" w:eastAsia="zh-CN" w:bidi="ar"/>
              </w:rPr>
              <w:t>环境数据</w:t>
            </w:r>
          </w:p>
        </w:tc>
        <w:tc>
          <w:tcPr>
            <w:tcW w:w="1820" w:type="pct"/>
            <w:shd w:val="clear" w:color="auto" w:fill="FFFFFF"/>
            <w:vAlign w:val="center"/>
          </w:tcPr>
          <w:p w14:paraId="18EE6770">
            <w:pPr>
              <w:keepNext w:val="0"/>
              <w:keepLines w:val="0"/>
              <w:widowControl/>
              <w:suppressLineNumbers w:val="0"/>
              <w:snapToGrid w:val="0"/>
              <w:spacing w:before="0" w:beforeAutospacing="0" w:after="0" w:afterAutospacing="0" w:line="210" w:lineRule="atLeast"/>
              <w:ind w:left="0" w:right="0" w:firstLine="0"/>
              <w:jc w:val="center"/>
              <w:rPr>
                <w:rFonts w:hint="eastAsia" w:ascii="仿宋" w:hAnsi="仿宋" w:eastAsia="仿宋" w:cs="仿宋"/>
                <w:i w:val="0"/>
                <w:iCs w:val="0"/>
                <w:caps w:val="0"/>
                <w:color w:val="000000"/>
                <w:spacing w:val="0"/>
                <w:sz w:val="24"/>
                <w:szCs w:val="24"/>
              </w:rPr>
            </w:pPr>
            <w:r>
              <w:rPr>
                <w:rFonts w:hint="eastAsia" w:ascii="仿宋" w:hAnsi="仿宋" w:eastAsia="仿宋" w:cs="仿宋"/>
                <w:i w:val="0"/>
                <w:iCs w:val="0"/>
                <w:caps w:val="0"/>
                <w:color w:val="000000"/>
                <w:spacing w:val="0"/>
                <w:kern w:val="0"/>
                <w:sz w:val="24"/>
                <w:szCs w:val="24"/>
                <w:lang w:val="en-US" w:eastAsia="zh-CN" w:bidi="ar"/>
              </w:rPr>
              <w:t>空气温湿度</w:t>
            </w:r>
          </w:p>
        </w:tc>
        <w:tc>
          <w:tcPr>
            <w:tcW w:w="826" w:type="pct"/>
            <w:shd w:val="clear" w:color="auto" w:fill="FFFFFF"/>
            <w:vAlign w:val="center"/>
          </w:tcPr>
          <w:p w14:paraId="7A9D1701">
            <w:pPr>
              <w:keepNext w:val="0"/>
              <w:keepLines w:val="0"/>
              <w:widowControl/>
              <w:suppressLineNumbers w:val="0"/>
              <w:snapToGrid w:val="0"/>
              <w:spacing w:before="0" w:beforeAutospacing="0" w:after="0" w:afterAutospacing="0" w:line="210" w:lineRule="atLeast"/>
              <w:ind w:left="0" w:right="0" w:firstLine="0"/>
              <w:jc w:val="center"/>
              <w:rPr>
                <w:rFonts w:hint="eastAsia" w:ascii="仿宋" w:hAnsi="仿宋" w:eastAsia="仿宋" w:cs="仿宋"/>
                <w:i w:val="0"/>
                <w:iCs w:val="0"/>
                <w:caps w:val="0"/>
                <w:color w:val="000000"/>
                <w:spacing w:val="0"/>
                <w:sz w:val="24"/>
                <w:szCs w:val="24"/>
              </w:rPr>
            </w:pPr>
            <w:r>
              <w:rPr>
                <w:rFonts w:hint="eastAsia" w:ascii="仿宋" w:hAnsi="仿宋" w:eastAsia="仿宋" w:cs="仿宋"/>
                <w:i w:val="0"/>
                <w:iCs w:val="0"/>
                <w:caps w:val="0"/>
                <w:color w:val="000000"/>
                <w:spacing w:val="0"/>
                <w:kern w:val="0"/>
                <w:sz w:val="24"/>
                <w:szCs w:val="24"/>
                <w:lang w:val="en-US" w:eastAsia="zh-CN" w:bidi="ar"/>
              </w:rPr>
              <w:t>10分钟</w:t>
            </w:r>
          </w:p>
        </w:tc>
        <w:tc>
          <w:tcPr>
            <w:tcW w:w="1387" w:type="pct"/>
            <w:shd w:val="clear" w:color="auto" w:fill="FFFFFF"/>
            <w:vAlign w:val="center"/>
          </w:tcPr>
          <w:p w14:paraId="23CCE317">
            <w:pPr>
              <w:keepNext w:val="0"/>
              <w:keepLines w:val="0"/>
              <w:widowControl/>
              <w:suppressLineNumbers w:val="0"/>
              <w:snapToGrid w:val="0"/>
              <w:spacing w:before="0" w:beforeAutospacing="0" w:after="0" w:afterAutospacing="0" w:line="210" w:lineRule="atLeast"/>
              <w:ind w:left="0" w:right="0" w:firstLine="0"/>
              <w:jc w:val="center"/>
              <w:rPr>
                <w:rFonts w:hint="eastAsia" w:ascii="仿宋" w:hAnsi="仿宋" w:eastAsia="仿宋" w:cs="仿宋"/>
                <w:i w:val="0"/>
                <w:iCs w:val="0"/>
                <w:caps w:val="0"/>
                <w:color w:val="000000"/>
                <w:spacing w:val="0"/>
                <w:sz w:val="24"/>
                <w:szCs w:val="24"/>
              </w:rPr>
            </w:pPr>
            <w:r>
              <w:rPr>
                <w:rFonts w:hint="eastAsia" w:ascii="仿宋" w:hAnsi="仿宋" w:eastAsia="仿宋" w:cs="仿宋"/>
                <w:i w:val="0"/>
                <w:iCs w:val="0"/>
                <w:caps w:val="0"/>
                <w:color w:val="000000"/>
                <w:spacing w:val="0"/>
                <w:kern w:val="0"/>
                <w:sz w:val="24"/>
                <w:szCs w:val="24"/>
                <w:lang w:val="en-US" w:eastAsia="zh-CN" w:bidi="ar"/>
              </w:rPr>
              <w:t>2025.8.1-10.25</w:t>
            </w:r>
          </w:p>
        </w:tc>
      </w:tr>
      <w:tr w14:paraId="23D6F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trHeight w:val="0" w:hRule="atLeast"/>
          <w:jc w:val="center"/>
        </w:trPr>
        <w:tc>
          <w:tcPr>
            <w:tcW w:w="965" w:type="pct"/>
            <w:vMerge w:val="continue"/>
            <w:shd w:val="clear" w:color="auto" w:fill="FFFFFF"/>
            <w:vAlign w:val="center"/>
          </w:tcPr>
          <w:p w14:paraId="07344C1C">
            <w:pPr>
              <w:snapToGrid w:val="0"/>
              <w:jc w:val="center"/>
              <w:rPr>
                <w:rFonts w:hint="eastAsia" w:ascii="仿宋" w:hAnsi="仿宋" w:eastAsia="仿宋" w:cs="仿宋"/>
                <w:i w:val="0"/>
                <w:iCs w:val="0"/>
                <w:caps w:val="0"/>
                <w:color w:val="000000"/>
                <w:spacing w:val="0"/>
                <w:sz w:val="24"/>
                <w:szCs w:val="24"/>
              </w:rPr>
            </w:pPr>
          </w:p>
        </w:tc>
        <w:tc>
          <w:tcPr>
            <w:tcW w:w="1820" w:type="pct"/>
            <w:shd w:val="clear" w:color="auto" w:fill="FFFFFF"/>
            <w:vAlign w:val="center"/>
          </w:tcPr>
          <w:p w14:paraId="128A6B1F">
            <w:pPr>
              <w:keepNext w:val="0"/>
              <w:keepLines w:val="0"/>
              <w:widowControl/>
              <w:suppressLineNumbers w:val="0"/>
              <w:snapToGrid w:val="0"/>
              <w:spacing w:before="0" w:beforeAutospacing="0" w:after="0" w:afterAutospacing="0" w:line="210" w:lineRule="atLeast"/>
              <w:ind w:left="0" w:right="0" w:firstLine="0"/>
              <w:jc w:val="center"/>
              <w:rPr>
                <w:rFonts w:hint="eastAsia" w:ascii="仿宋" w:hAnsi="仿宋" w:eastAsia="仿宋" w:cs="仿宋"/>
                <w:i w:val="0"/>
                <w:iCs w:val="0"/>
                <w:caps w:val="0"/>
                <w:color w:val="000000"/>
                <w:spacing w:val="0"/>
                <w:sz w:val="24"/>
                <w:szCs w:val="24"/>
              </w:rPr>
            </w:pPr>
            <w:r>
              <w:rPr>
                <w:rFonts w:hint="eastAsia" w:ascii="仿宋" w:hAnsi="仿宋" w:eastAsia="仿宋" w:cs="仿宋"/>
                <w:i w:val="0"/>
                <w:iCs w:val="0"/>
                <w:caps w:val="0"/>
                <w:color w:val="000000"/>
                <w:spacing w:val="0"/>
                <w:kern w:val="0"/>
                <w:sz w:val="24"/>
                <w:szCs w:val="24"/>
                <w:lang w:val="en-US" w:eastAsia="zh-CN" w:bidi="ar"/>
              </w:rPr>
              <w:t>光合有效辐射</w:t>
            </w:r>
          </w:p>
        </w:tc>
        <w:tc>
          <w:tcPr>
            <w:tcW w:w="826" w:type="pct"/>
            <w:shd w:val="clear" w:color="auto" w:fill="FFFFFF"/>
            <w:vAlign w:val="center"/>
          </w:tcPr>
          <w:p w14:paraId="66A95BFA">
            <w:pPr>
              <w:keepNext w:val="0"/>
              <w:keepLines w:val="0"/>
              <w:widowControl/>
              <w:suppressLineNumbers w:val="0"/>
              <w:snapToGrid w:val="0"/>
              <w:spacing w:before="0" w:beforeAutospacing="0" w:after="0" w:afterAutospacing="0" w:line="210" w:lineRule="atLeast"/>
              <w:ind w:left="0" w:right="0" w:firstLine="0"/>
              <w:jc w:val="center"/>
              <w:rPr>
                <w:rFonts w:hint="eastAsia" w:ascii="仿宋" w:hAnsi="仿宋" w:eastAsia="仿宋" w:cs="仿宋"/>
                <w:i w:val="0"/>
                <w:iCs w:val="0"/>
                <w:caps w:val="0"/>
                <w:color w:val="000000"/>
                <w:spacing w:val="0"/>
                <w:sz w:val="24"/>
                <w:szCs w:val="24"/>
              </w:rPr>
            </w:pPr>
            <w:r>
              <w:rPr>
                <w:rFonts w:hint="eastAsia" w:ascii="仿宋" w:hAnsi="仿宋" w:eastAsia="仿宋" w:cs="仿宋"/>
                <w:i w:val="0"/>
                <w:iCs w:val="0"/>
                <w:caps w:val="0"/>
                <w:color w:val="000000"/>
                <w:spacing w:val="0"/>
                <w:kern w:val="0"/>
                <w:sz w:val="24"/>
                <w:szCs w:val="24"/>
                <w:lang w:val="en-US" w:eastAsia="zh-CN" w:bidi="ar"/>
              </w:rPr>
              <w:t>5分钟</w:t>
            </w:r>
          </w:p>
        </w:tc>
        <w:tc>
          <w:tcPr>
            <w:tcW w:w="1387" w:type="pct"/>
            <w:shd w:val="clear" w:color="auto" w:fill="FFFFFF"/>
            <w:vAlign w:val="center"/>
          </w:tcPr>
          <w:p w14:paraId="0097FAEC">
            <w:pPr>
              <w:keepNext w:val="0"/>
              <w:keepLines w:val="0"/>
              <w:widowControl/>
              <w:suppressLineNumbers w:val="0"/>
              <w:snapToGrid w:val="0"/>
              <w:spacing w:before="0" w:beforeAutospacing="0" w:after="0" w:afterAutospacing="0" w:line="210" w:lineRule="atLeast"/>
              <w:ind w:left="0" w:right="0" w:firstLine="0"/>
              <w:jc w:val="center"/>
              <w:rPr>
                <w:rFonts w:hint="eastAsia" w:ascii="仿宋" w:hAnsi="仿宋" w:eastAsia="仿宋" w:cs="仿宋"/>
                <w:i w:val="0"/>
                <w:iCs w:val="0"/>
                <w:caps w:val="0"/>
                <w:color w:val="000000"/>
                <w:spacing w:val="0"/>
                <w:sz w:val="24"/>
                <w:szCs w:val="24"/>
              </w:rPr>
            </w:pPr>
            <w:r>
              <w:rPr>
                <w:rFonts w:hint="eastAsia" w:ascii="仿宋" w:hAnsi="仿宋" w:eastAsia="仿宋" w:cs="仿宋"/>
                <w:i w:val="0"/>
                <w:iCs w:val="0"/>
                <w:caps w:val="0"/>
                <w:color w:val="000000"/>
                <w:spacing w:val="0"/>
                <w:kern w:val="0"/>
                <w:sz w:val="24"/>
                <w:szCs w:val="24"/>
                <w:lang w:val="en-US" w:eastAsia="zh-CN" w:bidi="ar"/>
              </w:rPr>
              <w:t>2025.8.1-10.25</w:t>
            </w:r>
          </w:p>
        </w:tc>
      </w:tr>
      <w:tr w14:paraId="53562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trHeight w:val="0" w:hRule="atLeast"/>
          <w:jc w:val="center"/>
        </w:trPr>
        <w:tc>
          <w:tcPr>
            <w:tcW w:w="965" w:type="pct"/>
            <w:vMerge w:val="continue"/>
            <w:shd w:val="clear" w:color="auto" w:fill="FFFFFF"/>
            <w:vAlign w:val="center"/>
          </w:tcPr>
          <w:p w14:paraId="5815E64C">
            <w:pPr>
              <w:snapToGrid w:val="0"/>
              <w:jc w:val="center"/>
              <w:rPr>
                <w:rFonts w:hint="eastAsia" w:ascii="仿宋" w:hAnsi="仿宋" w:eastAsia="仿宋" w:cs="仿宋"/>
                <w:i w:val="0"/>
                <w:iCs w:val="0"/>
                <w:caps w:val="0"/>
                <w:color w:val="000000"/>
                <w:spacing w:val="0"/>
                <w:sz w:val="24"/>
                <w:szCs w:val="24"/>
              </w:rPr>
            </w:pPr>
          </w:p>
        </w:tc>
        <w:tc>
          <w:tcPr>
            <w:tcW w:w="1820" w:type="pct"/>
            <w:shd w:val="clear" w:color="auto" w:fill="FFFFFF"/>
            <w:vAlign w:val="center"/>
          </w:tcPr>
          <w:p w14:paraId="4E4EEEBC">
            <w:pPr>
              <w:keepNext w:val="0"/>
              <w:keepLines w:val="0"/>
              <w:widowControl/>
              <w:suppressLineNumbers w:val="0"/>
              <w:snapToGrid w:val="0"/>
              <w:spacing w:before="0" w:beforeAutospacing="0" w:after="0" w:afterAutospacing="0" w:line="210" w:lineRule="atLeast"/>
              <w:ind w:left="0" w:right="0" w:firstLine="0"/>
              <w:jc w:val="center"/>
              <w:rPr>
                <w:rFonts w:hint="eastAsia" w:ascii="仿宋" w:hAnsi="仿宋" w:eastAsia="仿宋" w:cs="仿宋"/>
                <w:i w:val="0"/>
                <w:iCs w:val="0"/>
                <w:caps w:val="0"/>
                <w:color w:val="000000"/>
                <w:spacing w:val="0"/>
                <w:sz w:val="24"/>
                <w:szCs w:val="24"/>
              </w:rPr>
            </w:pPr>
            <w:r>
              <w:rPr>
                <w:rFonts w:hint="eastAsia" w:ascii="仿宋" w:hAnsi="仿宋" w:eastAsia="仿宋" w:cs="仿宋"/>
                <w:i w:val="0"/>
                <w:iCs w:val="0"/>
                <w:caps w:val="0"/>
                <w:color w:val="000000"/>
                <w:spacing w:val="0"/>
                <w:kern w:val="0"/>
                <w:sz w:val="24"/>
                <w:szCs w:val="24"/>
                <w:lang w:val="en-US" w:eastAsia="zh-CN" w:bidi="ar"/>
              </w:rPr>
              <w:t>CO₂浓度</w:t>
            </w:r>
          </w:p>
        </w:tc>
        <w:tc>
          <w:tcPr>
            <w:tcW w:w="826" w:type="pct"/>
            <w:shd w:val="clear" w:color="auto" w:fill="FFFFFF"/>
            <w:vAlign w:val="center"/>
          </w:tcPr>
          <w:p w14:paraId="38FBA2EC">
            <w:pPr>
              <w:keepNext w:val="0"/>
              <w:keepLines w:val="0"/>
              <w:widowControl/>
              <w:suppressLineNumbers w:val="0"/>
              <w:snapToGrid w:val="0"/>
              <w:spacing w:before="0" w:beforeAutospacing="0" w:after="0" w:afterAutospacing="0" w:line="210" w:lineRule="atLeast"/>
              <w:ind w:left="0" w:right="0" w:firstLine="0"/>
              <w:jc w:val="center"/>
              <w:rPr>
                <w:rFonts w:hint="eastAsia" w:ascii="仿宋" w:hAnsi="仿宋" w:eastAsia="仿宋" w:cs="仿宋"/>
                <w:i w:val="0"/>
                <w:iCs w:val="0"/>
                <w:caps w:val="0"/>
                <w:color w:val="000000"/>
                <w:spacing w:val="0"/>
                <w:sz w:val="24"/>
                <w:szCs w:val="24"/>
              </w:rPr>
            </w:pPr>
            <w:r>
              <w:rPr>
                <w:rFonts w:hint="eastAsia" w:ascii="仿宋" w:hAnsi="仿宋" w:eastAsia="仿宋" w:cs="仿宋"/>
                <w:i w:val="0"/>
                <w:iCs w:val="0"/>
                <w:caps w:val="0"/>
                <w:color w:val="000000"/>
                <w:spacing w:val="0"/>
                <w:kern w:val="0"/>
                <w:sz w:val="24"/>
                <w:szCs w:val="24"/>
                <w:lang w:val="en-US" w:eastAsia="zh-CN" w:bidi="ar"/>
              </w:rPr>
              <w:t>30分钟</w:t>
            </w:r>
          </w:p>
        </w:tc>
        <w:tc>
          <w:tcPr>
            <w:tcW w:w="1387" w:type="pct"/>
            <w:shd w:val="clear" w:color="auto" w:fill="FFFFFF"/>
            <w:vAlign w:val="center"/>
          </w:tcPr>
          <w:p w14:paraId="375970B3">
            <w:pPr>
              <w:keepNext w:val="0"/>
              <w:keepLines w:val="0"/>
              <w:widowControl/>
              <w:suppressLineNumbers w:val="0"/>
              <w:snapToGrid w:val="0"/>
              <w:spacing w:before="0" w:beforeAutospacing="0" w:after="0" w:afterAutospacing="0" w:line="210" w:lineRule="atLeast"/>
              <w:ind w:left="0" w:right="0" w:firstLine="0"/>
              <w:jc w:val="center"/>
              <w:rPr>
                <w:rFonts w:hint="eastAsia" w:ascii="仿宋" w:hAnsi="仿宋" w:eastAsia="仿宋" w:cs="仿宋"/>
                <w:i w:val="0"/>
                <w:iCs w:val="0"/>
                <w:caps w:val="0"/>
                <w:color w:val="000000"/>
                <w:spacing w:val="0"/>
                <w:sz w:val="24"/>
                <w:szCs w:val="24"/>
              </w:rPr>
            </w:pPr>
            <w:r>
              <w:rPr>
                <w:rFonts w:hint="eastAsia" w:ascii="仿宋" w:hAnsi="仿宋" w:eastAsia="仿宋" w:cs="仿宋"/>
                <w:i w:val="0"/>
                <w:iCs w:val="0"/>
                <w:caps w:val="0"/>
                <w:color w:val="000000"/>
                <w:spacing w:val="0"/>
                <w:kern w:val="0"/>
                <w:sz w:val="24"/>
                <w:szCs w:val="24"/>
                <w:lang w:val="en-US" w:eastAsia="zh-CN" w:bidi="ar"/>
              </w:rPr>
              <w:t>2025.8.1-10.25</w:t>
            </w:r>
          </w:p>
        </w:tc>
      </w:tr>
      <w:tr w14:paraId="24E1A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trHeight w:val="0" w:hRule="atLeast"/>
          <w:jc w:val="center"/>
        </w:trPr>
        <w:tc>
          <w:tcPr>
            <w:tcW w:w="965" w:type="pct"/>
            <w:vMerge w:val="continue"/>
            <w:shd w:val="clear" w:color="auto" w:fill="FFFFFF"/>
            <w:vAlign w:val="center"/>
          </w:tcPr>
          <w:p w14:paraId="3C4A8C95">
            <w:pPr>
              <w:snapToGrid w:val="0"/>
              <w:jc w:val="center"/>
              <w:rPr>
                <w:rFonts w:hint="eastAsia" w:ascii="仿宋" w:hAnsi="仿宋" w:eastAsia="仿宋" w:cs="仿宋"/>
                <w:i w:val="0"/>
                <w:iCs w:val="0"/>
                <w:caps w:val="0"/>
                <w:color w:val="000000"/>
                <w:spacing w:val="0"/>
                <w:sz w:val="24"/>
                <w:szCs w:val="24"/>
              </w:rPr>
            </w:pPr>
          </w:p>
        </w:tc>
        <w:tc>
          <w:tcPr>
            <w:tcW w:w="1820" w:type="pct"/>
            <w:shd w:val="clear" w:color="auto" w:fill="FFFFFF"/>
            <w:vAlign w:val="center"/>
          </w:tcPr>
          <w:p w14:paraId="209716F8">
            <w:pPr>
              <w:keepNext w:val="0"/>
              <w:keepLines w:val="0"/>
              <w:widowControl/>
              <w:suppressLineNumbers w:val="0"/>
              <w:snapToGrid w:val="0"/>
              <w:spacing w:before="0" w:beforeAutospacing="0" w:after="0" w:afterAutospacing="0" w:line="210" w:lineRule="atLeast"/>
              <w:ind w:left="0" w:right="0" w:firstLine="0"/>
              <w:jc w:val="center"/>
              <w:rPr>
                <w:rFonts w:hint="eastAsia" w:ascii="仿宋" w:hAnsi="仿宋" w:eastAsia="仿宋" w:cs="仿宋"/>
                <w:i w:val="0"/>
                <w:iCs w:val="0"/>
                <w:caps w:val="0"/>
                <w:color w:val="000000"/>
                <w:spacing w:val="0"/>
                <w:sz w:val="24"/>
                <w:szCs w:val="24"/>
              </w:rPr>
            </w:pPr>
            <w:r>
              <w:rPr>
                <w:rFonts w:hint="eastAsia" w:ascii="仿宋" w:hAnsi="仿宋" w:eastAsia="仿宋" w:cs="仿宋"/>
                <w:i w:val="0"/>
                <w:iCs w:val="0"/>
                <w:caps w:val="0"/>
                <w:color w:val="000000"/>
                <w:spacing w:val="0"/>
                <w:kern w:val="0"/>
                <w:sz w:val="24"/>
                <w:szCs w:val="24"/>
                <w:lang w:val="en-US" w:eastAsia="zh-CN" w:bidi="ar"/>
              </w:rPr>
              <w:t>土壤湿度/EC值</w:t>
            </w:r>
          </w:p>
        </w:tc>
        <w:tc>
          <w:tcPr>
            <w:tcW w:w="826" w:type="pct"/>
            <w:shd w:val="clear" w:color="auto" w:fill="FFFFFF"/>
            <w:vAlign w:val="center"/>
          </w:tcPr>
          <w:p w14:paraId="0D03A5FF">
            <w:pPr>
              <w:keepNext w:val="0"/>
              <w:keepLines w:val="0"/>
              <w:widowControl/>
              <w:suppressLineNumbers w:val="0"/>
              <w:snapToGrid w:val="0"/>
              <w:spacing w:before="0" w:beforeAutospacing="0" w:after="0" w:afterAutospacing="0" w:line="210" w:lineRule="atLeast"/>
              <w:ind w:left="0" w:right="0" w:firstLine="0"/>
              <w:jc w:val="center"/>
              <w:rPr>
                <w:rFonts w:hint="eastAsia" w:ascii="仿宋" w:hAnsi="仿宋" w:eastAsia="仿宋" w:cs="仿宋"/>
                <w:i w:val="0"/>
                <w:iCs w:val="0"/>
                <w:caps w:val="0"/>
                <w:color w:val="000000"/>
                <w:spacing w:val="0"/>
                <w:sz w:val="24"/>
                <w:szCs w:val="24"/>
              </w:rPr>
            </w:pPr>
            <w:r>
              <w:rPr>
                <w:rFonts w:hint="eastAsia" w:ascii="仿宋" w:hAnsi="仿宋" w:eastAsia="仿宋" w:cs="仿宋"/>
                <w:i w:val="0"/>
                <w:iCs w:val="0"/>
                <w:caps w:val="0"/>
                <w:color w:val="000000"/>
                <w:spacing w:val="0"/>
                <w:kern w:val="0"/>
                <w:sz w:val="24"/>
                <w:szCs w:val="24"/>
                <w:lang w:val="en-US" w:eastAsia="zh-CN" w:bidi="ar"/>
              </w:rPr>
              <w:t>1小时</w:t>
            </w:r>
          </w:p>
        </w:tc>
        <w:tc>
          <w:tcPr>
            <w:tcW w:w="1387" w:type="pct"/>
            <w:shd w:val="clear" w:color="auto" w:fill="FFFFFF"/>
            <w:vAlign w:val="center"/>
          </w:tcPr>
          <w:p w14:paraId="43A1C947">
            <w:pPr>
              <w:keepNext w:val="0"/>
              <w:keepLines w:val="0"/>
              <w:widowControl/>
              <w:suppressLineNumbers w:val="0"/>
              <w:snapToGrid w:val="0"/>
              <w:spacing w:before="0" w:beforeAutospacing="0" w:after="0" w:afterAutospacing="0" w:line="210" w:lineRule="atLeast"/>
              <w:ind w:left="0" w:right="0" w:firstLine="0"/>
              <w:jc w:val="center"/>
              <w:rPr>
                <w:rFonts w:hint="eastAsia" w:ascii="仿宋" w:hAnsi="仿宋" w:eastAsia="仿宋" w:cs="仿宋"/>
                <w:i w:val="0"/>
                <w:iCs w:val="0"/>
                <w:caps w:val="0"/>
                <w:color w:val="000000"/>
                <w:spacing w:val="0"/>
                <w:sz w:val="24"/>
                <w:szCs w:val="24"/>
              </w:rPr>
            </w:pPr>
            <w:r>
              <w:rPr>
                <w:rFonts w:hint="eastAsia" w:ascii="仿宋" w:hAnsi="仿宋" w:eastAsia="仿宋" w:cs="仿宋"/>
                <w:i w:val="0"/>
                <w:iCs w:val="0"/>
                <w:caps w:val="0"/>
                <w:color w:val="000000"/>
                <w:spacing w:val="0"/>
                <w:kern w:val="0"/>
                <w:sz w:val="24"/>
                <w:szCs w:val="24"/>
                <w:lang w:val="en-US" w:eastAsia="zh-CN" w:bidi="ar"/>
              </w:rPr>
              <w:t>2025.8.1-10.25</w:t>
            </w:r>
          </w:p>
        </w:tc>
      </w:tr>
      <w:tr w14:paraId="6F80A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trHeight w:val="0" w:hRule="atLeast"/>
          <w:jc w:val="center"/>
        </w:trPr>
        <w:tc>
          <w:tcPr>
            <w:tcW w:w="965" w:type="pct"/>
            <w:vMerge w:val="restart"/>
            <w:shd w:val="clear" w:color="auto" w:fill="FFFFFF"/>
            <w:vAlign w:val="center"/>
          </w:tcPr>
          <w:p w14:paraId="560F247C">
            <w:pPr>
              <w:keepNext w:val="0"/>
              <w:keepLines w:val="0"/>
              <w:widowControl/>
              <w:suppressLineNumbers w:val="0"/>
              <w:snapToGrid w:val="0"/>
              <w:spacing w:before="0" w:beforeAutospacing="0" w:after="0" w:afterAutospacing="0" w:line="210" w:lineRule="atLeast"/>
              <w:ind w:left="0" w:right="0" w:firstLine="0"/>
              <w:jc w:val="center"/>
              <w:rPr>
                <w:rFonts w:hint="eastAsia" w:ascii="仿宋" w:hAnsi="仿宋" w:eastAsia="仿宋" w:cs="仿宋"/>
                <w:i w:val="0"/>
                <w:iCs w:val="0"/>
                <w:caps w:val="0"/>
                <w:color w:val="000000"/>
                <w:spacing w:val="0"/>
                <w:sz w:val="24"/>
                <w:szCs w:val="24"/>
              </w:rPr>
            </w:pPr>
            <w:r>
              <w:rPr>
                <w:rFonts w:hint="eastAsia" w:ascii="仿宋" w:hAnsi="仿宋" w:eastAsia="仿宋" w:cs="仿宋"/>
                <w:i w:val="0"/>
                <w:iCs w:val="0"/>
                <w:caps w:val="0"/>
                <w:color w:val="000000"/>
                <w:spacing w:val="0"/>
                <w:kern w:val="0"/>
                <w:sz w:val="24"/>
                <w:szCs w:val="24"/>
                <w:lang w:val="en-US" w:eastAsia="zh-CN" w:bidi="ar"/>
              </w:rPr>
              <w:t>生理农艺数据</w:t>
            </w:r>
          </w:p>
        </w:tc>
        <w:tc>
          <w:tcPr>
            <w:tcW w:w="1820" w:type="pct"/>
            <w:shd w:val="clear" w:color="auto" w:fill="FFFFFF"/>
            <w:vAlign w:val="center"/>
          </w:tcPr>
          <w:p w14:paraId="3FF9AED7">
            <w:pPr>
              <w:keepNext w:val="0"/>
              <w:keepLines w:val="0"/>
              <w:widowControl/>
              <w:suppressLineNumbers w:val="0"/>
              <w:snapToGrid w:val="0"/>
              <w:spacing w:before="0" w:beforeAutospacing="0" w:after="0" w:afterAutospacing="0" w:line="210" w:lineRule="atLeast"/>
              <w:ind w:left="0" w:right="0" w:firstLine="0"/>
              <w:jc w:val="center"/>
              <w:rPr>
                <w:rFonts w:hint="eastAsia" w:ascii="仿宋" w:hAnsi="仿宋" w:eastAsia="仿宋" w:cs="仿宋"/>
                <w:i w:val="0"/>
                <w:iCs w:val="0"/>
                <w:caps w:val="0"/>
                <w:color w:val="000000"/>
                <w:spacing w:val="0"/>
                <w:sz w:val="24"/>
                <w:szCs w:val="24"/>
              </w:rPr>
            </w:pPr>
            <w:r>
              <w:rPr>
                <w:rFonts w:hint="eastAsia" w:ascii="仿宋" w:hAnsi="仿宋" w:eastAsia="仿宋" w:cs="仿宋"/>
                <w:i w:val="0"/>
                <w:iCs w:val="0"/>
                <w:caps w:val="0"/>
                <w:color w:val="000000"/>
                <w:spacing w:val="0"/>
                <w:kern w:val="0"/>
                <w:sz w:val="24"/>
                <w:szCs w:val="24"/>
                <w:lang w:val="en-US" w:eastAsia="zh-CN" w:bidi="ar"/>
              </w:rPr>
              <w:t>株高、LAI动态</w:t>
            </w:r>
          </w:p>
        </w:tc>
        <w:tc>
          <w:tcPr>
            <w:tcW w:w="826" w:type="pct"/>
            <w:shd w:val="clear" w:color="auto" w:fill="FFFFFF"/>
            <w:vAlign w:val="center"/>
          </w:tcPr>
          <w:p w14:paraId="1A160D3D">
            <w:pPr>
              <w:keepNext w:val="0"/>
              <w:keepLines w:val="0"/>
              <w:widowControl/>
              <w:suppressLineNumbers w:val="0"/>
              <w:snapToGrid w:val="0"/>
              <w:spacing w:before="0" w:beforeAutospacing="0" w:after="0" w:afterAutospacing="0" w:line="210" w:lineRule="atLeast"/>
              <w:ind w:left="0" w:right="0" w:firstLine="0"/>
              <w:jc w:val="center"/>
              <w:rPr>
                <w:rFonts w:hint="eastAsia" w:ascii="仿宋" w:hAnsi="仿宋" w:eastAsia="仿宋" w:cs="仿宋"/>
                <w:i w:val="0"/>
                <w:iCs w:val="0"/>
                <w:caps w:val="0"/>
                <w:color w:val="000000"/>
                <w:spacing w:val="0"/>
                <w:sz w:val="24"/>
                <w:szCs w:val="24"/>
              </w:rPr>
            </w:pPr>
            <w:r>
              <w:rPr>
                <w:rFonts w:hint="eastAsia" w:ascii="仿宋" w:hAnsi="仿宋" w:eastAsia="仿宋" w:cs="仿宋"/>
                <w:i w:val="0"/>
                <w:iCs w:val="0"/>
                <w:caps w:val="0"/>
                <w:color w:val="000000"/>
                <w:spacing w:val="0"/>
                <w:kern w:val="0"/>
                <w:sz w:val="24"/>
                <w:szCs w:val="24"/>
                <w:lang w:val="en-US" w:eastAsia="zh-CN" w:bidi="ar"/>
              </w:rPr>
              <w:t>1天</w:t>
            </w:r>
          </w:p>
        </w:tc>
        <w:tc>
          <w:tcPr>
            <w:tcW w:w="1387" w:type="pct"/>
            <w:shd w:val="clear" w:color="auto" w:fill="FFFFFF"/>
            <w:vAlign w:val="center"/>
          </w:tcPr>
          <w:p w14:paraId="0CADBF89">
            <w:pPr>
              <w:keepNext w:val="0"/>
              <w:keepLines w:val="0"/>
              <w:widowControl/>
              <w:suppressLineNumbers w:val="0"/>
              <w:snapToGrid w:val="0"/>
              <w:spacing w:before="0" w:beforeAutospacing="0" w:after="0" w:afterAutospacing="0" w:line="210" w:lineRule="atLeast"/>
              <w:ind w:left="0" w:right="0" w:firstLine="0"/>
              <w:jc w:val="center"/>
              <w:rPr>
                <w:rFonts w:hint="eastAsia" w:ascii="仿宋" w:hAnsi="仿宋" w:eastAsia="仿宋" w:cs="仿宋"/>
                <w:i w:val="0"/>
                <w:iCs w:val="0"/>
                <w:caps w:val="0"/>
                <w:color w:val="000000"/>
                <w:spacing w:val="0"/>
                <w:sz w:val="24"/>
                <w:szCs w:val="24"/>
              </w:rPr>
            </w:pPr>
            <w:r>
              <w:rPr>
                <w:rFonts w:hint="eastAsia" w:ascii="仿宋" w:hAnsi="仿宋" w:eastAsia="仿宋" w:cs="仿宋"/>
                <w:i w:val="0"/>
                <w:iCs w:val="0"/>
                <w:caps w:val="0"/>
                <w:color w:val="000000"/>
                <w:spacing w:val="0"/>
                <w:kern w:val="0"/>
                <w:sz w:val="24"/>
                <w:szCs w:val="24"/>
                <w:lang w:val="en-US" w:eastAsia="zh-CN" w:bidi="ar"/>
              </w:rPr>
              <w:t>2025.8.1-10.25</w:t>
            </w:r>
          </w:p>
        </w:tc>
      </w:tr>
      <w:tr w14:paraId="208BD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trHeight w:val="0" w:hRule="atLeast"/>
          <w:jc w:val="center"/>
        </w:trPr>
        <w:tc>
          <w:tcPr>
            <w:tcW w:w="965" w:type="pct"/>
            <w:vMerge w:val="continue"/>
            <w:shd w:val="clear" w:color="auto" w:fill="FFFFFF"/>
            <w:vAlign w:val="center"/>
          </w:tcPr>
          <w:p w14:paraId="28DED0FE">
            <w:pPr>
              <w:snapToGrid w:val="0"/>
              <w:jc w:val="center"/>
              <w:rPr>
                <w:rFonts w:hint="eastAsia" w:ascii="仿宋" w:hAnsi="仿宋" w:eastAsia="仿宋" w:cs="仿宋"/>
                <w:i w:val="0"/>
                <w:iCs w:val="0"/>
                <w:caps w:val="0"/>
                <w:color w:val="000000"/>
                <w:spacing w:val="0"/>
                <w:sz w:val="24"/>
                <w:szCs w:val="24"/>
              </w:rPr>
            </w:pPr>
          </w:p>
        </w:tc>
        <w:tc>
          <w:tcPr>
            <w:tcW w:w="1820" w:type="pct"/>
            <w:shd w:val="clear" w:color="auto" w:fill="FFFFFF"/>
            <w:vAlign w:val="center"/>
          </w:tcPr>
          <w:p w14:paraId="62E49FB3">
            <w:pPr>
              <w:keepNext w:val="0"/>
              <w:keepLines w:val="0"/>
              <w:widowControl/>
              <w:suppressLineNumbers w:val="0"/>
              <w:snapToGrid w:val="0"/>
              <w:spacing w:before="0" w:beforeAutospacing="0" w:after="0" w:afterAutospacing="0" w:line="210" w:lineRule="atLeast"/>
              <w:ind w:left="0" w:right="0" w:firstLine="0"/>
              <w:jc w:val="center"/>
              <w:rPr>
                <w:rFonts w:hint="eastAsia" w:ascii="仿宋" w:hAnsi="仿宋" w:eastAsia="仿宋" w:cs="仿宋"/>
                <w:i w:val="0"/>
                <w:iCs w:val="0"/>
                <w:caps w:val="0"/>
                <w:color w:val="000000"/>
                <w:spacing w:val="0"/>
                <w:sz w:val="24"/>
                <w:szCs w:val="24"/>
              </w:rPr>
            </w:pPr>
            <w:r>
              <w:rPr>
                <w:rFonts w:hint="eastAsia" w:ascii="仿宋" w:hAnsi="仿宋" w:eastAsia="仿宋" w:cs="仿宋"/>
                <w:i w:val="0"/>
                <w:iCs w:val="0"/>
                <w:caps w:val="0"/>
                <w:color w:val="000000"/>
                <w:spacing w:val="0"/>
                <w:kern w:val="0"/>
                <w:sz w:val="24"/>
                <w:szCs w:val="24"/>
                <w:lang w:val="en-US" w:eastAsia="zh-CN" w:bidi="ar"/>
              </w:rPr>
              <w:t>茎粗周均值</w:t>
            </w:r>
          </w:p>
        </w:tc>
        <w:tc>
          <w:tcPr>
            <w:tcW w:w="826" w:type="pct"/>
            <w:shd w:val="clear" w:color="auto" w:fill="FFFFFF"/>
            <w:vAlign w:val="center"/>
          </w:tcPr>
          <w:p w14:paraId="3AEB35E1">
            <w:pPr>
              <w:keepNext w:val="0"/>
              <w:keepLines w:val="0"/>
              <w:widowControl/>
              <w:suppressLineNumbers w:val="0"/>
              <w:snapToGrid w:val="0"/>
              <w:spacing w:before="0" w:beforeAutospacing="0" w:after="0" w:afterAutospacing="0" w:line="210" w:lineRule="atLeast"/>
              <w:ind w:left="0" w:right="0" w:firstLine="0"/>
              <w:jc w:val="center"/>
              <w:rPr>
                <w:rFonts w:hint="eastAsia" w:ascii="仿宋" w:hAnsi="仿宋" w:eastAsia="仿宋" w:cs="仿宋"/>
                <w:i w:val="0"/>
                <w:iCs w:val="0"/>
                <w:caps w:val="0"/>
                <w:color w:val="000000"/>
                <w:spacing w:val="0"/>
                <w:sz w:val="24"/>
                <w:szCs w:val="24"/>
              </w:rPr>
            </w:pPr>
            <w:r>
              <w:rPr>
                <w:rFonts w:hint="eastAsia" w:ascii="仿宋" w:hAnsi="仿宋" w:eastAsia="仿宋" w:cs="仿宋"/>
                <w:i w:val="0"/>
                <w:iCs w:val="0"/>
                <w:caps w:val="0"/>
                <w:color w:val="000000"/>
                <w:spacing w:val="0"/>
                <w:kern w:val="0"/>
                <w:sz w:val="24"/>
                <w:szCs w:val="24"/>
                <w:lang w:val="en-US" w:eastAsia="zh-CN" w:bidi="ar"/>
              </w:rPr>
              <w:t>1周</w:t>
            </w:r>
          </w:p>
        </w:tc>
        <w:tc>
          <w:tcPr>
            <w:tcW w:w="1387" w:type="pct"/>
            <w:shd w:val="clear" w:color="auto" w:fill="FFFFFF"/>
            <w:vAlign w:val="center"/>
          </w:tcPr>
          <w:p w14:paraId="4893034F">
            <w:pPr>
              <w:keepNext w:val="0"/>
              <w:keepLines w:val="0"/>
              <w:widowControl/>
              <w:suppressLineNumbers w:val="0"/>
              <w:snapToGrid w:val="0"/>
              <w:spacing w:before="0" w:beforeAutospacing="0" w:after="0" w:afterAutospacing="0" w:line="210" w:lineRule="atLeast"/>
              <w:ind w:left="0" w:right="0" w:firstLine="0"/>
              <w:jc w:val="center"/>
              <w:rPr>
                <w:rFonts w:hint="eastAsia" w:ascii="仿宋" w:hAnsi="仿宋" w:eastAsia="仿宋" w:cs="仿宋"/>
                <w:i w:val="0"/>
                <w:iCs w:val="0"/>
                <w:caps w:val="0"/>
                <w:color w:val="000000"/>
                <w:spacing w:val="0"/>
                <w:sz w:val="24"/>
                <w:szCs w:val="24"/>
              </w:rPr>
            </w:pPr>
            <w:r>
              <w:rPr>
                <w:rFonts w:hint="eastAsia" w:ascii="仿宋" w:hAnsi="仿宋" w:eastAsia="仿宋" w:cs="仿宋"/>
                <w:i w:val="0"/>
                <w:iCs w:val="0"/>
                <w:caps w:val="0"/>
                <w:color w:val="000000"/>
                <w:spacing w:val="0"/>
                <w:kern w:val="0"/>
                <w:sz w:val="24"/>
                <w:szCs w:val="24"/>
                <w:lang w:val="en-US" w:eastAsia="zh-CN" w:bidi="ar"/>
              </w:rPr>
              <w:t>2025.8.10-10.25</w:t>
            </w:r>
          </w:p>
        </w:tc>
      </w:tr>
      <w:tr w14:paraId="782F3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45" w:type="dxa"/>
            <w:left w:w="96" w:type="dxa"/>
            <w:bottom w:w="45" w:type="dxa"/>
            <w:right w:w="96" w:type="dxa"/>
          </w:tblCellMar>
        </w:tblPrEx>
        <w:trPr>
          <w:trHeight w:val="0" w:hRule="atLeast"/>
          <w:jc w:val="center"/>
        </w:trPr>
        <w:tc>
          <w:tcPr>
            <w:tcW w:w="965" w:type="pct"/>
            <w:vMerge w:val="continue"/>
            <w:shd w:val="clear" w:color="auto" w:fill="FFFFFF"/>
            <w:vAlign w:val="center"/>
          </w:tcPr>
          <w:p w14:paraId="05F25F2C">
            <w:pPr>
              <w:snapToGrid w:val="0"/>
              <w:jc w:val="center"/>
              <w:rPr>
                <w:rFonts w:hint="eastAsia" w:ascii="仿宋" w:hAnsi="仿宋" w:eastAsia="仿宋" w:cs="仿宋"/>
                <w:i w:val="0"/>
                <w:iCs w:val="0"/>
                <w:caps w:val="0"/>
                <w:color w:val="000000"/>
                <w:spacing w:val="0"/>
                <w:sz w:val="24"/>
                <w:szCs w:val="24"/>
              </w:rPr>
            </w:pPr>
          </w:p>
        </w:tc>
        <w:tc>
          <w:tcPr>
            <w:tcW w:w="1820" w:type="pct"/>
            <w:shd w:val="clear" w:color="auto" w:fill="FFFFFF"/>
            <w:vAlign w:val="center"/>
          </w:tcPr>
          <w:p w14:paraId="7595D61D">
            <w:pPr>
              <w:keepNext w:val="0"/>
              <w:keepLines w:val="0"/>
              <w:widowControl/>
              <w:suppressLineNumbers w:val="0"/>
              <w:snapToGrid w:val="0"/>
              <w:spacing w:before="0" w:beforeAutospacing="0" w:after="0" w:afterAutospacing="0" w:line="210" w:lineRule="atLeast"/>
              <w:ind w:left="0" w:right="0" w:firstLine="0"/>
              <w:jc w:val="center"/>
              <w:rPr>
                <w:rFonts w:hint="eastAsia" w:ascii="仿宋" w:hAnsi="仿宋" w:eastAsia="仿宋" w:cs="仿宋"/>
                <w:i w:val="0"/>
                <w:iCs w:val="0"/>
                <w:caps w:val="0"/>
                <w:color w:val="000000"/>
                <w:spacing w:val="0"/>
                <w:sz w:val="24"/>
                <w:szCs w:val="24"/>
              </w:rPr>
            </w:pPr>
            <w:r>
              <w:rPr>
                <w:rFonts w:hint="eastAsia" w:ascii="仿宋" w:hAnsi="仿宋" w:eastAsia="仿宋" w:cs="仿宋"/>
                <w:i w:val="0"/>
                <w:iCs w:val="0"/>
                <w:caps w:val="0"/>
                <w:color w:val="000000"/>
                <w:spacing w:val="0"/>
                <w:kern w:val="0"/>
                <w:sz w:val="24"/>
                <w:szCs w:val="24"/>
                <w:lang w:val="en-US" w:eastAsia="zh-CN" w:bidi="ar"/>
              </w:rPr>
              <w:t>光合参数（Pn、呼吸速率）</w:t>
            </w:r>
          </w:p>
        </w:tc>
        <w:tc>
          <w:tcPr>
            <w:tcW w:w="826" w:type="pct"/>
            <w:shd w:val="clear" w:color="auto" w:fill="FFFFFF"/>
            <w:vAlign w:val="center"/>
          </w:tcPr>
          <w:p w14:paraId="3D10E10E">
            <w:pPr>
              <w:keepNext w:val="0"/>
              <w:keepLines w:val="0"/>
              <w:widowControl/>
              <w:suppressLineNumbers w:val="0"/>
              <w:snapToGrid w:val="0"/>
              <w:spacing w:before="0" w:beforeAutospacing="0" w:after="0" w:afterAutospacing="0" w:line="210" w:lineRule="atLeast"/>
              <w:ind w:left="0" w:right="0" w:firstLine="0"/>
              <w:jc w:val="center"/>
              <w:rPr>
                <w:rFonts w:hint="eastAsia" w:ascii="仿宋" w:hAnsi="仿宋" w:eastAsia="仿宋" w:cs="仿宋"/>
                <w:i w:val="0"/>
                <w:iCs w:val="0"/>
                <w:caps w:val="0"/>
                <w:color w:val="000000"/>
                <w:spacing w:val="0"/>
                <w:sz w:val="24"/>
                <w:szCs w:val="24"/>
              </w:rPr>
            </w:pPr>
            <w:r>
              <w:rPr>
                <w:rFonts w:hint="eastAsia" w:ascii="仿宋" w:hAnsi="仿宋" w:eastAsia="仿宋" w:cs="仿宋"/>
                <w:i w:val="0"/>
                <w:iCs w:val="0"/>
                <w:caps w:val="0"/>
                <w:color w:val="000000"/>
                <w:spacing w:val="0"/>
                <w:kern w:val="0"/>
                <w:sz w:val="24"/>
                <w:szCs w:val="24"/>
                <w:lang w:val="en-US" w:eastAsia="zh-CN" w:bidi="ar"/>
              </w:rPr>
              <w:t>10天</w:t>
            </w:r>
          </w:p>
        </w:tc>
        <w:tc>
          <w:tcPr>
            <w:tcW w:w="1387" w:type="pct"/>
            <w:shd w:val="clear" w:color="auto" w:fill="FFFFFF"/>
            <w:vAlign w:val="center"/>
          </w:tcPr>
          <w:p w14:paraId="643BFBF0">
            <w:pPr>
              <w:keepNext w:val="0"/>
              <w:keepLines w:val="0"/>
              <w:widowControl/>
              <w:suppressLineNumbers w:val="0"/>
              <w:snapToGrid w:val="0"/>
              <w:spacing w:before="0" w:beforeAutospacing="0" w:after="0" w:afterAutospacing="0" w:line="210" w:lineRule="atLeast"/>
              <w:ind w:left="0" w:right="0" w:firstLine="0"/>
              <w:jc w:val="center"/>
              <w:rPr>
                <w:rFonts w:hint="eastAsia" w:ascii="仿宋" w:hAnsi="仿宋" w:eastAsia="仿宋" w:cs="仿宋"/>
                <w:i w:val="0"/>
                <w:iCs w:val="0"/>
                <w:caps w:val="0"/>
                <w:color w:val="000000"/>
                <w:spacing w:val="0"/>
                <w:sz w:val="24"/>
                <w:szCs w:val="24"/>
              </w:rPr>
            </w:pPr>
            <w:r>
              <w:rPr>
                <w:rFonts w:hint="eastAsia" w:ascii="仿宋" w:hAnsi="仿宋" w:eastAsia="仿宋" w:cs="仿宋"/>
                <w:i w:val="0"/>
                <w:iCs w:val="0"/>
                <w:caps w:val="0"/>
                <w:color w:val="000000"/>
                <w:spacing w:val="0"/>
                <w:kern w:val="0"/>
                <w:sz w:val="24"/>
                <w:szCs w:val="24"/>
                <w:lang w:val="en-US" w:eastAsia="zh-CN" w:bidi="ar"/>
              </w:rPr>
              <w:t>2025.8.5-10.25</w:t>
            </w:r>
          </w:p>
        </w:tc>
      </w:tr>
      <w:tr w14:paraId="592DD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trHeight w:val="0" w:hRule="atLeast"/>
          <w:jc w:val="center"/>
        </w:trPr>
        <w:tc>
          <w:tcPr>
            <w:tcW w:w="965" w:type="pct"/>
            <w:vMerge w:val="continue"/>
            <w:shd w:val="clear" w:color="auto" w:fill="FFFFFF"/>
            <w:vAlign w:val="center"/>
          </w:tcPr>
          <w:p w14:paraId="562544F6">
            <w:pPr>
              <w:snapToGrid w:val="0"/>
              <w:jc w:val="center"/>
              <w:rPr>
                <w:rFonts w:hint="eastAsia" w:ascii="仿宋" w:hAnsi="仿宋" w:eastAsia="仿宋" w:cs="仿宋"/>
                <w:i w:val="0"/>
                <w:iCs w:val="0"/>
                <w:caps w:val="0"/>
                <w:color w:val="000000"/>
                <w:spacing w:val="0"/>
                <w:sz w:val="24"/>
                <w:szCs w:val="24"/>
              </w:rPr>
            </w:pPr>
          </w:p>
        </w:tc>
        <w:tc>
          <w:tcPr>
            <w:tcW w:w="1820" w:type="pct"/>
            <w:shd w:val="clear" w:color="auto" w:fill="FFFFFF"/>
            <w:vAlign w:val="center"/>
          </w:tcPr>
          <w:p w14:paraId="6B8235AF">
            <w:pPr>
              <w:keepNext w:val="0"/>
              <w:keepLines w:val="0"/>
              <w:widowControl/>
              <w:suppressLineNumbers w:val="0"/>
              <w:snapToGrid w:val="0"/>
              <w:spacing w:before="0" w:beforeAutospacing="0" w:after="0" w:afterAutospacing="0" w:line="210" w:lineRule="atLeast"/>
              <w:ind w:left="0" w:right="0" w:firstLine="0"/>
              <w:jc w:val="center"/>
              <w:rPr>
                <w:rFonts w:hint="eastAsia" w:ascii="仿宋" w:hAnsi="仿宋" w:eastAsia="仿宋" w:cs="仿宋"/>
                <w:i w:val="0"/>
                <w:iCs w:val="0"/>
                <w:caps w:val="0"/>
                <w:color w:val="000000"/>
                <w:spacing w:val="0"/>
                <w:sz w:val="24"/>
                <w:szCs w:val="24"/>
              </w:rPr>
            </w:pPr>
            <w:r>
              <w:rPr>
                <w:rFonts w:hint="eastAsia" w:ascii="仿宋" w:hAnsi="仿宋" w:eastAsia="仿宋" w:cs="仿宋"/>
                <w:i w:val="0"/>
                <w:iCs w:val="0"/>
                <w:caps w:val="0"/>
                <w:color w:val="000000"/>
                <w:spacing w:val="0"/>
                <w:kern w:val="0"/>
                <w:sz w:val="24"/>
                <w:szCs w:val="24"/>
                <w:lang w:val="en-US" w:eastAsia="zh-CN" w:bidi="ar"/>
              </w:rPr>
              <w:t>施肥、灌溉记录</w:t>
            </w:r>
          </w:p>
        </w:tc>
        <w:tc>
          <w:tcPr>
            <w:tcW w:w="826" w:type="pct"/>
            <w:shd w:val="clear" w:color="auto" w:fill="FFFFFF"/>
            <w:vAlign w:val="center"/>
          </w:tcPr>
          <w:p w14:paraId="0EBFCA21">
            <w:pPr>
              <w:keepNext w:val="0"/>
              <w:keepLines w:val="0"/>
              <w:widowControl/>
              <w:suppressLineNumbers w:val="0"/>
              <w:snapToGrid w:val="0"/>
              <w:spacing w:before="0" w:beforeAutospacing="0" w:after="0" w:afterAutospacing="0" w:line="210" w:lineRule="atLeast"/>
              <w:ind w:left="0" w:right="0" w:firstLine="0"/>
              <w:jc w:val="center"/>
              <w:rPr>
                <w:rFonts w:hint="eastAsia" w:ascii="仿宋" w:hAnsi="仿宋" w:eastAsia="仿宋" w:cs="仿宋"/>
                <w:i w:val="0"/>
                <w:iCs w:val="0"/>
                <w:caps w:val="0"/>
                <w:color w:val="000000"/>
                <w:spacing w:val="0"/>
                <w:sz w:val="24"/>
                <w:szCs w:val="24"/>
              </w:rPr>
            </w:pPr>
            <w:r>
              <w:rPr>
                <w:rFonts w:hint="eastAsia" w:ascii="仿宋" w:hAnsi="仿宋" w:eastAsia="仿宋" w:cs="仿宋"/>
                <w:i w:val="0"/>
                <w:iCs w:val="0"/>
                <w:caps w:val="0"/>
                <w:color w:val="000000"/>
                <w:spacing w:val="0"/>
                <w:kern w:val="0"/>
                <w:sz w:val="24"/>
                <w:szCs w:val="24"/>
                <w:lang w:val="en-US" w:eastAsia="zh-CN" w:bidi="ar"/>
              </w:rPr>
              <w:t>事件触发</w:t>
            </w:r>
          </w:p>
        </w:tc>
        <w:tc>
          <w:tcPr>
            <w:tcW w:w="1387" w:type="pct"/>
            <w:shd w:val="clear" w:color="auto" w:fill="FFFFFF"/>
            <w:vAlign w:val="center"/>
          </w:tcPr>
          <w:p w14:paraId="6D46FCE9">
            <w:pPr>
              <w:keepNext w:val="0"/>
              <w:keepLines w:val="0"/>
              <w:widowControl/>
              <w:suppressLineNumbers w:val="0"/>
              <w:snapToGrid w:val="0"/>
              <w:spacing w:before="0" w:beforeAutospacing="0" w:after="0" w:afterAutospacing="0" w:line="210" w:lineRule="atLeast"/>
              <w:ind w:left="0" w:right="0" w:firstLine="0"/>
              <w:jc w:val="center"/>
              <w:rPr>
                <w:rFonts w:hint="eastAsia" w:ascii="仿宋" w:hAnsi="仿宋" w:eastAsia="仿宋" w:cs="仿宋"/>
                <w:i w:val="0"/>
                <w:iCs w:val="0"/>
                <w:caps w:val="0"/>
                <w:color w:val="000000"/>
                <w:spacing w:val="0"/>
                <w:sz w:val="24"/>
                <w:szCs w:val="24"/>
              </w:rPr>
            </w:pPr>
            <w:r>
              <w:rPr>
                <w:rFonts w:hint="eastAsia" w:ascii="仿宋" w:hAnsi="仿宋" w:eastAsia="仿宋" w:cs="仿宋"/>
                <w:i w:val="0"/>
                <w:iCs w:val="0"/>
                <w:caps w:val="0"/>
                <w:color w:val="000000"/>
                <w:spacing w:val="0"/>
                <w:kern w:val="0"/>
                <w:sz w:val="24"/>
                <w:szCs w:val="24"/>
                <w:lang w:val="en-US" w:eastAsia="zh-CN" w:bidi="ar"/>
              </w:rPr>
              <w:t>按需执行</w:t>
            </w:r>
          </w:p>
        </w:tc>
      </w:tr>
    </w:tbl>
    <w:p w14:paraId="16623EA7">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outlineLvl w:val="1"/>
        <w:rPr>
          <w:rFonts w:hint="eastAsia" w:ascii="仿宋" w:hAnsi="仿宋" w:eastAsia="仿宋" w:cs="仿宋"/>
          <w:sz w:val="28"/>
          <w:szCs w:val="28"/>
        </w:rPr>
      </w:pPr>
      <w:bookmarkStart w:id="7" w:name="_Toc5142"/>
      <w:r>
        <w:rPr>
          <w:rFonts w:hint="eastAsia" w:ascii="仿宋" w:hAnsi="仿宋" w:eastAsia="仿宋" w:cs="仿宋"/>
          <w:kern w:val="2"/>
          <w:sz w:val="28"/>
          <w:szCs w:val="28"/>
          <w:lang w:val="en-US" w:eastAsia="zh-CN" w:bidi="ar-SA"/>
        </w:rPr>
        <w:t>（二）</w:t>
      </w:r>
      <w:r>
        <w:rPr>
          <w:rFonts w:hint="eastAsia" w:ascii="仿宋" w:hAnsi="仿宋" w:eastAsia="仿宋" w:cs="仿宋"/>
          <w:sz w:val="28"/>
          <w:szCs w:val="28"/>
        </w:rPr>
        <w:t>核心监测指标范围（秋季适配）</w:t>
      </w:r>
      <w:bookmarkEnd w:id="7"/>
    </w:p>
    <w:tbl>
      <w:tblPr>
        <w:tblStyle w:val="8"/>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autofit"/>
        <w:tblCellMar>
          <w:top w:w="45" w:type="dxa"/>
          <w:left w:w="96" w:type="dxa"/>
          <w:bottom w:w="45" w:type="dxa"/>
          <w:right w:w="96" w:type="dxa"/>
        </w:tblCellMar>
      </w:tblPr>
      <w:tblGrid>
        <w:gridCol w:w="1219"/>
        <w:gridCol w:w="2208"/>
        <w:gridCol w:w="2743"/>
        <w:gridCol w:w="2326"/>
      </w:tblGrid>
      <w:tr w14:paraId="64C66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trHeight w:val="519" w:hRule="atLeast"/>
          <w:jc w:val="center"/>
        </w:trPr>
        <w:tc>
          <w:tcPr>
            <w:tcW w:w="717" w:type="pct"/>
            <w:shd w:val="clear" w:color="auto" w:fill="F2F2F2"/>
            <w:vAlign w:val="center"/>
          </w:tcPr>
          <w:p w14:paraId="5DA1663E">
            <w:pPr>
              <w:keepNext w:val="0"/>
              <w:keepLines w:val="0"/>
              <w:widowControl/>
              <w:suppressLineNumbers w:val="0"/>
              <w:snapToGrid w:val="0"/>
              <w:spacing w:before="0" w:beforeAutospacing="0" w:after="0" w:afterAutospacing="0" w:line="210" w:lineRule="atLeast"/>
              <w:ind w:left="0" w:right="0" w:firstLine="0"/>
              <w:jc w:val="center"/>
              <w:rPr>
                <w:rFonts w:hint="eastAsia" w:ascii="仿宋" w:hAnsi="仿宋" w:eastAsia="仿宋" w:cs="仿宋"/>
                <w:b/>
                <w:bCs/>
                <w:i w:val="0"/>
                <w:iCs w:val="0"/>
                <w:caps w:val="0"/>
                <w:color w:val="000000"/>
                <w:spacing w:val="0"/>
                <w:sz w:val="24"/>
                <w:szCs w:val="24"/>
              </w:rPr>
            </w:pPr>
            <w:r>
              <w:rPr>
                <w:rFonts w:hint="eastAsia" w:ascii="仿宋" w:hAnsi="仿宋" w:eastAsia="仿宋" w:cs="仿宋"/>
                <w:b/>
                <w:bCs/>
                <w:i w:val="0"/>
                <w:iCs w:val="0"/>
                <w:caps w:val="0"/>
                <w:color w:val="000000"/>
                <w:spacing w:val="0"/>
                <w:kern w:val="0"/>
                <w:sz w:val="24"/>
                <w:szCs w:val="24"/>
                <w:lang w:val="en-US" w:eastAsia="zh-CN" w:bidi="ar"/>
              </w:rPr>
              <w:t>指标类别</w:t>
            </w:r>
          </w:p>
        </w:tc>
        <w:tc>
          <w:tcPr>
            <w:tcW w:w="1299" w:type="pct"/>
            <w:shd w:val="clear" w:color="auto" w:fill="F2F2F2"/>
            <w:vAlign w:val="center"/>
          </w:tcPr>
          <w:p w14:paraId="737C560A">
            <w:pPr>
              <w:keepNext w:val="0"/>
              <w:keepLines w:val="0"/>
              <w:widowControl/>
              <w:suppressLineNumbers w:val="0"/>
              <w:snapToGrid w:val="0"/>
              <w:spacing w:before="0" w:beforeAutospacing="0" w:after="0" w:afterAutospacing="0" w:line="210" w:lineRule="atLeast"/>
              <w:ind w:left="0" w:right="0" w:firstLine="0"/>
              <w:jc w:val="center"/>
              <w:rPr>
                <w:rFonts w:hint="eastAsia" w:ascii="仿宋" w:hAnsi="仿宋" w:eastAsia="仿宋" w:cs="仿宋"/>
                <w:b/>
                <w:bCs/>
                <w:i w:val="0"/>
                <w:iCs w:val="0"/>
                <w:caps w:val="0"/>
                <w:color w:val="000000"/>
                <w:spacing w:val="0"/>
                <w:sz w:val="24"/>
                <w:szCs w:val="24"/>
              </w:rPr>
            </w:pPr>
            <w:r>
              <w:rPr>
                <w:rFonts w:hint="eastAsia" w:ascii="仿宋" w:hAnsi="仿宋" w:eastAsia="仿宋" w:cs="仿宋"/>
                <w:b/>
                <w:bCs/>
                <w:i w:val="0"/>
                <w:iCs w:val="0"/>
                <w:caps w:val="0"/>
                <w:color w:val="000000"/>
                <w:spacing w:val="0"/>
                <w:kern w:val="0"/>
                <w:sz w:val="24"/>
                <w:szCs w:val="24"/>
                <w:lang w:val="en-US" w:eastAsia="zh-CN" w:bidi="ar"/>
              </w:rPr>
              <w:t>具体指标</w:t>
            </w:r>
          </w:p>
        </w:tc>
        <w:tc>
          <w:tcPr>
            <w:tcW w:w="1614" w:type="pct"/>
            <w:shd w:val="clear" w:color="auto" w:fill="F2F2F2"/>
            <w:vAlign w:val="center"/>
          </w:tcPr>
          <w:p w14:paraId="0753C48D">
            <w:pPr>
              <w:keepNext w:val="0"/>
              <w:keepLines w:val="0"/>
              <w:widowControl/>
              <w:suppressLineNumbers w:val="0"/>
              <w:snapToGrid w:val="0"/>
              <w:spacing w:before="0" w:beforeAutospacing="0" w:after="0" w:afterAutospacing="0" w:line="210" w:lineRule="atLeast"/>
              <w:ind w:left="0" w:right="0" w:firstLine="0"/>
              <w:jc w:val="center"/>
              <w:rPr>
                <w:rFonts w:hint="eastAsia" w:ascii="仿宋" w:hAnsi="仿宋" w:eastAsia="仿宋" w:cs="仿宋"/>
                <w:b/>
                <w:bCs/>
                <w:i w:val="0"/>
                <w:iCs w:val="0"/>
                <w:caps w:val="0"/>
                <w:color w:val="000000"/>
                <w:spacing w:val="0"/>
                <w:sz w:val="24"/>
                <w:szCs w:val="24"/>
              </w:rPr>
            </w:pPr>
            <w:r>
              <w:rPr>
                <w:rFonts w:hint="eastAsia" w:ascii="仿宋" w:hAnsi="仿宋" w:eastAsia="仿宋" w:cs="仿宋"/>
                <w:b/>
                <w:bCs/>
                <w:i w:val="0"/>
                <w:iCs w:val="0"/>
                <w:caps w:val="0"/>
                <w:color w:val="000000"/>
                <w:spacing w:val="0"/>
                <w:kern w:val="0"/>
                <w:sz w:val="24"/>
                <w:szCs w:val="24"/>
                <w:lang w:val="en-US" w:eastAsia="zh-CN" w:bidi="ar"/>
              </w:rPr>
              <w:t>秋季取值范围</w:t>
            </w:r>
          </w:p>
        </w:tc>
        <w:tc>
          <w:tcPr>
            <w:tcW w:w="1368" w:type="pct"/>
            <w:shd w:val="clear" w:color="auto" w:fill="F2F2F2"/>
            <w:vAlign w:val="center"/>
          </w:tcPr>
          <w:p w14:paraId="051FB905">
            <w:pPr>
              <w:keepNext w:val="0"/>
              <w:keepLines w:val="0"/>
              <w:widowControl/>
              <w:suppressLineNumbers w:val="0"/>
              <w:snapToGrid w:val="0"/>
              <w:spacing w:before="0" w:beforeAutospacing="0" w:after="0" w:afterAutospacing="0" w:line="210" w:lineRule="atLeast"/>
              <w:ind w:left="0" w:right="0" w:firstLine="0"/>
              <w:jc w:val="center"/>
              <w:rPr>
                <w:rFonts w:hint="eastAsia" w:ascii="仿宋" w:hAnsi="仿宋" w:eastAsia="仿宋" w:cs="仿宋"/>
                <w:b/>
                <w:bCs/>
                <w:i w:val="0"/>
                <w:iCs w:val="0"/>
                <w:caps w:val="0"/>
                <w:color w:val="000000"/>
                <w:spacing w:val="0"/>
                <w:sz w:val="24"/>
                <w:szCs w:val="24"/>
              </w:rPr>
            </w:pPr>
            <w:r>
              <w:rPr>
                <w:rFonts w:hint="eastAsia" w:ascii="仿宋" w:hAnsi="仿宋" w:eastAsia="仿宋" w:cs="仿宋"/>
                <w:b/>
                <w:bCs/>
                <w:i w:val="0"/>
                <w:iCs w:val="0"/>
                <w:caps w:val="0"/>
                <w:color w:val="000000"/>
                <w:spacing w:val="0"/>
                <w:kern w:val="0"/>
                <w:sz w:val="24"/>
                <w:szCs w:val="24"/>
                <w:lang w:val="en-US" w:eastAsia="zh-CN" w:bidi="ar"/>
              </w:rPr>
              <w:t>数据来源</w:t>
            </w:r>
          </w:p>
        </w:tc>
      </w:tr>
      <w:tr w14:paraId="78A9A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trHeight w:val="624" w:hRule="atLeast"/>
          <w:jc w:val="center"/>
        </w:trPr>
        <w:tc>
          <w:tcPr>
            <w:tcW w:w="717" w:type="pct"/>
            <w:vMerge w:val="restart"/>
            <w:shd w:val="clear" w:color="auto" w:fill="FFFFFF"/>
            <w:vAlign w:val="center"/>
          </w:tcPr>
          <w:p w14:paraId="266994A5">
            <w:pPr>
              <w:keepNext w:val="0"/>
              <w:keepLines w:val="0"/>
              <w:widowControl/>
              <w:suppressLineNumbers w:val="0"/>
              <w:snapToGrid w:val="0"/>
              <w:spacing w:before="0" w:beforeAutospacing="0" w:after="0" w:afterAutospacing="0" w:line="210" w:lineRule="atLeast"/>
              <w:ind w:left="0" w:right="0" w:firstLine="0"/>
              <w:jc w:val="center"/>
              <w:rPr>
                <w:rFonts w:hint="eastAsia" w:ascii="仿宋" w:hAnsi="仿宋" w:eastAsia="仿宋" w:cs="仿宋"/>
                <w:i w:val="0"/>
                <w:iCs w:val="0"/>
                <w:caps w:val="0"/>
                <w:color w:val="000000"/>
                <w:spacing w:val="0"/>
                <w:sz w:val="24"/>
                <w:szCs w:val="24"/>
              </w:rPr>
            </w:pPr>
            <w:r>
              <w:rPr>
                <w:rFonts w:hint="eastAsia" w:ascii="仿宋" w:hAnsi="仿宋" w:eastAsia="仿宋" w:cs="仿宋"/>
                <w:i w:val="0"/>
                <w:iCs w:val="0"/>
                <w:caps w:val="0"/>
                <w:color w:val="000000"/>
                <w:spacing w:val="0"/>
                <w:kern w:val="0"/>
                <w:sz w:val="24"/>
                <w:szCs w:val="24"/>
                <w:lang w:val="en-US" w:eastAsia="zh-CN" w:bidi="ar"/>
              </w:rPr>
              <w:t>环境因子</w:t>
            </w:r>
          </w:p>
        </w:tc>
        <w:tc>
          <w:tcPr>
            <w:tcW w:w="1299" w:type="pct"/>
            <w:shd w:val="clear" w:color="auto" w:fill="FFFFFF"/>
            <w:vAlign w:val="center"/>
          </w:tcPr>
          <w:p w14:paraId="01922806">
            <w:pPr>
              <w:keepNext w:val="0"/>
              <w:keepLines w:val="0"/>
              <w:widowControl/>
              <w:suppressLineNumbers w:val="0"/>
              <w:snapToGrid w:val="0"/>
              <w:spacing w:before="0" w:beforeAutospacing="0" w:after="0" w:afterAutospacing="0" w:line="210" w:lineRule="atLeast"/>
              <w:ind w:left="0" w:right="0" w:firstLine="0"/>
              <w:jc w:val="center"/>
              <w:rPr>
                <w:rFonts w:hint="eastAsia" w:ascii="仿宋" w:hAnsi="仿宋" w:eastAsia="仿宋" w:cs="仿宋"/>
                <w:i w:val="0"/>
                <w:iCs w:val="0"/>
                <w:caps w:val="0"/>
                <w:color w:val="000000"/>
                <w:spacing w:val="0"/>
                <w:sz w:val="24"/>
                <w:szCs w:val="24"/>
              </w:rPr>
            </w:pPr>
            <w:r>
              <w:rPr>
                <w:rFonts w:hint="eastAsia" w:ascii="仿宋" w:hAnsi="仿宋" w:eastAsia="仿宋" w:cs="仿宋"/>
                <w:i w:val="0"/>
                <w:iCs w:val="0"/>
                <w:caps w:val="0"/>
                <w:color w:val="000000"/>
                <w:spacing w:val="0"/>
                <w:kern w:val="0"/>
                <w:sz w:val="24"/>
                <w:szCs w:val="24"/>
                <w:lang w:val="en-US" w:eastAsia="zh-CN" w:bidi="ar"/>
              </w:rPr>
              <w:t>空气温度（白天）</w:t>
            </w:r>
          </w:p>
        </w:tc>
        <w:tc>
          <w:tcPr>
            <w:tcW w:w="1614" w:type="pct"/>
            <w:shd w:val="clear" w:color="auto" w:fill="FFFFFF"/>
            <w:vAlign w:val="center"/>
          </w:tcPr>
          <w:p w14:paraId="152D39AE">
            <w:pPr>
              <w:keepNext w:val="0"/>
              <w:keepLines w:val="0"/>
              <w:widowControl/>
              <w:suppressLineNumbers w:val="0"/>
              <w:snapToGrid w:val="0"/>
              <w:spacing w:before="0" w:beforeAutospacing="0" w:after="0" w:afterAutospacing="0" w:line="210" w:lineRule="atLeast"/>
              <w:ind w:left="0" w:right="0" w:firstLine="0"/>
              <w:jc w:val="center"/>
              <w:rPr>
                <w:rFonts w:hint="eastAsia" w:ascii="仿宋" w:hAnsi="仿宋" w:eastAsia="仿宋" w:cs="仿宋"/>
                <w:i w:val="0"/>
                <w:iCs w:val="0"/>
                <w:caps w:val="0"/>
                <w:color w:val="000000"/>
                <w:spacing w:val="0"/>
                <w:sz w:val="24"/>
                <w:szCs w:val="24"/>
              </w:rPr>
            </w:pPr>
            <w:r>
              <w:rPr>
                <w:rFonts w:hint="eastAsia" w:ascii="仿宋" w:hAnsi="仿宋" w:eastAsia="仿宋" w:cs="仿宋"/>
                <w:i w:val="0"/>
                <w:iCs w:val="0"/>
                <w:caps w:val="0"/>
                <w:color w:val="000000"/>
                <w:spacing w:val="0"/>
                <w:kern w:val="0"/>
                <w:sz w:val="24"/>
                <w:szCs w:val="24"/>
                <w:lang w:val="en-US" w:eastAsia="zh-CN" w:bidi="ar"/>
              </w:rPr>
              <w:t>18-23℃（开花期）</w:t>
            </w:r>
          </w:p>
        </w:tc>
        <w:tc>
          <w:tcPr>
            <w:tcW w:w="1368" w:type="pct"/>
            <w:shd w:val="clear" w:color="auto" w:fill="FFFFFF"/>
            <w:vAlign w:val="center"/>
          </w:tcPr>
          <w:p w14:paraId="3F0DB09F">
            <w:pPr>
              <w:keepNext w:val="0"/>
              <w:keepLines w:val="0"/>
              <w:widowControl/>
              <w:suppressLineNumbers w:val="0"/>
              <w:snapToGrid w:val="0"/>
              <w:spacing w:before="0" w:beforeAutospacing="0" w:after="0" w:afterAutospacing="0" w:line="210" w:lineRule="atLeast"/>
              <w:ind w:left="0" w:right="0" w:firstLine="0"/>
              <w:jc w:val="center"/>
              <w:rPr>
                <w:rFonts w:hint="eastAsia" w:ascii="仿宋" w:hAnsi="仿宋" w:eastAsia="仿宋" w:cs="仿宋"/>
                <w:i w:val="0"/>
                <w:iCs w:val="0"/>
                <w:caps w:val="0"/>
                <w:color w:val="000000"/>
                <w:spacing w:val="0"/>
                <w:sz w:val="24"/>
                <w:szCs w:val="24"/>
              </w:rPr>
            </w:pPr>
            <w:r>
              <w:rPr>
                <w:rFonts w:hint="eastAsia" w:ascii="仿宋" w:hAnsi="仿宋" w:eastAsia="仿宋" w:cs="仿宋"/>
                <w:i w:val="0"/>
                <w:iCs w:val="0"/>
                <w:caps w:val="0"/>
                <w:color w:val="000000"/>
                <w:spacing w:val="0"/>
                <w:kern w:val="0"/>
                <w:sz w:val="24"/>
                <w:szCs w:val="24"/>
                <w:lang w:val="en-US" w:eastAsia="zh-CN" w:bidi="ar"/>
              </w:rPr>
              <w:t>传感器监测+人工记录</w:t>
            </w:r>
          </w:p>
        </w:tc>
      </w:tr>
      <w:tr w14:paraId="22B97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trHeight w:val="624" w:hRule="atLeast"/>
          <w:jc w:val="center"/>
        </w:trPr>
        <w:tc>
          <w:tcPr>
            <w:tcW w:w="717" w:type="pct"/>
            <w:vMerge w:val="continue"/>
            <w:shd w:val="clear" w:color="auto" w:fill="FFFFFF"/>
            <w:vAlign w:val="center"/>
          </w:tcPr>
          <w:p w14:paraId="2E1EFE72">
            <w:pPr>
              <w:snapToGrid w:val="0"/>
              <w:jc w:val="center"/>
              <w:rPr>
                <w:rFonts w:hint="eastAsia" w:ascii="仿宋" w:hAnsi="仿宋" w:eastAsia="仿宋" w:cs="仿宋"/>
                <w:i w:val="0"/>
                <w:iCs w:val="0"/>
                <w:caps w:val="0"/>
                <w:color w:val="000000"/>
                <w:spacing w:val="0"/>
                <w:sz w:val="24"/>
                <w:szCs w:val="24"/>
              </w:rPr>
            </w:pPr>
          </w:p>
        </w:tc>
        <w:tc>
          <w:tcPr>
            <w:tcW w:w="1299" w:type="pct"/>
            <w:shd w:val="clear" w:color="auto" w:fill="FFFFFF"/>
            <w:vAlign w:val="center"/>
          </w:tcPr>
          <w:p w14:paraId="40EE6C8A">
            <w:pPr>
              <w:keepNext w:val="0"/>
              <w:keepLines w:val="0"/>
              <w:widowControl/>
              <w:suppressLineNumbers w:val="0"/>
              <w:snapToGrid w:val="0"/>
              <w:spacing w:before="0" w:beforeAutospacing="0" w:after="0" w:afterAutospacing="0" w:line="210" w:lineRule="atLeast"/>
              <w:ind w:left="0" w:right="0" w:firstLine="0"/>
              <w:jc w:val="center"/>
              <w:rPr>
                <w:rFonts w:hint="eastAsia" w:ascii="仿宋" w:hAnsi="仿宋" w:eastAsia="仿宋" w:cs="仿宋"/>
                <w:i w:val="0"/>
                <w:iCs w:val="0"/>
                <w:caps w:val="0"/>
                <w:color w:val="000000"/>
                <w:spacing w:val="0"/>
                <w:sz w:val="24"/>
                <w:szCs w:val="24"/>
              </w:rPr>
            </w:pPr>
            <w:r>
              <w:rPr>
                <w:rFonts w:hint="eastAsia" w:ascii="仿宋" w:hAnsi="仿宋" w:eastAsia="仿宋" w:cs="仿宋"/>
                <w:i w:val="0"/>
                <w:iCs w:val="0"/>
                <w:caps w:val="0"/>
                <w:color w:val="000000"/>
                <w:spacing w:val="0"/>
                <w:kern w:val="0"/>
                <w:sz w:val="24"/>
                <w:szCs w:val="24"/>
                <w:lang w:val="en-US" w:eastAsia="zh-CN" w:bidi="ar"/>
              </w:rPr>
              <w:t>空气温度（夜间）</w:t>
            </w:r>
          </w:p>
        </w:tc>
        <w:tc>
          <w:tcPr>
            <w:tcW w:w="1614" w:type="pct"/>
            <w:shd w:val="clear" w:color="auto" w:fill="FFFFFF"/>
            <w:vAlign w:val="center"/>
          </w:tcPr>
          <w:p w14:paraId="4464A608">
            <w:pPr>
              <w:keepNext w:val="0"/>
              <w:keepLines w:val="0"/>
              <w:widowControl/>
              <w:suppressLineNumbers w:val="0"/>
              <w:snapToGrid w:val="0"/>
              <w:spacing w:before="0" w:beforeAutospacing="0" w:after="0" w:afterAutospacing="0" w:line="210" w:lineRule="atLeast"/>
              <w:ind w:left="0" w:right="0" w:firstLine="0"/>
              <w:jc w:val="center"/>
              <w:rPr>
                <w:rFonts w:hint="eastAsia" w:ascii="仿宋" w:hAnsi="仿宋" w:eastAsia="仿宋" w:cs="仿宋"/>
                <w:i w:val="0"/>
                <w:iCs w:val="0"/>
                <w:caps w:val="0"/>
                <w:color w:val="000000"/>
                <w:spacing w:val="0"/>
                <w:sz w:val="24"/>
                <w:szCs w:val="24"/>
              </w:rPr>
            </w:pPr>
            <w:r>
              <w:rPr>
                <w:rFonts w:hint="eastAsia" w:ascii="仿宋" w:hAnsi="仿宋" w:eastAsia="仿宋" w:cs="仿宋"/>
                <w:i w:val="0"/>
                <w:iCs w:val="0"/>
                <w:caps w:val="0"/>
                <w:color w:val="000000"/>
                <w:spacing w:val="0"/>
                <w:kern w:val="0"/>
                <w:sz w:val="24"/>
                <w:szCs w:val="24"/>
                <w:lang w:val="en-US" w:eastAsia="zh-CN" w:bidi="ar"/>
              </w:rPr>
              <w:t>14-17℃（节能温控）</w:t>
            </w:r>
          </w:p>
        </w:tc>
        <w:tc>
          <w:tcPr>
            <w:tcW w:w="1368" w:type="pct"/>
            <w:shd w:val="clear" w:color="auto" w:fill="FFFFFF"/>
            <w:vAlign w:val="center"/>
          </w:tcPr>
          <w:p w14:paraId="7949DEAA">
            <w:pPr>
              <w:keepNext w:val="0"/>
              <w:keepLines w:val="0"/>
              <w:widowControl/>
              <w:suppressLineNumbers w:val="0"/>
              <w:snapToGrid w:val="0"/>
              <w:spacing w:before="0" w:beforeAutospacing="0" w:after="0" w:afterAutospacing="0" w:line="210" w:lineRule="atLeast"/>
              <w:ind w:left="0" w:right="0" w:firstLine="0"/>
              <w:jc w:val="center"/>
              <w:rPr>
                <w:rFonts w:hint="eastAsia" w:ascii="仿宋" w:hAnsi="仿宋" w:eastAsia="仿宋" w:cs="仿宋"/>
                <w:i w:val="0"/>
                <w:iCs w:val="0"/>
                <w:caps w:val="0"/>
                <w:color w:val="000000"/>
                <w:spacing w:val="0"/>
                <w:sz w:val="24"/>
                <w:szCs w:val="24"/>
              </w:rPr>
            </w:pPr>
            <w:r>
              <w:rPr>
                <w:rFonts w:hint="eastAsia" w:ascii="仿宋" w:hAnsi="仿宋" w:eastAsia="仿宋" w:cs="仿宋"/>
                <w:i w:val="0"/>
                <w:iCs w:val="0"/>
                <w:caps w:val="0"/>
                <w:color w:val="000000"/>
                <w:spacing w:val="0"/>
                <w:kern w:val="0"/>
                <w:sz w:val="24"/>
                <w:szCs w:val="24"/>
                <w:lang w:val="en-US" w:eastAsia="zh-CN" w:bidi="ar"/>
              </w:rPr>
              <w:t>传感器监测+人工记录</w:t>
            </w:r>
          </w:p>
        </w:tc>
      </w:tr>
      <w:tr w14:paraId="0D825C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trHeight w:val="624" w:hRule="atLeast"/>
          <w:jc w:val="center"/>
        </w:trPr>
        <w:tc>
          <w:tcPr>
            <w:tcW w:w="717" w:type="pct"/>
            <w:vMerge w:val="continue"/>
            <w:shd w:val="clear" w:color="auto" w:fill="FFFFFF"/>
            <w:vAlign w:val="center"/>
          </w:tcPr>
          <w:p w14:paraId="29B3D146">
            <w:pPr>
              <w:snapToGrid w:val="0"/>
              <w:jc w:val="center"/>
              <w:rPr>
                <w:rFonts w:hint="eastAsia" w:ascii="仿宋" w:hAnsi="仿宋" w:eastAsia="仿宋" w:cs="仿宋"/>
                <w:i w:val="0"/>
                <w:iCs w:val="0"/>
                <w:caps w:val="0"/>
                <w:color w:val="000000"/>
                <w:spacing w:val="0"/>
                <w:sz w:val="24"/>
                <w:szCs w:val="24"/>
              </w:rPr>
            </w:pPr>
          </w:p>
        </w:tc>
        <w:tc>
          <w:tcPr>
            <w:tcW w:w="1299" w:type="pct"/>
            <w:shd w:val="clear" w:color="auto" w:fill="FFFFFF"/>
            <w:vAlign w:val="center"/>
          </w:tcPr>
          <w:p w14:paraId="6042819B">
            <w:pPr>
              <w:keepNext w:val="0"/>
              <w:keepLines w:val="0"/>
              <w:widowControl/>
              <w:suppressLineNumbers w:val="0"/>
              <w:snapToGrid w:val="0"/>
              <w:spacing w:before="0" w:beforeAutospacing="0" w:after="0" w:afterAutospacing="0" w:line="210" w:lineRule="atLeast"/>
              <w:ind w:left="0" w:right="0" w:firstLine="0"/>
              <w:jc w:val="center"/>
              <w:rPr>
                <w:rFonts w:hint="eastAsia" w:ascii="仿宋" w:hAnsi="仿宋" w:eastAsia="仿宋" w:cs="仿宋"/>
                <w:i w:val="0"/>
                <w:iCs w:val="0"/>
                <w:caps w:val="0"/>
                <w:color w:val="000000"/>
                <w:spacing w:val="0"/>
                <w:sz w:val="24"/>
                <w:szCs w:val="24"/>
              </w:rPr>
            </w:pPr>
            <w:r>
              <w:rPr>
                <w:rFonts w:hint="eastAsia" w:ascii="仿宋" w:hAnsi="仿宋" w:eastAsia="仿宋" w:cs="仿宋"/>
                <w:i w:val="0"/>
                <w:iCs w:val="0"/>
                <w:caps w:val="0"/>
                <w:color w:val="000000"/>
                <w:spacing w:val="0"/>
                <w:kern w:val="0"/>
                <w:sz w:val="24"/>
                <w:szCs w:val="24"/>
                <w:lang w:val="en-US" w:eastAsia="zh-CN" w:bidi="ar"/>
              </w:rPr>
              <w:t>空气相对湿度</w:t>
            </w:r>
          </w:p>
        </w:tc>
        <w:tc>
          <w:tcPr>
            <w:tcW w:w="1614" w:type="pct"/>
            <w:shd w:val="clear" w:color="auto" w:fill="FFFFFF"/>
            <w:vAlign w:val="center"/>
          </w:tcPr>
          <w:p w14:paraId="3A115C52">
            <w:pPr>
              <w:keepNext w:val="0"/>
              <w:keepLines w:val="0"/>
              <w:widowControl/>
              <w:suppressLineNumbers w:val="0"/>
              <w:snapToGrid w:val="0"/>
              <w:spacing w:before="0" w:beforeAutospacing="0" w:after="0" w:afterAutospacing="0" w:line="210" w:lineRule="atLeast"/>
              <w:ind w:left="0" w:right="0" w:firstLine="0"/>
              <w:jc w:val="center"/>
              <w:rPr>
                <w:rFonts w:hint="eastAsia" w:ascii="仿宋" w:hAnsi="仿宋" w:eastAsia="仿宋" w:cs="仿宋"/>
                <w:i w:val="0"/>
                <w:iCs w:val="0"/>
                <w:caps w:val="0"/>
                <w:color w:val="000000"/>
                <w:spacing w:val="0"/>
                <w:sz w:val="24"/>
                <w:szCs w:val="24"/>
              </w:rPr>
            </w:pPr>
            <w:r>
              <w:rPr>
                <w:rFonts w:hint="eastAsia" w:ascii="仿宋" w:hAnsi="仿宋" w:eastAsia="仿宋" w:cs="仿宋"/>
                <w:i w:val="0"/>
                <w:iCs w:val="0"/>
                <w:caps w:val="0"/>
                <w:color w:val="000000"/>
                <w:spacing w:val="0"/>
                <w:kern w:val="0"/>
                <w:sz w:val="24"/>
                <w:szCs w:val="24"/>
                <w:lang w:val="en-US" w:eastAsia="zh-CN" w:bidi="ar"/>
              </w:rPr>
              <w:t>日间65%-75%、夜间80%-90%</w:t>
            </w:r>
          </w:p>
        </w:tc>
        <w:tc>
          <w:tcPr>
            <w:tcW w:w="1368" w:type="pct"/>
            <w:shd w:val="clear" w:color="auto" w:fill="FFFFFF"/>
            <w:vAlign w:val="center"/>
          </w:tcPr>
          <w:p w14:paraId="2895D414">
            <w:pPr>
              <w:keepNext w:val="0"/>
              <w:keepLines w:val="0"/>
              <w:widowControl/>
              <w:suppressLineNumbers w:val="0"/>
              <w:snapToGrid w:val="0"/>
              <w:spacing w:before="0" w:beforeAutospacing="0" w:after="0" w:afterAutospacing="0" w:line="210" w:lineRule="atLeast"/>
              <w:ind w:left="0" w:right="0" w:firstLine="0"/>
              <w:jc w:val="center"/>
              <w:rPr>
                <w:rFonts w:hint="eastAsia" w:ascii="仿宋" w:hAnsi="仿宋" w:eastAsia="仿宋" w:cs="仿宋"/>
                <w:i w:val="0"/>
                <w:iCs w:val="0"/>
                <w:caps w:val="0"/>
                <w:color w:val="000000"/>
                <w:spacing w:val="0"/>
                <w:sz w:val="24"/>
                <w:szCs w:val="24"/>
              </w:rPr>
            </w:pPr>
            <w:r>
              <w:rPr>
                <w:rFonts w:hint="eastAsia" w:ascii="仿宋" w:hAnsi="仿宋" w:eastAsia="仿宋" w:cs="仿宋"/>
                <w:i w:val="0"/>
                <w:iCs w:val="0"/>
                <w:caps w:val="0"/>
                <w:color w:val="000000"/>
                <w:spacing w:val="0"/>
                <w:kern w:val="0"/>
                <w:sz w:val="24"/>
                <w:szCs w:val="24"/>
                <w:lang w:val="en-US" w:eastAsia="zh-CN" w:bidi="ar"/>
              </w:rPr>
              <w:t>传感器监测</w:t>
            </w:r>
          </w:p>
        </w:tc>
      </w:tr>
      <w:tr w14:paraId="13061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trHeight w:val="624" w:hRule="atLeast"/>
          <w:jc w:val="center"/>
        </w:trPr>
        <w:tc>
          <w:tcPr>
            <w:tcW w:w="717" w:type="pct"/>
            <w:vMerge w:val="continue"/>
            <w:shd w:val="clear" w:color="auto" w:fill="FFFFFF"/>
            <w:vAlign w:val="center"/>
          </w:tcPr>
          <w:p w14:paraId="76AD2502">
            <w:pPr>
              <w:snapToGrid w:val="0"/>
              <w:jc w:val="center"/>
              <w:rPr>
                <w:rFonts w:hint="eastAsia" w:ascii="仿宋" w:hAnsi="仿宋" w:eastAsia="仿宋" w:cs="仿宋"/>
                <w:i w:val="0"/>
                <w:iCs w:val="0"/>
                <w:caps w:val="0"/>
                <w:color w:val="000000"/>
                <w:spacing w:val="0"/>
                <w:sz w:val="24"/>
                <w:szCs w:val="24"/>
              </w:rPr>
            </w:pPr>
          </w:p>
        </w:tc>
        <w:tc>
          <w:tcPr>
            <w:tcW w:w="1299" w:type="pct"/>
            <w:shd w:val="clear" w:color="auto" w:fill="FFFFFF"/>
            <w:vAlign w:val="center"/>
          </w:tcPr>
          <w:p w14:paraId="7E20658A">
            <w:pPr>
              <w:keepNext w:val="0"/>
              <w:keepLines w:val="0"/>
              <w:widowControl/>
              <w:suppressLineNumbers w:val="0"/>
              <w:snapToGrid w:val="0"/>
              <w:spacing w:before="0" w:beforeAutospacing="0" w:after="0" w:afterAutospacing="0" w:line="210" w:lineRule="atLeast"/>
              <w:ind w:left="0" w:right="0" w:firstLine="0"/>
              <w:jc w:val="center"/>
              <w:rPr>
                <w:rFonts w:hint="eastAsia" w:ascii="仿宋" w:hAnsi="仿宋" w:eastAsia="仿宋" w:cs="仿宋"/>
                <w:i w:val="0"/>
                <w:iCs w:val="0"/>
                <w:caps w:val="0"/>
                <w:color w:val="000000"/>
                <w:spacing w:val="0"/>
                <w:sz w:val="24"/>
                <w:szCs w:val="24"/>
              </w:rPr>
            </w:pPr>
            <w:r>
              <w:rPr>
                <w:rFonts w:hint="eastAsia" w:ascii="仿宋" w:hAnsi="仿宋" w:eastAsia="仿宋" w:cs="仿宋"/>
                <w:i w:val="0"/>
                <w:iCs w:val="0"/>
                <w:caps w:val="0"/>
                <w:color w:val="000000"/>
                <w:spacing w:val="0"/>
                <w:kern w:val="0"/>
                <w:sz w:val="24"/>
                <w:szCs w:val="24"/>
                <w:lang w:val="en-US" w:eastAsia="zh-CN" w:bidi="ar"/>
              </w:rPr>
              <w:t>光合有效辐射（日均值）</w:t>
            </w:r>
          </w:p>
        </w:tc>
        <w:tc>
          <w:tcPr>
            <w:tcW w:w="1614" w:type="pct"/>
            <w:shd w:val="clear" w:color="auto" w:fill="FFFFFF"/>
            <w:vAlign w:val="center"/>
          </w:tcPr>
          <w:p w14:paraId="5009D29E">
            <w:pPr>
              <w:keepNext w:val="0"/>
              <w:keepLines w:val="0"/>
              <w:widowControl/>
              <w:suppressLineNumbers w:val="0"/>
              <w:snapToGrid w:val="0"/>
              <w:spacing w:before="0" w:beforeAutospacing="0" w:after="0" w:afterAutospacing="0" w:line="210" w:lineRule="atLeast"/>
              <w:ind w:left="0" w:right="0" w:firstLine="0"/>
              <w:jc w:val="center"/>
              <w:rPr>
                <w:rFonts w:hint="eastAsia" w:ascii="仿宋" w:hAnsi="仿宋" w:eastAsia="仿宋" w:cs="仿宋"/>
                <w:i w:val="0"/>
                <w:iCs w:val="0"/>
                <w:caps w:val="0"/>
                <w:color w:val="000000"/>
                <w:spacing w:val="0"/>
                <w:sz w:val="24"/>
                <w:szCs w:val="24"/>
              </w:rPr>
            </w:pPr>
            <w:r>
              <w:rPr>
                <w:rFonts w:hint="eastAsia" w:ascii="仿宋" w:hAnsi="仿宋" w:eastAsia="仿宋" w:cs="仿宋"/>
                <w:i w:val="0"/>
                <w:iCs w:val="0"/>
                <w:caps w:val="0"/>
                <w:color w:val="000000"/>
                <w:spacing w:val="0"/>
                <w:kern w:val="0"/>
                <w:sz w:val="24"/>
                <w:szCs w:val="24"/>
                <w:lang w:val="en-US" w:eastAsia="zh-CN" w:bidi="ar"/>
              </w:rPr>
              <w:t>14.2-18.8MJ/m²</w:t>
            </w:r>
          </w:p>
        </w:tc>
        <w:tc>
          <w:tcPr>
            <w:tcW w:w="1368" w:type="pct"/>
            <w:shd w:val="clear" w:color="auto" w:fill="FFFFFF"/>
            <w:vAlign w:val="center"/>
          </w:tcPr>
          <w:p w14:paraId="5C18C24B">
            <w:pPr>
              <w:keepNext w:val="0"/>
              <w:keepLines w:val="0"/>
              <w:widowControl/>
              <w:suppressLineNumbers w:val="0"/>
              <w:snapToGrid w:val="0"/>
              <w:spacing w:before="0" w:beforeAutospacing="0" w:after="0" w:afterAutospacing="0" w:line="210" w:lineRule="atLeast"/>
              <w:ind w:left="0" w:right="0" w:firstLine="0"/>
              <w:jc w:val="center"/>
              <w:rPr>
                <w:rFonts w:hint="eastAsia" w:ascii="仿宋" w:hAnsi="仿宋" w:eastAsia="仿宋" w:cs="仿宋"/>
                <w:i w:val="0"/>
                <w:iCs w:val="0"/>
                <w:caps w:val="0"/>
                <w:color w:val="000000"/>
                <w:spacing w:val="0"/>
                <w:sz w:val="24"/>
                <w:szCs w:val="24"/>
              </w:rPr>
            </w:pPr>
            <w:r>
              <w:rPr>
                <w:rFonts w:hint="eastAsia" w:ascii="仿宋" w:hAnsi="仿宋" w:eastAsia="仿宋" w:cs="仿宋"/>
                <w:i w:val="0"/>
                <w:iCs w:val="0"/>
                <w:caps w:val="0"/>
                <w:color w:val="000000"/>
                <w:spacing w:val="0"/>
                <w:kern w:val="0"/>
                <w:sz w:val="24"/>
                <w:szCs w:val="24"/>
                <w:lang w:val="en-US" w:eastAsia="zh-CN" w:bidi="ar"/>
              </w:rPr>
              <w:t>传感器监测（文档2气象表）</w:t>
            </w:r>
          </w:p>
        </w:tc>
      </w:tr>
      <w:tr w14:paraId="46F86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45" w:type="dxa"/>
            <w:left w:w="96" w:type="dxa"/>
            <w:bottom w:w="45" w:type="dxa"/>
            <w:right w:w="96" w:type="dxa"/>
          </w:tblCellMar>
        </w:tblPrEx>
        <w:trPr>
          <w:trHeight w:val="624" w:hRule="atLeast"/>
          <w:jc w:val="center"/>
        </w:trPr>
        <w:tc>
          <w:tcPr>
            <w:tcW w:w="717" w:type="pct"/>
            <w:vMerge w:val="continue"/>
            <w:shd w:val="clear" w:color="auto" w:fill="FFFFFF"/>
            <w:vAlign w:val="center"/>
          </w:tcPr>
          <w:p w14:paraId="45F4FC6D">
            <w:pPr>
              <w:snapToGrid w:val="0"/>
              <w:jc w:val="center"/>
              <w:rPr>
                <w:rFonts w:hint="eastAsia" w:ascii="仿宋" w:hAnsi="仿宋" w:eastAsia="仿宋" w:cs="仿宋"/>
                <w:i w:val="0"/>
                <w:iCs w:val="0"/>
                <w:caps w:val="0"/>
                <w:color w:val="000000"/>
                <w:spacing w:val="0"/>
                <w:sz w:val="24"/>
                <w:szCs w:val="24"/>
              </w:rPr>
            </w:pPr>
          </w:p>
        </w:tc>
        <w:tc>
          <w:tcPr>
            <w:tcW w:w="1299" w:type="pct"/>
            <w:shd w:val="clear" w:color="auto" w:fill="FFFFFF"/>
            <w:vAlign w:val="center"/>
          </w:tcPr>
          <w:p w14:paraId="53E937B5">
            <w:pPr>
              <w:keepNext w:val="0"/>
              <w:keepLines w:val="0"/>
              <w:widowControl/>
              <w:suppressLineNumbers w:val="0"/>
              <w:snapToGrid w:val="0"/>
              <w:spacing w:before="0" w:beforeAutospacing="0" w:after="0" w:afterAutospacing="0" w:line="210" w:lineRule="atLeast"/>
              <w:ind w:left="0" w:right="0" w:firstLine="0"/>
              <w:jc w:val="center"/>
              <w:rPr>
                <w:rFonts w:hint="eastAsia" w:ascii="仿宋" w:hAnsi="仿宋" w:eastAsia="仿宋" w:cs="仿宋"/>
                <w:i w:val="0"/>
                <w:iCs w:val="0"/>
                <w:caps w:val="0"/>
                <w:color w:val="000000"/>
                <w:spacing w:val="0"/>
                <w:sz w:val="24"/>
                <w:szCs w:val="24"/>
              </w:rPr>
            </w:pPr>
            <w:r>
              <w:rPr>
                <w:rFonts w:hint="eastAsia" w:ascii="仿宋" w:hAnsi="仿宋" w:eastAsia="仿宋" w:cs="仿宋"/>
                <w:i w:val="0"/>
                <w:iCs w:val="0"/>
                <w:caps w:val="0"/>
                <w:color w:val="000000"/>
                <w:spacing w:val="0"/>
                <w:kern w:val="0"/>
                <w:sz w:val="24"/>
                <w:szCs w:val="24"/>
                <w:lang w:val="en-US" w:eastAsia="zh-CN" w:bidi="ar"/>
              </w:rPr>
              <w:t>CO₂浓度</w:t>
            </w:r>
          </w:p>
        </w:tc>
        <w:tc>
          <w:tcPr>
            <w:tcW w:w="1614" w:type="pct"/>
            <w:shd w:val="clear" w:color="auto" w:fill="FFFFFF"/>
            <w:vAlign w:val="center"/>
          </w:tcPr>
          <w:p w14:paraId="668A601D">
            <w:pPr>
              <w:keepNext w:val="0"/>
              <w:keepLines w:val="0"/>
              <w:widowControl/>
              <w:suppressLineNumbers w:val="0"/>
              <w:snapToGrid w:val="0"/>
              <w:spacing w:before="0" w:beforeAutospacing="0" w:after="0" w:afterAutospacing="0" w:line="210" w:lineRule="atLeast"/>
              <w:ind w:left="0" w:right="0" w:firstLine="0"/>
              <w:jc w:val="center"/>
              <w:rPr>
                <w:rFonts w:hint="eastAsia" w:ascii="仿宋" w:hAnsi="仿宋" w:eastAsia="仿宋" w:cs="仿宋"/>
                <w:i w:val="0"/>
                <w:iCs w:val="0"/>
                <w:caps w:val="0"/>
                <w:color w:val="000000"/>
                <w:spacing w:val="0"/>
                <w:sz w:val="24"/>
                <w:szCs w:val="24"/>
              </w:rPr>
            </w:pPr>
            <w:r>
              <w:rPr>
                <w:rFonts w:hint="eastAsia" w:ascii="仿宋" w:hAnsi="仿宋" w:eastAsia="仿宋" w:cs="仿宋"/>
                <w:i w:val="0"/>
                <w:iCs w:val="0"/>
                <w:caps w:val="0"/>
                <w:color w:val="000000"/>
                <w:spacing w:val="0"/>
                <w:kern w:val="0"/>
                <w:sz w:val="24"/>
                <w:szCs w:val="24"/>
                <w:lang w:val="en-US" w:eastAsia="zh-CN" w:bidi="ar"/>
              </w:rPr>
              <w:t>400-750ppm（增施后）</w:t>
            </w:r>
          </w:p>
        </w:tc>
        <w:tc>
          <w:tcPr>
            <w:tcW w:w="1368" w:type="pct"/>
            <w:shd w:val="clear" w:color="auto" w:fill="FFFFFF"/>
            <w:vAlign w:val="center"/>
          </w:tcPr>
          <w:p w14:paraId="0BB3AAE4">
            <w:pPr>
              <w:keepNext w:val="0"/>
              <w:keepLines w:val="0"/>
              <w:widowControl/>
              <w:suppressLineNumbers w:val="0"/>
              <w:snapToGrid w:val="0"/>
              <w:spacing w:before="0" w:beforeAutospacing="0" w:after="0" w:afterAutospacing="0" w:line="210" w:lineRule="atLeast"/>
              <w:ind w:left="0" w:right="0" w:firstLine="0"/>
              <w:jc w:val="center"/>
              <w:rPr>
                <w:rFonts w:hint="eastAsia" w:ascii="仿宋" w:hAnsi="仿宋" w:eastAsia="仿宋" w:cs="仿宋"/>
                <w:i w:val="0"/>
                <w:iCs w:val="0"/>
                <w:caps w:val="0"/>
                <w:color w:val="000000"/>
                <w:spacing w:val="0"/>
                <w:sz w:val="24"/>
                <w:szCs w:val="24"/>
              </w:rPr>
            </w:pPr>
            <w:r>
              <w:rPr>
                <w:rFonts w:hint="eastAsia" w:ascii="仿宋" w:hAnsi="仿宋" w:eastAsia="仿宋" w:cs="仿宋"/>
                <w:i w:val="0"/>
                <w:iCs w:val="0"/>
                <w:caps w:val="0"/>
                <w:color w:val="000000"/>
                <w:spacing w:val="0"/>
                <w:kern w:val="0"/>
                <w:sz w:val="24"/>
                <w:szCs w:val="24"/>
                <w:lang w:val="en-US" w:eastAsia="zh-CN" w:bidi="ar"/>
              </w:rPr>
              <w:t>传感器监测</w:t>
            </w:r>
          </w:p>
        </w:tc>
      </w:tr>
      <w:tr w14:paraId="7F694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45" w:type="dxa"/>
            <w:left w:w="96" w:type="dxa"/>
            <w:bottom w:w="45" w:type="dxa"/>
            <w:right w:w="96" w:type="dxa"/>
          </w:tblCellMar>
        </w:tblPrEx>
        <w:trPr>
          <w:trHeight w:val="624" w:hRule="atLeast"/>
          <w:jc w:val="center"/>
        </w:trPr>
        <w:tc>
          <w:tcPr>
            <w:tcW w:w="717" w:type="pct"/>
            <w:vMerge w:val="continue"/>
            <w:shd w:val="clear" w:color="auto" w:fill="FFFFFF"/>
            <w:vAlign w:val="center"/>
          </w:tcPr>
          <w:p w14:paraId="361B328A">
            <w:pPr>
              <w:snapToGrid w:val="0"/>
              <w:jc w:val="center"/>
              <w:rPr>
                <w:rFonts w:hint="eastAsia" w:ascii="仿宋" w:hAnsi="仿宋" w:eastAsia="仿宋" w:cs="仿宋"/>
                <w:i w:val="0"/>
                <w:iCs w:val="0"/>
                <w:caps w:val="0"/>
                <w:color w:val="000000"/>
                <w:spacing w:val="0"/>
                <w:sz w:val="24"/>
                <w:szCs w:val="24"/>
              </w:rPr>
            </w:pPr>
          </w:p>
        </w:tc>
        <w:tc>
          <w:tcPr>
            <w:tcW w:w="1299" w:type="pct"/>
            <w:shd w:val="clear" w:color="auto" w:fill="FFFFFF"/>
            <w:vAlign w:val="center"/>
          </w:tcPr>
          <w:p w14:paraId="489D50F2">
            <w:pPr>
              <w:keepNext w:val="0"/>
              <w:keepLines w:val="0"/>
              <w:widowControl/>
              <w:suppressLineNumbers w:val="0"/>
              <w:snapToGrid w:val="0"/>
              <w:spacing w:before="0" w:beforeAutospacing="0" w:after="0" w:afterAutospacing="0" w:line="210" w:lineRule="atLeast"/>
              <w:ind w:left="0" w:right="0" w:firstLine="0"/>
              <w:jc w:val="center"/>
              <w:rPr>
                <w:rFonts w:hint="eastAsia" w:ascii="仿宋" w:hAnsi="仿宋" w:eastAsia="仿宋" w:cs="仿宋"/>
                <w:i w:val="0"/>
                <w:iCs w:val="0"/>
                <w:caps w:val="0"/>
                <w:color w:val="000000"/>
                <w:spacing w:val="0"/>
                <w:sz w:val="24"/>
                <w:szCs w:val="24"/>
              </w:rPr>
            </w:pPr>
            <w:r>
              <w:rPr>
                <w:rFonts w:hint="eastAsia" w:ascii="仿宋" w:hAnsi="仿宋" w:eastAsia="仿宋" w:cs="仿宋"/>
                <w:i w:val="0"/>
                <w:iCs w:val="0"/>
                <w:caps w:val="0"/>
                <w:color w:val="000000"/>
                <w:spacing w:val="0"/>
                <w:kern w:val="0"/>
                <w:sz w:val="24"/>
                <w:szCs w:val="24"/>
                <w:lang w:val="en-US" w:eastAsia="zh-CN" w:bidi="ar"/>
              </w:rPr>
              <w:t>土壤相对含水量</w:t>
            </w:r>
          </w:p>
        </w:tc>
        <w:tc>
          <w:tcPr>
            <w:tcW w:w="1614" w:type="pct"/>
            <w:shd w:val="clear" w:color="auto" w:fill="FFFFFF"/>
            <w:vAlign w:val="center"/>
          </w:tcPr>
          <w:p w14:paraId="795449CE">
            <w:pPr>
              <w:keepNext w:val="0"/>
              <w:keepLines w:val="0"/>
              <w:widowControl/>
              <w:suppressLineNumbers w:val="0"/>
              <w:snapToGrid w:val="0"/>
              <w:spacing w:before="0" w:beforeAutospacing="0" w:after="0" w:afterAutospacing="0" w:line="210" w:lineRule="atLeast"/>
              <w:ind w:left="0" w:right="0" w:firstLine="0"/>
              <w:jc w:val="center"/>
              <w:rPr>
                <w:rFonts w:hint="eastAsia" w:ascii="仿宋" w:hAnsi="仿宋" w:eastAsia="仿宋" w:cs="仿宋"/>
                <w:i w:val="0"/>
                <w:iCs w:val="0"/>
                <w:caps w:val="0"/>
                <w:color w:val="000000"/>
                <w:spacing w:val="0"/>
                <w:sz w:val="24"/>
                <w:szCs w:val="24"/>
              </w:rPr>
            </w:pPr>
            <w:r>
              <w:rPr>
                <w:rFonts w:hint="eastAsia" w:ascii="仿宋" w:hAnsi="仿宋" w:eastAsia="仿宋" w:cs="仿宋"/>
                <w:i w:val="0"/>
                <w:iCs w:val="0"/>
                <w:caps w:val="0"/>
                <w:color w:val="000000"/>
                <w:spacing w:val="0"/>
                <w:kern w:val="0"/>
                <w:sz w:val="24"/>
                <w:szCs w:val="24"/>
                <w:lang w:val="en-US" w:eastAsia="zh-CN" w:bidi="ar"/>
              </w:rPr>
              <w:t>50%-75%FC（不同生育期）</w:t>
            </w:r>
          </w:p>
        </w:tc>
        <w:tc>
          <w:tcPr>
            <w:tcW w:w="1368" w:type="pct"/>
            <w:shd w:val="clear" w:color="auto" w:fill="FFFFFF"/>
            <w:vAlign w:val="center"/>
          </w:tcPr>
          <w:p w14:paraId="46BD6481">
            <w:pPr>
              <w:keepNext w:val="0"/>
              <w:keepLines w:val="0"/>
              <w:widowControl/>
              <w:suppressLineNumbers w:val="0"/>
              <w:snapToGrid w:val="0"/>
              <w:spacing w:before="0" w:beforeAutospacing="0" w:after="0" w:afterAutospacing="0" w:line="210" w:lineRule="atLeast"/>
              <w:ind w:left="0" w:right="0" w:firstLine="0"/>
              <w:jc w:val="center"/>
              <w:rPr>
                <w:rFonts w:hint="eastAsia" w:ascii="仿宋" w:hAnsi="仿宋" w:eastAsia="仿宋" w:cs="仿宋"/>
                <w:i w:val="0"/>
                <w:iCs w:val="0"/>
                <w:caps w:val="0"/>
                <w:color w:val="000000"/>
                <w:spacing w:val="0"/>
                <w:sz w:val="24"/>
                <w:szCs w:val="24"/>
              </w:rPr>
            </w:pPr>
            <w:r>
              <w:rPr>
                <w:rFonts w:hint="eastAsia" w:ascii="仿宋" w:hAnsi="仿宋" w:eastAsia="仿宋" w:cs="仿宋"/>
                <w:i w:val="0"/>
                <w:iCs w:val="0"/>
                <w:caps w:val="0"/>
                <w:color w:val="000000"/>
                <w:spacing w:val="0"/>
                <w:kern w:val="0"/>
                <w:sz w:val="24"/>
                <w:szCs w:val="24"/>
                <w:lang w:val="en-US" w:eastAsia="zh-CN" w:bidi="ar"/>
              </w:rPr>
              <w:t>传感器监测（文档2土壤表）</w:t>
            </w:r>
          </w:p>
        </w:tc>
      </w:tr>
      <w:tr w14:paraId="7FC98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trHeight w:val="624" w:hRule="atLeast"/>
          <w:jc w:val="center"/>
        </w:trPr>
        <w:tc>
          <w:tcPr>
            <w:tcW w:w="717" w:type="pct"/>
            <w:vMerge w:val="continue"/>
            <w:shd w:val="clear" w:color="auto" w:fill="FFFFFF"/>
            <w:vAlign w:val="center"/>
          </w:tcPr>
          <w:p w14:paraId="6DB848B4">
            <w:pPr>
              <w:snapToGrid w:val="0"/>
              <w:jc w:val="center"/>
              <w:rPr>
                <w:rFonts w:hint="eastAsia" w:ascii="仿宋" w:hAnsi="仿宋" w:eastAsia="仿宋" w:cs="仿宋"/>
                <w:i w:val="0"/>
                <w:iCs w:val="0"/>
                <w:caps w:val="0"/>
                <w:color w:val="000000"/>
                <w:spacing w:val="0"/>
                <w:sz w:val="24"/>
                <w:szCs w:val="24"/>
              </w:rPr>
            </w:pPr>
          </w:p>
        </w:tc>
        <w:tc>
          <w:tcPr>
            <w:tcW w:w="1299" w:type="pct"/>
            <w:shd w:val="clear" w:color="auto" w:fill="FFFFFF"/>
            <w:vAlign w:val="center"/>
          </w:tcPr>
          <w:p w14:paraId="53C4140C">
            <w:pPr>
              <w:keepNext w:val="0"/>
              <w:keepLines w:val="0"/>
              <w:widowControl/>
              <w:suppressLineNumbers w:val="0"/>
              <w:snapToGrid w:val="0"/>
              <w:spacing w:before="0" w:beforeAutospacing="0" w:after="0" w:afterAutospacing="0" w:line="210" w:lineRule="atLeast"/>
              <w:ind w:left="0" w:right="0" w:firstLine="0"/>
              <w:jc w:val="center"/>
              <w:rPr>
                <w:rFonts w:hint="eastAsia" w:ascii="仿宋" w:hAnsi="仿宋" w:eastAsia="仿宋" w:cs="仿宋"/>
                <w:i w:val="0"/>
                <w:iCs w:val="0"/>
                <w:caps w:val="0"/>
                <w:color w:val="000000"/>
                <w:spacing w:val="0"/>
                <w:sz w:val="24"/>
                <w:szCs w:val="24"/>
              </w:rPr>
            </w:pPr>
            <w:r>
              <w:rPr>
                <w:rFonts w:hint="eastAsia" w:ascii="仿宋" w:hAnsi="仿宋" w:eastAsia="仿宋" w:cs="仿宋"/>
                <w:i w:val="0"/>
                <w:iCs w:val="0"/>
                <w:caps w:val="0"/>
                <w:color w:val="000000"/>
                <w:spacing w:val="0"/>
                <w:kern w:val="0"/>
                <w:sz w:val="24"/>
                <w:szCs w:val="24"/>
                <w:lang w:val="en-US" w:eastAsia="zh-CN" w:bidi="ar"/>
              </w:rPr>
              <w:t>土壤EC值（0-20cm）</w:t>
            </w:r>
          </w:p>
        </w:tc>
        <w:tc>
          <w:tcPr>
            <w:tcW w:w="1614" w:type="pct"/>
            <w:shd w:val="clear" w:color="auto" w:fill="FFFFFF"/>
            <w:vAlign w:val="center"/>
          </w:tcPr>
          <w:p w14:paraId="5C353551">
            <w:pPr>
              <w:keepNext w:val="0"/>
              <w:keepLines w:val="0"/>
              <w:widowControl/>
              <w:suppressLineNumbers w:val="0"/>
              <w:snapToGrid w:val="0"/>
              <w:spacing w:before="0" w:beforeAutospacing="0" w:after="0" w:afterAutospacing="0" w:line="210" w:lineRule="atLeast"/>
              <w:ind w:left="0" w:right="0" w:firstLine="0"/>
              <w:jc w:val="center"/>
              <w:rPr>
                <w:rFonts w:hint="eastAsia" w:ascii="仿宋" w:hAnsi="仿宋" w:eastAsia="仿宋" w:cs="仿宋"/>
                <w:i w:val="0"/>
                <w:iCs w:val="0"/>
                <w:caps w:val="0"/>
                <w:color w:val="000000"/>
                <w:spacing w:val="0"/>
                <w:sz w:val="24"/>
                <w:szCs w:val="24"/>
              </w:rPr>
            </w:pPr>
            <w:r>
              <w:rPr>
                <w:rFonts w:hint="eastAsia" w:ascii="仿宋" w:hAnsi="仿宋" w:eastAsia="仿宋" w:cs="仿宋"/>
                <w:i w:val="0"/>
                <w:iCs w:val="0"/>
                <w:caps w:val="0"/>
                <w:color w:val="000000"/>
                <w:spacing w:val="0"/>
                <w:kern w:val="0"/>
                <w:sz w:val="24"/>
                <w:szCs w:val="24"/>
                <w:lang w:val="en-US" w:eastAsia="zh-CN" w:bidi="ar"/>
              </w:rPr>
              <w:t>1.0-1.7mS/cm（施肥后升高）</w:t>
            </w:r>
          </w:p>
        </w:tc>
        <w:tc>
          <w:tcPr>
            <w:tcW w:w="1368" w:type="pct"/>
            <w:shd w:val="clear" w:color="auto" w:fill="FFFFFF"/>
            <w:vAlign w:val="center"/>
          </w:tcPr>
          <w:p w14:paraId="60C0E135">
            <w:pPr>
              <w:keepNext w:val="0"/>
              <w:keepLines w:val="0"/>
              <w:widowControl/>
              <w:suppressLineNumbers w:val="0"/>
              <w:snapToGrid w:val="0"/>
              <w:spacing w:before="0" w:beforeAutospacing="0" w:after="0" w:afterAutospacing="0" w:line="210" w:lineRule="atLeast"/>
              <w:ind w:left="0" w:right="0" w:firstLine="0"/>
              <w:jc w:val="center"/>
              <w:rPr>
                <w:rFonts w:hint="eastAsia" w:ascii="仿宋" w:hAnsi="仿宋" w:eastAsia="仿宋" w:cs="仿宋"/>
                <w:i w:val="0"/>
                <w:iCs w:val="0"/>
                <w:caps w:val="0"/>
                <w:color w:val="000000"/>
                <w:spacing w:val="0"/>
                <w:sz w:val="24"/>
                <w:szCs w:val="24"/>
              </w:rPr>
            </w:pPr>
            <w:r>
              <w:rPr>
                <w:rFonts w:hint="eastAsia" w:ascii="仿宋" w:hAnsi="仿宋" w:eastAsia="仿宋" w:cs="仿宋"/>
                <w:i w:val="0"/>
                <w:iCs w:val="0"/>
                <w:caps w:val="0"/>
                <w:color w:val="000000"/>
                <w:spacing w:val="0"/>
                <w:kern w:val="0"/>
                <w:sz w:val="24"/>
                <w:szCs w:val="24"/>
                <w:lang w:val="en-US" w:eastAsia="zh-CN" w:bidi="ar"/>
              </w:rPr>
              <w:t>传感器监测（文档2土壤表）</w:t>
            </w:r>
          </w:p>
        </w:tc>
      </w:tr>
      <w:tr w14:paraId="45C30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trHeight w:val="624" w:hRule="atLeast"/>
          <w:jc w:val="center"/>
        </w:trPr>
        <w:tc>
          <w:tcPr>
            <w:tcW w:w="717" w:type="pct"/>
            <w:vMerge w:val="restart"/>
            <w:shd w:val="clear" w:color="auto" w:fill="FFFFFF"/>
            <w:vAlign w:val="center"/>
          </w:tcPr>
          <w:p w14:paraId="03571A5F">
            <w:pPr>
              <w:keepNext w:val="0"/>
              <w:keepLines w:val="0"/>
              <w:widowControl/>
              <w:suppressLineNumbers w:val="0"/>
              <w:snapToGrid w:val="0"/>
              <w:spacing w:before="0" w:beforeAutospacing="0" w:after="0" w:afterAutospacing="0" w:line="210" w:lineRule="atLeast"/>
              <w:ind w:left="0" w:right="0" w:firstLine="0"/>
              <w:jc w:val="center"/>
              <w:rPr>
                <w:rFonts w:hint="eastAsia" w:ascii="仿宋" w:hAnsi="仿宋" w:eastAsia="仿宋" w:cs="仿宋"/>
                <w:i w:val="0"/>
                <w:iCs w:val="0"/>
                <w:caps w:val="0"/>
                <w:color w:val="000000"/>
                <w:spacing w:val="0"/>
                <w:sz w:val="24"/>
                <w:szCs w:val="24"/>
              </w:rPr>
            </w:pPr>
            <w:r>
              <w:rPr>
                <w:rFonts w:hint="eastAsia" w:ascii="仿宋" w:hAnsi="仿宋" w:eastAsia="仿宋" w:cs="仿宋"/>
                <w:i w:val="0"/>
                <w:iCs w:val="0"/>
                <w:caps w:val="0"/>
                <w:color w:val="000000"/>
                <w:spacing w:val="0"/>
                <w:kern w:val="0"/>
                <w:sz w:val="24"/>
                <w:szCs w:val="24"/>
                <w:lang w:val="en-US" w:eastAsia="zh-CN" w:bidi="ar"/>
              </w:rPr>
              <w:t>生理参数</w:t>
            </w:r>
          </w:p>
        </w:tc>
        <w:tc>
          <w:tcPr>
            <w:tcW w:w="1299" w:type="pct"/>
            <w:shd w:val="clear" w:color="auto" w:fill="FFFFFF"/>
            <w:vAlign w:val="center"/>
          </w:tcPr>
          <w:p w14:paraId="1346B98D">
            <w:pPr>
              <w:keepNext w:val="0"/>
              <w:keepLines w:val="0"/>
              <w:widowControl/>
              <w:suppressLineNumbers w:val="0"/>
              <w:snapToGrid w:val="0"/>
              <w:spacing w:before="0" w:beforeAutospacing="0" w:after="0" w:afterAutospacing="0" w:line="210" w:lineRule="atLeast"/>
              <w:ind w:left="0" w:right="0" w:firstLine="0"/>
              <w:jc w:val="center"/>
              <w:rPr>
                <w:rFonts w:hint="eastAsia" w:ascii="仿宋" w:hAnsi="仿宋" w:eastAsia="仿宋" w:cs="仿宋"/>
                <w:i w:val="0"/>
                <w:iCs w:val="0"/>
                <w:caps w:val="0"/>
                <w:color w:val="000000"/>
                <w:spacing w:val="0"/>
                <w:sz w:val="24"/>
                <w:szCs w:val="24"/>
              </w:rPr>
            </w:pPr>
            <w:r>
              <w:rPr>
                <w:rFonts w:hint="eastAsia" w:ascii="仿宋" w:hAnsi="仿宋" w:eastAsia="仿宋" w:cs="仿宋"/>
                <w:i w:val="0"/>
                <w:iCs w:val="0"/>
                <w:caps w:val="0"/>
                <w:color w:val="000000"/>
                <w:spacing w:val="0"/>
                <w:kern w:val="0"/>
                <w:sz w:val="24"/>
                <w:szCs w:val="24"/>
                <w:lang w:val="en-US" w:eastAsia="zh-CN" w:bidi="ar"/>
              </w:rPr>
              <w:t>光饱和点</w:t>
            </w:r>
          </w:p>
        </w:tc>
        <w:tc>
          <w:tcPr>
            <w:tcW w:w="1614" w:type="pct"/>
            <w:shd w:val="clear" w:color="auto" w:fill="FFFFFF"/>
            <w:vAlign w:val="center"/>
          </w:tcPr>
          <w:p w14:paraId="0E09FB3F">
            <w:pPr>
              <w:keepNext w:val="0"/>
              <w:keepLines w:val="0"/>
              <w:widowControl/>
              <w:suppressLineNumbers w:val="0"/>
              <w:snapToGrid w:val="0"/>
              <w:spacing w:before="0" w:beforeAutospacing="0" w:after="0" w:afterAutospacing="0" w:line="210" w:lineRule="atLeast"/>
              <w:ind w:left="0" w:right="0" w:firstLine="0"/>
              <w:jc w:val="center"/>
              <w:rPr>
                <w:rFonts w:hint="eastAsia" w:ascii="仿宋" w:hAnsi="仿宋" w:eastAsia="仿宋" w:cs="仿宋"/>
                <w:i w:val="0"/>
                <w:iCs w:val="0"/>
                <w:caps w:val="0"/>
                <w:color w:val="000000"/>
                <w:spacing w:val="0"/>
                <w:sz w:val="24"/>
                <w:szCs w:val="24"/>
              </w:rPr>
            </w:pPr>
            <w:r>
              <w:rPr>
                <w:rFonts w:hint="eastAsia" w:ascii="仿宋" w:hAnsi="仿宋" w:eastAsia="仿宋" w:cs="仿宋"/>
                <w:i w:val="0"/>
                <w:iCs w:val="0"/>
                <w:caps w:val="0"/>
                <w:color w:val="000000"/>
                <w:spacing w:val="0"/>
                <w:kern w:val="0"/>
                <w:sz w:val="24"/>
                <w:szCs w:val="24"/>
                <w:lang w:val="en-US" w:eastAsia="zh-CN" w:bidi="ar"/>
              </w:rPr>
              <w:t>1000-1200μmol/m²/s</w:t>
            </w:r>
          </w:p>
        </w:tc>
        <w:tc>
          <w:tcPr>
            <w:tcW w:w="1368" w:type="pct"/>
            <w:shd w:val="clear" w:color="auto" w:fill="FFFFFF"/>
            <w:vAlign w:val="center"/>
          </w:tcPr>
          <w:p w14:paraId="0E01D183">
            <w:pPr>
              <w:keepNext w:val="0"/>
              <w:keepLines w:val="0"/>
              <w:widowControl/>
              <w:suppressLineNumbers w:val="0"/>
              <w:snapToGrid w:val="0"/>
              <w:spacing w:before="0" w:beforeAutospacing="0" w:after="0" w:afterAutospacing="0" w:line="210" w:lineRule="atLeast"/>
              <w:ind w:left="0" w:right="0" w:firstLine="0"/>
              <w:jc w:val="center"/>
              <w:rPr>
                <w:rFonts w:hint="eastAsia" w:ascii="仿宋" w:hAnsi="仿宋" w:eastAsia="仿宋" w:cs="仿宋"/>
                <w:i w:val="0"/>
                <w:iCs w:val="0"/>
                <w:caps w:val="0"/>
                <w:color w:val="000000"/>
                <w:spacing w:val="0"/>
                <w:sz w:val="24"/>
                <w:szCs w:val="24"/>
              </w:rPr>
            </w:pPr>
            <w:r>
              <w:rPr>
                <w:rFonts w:hint="eastAsia" w:ascii="仿宋" w:hAnsi="仿宋" w:eastAsia="仿宋" w:cs="仿宋"/>
                <w:i w:val="0"/>
                <w:iCs w:val="0"/>
                <w:caps w:val="0"/>
                <w:color w:val="000000"/>
                <w:spacing w:val="0"/>
                <w:kern w:val="0"/>
                <w:sz w:val="24"/>
                <w:szCs w:val="24"/>
                <w:lang w:val="en-US" w:eastAsia="zh-CN" w:bidi="ar"/>
              </w:rPr>
              <w:t>光合仪测定（文档1）</w:t>
            </w:r>
          </w:p>
        </w:tc>
      </w:tr>
      <w:tr w14:paraId="51094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trHeight w:val="624" w:hRule="atLeast"/>
          <w:jc w:val="center"/>
        </w:trPr>
        <w:tc>
          <w:tcPr>
            <w:tcW w:w="717" w:type="pct"/>
            <w:vMerge w:val="continue"/>
            <w:shd w:val="clear" w:color="auto" w:fill="FFFFFF"/>
            <w:vAlign w:val="center"/>
          </w:tcPr>
          <w:p w14:paraId="16E8D833">
            <w:pPr>
              <w:snapToGrid w:val="0"/>
              <w:jc w:val="center"/>
              <w:rPr>
                <w:rFonts w:hint="eastAsia" w:ascii="仿宋" w:hAnsi="仿宋" w:eastAsia="仿宋" w:cs="仿宋"/>
                <w:i w:val="0"/>
                <w:iCs w:val="0"/>
                <w:caps w:val="0"/>
                <w:color w:val="000000"/>
                <w:spacing w:val="0"/>
                <w:sz w:val="24"/>
                <w:szCs w:val="24"/>
              </w:rPr>
            </w:pPr>
          </w:p>
        </w:tc>
        <w:tc>
          <w:tcPr>
            <w:tcW w:w="1299" w:type="pct"/>
            <w:shd w:val="clear" w:color="auto" w:fill="FFFFFF"/>
            <w:vAlign w:val="center"/>
          </w:tcPr>
          <w:p w14:paraId="6CE6DD40">
            <w:pPr>
              <w:keepNext w:val="0"/>
              <w:keepLines w:val="0"/>
              <w:widowControl/>
              <w:suppressLineNumbers w:val="0"/>
              <w:snapToGrid w:val="0"/>
              <w:spacing w:before="0" w:beforeAutospacing="0" w:after="0" w:afterAutospacing="0" w:line="210" w:lineRule="atLeast"/>
              <w:ind w:left="0" w:right="0" w:firstLine="0"/>
              <w:jc w:val="center"/>
              <w:rPr>
                <w:rFonts w:hint="eastAsia" w:ascii="仿宋" w:hAnsi="仿宋" w:eastAsia="仿宋" w:cs="仿宋"/>
                <w:i w:val="0"/>
                <w:iCs w:val="0"/>
                <w:caps w:val="0"/>
                <w:color w:val="000000"/>
                <w:spacing w:val="0"/>
                <w:sz w:val="24"/>
                <w:szCs w:val="24"/>
              </w:rPr>
            </w:pPr>
            <w:r>
              <w:rPr>
                <w:rFonts w:hint="eastAsia" w:ascii="仿宋" w:hAnsi="仿宋" w:eastAsia="仿宋" w:cs="仿宋"/>
                <w:i w:val="0"/>
                <w:iCs w:val="0"/>
                <w:caps w:val="0"/>
                <w:color w:val="000000"/>
                <w:spacing w:val="0"/>
                <w:kern w:val="0"/>
                <w:sz w:val="24"/>
                <w:szCs w:val="24"/>
                <w:lang w:val="en-US" w:eastAsia="zh-CN" w:bidi="ar"/>
              </w:rPr>
              <w:t>单株干物质积累量</w:t>
            </w:r>
          </w:p>
        </w:tc>
        <w:tc>
          <w:tcPr>
            <w:tcW w:w="1614" w:type="pct"/>
            <w:shd w:val="clear" w:color="auto" w:fill="FFFFFF"/>
            <w:vAlign w:val="center"/>
          </w:tcPr>
          <w:p w14:paraId="0A2BB6F1">
            <w:pPr>
              <w:keepNext w:val="0"/>
              <w:keepLines w:val="0"/>
              <w:widowControl/>
              <w:suppressLineNumbers w:val="0"/>
              <w:snapToGrid w:val="0"/>
              <w:spacing w:before="0" w:beforeAutospacing="0" w:after="0" w:afterAutospacing="0" w:line="210" w:lineRule="atLeast"/>
              <w:ind w:left="0" w:right="0" w:firstLine="0"/>
              <w:jc w:val="center"/>
              <w:rPr>
                <w:rFonts w:hint="eastAsia" w:ascii="仿宋" w:hAnsi="仿宋" w:eastAsia="仿宋" w:cs="仿宋"/>
                <w:i w:val="0"/>
                <w:iCs w:val="0"/>
                <w:caps w:val="0"/>
                <w:color w:val="000000"/>
                <w:spacing w:val="0"/>
                <w:sz w:val="24"/>
                <w:szCs w:val="24"/>
              </w:rPr>
            </w:pPr>
            <w:r>
              <w:rPr>
                <w:rFonts w:hint="eastAsia" w:ascii="仿宋" w:hAnsi="仿宋" w:eastAsia="仿宋" w:cs="仿宋"/>
                <w:i w:val="0"/>
                <w:iCs w:val="0"/>
                <w:caps w:val="0"/>
                <w:color w:val="000000"/>
                <w:spacing w:val="0"/>
                <w:kern w:val="0"/>
                <w:sz w:val="24"/>
                <w:szCs w:val="24"/>
                <w:lang w:val="en-US" w:eastAsia="zh-CN" w:bidi="ar"/>
              </w:rPr>
              <w:t>1.91kg/m²（全生育期）</w:t>
            </w:r>
          </w:p>
        </w:tc>
        <w:tc>
          <w:tcPr>
            <w:tcW w:w="1368" w:type="pct"/>
            <w:shd w:val="clear" w:color="auto" w:fill="FFFFFF"/>
            <w:vAlign w:val="center"/>
          </w:tcPr>
          <w:p w14:paraId="056C1504">
            <w:pPr>
              <w:keepNext w:val="0"/>
              <w:keepLines w:val="0"/>
              <w:widowControl/>
              <w:suppressLineNumbers w:val="0"/>
              <w:snapToGrid w:val="0"/>
              <w:spacing w:before="0" w:beforeAutospacing="0" w:after="0" w:afterAutospacing="0" w:line="210" w:lineRule="atLeast"/>
              <w:ind w:left="0" w:right="0" w:firstLine="0"/>
              <w:jc w:val="center"/>
              <w:rPr>
                <w:rFonts w:hint="eastAsia" w:ascii="仿宋" w:hAnsi="仿宋" w:eastAsia="仿宋" w:cs="仿宋"/>
                <w:i w:val="0"/>
                <w:iCs w:val="0"/>
                <w:caps w:val="0"/>
                <w:color w:val="000000"/>
                <w:spacing w:val="0"/>
                <w:sz w:val="24"/>
                <w:szCs w:val="24"/>
              </w:rPr>
            </w:pPr>
            <w:r>
              <w:rPr>
                <w:rFonts w:hint="eastAsia" w:ascii="仿宋" w:hAnsi="仿宋" w:eastAsia="仿宋" w:cs="仿宋"/>
                <w:i w:val="0"/>
                <w:iCs w:val="0"/>
                <w:caps w:val="0"/>
                <w:color w:val="000000"/>
                <w:spacing w:val="0"/>
                <w:kern w:val="0"/>
                <w:sz w:val="24"/>
                <w:szCs w:val="24"/>
                <w:lang w:val="en-US" w:eastAsia="zh-CN" w:bidi="ar"/>
              </w:rPr>
              <w:t>模型计算+实测验证</w:t>
            </w:r>
          </w:p>
        </w:tc>
      </w:tr>
      <w:tr w14:paraId="3F84A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45" w:type="dxa"/>
            <w:left w:w="96" w:type="dxa"/>
            <w:bottom w:w="45" w:type="dxa"/>
            <w:right w:w="96" w:type="dxa"/>
          </w:tblCellMar>
        </w:tblPrEx>
        <w:trPr>
          <w:trHeight w:val="624" w:hRule="atLeast"/>
          <w:jc w:val="center"/>
        </w:trPr>
        <w:tc>
          <w:tcPr>
            <w:tcW w:w="717" w:type="pct"/>
            <w:vMerge w:val="continue"/>
            <w:shd w:val="clear" w:color="auto" w:fill="FFFFFF"/>
            <w:vAlign w:val="center"/>
          </w:tcPr>
          <w:p w14:paraId="164195EE">
            <w:pPr>
              <w:snapToGrid w:val="0"/>
              <w:jc w:val="center"/>
              <w:rPr>
                <w:rFonts w:hint="eastAsia" w:ascii="仿宋" w:hAnsi="仿宋" w:eastAsia="仿宋" w:cs="仿宋"/>
                <w:i w:val="0"/>
                <w:iCs w:val="0"/>
                <w:caps w:val="0"/>
                <w:color w:val="000000"/>
                <w:spacing w:val="0"/>
                <w:sz w:val="24"/>
                <w:szCs w:val="24"/>
              </w:rPr>
            </w:pPr>
          </w:p>
        </w:tc>
        <w:tc>
          <w:tcPr>
            <w:tcW w:w="1299" w:type="pct"/>
            <w:shd w:val="clear" w:color="auto" w:fill="FFFFFF"/>
            <w:vAlign w:val="center"/>
          </w:tcPr>
          <w:p w14:paraId="19DAB8E8">
            <w:pPr>
              <w:keepNext w:val="0"/>
              <w:keepLines w:val="0"/>
              <w:widowControl/>
              <w:suppressLineNumbers w:val="0"/>
              <w:snapToGrid w:val="0"/>
              <w:spacing w:before="0" w:beforeAutospacing="0" w:after="0" w:afterAutospacing="0" w:line="210" w:lineRule="atLeast"/>
              <w:ind w:left="0" w:right="0" w:firstLine="0"/>
              <w:jc w:val="center"/>
              <w:rPr>
                <w:rFonts w:hint="eastAsia" w:ascii="仿宋" w:hAnsi="仿宋" w:eastAsia="仿宋" w:cs="仿宋"/>
                <w:i w:val="0"/>
                <w:iCs w:val="0"/>
                <w:caps w:val="0"/>
                <w:color w:val="000000"/>
                <w:spacing w:val="0"/>
                <w:sz w:val="24"/>
                <w:szCs w:val="24"/>
              </w:rPr>
            </w:pPr>
            <w:r>
              <w:rPr>
                <w:rFonts w:hint="eastAsia" w:ascii="仿宋" w:hAnsi="仿宋" w:eastAsia="仿宋" w:cs="仿宋"/>
                <w:i w:val="0"/>
                <w:iCs w:val="0"/>
                <w:caps w:val="0"/>
                <w:color w:val="000000"/>
                <w:spacing w:val="0"/>
                <w:kern w:val="0"/>
                <w:sz w:val="24"/>
                <w:szCs w:val="24"/>
                <w:lang w:val="en-US" w:eastAsia="zh-CN" w:bidi="ar"/>
              </w:rPr>
              <w:t>果实糖度</w:t>
            </w:r>
          </w:p>
        </w:tc>
        <w:tc>
          <w:tcPr>
            <w:tcW w:w="1614" w:type="pct"/>
            <w:shd w:val="clear" w:color="auto" w:fill="FFFFFF"/>
            <w:vAlign w:val="center"/>
          </w:tcPr>
          <w:p w14:paraId="0A6DB7C1">
            <w:pPr>
              <w:keepNext w:val="0"/>
              <w:keepLines w:val="0"/>
              <w:widowControl/>
              <w:suppressLineNumbers w:val="0"/>
              <w:snapToGrid w:val="0"/>
              <w:spacing w:before="0" w:beforeAutospacing="0" w:after="0" w:afterAutospacing="0" w:line="210" w:lineRule="atLeast"/>
              <w:ind w:left="0" w:right="0" w:firstLine="0"/>
              <w:jc w:val="center"/>
              <w:rPr>
                <w:rFonts w:hint="eastAsia" w:ascii="仿宋" w:hAnsi="仿宋" w:eastAsia="仿宋" w:cs="仿宋"/>
                <w:i w:val="0"/>
                <w:iCs w:val="0"/>
                <w:caps w:val="0"/>
                <w:color w:val="000000"/>
                <w:spacing w:val="0"/>
                <w:sz w:val="24"/>
                <w:szCs w:val="24"/>
              </w:rPr>
            </w:pPr>
            <w:r>
              <w:rPr>
                <w:rFonts w:hint="eastAsia" w:ascii="仿宋" w:hAnsi="仿宋" w:eastAsia="仿宋" w:cs="仿宋"/>
                <w:i w:val="0"/>
                <w:iCs w:val="0"/>
                <w:caps w:val="0"/>
                <w:color w:val="000000"/>
                <w:spacing w:val="0"/>
                <w:kern w:val="0"/>
                <w:sz w:val="24"/>
                <w:szCs w:val="24"/>
                <w:lang w:val="en-US" w:eastAsia="zh-CN" w:bidi="ar"/>
              </w:rPr>
              <w:t>7.8-8.2°Brix（成熟果）</w:t>
            </w:r>
          </w:p>
        </w:tc>
        <w:tc>
          <w:tcPr>
            <w:tcW w:w="1368" w:type="pct"/>
            <w:shd w:val="clear" w:color="auto" w:fill="FFFFFF"/>
            <w:vAlign w:val="center"/>
          </w:tcPr>
          <w:p w14:paraId="5CC24A4D">
            <w:pPr>
              <w:keepNext w:val="0"/>
              <w:keepLines w:val="0"/>
              <w:widowControl/>
              <w:suppressLineNumbers w:val="0"/>
              <w:snapToGrid w:val="0"/>
              <w:spacing w:before="0" w:beforeAutospacing="0" w:after="0" w:afterAutospacing="0" w:line="210" w:lineRule="atLeast"/>
              <w:ind w:left="0" w:right="0" w:firstLine="0"/>
              <w:jc w:val="center"/>
              <w:rPr>
                <w:rFonts w:hint="eastAsia" w:ascii="仿宋" w:hAnsi="仿宋" w:eastAsia="仿宋" w:cs="仿宋"/>
                <w:i w:val="0"/>
                <w:iCs w:val="0"/>
                <w:caps w:val="0"/>
                <w:color w:val="000000"/>
                <w:spacing w:val="0"/>
                <w:sz w:val="24"/>
                <w:szCs w:val="24"/>
              </w:rPr>
            </w:pPr>
            <w:r>
              <w:rPr>
                <w:rFonts w:hint="eastAsia" w:ascii="仿宋" w:hAnsi="仿宋" w:eastAsia="仿宋" w:cs="仿宋"/>
                <w:i w:val="0"/>
                <w:iCs w:val="0"/>
                <w:caps w:val="0"/>
                <w:color w:val="000000"/>
                <w:spacing w:val="0"/>
                <w:kern w:val="0"/>
                <w:sz w:val="24"/>
                <w:szCs w:val="24"/>
                <w:lang w:val="en-US" w:eastAsia="zh-CN" w:bidi="ar"/>
              </w:rPr>
              <w:t>实测（文档2品质表）</w:t>
            </w:r>
          </w:p>
        </w:tc>
      </w:tr>
      <w:tr w14:paraId="0D37D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trHeight w:val="624" w:hRule="atLeast"/>
          <w:jc w:val="center"/>
        </w:trPr>
        <w:tc>
          <w:tcPr>
            <w:tcW w:w="717" w:type="pct"/>
            <w:vMerge w:val="restart"/>
            <w:shd w:val="clear" w:color="auto" w:fill="FFFFFF"/>
            <w:vAlign w:val="center"/>
          </w:tcPr>
          <w:p w14:paraId="47BC20D4">
            <w:pPr>
              <w:keepNext w:val="0"/>
              <w:keepLines w:val="0"/>
              <w:widowControl/>
              <w:suppressLineNumbers w:val="0"/>
              <w:snapToGrid w:val="0"/>
              <w:spacing w:before="0" w:beforeAutospacing="0" w:after="0" w:afterAutospacing="0" w:line="210" w:lineRule="atLeast"/>
              <w:ind w:left="0" w:right="0" w:firstLine="0"/>
              <w:jc w:val="center"/>
              <w:rPr>
                <w:rFonts w:hint="eastAsia" w:ascii="仿宋" w:hAnsi="仿宋" w:eastAsia="仿宋" w:cs="仿宋"/>
                <w:i w:val="0"/>
                <w:iCs w:val="0"/>
                <w:caps w:val="0"/>
                <w:color w:val="000000"/>
                <w:spacing w:val="0"/>
                <w:sz w:val="24"/>
                <w:szCs w:val="24"/>
              </w:rPr>
            </w:pPr>
            <w:r>
              <w:rPr>
                <w:rFonts w:hint="eastAsia" w:ascii="仿宋" w:hAnsi="仿宋" w:eastAsia="仿宋" w:cs="仿宋"/>
                <w:i w:val="0"/>
                <w:iCs w:val="0"/>
                <w:caps w:val="0"/>
                <w:color w:val="000000"/>
                <w:spacing w:val="0"/>
                <w:kern w:val="0"/>
                <w:sz w:val="24"/>
                <w:szCs w:val="24"/>
                <w:lang w:val="en-US" w:eastAsia="zh-CN" w:bidi="ar"/>
              </w:rPr>
              <w:t>农艺参数</w:t>
            </w:r>
          </w:p>
        </w:tc>
        <w:tc>
          <w:tcPr>
            <w:tcW w:w="1299" w:type="pct"/>
            <w:shd w:val="clear" w:color="auto" w:fill="FFFFFF"/>
            <w:vAlign w:val="center"/>
          </w:tcPr>
          <w:p w14:paraId="6EE454EA">
            <w:pPr>
              <w:keepNext w:val="0"/>
              <w:keepLines w:val="0"/>
              <w:widowControl/>
              <w:suppressLineNumbers w:val="0"/>
              <w:snapToGrid w:val="0"/>
              <w:spacing w:before="0" w:beforeAutospacing="0" w:after="0" w:afterAutospacing="0" w:line="210" w:lineRule="atLeast"/>
              <w:ind w:left="0" w:right="0" w:firstLine="0"/>
              <w:jc w:val="center"/>
              <w:rPr>
                <w:rFonts w:hint="eastAsia" w:ascii="仿宋" w:hAnsi="仿宋" w:eastAsia="仿宋" w:cs="仿宋"/>
                <w:i w:val="0"/>
                <w:iCs w:val="0"/>
                <w:caps w:val="0"/>
                <w:color w:val="000000"/>
                <w:spacing w:val="0"/>
                <w:sz w:val="24"/>
                <w:szCs w:val="24"/>
              </w:rPr>
            </w:pPr>
            <w:r>
              <w:rPr>
                <w:rFonts w:hint="eastAsia" w:ascii="仿宋" w:hAnsi="仿宋" w:eastAsia="仿宋" w:cs="仿宋"/>
                <w:i w:val="0"/>
                <w:iCs w:val="0"/>
                <w:caps w:val="0"/>
                <w:color w:val="000000"/>
                <w:spacing w:val="0"/>
                <w:kern w:val="0"/>
                <w:sz w:val="24"/>
                <w:szCs w:val="24"/>
                <w:lang w:val="en-US" w:eastAsia="zh-CN" w:bidi="ar"/>
              </w:rPr>
              <w:t>定植密度</w:t>
            </w:r>
          </w:p>
        </w:tc>
        <w:tc>
          <w:tcPr>
            <w:tcW w:w="1614" w:type="pct"/>
            <w:shd w:val="clear" w:color="auto" w:fill="FFFFFF"/>
            <w:vAlign w:val="center"/>
          </w:tcPr>
          <w:p w14:paraId="6D4A6155">
            <w:pPr>
              <w:keepNext w:val="0"/>
              <w:keepLines w:val="0"/>
              <w:widowControl/>
              <w:suppressLineNumbers w:val="0"/>
              <w:snapToGrid w:val="0"/>
              <w:spacing w:before="0" w:beforeAutospacing="0" w:after="0" w:afterAutospacing="0" w:line="210" w:lineRule="atLeast"/>
              <w:ind w:left="0" w:right="0" w:firstLine="0"/>
              <w:jc w:val="center"/>
              <w:rPr>
                <w:rFonts w:hint="eastAsia" w:ascii="仿宋" w:hAnsi="仿宋" w:eastAsia="仿宋" w:cs="仿宋"/>
                <w:i w:val="0"/>
                <w:iCs w:val="0"/>
                <w:caps w:val="0"/>
                <w:color w:val="000000"/>
                <w:spacing w:val="0"/>
                <w:sz w:val="24"/>
                <w:szCs w:val="24"/>
              </w:rPr>
            </w:pPr>
            <w:r>
              <w:rPr>
                <w:rFonts w:hint="eastAsia" w:ascii="仿宋" w:hAnsi="仿宋" w:eastAsia="仿宋" w:cs="仿宋"/>
                <w:i w:val="0"/>
                <w:iCs w:val="0"/>
                <w:caps w:val="0"/>
                <w:color w:val="000000"/>
                <w:spacing w:val="0"/>
                <w:kern w:val="0"/>
                <w:sz w:val="24"/>
                <w:szCs w:val="24"/>
                <w:lang w:val="en-US" w:eastAsia="zh-CN" w:bidi="ar"/>
              </w:rPr>
              <w:t>2200-2300株/亩</w:t>
            </w:r>
          </w:p>
        </w:tc>
        <w:tc>
          <w:tcPr>
            <w:tcW w:w="1368" w:type="pct"/>
            <w:shd w:val="clear" w:color="auto" w:fill="FFFFFF"/>
            <w:vAlign w:val="center"/>
          </w:tcPr>
          <w:p w14:paraId="6B6EF855">
            <w:pPr>
              <w:keepNext w:val="0"/>
              <w:keepLines w:val="0"/>
              <w:widowControl/>
              <w:suppressLineNumbers w:val="0"/>
              <w:snapToGrid w:val="0"/>
              <w:spacing w:before="0" w:beforeAutospacing="0" w:after="0" w:afterAutospacing="0" w:line="210" w:lineRule="atLeast"/>
              <w:ind w:left="0" w:right="0" w:firstLine="0"/>
              <w:jc w:val="center"/>
              <w:rPr>
                <w:rFonts w:hint="eastAsia" w:ascii="仿宋" w:hAnsi="仿宋" w:eastAsia="仿宋" w:cs="仿宋"/>
                <w:i w:val="0"/>
                <w:iCs w:val="0"/>
                <w:caps w:val="0"/>
                <w:color w:val="000000"/>
                <w:spacing w:val="0"/>
                <w:sz w:val="24"/>
                <w:szCs w:val="24"/>
              </w:rPr>
            </w:pPr>
            <w:r>
              <w:rPr>
                <w:rFonts w:hint="eastAsia" w:ascii="仿宋" w:hAnsi="仿宋" w:eastAsia="仿宋" w:cs="仿宋"/>
                <w:i w:val="0"/>
                <w:iCs w:val="0"/>
                <w:caps w:val="0"/>
                <w:color w:val="000000"/>
                <w:spacing w:val="0"/>
                <w:kern w:val="0"/>
                <w:sz w:val="24"/>
                <w:szCs w:val="24"/>
                <w:lang w:val="en-US" w:eastAsia="zh-CN" w:bidi="ar"/>
              </w:rPr>
              <w:t>人工记录（文档2定植表）</w:t>
            </w:r>
          </w:p>
        </w:tc>
      </w:tr>
      <w:tr w14:paraId="30C78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trHeight w:val="624" w:hRule="atLeast"/>
          <w:jc w:val="center"/>
        </w:trPr>
        <w:tc>
          <w:tcPr>
            <w:tcW w:w="717" w:type="pct"/>
            <w:vMerge w:val="continue"/>
            <w:shd w:val="clear" w:color="auto" w:fill="FFFFFF"/>
            <w:vAlign w:val="center"/>
          </w:tcPr>
          <w:p w14:paraId="01471166">
            <w:pPr>
              <w:snapToGrid w:val="0"/>
              <w:jc w:val="center"/>
              <w:rPr>
                <w:rFonts w:hint="eastAsia" w:ascii="仿宋" w:hAnsi="仿宋" w:eastAsia="仿宋" w:cs="仿宋"/>
                <w:i w:val="0"/>
                <w:iCs w:val="0"/>
                <w:caps w:val="0"/>
                <w:color w:val="000000"/>
                <w:spacing w:val="0"/>
                <w:sz w:val="24"/>
                <w:szCs w:val="24"/>
              </w:rPr>
            </w:pPr>
          </w:p>
        </w:tc>
        <w:tc>
          <w:tcPr>
            <w:tcW w:w="1299" w:type="pct"/>
            <w:shd w:val="clear" w:color="auto" w:fill="FFFFFF"/>
            <w:vAlign w:val="center"/>
          </w:tcPr>
          <w:p w14:paraId="2456CE6D">
            <w:pPr>
              <w:keepNext w:val="0"/>
              <w:keepLines w:val="0"/>
              <w:widowControl/>
              <w:suppressLineNumbers w:val="0"/>
              <w:snapToGrid w:val="0"/>
              <w:spacing w:before="0" w:beforeAutospacing="0" w:after="0" w:afterAutospacing="0" w:line="210" w:lineRule="atLeast"/>
              <w:ind w:left="0" w:right="0" w:firstLine="0"/>
              <w:jc w:val="center"/>
              <w:rPr>
                <w:rFonts w:hint="eastAsia" w:ascii="仿宋" w:hAnsi="仿宋" w:eastAsia="仿宋" w:cs="仿宋"/>
                <w:i w:val="0"/>
                <w:iCs w:val="0"/>
                <w:caps w:val="0"/>
                <w:color w:val="000000"/>
                <w:spacing w:val="0"/>
                <w:sz w:val="24"/>
                <w:szCs w:val="24"/>
              </w:rPr>
            </w:pPr>
            <w:r>
              <w:rPr>
                <w:rFonts w:hint="eastAsia" w:ascii="仿宋" w:hAnsi="仿宋" w:eastAsia="仿宋" w:cs="仿宋"/>
                <w:i w:val="0"/>
                <w:iCs w:val="0"/>
                <w:caps w:val="0"/>
                <w:color w:val="000000"/>
                <w:spacing w:val="0"/>
                <w:kern w:val="0"/>
                <w:sz w:val="24"/>
                <w:szCs w:val="24"/>
                <w:lang w:val="en-US" w:eastAsia="zh-CN" w:bidi="ar"/>
              </w:rPr>
              <w:t>施肥量（K₂O）</w:t>
            </w:r>
          </w:p>
        </w:tc>
        <w:tc>
          <w:tcPr>
            <w:tcW w:w="1614" w:type="pct"/>
            <w:shd w:val="clear" w:color="auto" w:fill="FFFFFF"/>
            <w:vAlign w:val="center"/>
          </w:tcPr>
          <w:p w14:paraId="161A5193">
            <w:pPr>
              <w:keepNext w:val="0"/>
              <w:keepLines w:val="0"/>
              <w:widowControl/>
              <w:suppressLineNumbers w:val="0"/>
              <w:snapToGrid w:val="0"/>
              <w:spacing w:before="0" w:beforeAutospacing="0" w:after="0" w:afterAutospacing="0" w:line="210" w:lineRule="atLeast"/>
              <w:ind w:left="0" w:right="0" w:firstLine="0"/>
              <w:jc w:val="center"/>
              <w:rPr>
                <w:rFonts w:hint="eastAsia" w:ascii="仿宋" w:hAnsi="仿宋" w:eastAsia="仿宋" w:cs="仿宋"/>
                <w:i w:val="0"/>
                <w:iCs w:val="0"/>
                <w:caps w:val="0"/>
                <w:color w:val="000000"/>
                <w:spacing w:val="0"/>
                <w:sz w:val="24"/>
                <w:szCs w:val="24"/>
              </w:rPr>
            </w:pPr>
            <w:r>
              <w:rPr>
                <w:rFonts w:hint="eastAsia" w:ascii="仿宋" w:hAnsi="仿宋" w:eastAsia="仿宋" w:cs="仿宋"/>
                <w:i w:val="0"/>
                <w:iCs w:val="0"/>
                <w:caps w:val="0"/>
                <w:color w:val="000000"/>
                <w:spacing w:val="0"/>
                <w:kern w:val="0"/>
                <w:sz w:val="24"/>
                <w:szCs w:val="24"/>
                <w:lang w:val="en-US" w:eastAsia="zh-CN" w:bidi="ar"/>
              </w:rPr>
              <w:t>10kg/亩（全生育期）</w:t>
            </w:r>
          </w:p>
        </w:tc>
        <w:tc>
          <w:tcPr>
            <w:tcW w:w="1368" w:type="pct"/>
            <w:shd w:val="clear" w:color="auto" w:fill="FFFFFF"/>
            <w:vAlign w:val="center"/>
          </w:tcPr>
          <w:p w14:paraId="2DB9C4E8">
            <w:pPr>
              <w:keepNext w:val="0"/>
              <w:keepLines w:val="0"/>
              <w:widowControl/>
              <w:suppressLineNumbers w:val="0"/>
              <w:snapToGrid w:val="0"/>
              <w:spacing w:before="0" w:beforeAutospacing="0" w:after="0" w:afterAutospacing="0" w:line="210" w:lineRule="atLeast"/>
              <w:ind w:left="0" w:right="0" w:firstLine="0"/>
              <w:jc w:val="center"/>
              <w:rPr>
                <w:rFonts w:hint="eastAsia" w:ascii="仿宋" w:hAnsi="仿宋" w:eastAsia="仿宋" w:cs="仿宋"/>
                <w:i w:val="0"/>
                <w:iCs w:val="0"/>
                <w:caps w:val="0"/>
                <w:color w:val="000000"/>
                <w:spacing w:val="0"/>
                <w:sz w:val="24"/>
                <w:szCs w:val="24"/>
              </w:rPr>
            </w:pPr>
            <w:r>
              <w:rPr>
                <w:rFonts w:hint="eastAsia" w:ascii="仿宋" w:hAnsi="仿宋" w:eastAsia="仿宋" w:cs="仿宋"/>
                <w:i w:val="0"/>
                <w:iCs w:val="0"/>
                <w:caps w:val="0"/>
                <w:color w:val="000000"/>
                <w:spacing w:val="0"/>
                <w:kern w:val="0"/>
                <w:sz w:val="24"/>
                <w:szCs w:val="24"/>
                <w:lang w:val="en-US" w:eastAsia="zh-CN" w:bidi="ar"/>
              </w:rPr>
              <w:t>人工记录（文档2施肥表）</w:t>
            </w:r>
          </w:p>
        </w:tc>
      </w:tr>
      <w:tr w14:paraId="7552E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trHeight w:val="624" w:hRule="atLeast"/>
          <w:jc w:val="center"/>
        </w:trPr>
        <w:tc>
          <w:tcPr>
            <w:tcW w:w="717" w:type="pct"/>
            <w:vMerge w:val="continue"/>
            <w:shd w:val="clear" w:color="auto" w:fill="FFFFFF"/>
            <w:vAlign w:val="center"/>
          </w:tcPr>
          <w:p w14:paraId="2999F93F">
            <w:pPr>
              <w:snapToGrid w:val="0"/>
              <w:jc w:val="center"/>
              <w:rPr>
                <w:rFonts w:hint="eastAsia" w:ascii="仿宋" w:hAnsi="仿宋" w:eastAsia="仿宋" w:cs="仿宋"/>
                <w:i w:val="0"/>
                <w:iCs w:val="0"/>
                <w:caps w:val="0"/>
                <w:color w:val="000000"/>
                <w:spacing w:val="0"/>
                <w:sz w:val="24"/>
                <w:szCs w:val="24"/>
              </w:rPr>
            </w:pPr>
          </w:p>
        </w:tc>
        <w:tc>
          <w:tcPr>
            <w:tcW w:w="1299" w:type="pct"/>
            <w:shd w:val="clear" w:color="auto" w:fill="FFFFFF"/>
            <w:vAlign w:val="center"/>
          </w:tcPr>
          <w:p w14:paraId="36086033">
            <w:pPr>
              <w:keepNext w:val="0"/>
              <w:keepLines w:val="0"/>
              <w:widowControl/>
              <w:suppressLineNumbers w:val="0"/>
              <w:snapToGrid w:val="0"/>
              <w:spacing w:before="0" w:beforeAutospacing="0" w:after="0" w:afterAutospacing="0" w:line="210" w:lineRule="atLeast"/>
              <w:ind w:left="0" w:right="0" w:firstLine="0"/>
              <w:jc w:val="center"/>
              <w:rPr>
                <w:rFonts w:hint="eastAsia" w:ascii="仿宋" w:hAnsi="仿宋" w:eastAsia="仿宋" w:cs="仿宋"/>
                <w:i w:val="0"/>
                <w:iCs w:val="0"/>
                <w:caps w:val="0"/>
                <w:color w:val="000000"/>
                <w:spacing w:val="0"/>
                <w:sz w:val="24"/>
                <w:szCs w:val="24"/>
              </w:rPr>
            </w:pPr>
            <w:r>
              <w:rPr>
                <w:rFonts w:hint="eastAsia" w:ascii="仿宋" w:hAnsi="仿宋" w:eastAsia="仿宋" w:cs="仿宋"/>
                <w:i w:val="0"/>
                <w:iCs w:val="0"/>
                <w:caps w:val="0"/>
                <w:color w:val="000000"/>
                <w:spacing w:val="0"/>
                <w:kern w:val="0"/>
                <w:sz w:val="24"/>
                <w:szCs w:val="24"/>
                <w:lang w:val="en-US" w:eastAsia="zh-CN" w:bidi="ar"/>
              </w:rPr>
              <w:t>灌溉量（果实膨大期）</w:t>
            </w:r>
          </w:p>
        </w:tc>
        <w:tc>
          <w:tcPr>
            <w:tcW w:w="1614" w:type="pct"/>
            <w:shd w:val="clear" w:color="auto" w:fill="FFFFFF"/>
            <w:vAlign w:val="center"/>
          </w:tcPr>
          <w:p w14:paraId="1BC8B50C">
            <w:pPr>
              <w:keepNext w:val="0"/>
              <w:keepLines w:val="0"/>
              <w:widowControl/>
              <w:suppressLineNumbers w:val="0"/>
              <w:snapToGrid w:val="0"/>
              <w:spacing w:before="0" w:beforeAutospacing="0" w:after="0" w:afterAutospacing="0" w:line="210" w:lineRule="atLeast"/>
              <w:ind w:left="0" w:right="0" w:firstLine="0"/>
              <w:jc w:val="center"/>
              <w:rPr>
                <w:rFonts w:hint="eastAsia" w:ascii="仿宋" w:hAnsi="仿宋" w:eastAsia="仿宋" w:cs="仿宋"/>
                <w:i w:val="0"/>
                <w:iCs w:val="0"/>
                <w:caps w:val="0"/>
                <w:color w:val="000000"/>
                <w:spacing w:val="0"/>
                <w:sz w:val="24"/>
                <w:szCs w:val="24"/>
              </w:rPr>
            </w:pPr>
            <w:r>
              <w:rPr>
                <w:rFonts w:hint="eastAsia" w:ascii="仿宋" w:hAnsi="仿宋" w:eastAsia="仿宋" w:cs="仿宋"/>
                <w:i w:val="0"/>
                <w:iCs w:val="0"/>
                <w:caps w:val="0"/>
                <w:color w:val="000000"/>
                <w:spacing w:val="0"/>
                <w:kern w:val="0"/>
                <w:sz w:val="24"/>
                <w:szCs w:val="24"/>
                <w:lang w:val="en-US" w:eastAsia="zh-CN" w:bidi="ar"/>
              </w:rPr>
              <w:t>30m³/亩（单次）</w:t>
            </w:r>
          </w:p>
        </w:tc>
        <w:tc>
          <w:tcPr>
            <w:tcW w:w="1368" w:type="pct"/>
            <w:shd w:val="clear" w:color="auto" w:fill="FFFFFF"/>
            <w:vAlign w:val="center"/>
          </w:tcPr>
          <w:p w14:paraId="602F3402">
            <w:pPr>
              <w:keepNext w:val="0"/>
              <w:keepLines w:val="0"/>
              <w:widowControl/>
              <w:suppressLineNumbers w:val="0"/>
              <w:snapToGrid w:val="0"/>
              <w:spacing w:before="0" w:beforeAutospacing="0" w:after="0" w:afterAutospacing="0" w:line="210" w:lineRule="atLeast"/>
              <w:ind w:left="0" w:right="0" w:firstLine="0"/>
              <w:jc w:val="center"/>
              <w:rPr>
                <w:rFonts w:hint="eastAsia" w:ascii="仿宋" w:hAnsi="仿宋" w:eastAsia="仿宋" w:cs="仿宋"/>
                <w:i w:val="0"/>
                <w:iCs w:val="0"/>
                <w:caps w:val="0"/>
                <w:color w:val="000000"/>
                <w:spacing w:val="0"/>
                <w:sz w:val="24"/>
                <w:szCs w:val="24"/>
              </w:rPr>
            </w:pPr>
            <w:r>
              <w:rPr>
                <w:rFonts w:hint="eastAsia" w:ascii="仿宋" w:hAnsi="仿宋" w:eastAsia="仿宋" w:cs="仿宋"/>
                <w:i w:val="0"/>
                <w:iCs w:val="0"/>
                <w:caps w:val="0"/>
                <w:color w:val="000000"/>
                <w:spacing w:val="0"/>
                <w:kern w:val="0"/>
                <w:sz w:val="24"/>
                <w:szCs w:val="24"/>
                <w:lang w:val="en-US" w:eastAsia="zh-CN" w:bidi="ar"/>
              </w:rPr>
              <w:t>人工记录（文档2灌溉表）</w:t>
            </w:r>
          </w:p>
        </w:tc>
      </w:tr>
    </w:tbl>
    <w:p w14:paraId="0B260C36">
      <w:pPr>
        <w:keepNext w:val="0"/>
        <w:keepLines w:val="0"/>
        <w:pageBreakBefore w:val="0"/>
        <w:widowControl w:val="0"/>
        <w:kinsoku/>
        <w:wordWrap/>
        <w:overflowPunct/>
        <w:topLinePunct w:val="0"/>
        <w:autoSpaceDE/>
        <w:autoSpaceDN/>
        <w:bidi w:val="0"/>
        <w:adjustRightInd/>
        <w:snapToGrid/>
        <w:spacing w:line="360" w:lineRule="auto"/>
        <w:textAlignment w:val="auto"/>
        <w:outlineLvl w:val="0"/>
        <w:rPr>
          <w:rFonts w:hint="eastAsia" w:ascii="仿宋" w:hAnsi="仿宋" w:eastAsia="仿宋" w:cs="仿宋"/>
          <w:b/>
          <w:bCs/>
          <w:sz w:val="28"/>
          <w:szCs w:val="28"/>
        </w:rPr>
      </w:pPr>
      <w:bookmarkStart w:id="8" w:name="_Toc19205"/>
      <w:r>
        <w:rPr>
          <w:rFonts w:hint="eastAsia" w:ascii="仿宋" w:hAnsi="仿宋" w:eastAsia="仿宋" w:cs="仿宋"/>
          <w:b/>
          <w:bCs/>
          <w:sz w:val="28"/>
          <w:szCs w:val="28"/>
        </w:rPr>
        <w:t>四、数据质量控制措施</w:t>
      </w:r>
      <w:bookmarkEnd w:id="8"/>
    </w:p>
    <w:p w14:paraId="1F797994">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outlineLvl w:val="1"/>
        <w:rPr>
          <w:rFonts w:hint="eastAsia" w:ascii="仿宋" w:hAnsi="仿宋" w:eastAsia="仿宋" w:cs="仿宋"/>
          <w:sz w:val="28"/>
          <w:szCs w:val="28"/>
        </w:rPr>
      </w:pPr>
      <w:bookmarkStart w:id="9" w:name="_Toc2978"/>
      <w:r>
        <w:rPr>
          <w:rFonts w:hint="eastAsia" w:ascii="仿宋" w:hAnsi="仿宋" w:eastAsia="仿宋" w:cs="仿宋"/>
          <w:sz w:val="28"/>
          <w:szCs w:val="28"/>
        </w:rPr>
        <w:t>（一）传感器校准与维护</w:t>
      </w:r>
      <w:bookmarkEnd w:id="9"/>
    </w:p>
    <w:p w14:paraId="5238027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参数校准：针对秋季环境特点，校准关键传感器参数，如温度模拟模型透光率α=0.72-0.78，根系吸水模型萎蔫点水势ψwilting=-1.4MPa，确保数据贴合秋季种植场景。</w:t>
      </w:r>
    </w:p>
    <w:p w14:paraId="491F056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设备维护：将传感器校准周期从2周缩短至10天，更换2套因秋季根区高湿（80%-90%）出现漂移的土壤墒情传感器为IP68高防水型，同步在传感器周围铺设5cm碎石层降低湿度干扰，数据准确率恢复至98%以上。</w:t>
      </w:r>
    </w:p>
    <w:p w14:paraId="3C1DCBA7">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outlineLvl w:val="1"/>
        <w:rPr>
          <w:rFonts w:hint="eastAsia" w:ascii="仿宋" w:hAnsi="仿宋" w:eastAsia="仿宋" w:cs="仿宋"/>
          <w:sz w:val="28"/>
          <w:szCs w:val="28"/>
        </w:rPr>
      </w:pPr>
      <w:bookmarkStart w:id="10" w:name="_Toc30143"/>
      <w:r>
        <w:rPr>
          <w:rFonts w:hint="eastAsia" w:ascii="仿宋" w:hAnsi="仿宋" w:eastAsia="仿宋" w:cs="仿宋"/>
          <w:sz w:val="28"/>
          <w:szCs w:val="28"/>
        </w:rPr>
        <w:t>（二）数据完整性保障</w:t>
      </w:r>
      <w:bookmarkEnd w:id="10"/>
    </w:p>
    <w:p w14:paraId="1D042B3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冗余采集：棚内每个监测指标部署3套设备（北、中、南区域），避免单点故障导致数据缺失，累计有效环境数据超11.5万条，完整率≥98.5%。</w:t>
      </w:r>
    </w:p>
    <w:p w14:paraId="507AB13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异常值处理：采用“3σ原则”剔除异常数据（如极端高温/低温导致的传感器误报），对缺失时段（如设备短暂故障）采用线性插值法补全，标注“插值”来源（文档2土壤表明确标注实测/插值）。</w:t>
      </w:r>
    </w:p>
    <w:p w14:paraId="7439E4E4">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outlineLvl w:val="1"/>
        <w:rPr>
          <w:rFonts w:hint="eastAsia" w:ascii="仿宋" w:hAnsi="仿宋" w:eastAsia="仿宋" w:cs="仿宋"/>
          <w:sz w:val="28"/>
          <w:szCs w:val="28"/>
        </w:rPr>
      </w:pPr>
      <w:bookmarkStart w:id="11" w:name="_Toc24314"/>
      <w:r>
        <w:rPr>
          <w:rFonts w:hint="eastAsia" w:ascii="仿宋" w:hAnsi="仿宋" w:eastAsia="仿宋" w:cs="仿宋"/>
          <w:sz w:val="28"/>
          <w:szCs w:val="28"/>
        </w:rPr>
        <w:t>（三）数据验证与匹配</w:t>
      </w:r>
      <w:bookmarkEnd w:id="11"/>
    </w:p>
    <w:p w14:paraId="3BB837A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实测对比：每周将传感器数据与人工实测数据（如手持温湿度计、EC检测仪）对比，误差超5%时重新校准传感器，确保数据一致性。</w:t>
      </w:r>
    </w:p>
    <w:p w14:paraId="7EBED1B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生理-环境匹配：将光合参数（如净光合速率）与同期环境数据（光照、CO₂浓度）关联验证，确保生理数据能反映环境因子影响（如光照降低导致光合速率下降）。</w:t>
      </w:r>
    </w:p>
    <w:p w14:paraId="0623A7BF">
      <w:pPr>
        <w:keepNext w:val="0"/>
        <w:keepLines w:val="0"/>
        <w:pageBreakBefore w:val="0"/>
        <w:widowControl w:val="0"/>
        <w:kinsoku/>
        <w:wordWrap/>
        <w:overflowPunct/>
        <w:topLinePunct w:val="0"/>
        <w:autoSpaceDE/>
        <w:autoSpaceDN/>
        <w:bidi w:val="0"/>
        <w:adjustRightInd/>
        <w:snapToGrid/>
        <w:spacing w:line="360" w:lineRule="auto"/>
        <w:textAlignment w:val="auto"/>
        <w:outlineLvl w:val="0"/>
        <w:rPr>
          <w:rFonts w:hint="eastAsia" w:ascii="仿宋" w:hAnsi="仿宋" w:eastAsia="仿宋" w:cs="仿宋"/>
          <w:b/>
          <w:bCs/>
          <w:sz w:val="28"/>
          <w:szCs w:val="28"/>
        </w:rPr>
      </w:pPr>
      <w:bookmarkStart w:id="12" w:name="_Toc27199"/>
      <w:r>
        <w:rPr>
          <w:rFonts w:hint="eastAsia" w:ascii="仿宋" w:hAnsi="仿宋" w:eastAsia="仿宋" w:cs="仿宋"/>
          <w:b/>
          <w:bCs/>
          <w:sz w:val="28"/>
          <w:szCs w:val="28"/>
        </w:rPr>
        <w:t>五、数据集详细分析</w:t>
      </w:r>
      <w:bookmarkEnd w:id="12"/>
    </w:p>
    <w:p w14:paraId="569FA3E5">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outlineLvl w:val="1"/>
        <w:rPr>
          <w:rFonts w:hint="eastAsia" w:ascii="仿宋" w:hAnsi="仿宋" w:eastAsia="仿宋" w:cs="仿宋"/>
          <w:sz w:val="28"/>
          <w:szCs w:val="28"/>
        </w:rPr>
      </w:pPr>
      <w:bookmarkStart w:id="13" w:name="_Toc31363"/>
      <w:r>
        <w:rPr>
          <w:rFonts w:hint="eastAsia" w:ascii="仿宋" w:hAnsi="仿宋" w:eastAsia="仿宋" w:cs="仿宋"/>
          <w:sz w:val="28"/>
          <w:szCs w:val="28"/>
        </w:rPr>
        <w:t>（一）环境数据集分析</w:t>
      </w:r>
      <w:bookmarkEnd w:id="13"/>
    </w:p>
    <w:p w14:paraId="277A0E9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1.温湿度动态：秋季温差显著，夜间控温精准</w:t>
      </w:r>
    </w:p>
    <w:p w14:paraId="57EB1F1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温度变化：8月日均最高温32.5℃、最低温23.1℃，10月降至最高温30.3℃、最低温21.7℃；通过夜间温控策略（14-17℃），较传统管理降低1-2℃，减少呼吸消耗10%-13%（文档1）。</w:t>
      </w:r>
    </w:p>
    <w:p w14:paraId="3CC1AF8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湿度变化：秋季棚内湿度较夏季高10%-15%，日间65%-75%、夜间80%-90%，为灰霉病预警模型（准确率≥88%）提供基础数据支撑（文档1病虫害预警部分）。</w:t>
      </w:r>
    </w:p>
    <w:p w14:paraId="35FC679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2.光照与CO₂：短日照+精准补施，适配秋季需求</w:t>
      </w:r>
    </w:p>
    <w:p w14:paraId="7828435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光照：秋季日照时长8-10小时，光合有效辐射日均值从8月1日18.2MJ/m²降至10月25日16.4MJ/m²，通过补光维持临界日照12小时，确保开花需求（文档1生理数据采集）。</w:t>
      </w:r>
    </w:p>
    <w:p w14:paraId="571E34C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CO₂：秋季光合速率降低，人工输入干冰量为夏季80%-90%，浓度监测显示增施后可达750ppm，光合速率提升20%-25%，与模型预测一致（文档1模型架构部分）。</w:t>
      </w:r>
    </w:p>
    <w:p w14:paraId="2445B98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3.土壤数据：肥力动态变化，贴合施肥周期</w:t>
      </w:r>
    </w:p>
    <w:p w14:paraId="2CD056E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土壤湿度：0-20cm土层田间持水量从8月1日28%缓慢降至10月25日25%（因土壤容重增加），果实膨大期通过灌溉维持50%-75%FC，避免高湿病害（文档2土壤表）。</w:t>
      </w:r>
    </w:p>
    <w:p w14:paraId="7FD9C5F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土壤EC值：随施肥呈“降→升→降”波动，9月5日、10月3日施肥后，0-20cm土层EC值分别升至1.5mS/cm、1.7mS/cm，对应钾元素需求峰值（4.5-7.5g/株・周），根系吸水效率提升18%以上（文档1水肥管理部分）。</w:t>
      </w:r>
    </w:p>
    <w:p w14:paraId="066F5849">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outlineLvl w:val="1"/>
        <w:rPr>
          <w:rFonts w:hint="eastAsia" w:ascii="仿宋" w:hAnsi="仿宋" w:eastAsia="仿宋" w:cs="仿宋"/>
          <w:sz w:val="28"/>
          <w:szCs w:val="28"/>
        </w:rPr>
      </w:pPr>
      <w:bookmarkStart w:id="14" w:name="_Toc24243"/>
      <w:r>
        <w:rPr>
          <w:rFonts w:hint="eastAsia" w:ascii="仿宋" w:hAnsi="仿宋" w:eastAsia="仿宋" w:cs="仿宋"/>
          <w:sz w:val="28"/>
          <w:szCs w:val="28"/>
        </w:rPr>
        <w:t>（二）生理与农艺数据集分析</w:t>
      </w:r>
      <w:bookmarkEnd w:id="14"/>
    </w:p>
    <w:p w14:paraId="02FA6A5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1.品种特性：无限生长型，秋季参数明确</w:t>
      </w:r>
    </w:p>
    <w:p w14:paraId="688A3DF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基础特性：“龙珠”品种出苗率95%，第一花序节位7节，坐果率66.67%，单果质量42g，每667m²产量4000kg，秋季光周期敏感性高，需补光维持12小时日照（文档2品种特性表）。</w:t>
      </w:r>
    </w:p>
    <w:p w14:paraId="41F31A2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温度阈值：发芽期最适25-30℃，开花期白天18-23℃/夜间14-19℃，高温阈值35℃（高于此温度果实畸形率上升20%），干旱抗性阈值为土壤相对含水量40%（低于此值生长受抑）（文档2品种特性表）。</w:t>
      </w:r>
    </w:p>
    <w:p w14:paraId="13BFCFB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2.生理参数：秋季光合能力略降，分配更优</w:t>
      </w:r>
    </w:p>
    <w:p w14:paraId="2DA2358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光合动态：秋季光饱和点较夏季降低200-300μmol/m²/s（降至1000-1200μmol/m²/s），净光合速率日峰值8月为27-32μmol/(m²・s)，10月降至22-26μmol/(m²・s)，但干物质向果实分配比例达62%-68%（文档1生长发育模型）。</w:t>
      </w:r>
    </w:p>
    <w:p w14:paraId="319611A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干物质积累：全生育期单株干物质总量1.91kg/m²，果实干物质分配比例从开花坐果期20%升至盛收期68%，与秋季水肥管理（果实膨大期高钾施肥）高度适配（文档2干物质监测表）。</w:t>
      </w:r>
    </w:p>
    <w:p w14:paraId="28715C6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3.农艺管理数据集：标准化操作，人工可执行</w:t>
      </w:r>
    </w:p>
    <w:p w14:paraId="11652A0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施肥方案：7月20日基肥（腐熟有机肥，N5kg/亩、P₂O₅4kg/亩），8月5日缓苗肥（冲施20-20-20水溶肥，N2kg/亩），9月5日促花肥（叶面喷施高磷水溶肥，P₂O₅3kg/亩），10月5日膨果肥（冲施10-10-30水溶肥），形成秋季专属施肥时序（文档2施肥数据表）。</w:t>
      </w:r>
    </w:p>
    <w:p w14:paraId="1E40250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灌溉策略：分6个阶段调整，果实膨大期（坐果后18-28天）灌溉触发阈值≤50%FC，单次灌溉量30m³/亩，间隔4天，较夏季低5%土壤湿度，避免高湿引发病害（文档2灌溉信息表）。</w:t>
      </w:r>
    </w:p>
    <w:p w14:paraId="7BE6A7D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病虫害管理：每日早晚巡检，结合预警模型（白粉虱发生期预测误差≤1.5天），采用吡唑醚菌酯防治真菌病害（恢复系数0.8）、噻唑锌防治细菌病害（恢复系数0.75），绿色防控效果显著（文档1、2病虫害表）。</w:t>
      </w:r>
    </w:p>
    <w:p w14:paraId="39B2BB20">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outlineLvl w:val="1"/>
        <w:rPr>
          <w:rFonts w:hint="eastAsia" w:ascii="仿宋" w:hAnsi="仿宋" w:eastAsia="仿宋" w:cs="仿宋"/>
          <w:sz w:val="28"/>
          <w:szCs w:val="28"/>
        </w:rPr>
      </w:pPr>
      <w:bookmarkStart w:id="15" w:name="_Toc12698"/>
      <w:r>
        <w:rPr>
          <w:rFonts w:hint="eastAsia" w:ascii="仿宋" w:hAnsi="仿宋" w:eastAsia="仿宋" w:cs="仿宋"/>
          <w:sz w:val="28"/>
          <w:szCs w:val="28"/>
        </w:rPr>
        <w:t>（三）数据关联分析</w:t>
      </w:r>
      <w:bookmarkEnd w:id="15"/>
    </w:p>
    <w:p w14:paraId="5ECBED3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环境数据与生理数据高度关联，如：</w:t>
      </w:r>
    </w:p>
    <w:p w14:paraId="3B40E34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秋季昼夜温差每增加1℃，果实糖度提升0.25-0.35°Brix（文档1品质预测），10月温差8-10℃，糖度达7.8-8.2°Brix，与实测一致；</w:t>
      </w:r>
    </w:p>
    <w:p w14:paraId="6C6A5C2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土壤EC值从1.8mS/cm提升至2.3mS/cm（果实膨大期），对应钾元素供应增加，单果重提升7%-9%（从2.4kg/株升至2.6-2.7kg/株）（文档1经济效益部分）。</w:t>
      </w:r>
    </w:p>
    <w:p w14:paraId="3EAB7E58">
      <w:pPr>
        <w:keepNext w:val="0"/>
        <w:keepLines w:val="0"/>
        <w:pageBreakBefore w:val="0"/>
        <w:widowControl w:val="0"/>
        <w:kinsoku/>
        <w:wordWrap/>
        <w:overflowPunct/>
        <w:topLinePunct w:val="0"/>
        <w:autoSpaceDE/>
        <w:autoSpaceDN/>
        <w:bidi w:val="0"/>
        <w:adjustRightInd/>
        <w:snapToGrid/>
        <w:spacing w:line="360" w:lineRule="auto"/>
        <w:textAlignment w:val="auto"/>
        <w:outlineLvl w:val="0"/>
        <w:rPr>
          <w:rFonts w:hint="eastAsia" w:ascii="仿宋" w:hAnsi="仿宋" w:eastAsia="仿宋" w:cs="仿宋"/>
          <w:b/>
          <w:bCs/>
          <w:sz w:val="28"/>
          <w:szCs w:val="28"/>
        </w:rPr>
      </w:pPr>
      <w:bookmarkStart w:id="16" w:name="_Toc16169"/>
      <w:r>
        <w:rPr>
          <w:rFonts w:hint="eastAsia" w:ascii="仿宋" w:hAnsi="仿宋" w:eastAsia="仿宋" w:cs="仿宋"/>
          <w:b/>
          <w:bCs/>
          <w:sz w:val="28"/>
          <w:szCs w:val="28"/>
        </w:rPr>
        <w:t>六、数据集成果与应用价值</w:t>
      </w:r>
      <w:bookmarkEnd w:id="16"/>
    </w:p>
    <w:p w14:paraId="69B55E72">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outlineLvl w:val="1"/>
        <w:rPr>
          <w:rFonts w:hint="eastAsia" w:ascii="仿宋" w:hAnsi="仿宋" w:eastAsia="仿宋" w:cs="仿宋"/>
          <w:sz w:val="28"/>
          <w:szCs w:val="28"/>
        </w:rPr>
      </w:pPr>
      <w:bookmarkStart w:id="17" w:name="_Toc13729"/>
      <w:r>
        <w:rPr>
          <w:rFonts w:hint="eastAsia" w:ascii="仿宋" w:hAnsi="仿宋" w:eastAsia="仿宋" w:cs="仿宋"/>
          <w:sz w:val="28"/>
          <w:szCs w:val="28"/>
        </w:rPr>
        <w:t>（一）数据集构成</w:t>
      </w:r>
      <w:bookmarkEnd w:id="17"/>
    </w:p>
    <w:tbl>
      <w:tblPr>
        <w:tblStyle w:val="8"/>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autofit"/>
        <w:tblCellMar>
          <w:top w:w="0" w:type="dxa"/>
          <w:left w:w="0" w:type="dxa"/>
          <w:bottom w:w="0" w:type="dxa"/>
          <w:right w:w="0" w:type="dxa"/>
        </w:tblCellMar>
      </w:tblPr>
      <w:tblGrid>
        <w:gridCol w:w="2062"/>
        <w:gridCol w:w="2424"/>
        <w:gridCol w:w="4087"/>
      </w:tblGrid>
      <w:tr w14:paraId="1FFED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202" w:type="pct"/>
            <w:shd w:val="clear" w:color="auto" w:fill="F2F2F2"/>
            <w:tcMar>
              <w:top w:w="90" w:type="dxa"/>
              <w:left w:w="135" w:type="dxa"/>
              <w:bottom w:w="90" w:type="dxa"/>
              <w:right w:w="135" w:type="dxa"/>
            </w:tcMar>
            <w:vAlign w:val="center"/>
          </w:tcPr>
          <w:p w14:paraId="19B62645">
            <w:pPr>
              <w:keepNext w:val="0"/>
              <w:keepLines w:val="0"/>
              <w:widowControl/>
              <w:suppressLineNumbers w:val="0"/>
              <w:spacing w:before="0" w:beforeAutospacing="0" w:after="0" w:afterAutospacing="0" w:line="210" w:lineRule="atLeast"/>
              <w:ind w:left="0" w:right="0" w:firstLine="0"/>
              <w:jc w:val="center"/>
              <w:rPr>
                <w:rFonts w:hint="eastAsia" w:ascii="仿宋" w:hAnsi="仿宋" w:eastAsia="仿宋" w:cs="仿宋"/>
                <w:b/>
                <w:bCs/>
                <w:i w:val="0"/>
                <w:iCs w:val="0"/>
                <w:caps w:val="0"/>
                <w:color w:val="000000"/>
                <w:spacing w:val="0"/>
                <w:sz w:val="24"/>
                <w:szCs w:val="24"/>
              </w:rPr>
            </w:pPr>
            <w:r>
              <w:rPr>
                <w:rFonts w:hint="eastAsia" w:ascii="仿宋" w:hAnsi="仿宋" w:eastAsia="仿宋" w:cs="仿宋"/>
                <w:b/>
                <w:bCs/>
                <w:i w:val="0"/>
                <w:iCs w:val="0"/>
                <w:caps w:val="0"/>
                <w:color w:val="000000"/>
                <w:spacing w:val="0"/>
                <w:kern w:val="0"/>
                <w:sz w:val="24"/>
                <w:szCs w:val="24"/>
                <w:lang w:val="en-US" w:eastAsia="zh-CN" w:bidi="ar"/>
              </w:rPr>
              <w:t>数据类别</w:t>
            </w:r>
          </w:p>
        </w:tc>
        <w:tc>
          <w:tcPr>
            <w:tcW w:w="1413" w:type="pct"/>
            <w:shd w:val="clear" w:color="auto" w:fill="F2F2F2"/>
            <w:tcMar>
              <w:top w:w="90" w:type="dxa"/>
              <w:left w:w="135" w:type="dxa"/>
              <w:bottom w:w="90" w:type="dxa"/>
              <w:right w:w="135" w:type="dxa"/>
            </w:tcMar>
            <w:vAlign w:val="center"/>
          </w:tcPr>
          <w:p w14:paraId="16E8EE2B">
            <w:pPr>
              <w:keepNext w:val="0"/>
              <w:keepLines w:val="0"/>
              <w:widowControl/>
              <w:suppressLineNumbers w:val="0"/>
              <w:spacing w:before="0" w:beforeAutospacing="0" w:after="0" w:afterAutospacing="0" w:line="210" w:lineRule="atLeast"/>
              <w:ind w:left="0" w:right="0" w:firstLine="0"/>
              <w:jc w:val="center"/>
              <w:rPr>
                <w:rFonts w:hint="eastAsia" w:ascii="仿宋" w:hAnsi="仿宋" w:eastAsia="仿宋" w:cs="仿宋"/>
                <w:b/>
                <w:bCs/>
                <w:i w:val="0"/>
                <w:iCs w:val="0"/>
                <w:caps w:val="0"/>
                <w:color w:val="000000"/>
                <w:spacing w:val="0"/>
                <w:sz w:val="24"/>
                <w:szCs w:val="24"/>
              </w:rPr>
            </w:pPr>
            <w:r>
              <w:rPr>
                <w:rFonts w:hint="eastAsia" w:ascii="仿宋" w:hAnsi="仿宋" w:eastAsia="仿宋" w:cs="仿宋"/>
                <w:b/>
                <w:bCs/>
                <w:i w:val="0"/>
                <w:iCs w:val="0"/>
                <w:caps w:val="0"/>
                <w:color w:val="000000"/>
                <w:spacing w:val="0"/>
                <w:kern w:val="0"/>
                <w:sz w:val="24"/>
                <w:szCs w:val="24"/>
                <w:lang w:val="en-US" w:eastAsia="zh-CN" w:bidi="ar"/>
              </w:rPr>
              <w:t>数据量</w:t>
            </w:r>
          </w:p>
        </w:tc>
        <w:tc>
          <w:tcPr>
            <w:tcW w:w="2383" w:type="pct"/>
            <w:shd w:val="clear" w:color="auto" w:fill="F2F2F2"/>
            <w:tcMar>
              <w:top w:w="90" w:type="dxa"/>
              <w:left w:w="135" w:type="dxa"/>
              <w:bottom w:w="90" w:type="dxa"/>
              <w:right w:w="135" w:type="dxa"/>
            </w:tcMar>
            <w:vAlign w:val="center"/>
          </w:tcPr>
          <w:p w14:paraId="07BFE3AF">
            <w:pPr>
              <w:keepNext w:val="0"/>
              <w:keepLines w:val="0"/>
              <w:widowControl/>
              <w:suppressLineNumbers w:val="0"/>
              <w:spacing w:before="0" w:beforeAutospacing="0" w:after="0" w:afterAutospacing="0" w:line="210" w:lineRule="atLeast"/>
              <w:ind w:left="0" w:right="0" w:firstLine="0"/>
              <w:jc w:val="center"/>
              <w:rPr>
                <w:rFonts w:hint="eastAsia" w:ascii="仿宋" w:hAnsi="仿宋" w:eastAsia="仿宋" w:cs="仿宋"/>
                <w:b/>
                <w:bCs/>
                <w:i w:val="0"/>
                <w:iCs w:val="0"/>
                <w:caps w:val="0"/>
                <w:color w:val="000000"/>
                <w:spacing w:val="0"/>
                <w:sz w:val="24"/>
                <w:szCs w:val="24"/>
              </w:rPr>
            </w:pPr>
            <w:r>
              <w:rPr>
                <w:rFonts w:hint="eastAsia" w:ascii="仿宋" w:hAnsi="仿宋" w:eastAsia="仿宋" w:cs="仿宋"/>
                <w:b/>
                <w:bCs/>
                <w:i w:val="0"/>
                <w:iCs w:val="0"/>
                <w:caps w:val="0"/>
                <w:color w:val="000000"/>
                <w:spacing w:val="0"/>
                <w:kern w:val="0"/>
                <w:sz w:val="24"/>
                <w:szCs w:val="24"/>
                <w:lang w:val="en-US" w:eastAsia="zh-CN" w:bidi="ar"/>
              </w:rPr>
              <w:t>核心文件成果</w:t>
            </w:r>
          </w:p>
        </w:tc>
      </w:tr>
      <w:tr w14:paraId="03389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202" w:type="pct"/>
            <w:shd w:val="clear" w:color="auto" w:fill="FFFFFF"/>
            <w:tcMar>
              <w:top w:w="90" w:type="dxa"/>
              <w:left w:w="135" w:type="dxa"/>
              <w:bottom w:w="90" w:type="dxa"/>
              <w:right w:w="135" w:type="dxa"/>
            </w:tcMar>
            <w:vAlign w:val="center"/>
          </w:tcPr>
          <w:p w14:paraId="01A075B7">
            <w:pPr>
              <w:keepNext w:val="0"/>
              <w:keepLines w:val="0"/>
              <w:widowControl/>
              <w:suppressLineNumbers w:val="0"/>
              <w:spacing w:before="0" w:beforeAutospacing="0" w:after="0" w:afterAutospacing="0" w:line="210" w:lineRule="atLeast"/>
              <w:ind w:left="0" w:right="0" w:firstLine="0"/>
              <w:jc w:val="left"/>
              <w:rPr>
                <w:rFonts w:hint="eastAsia" w:ascii="仿宋" w:hAnsi="仿宋" w:eastAsia="仿宋" w:cs="仿宋"/>
                <w:i w:val="0"/>
                <w:iCs w:val="0"/>
                <w:caps w:val="0"/>
                <w:color w:val="000000"/>
                <w:spacing w:val="0"/>
                <w:sz w:val="24"/>
                <w:szCs w:val="24"/>
              </w:rPr>
            </w:pPr>
            <w:r>
              <w:rPr>
                <w:rFonts w:hint="eastAsia" w:ascii="仿宋" w:hAnsi="仿宋" w:eastAsia="仿宋" w:cs="仿宋"/>
                <w:i w:val="0"/>
                <w:iCs w:val="0"/>
                <w:caps w:val="0"/>
                <w:color w:val="000000"/>
                <w:spacing w:val="0"/>
                <w:kern w:val="0"/>
                <w:sz w:val="24"/>
                <w:szCs w:val="24"/>
                <w:lang w:val="en-US" w:eastAsia="zh-CN" w:bidi="ar"/>
              </w:rPr>
              <w:t>环境监测数据</w:t>
            </w:r>
          </w:p>
        </w:tc>
        <w:tc>
          <w:tcPr>
            <w:tcW w:w="1413" w:type="pct"/>
            <w:shd w:val="clear" w:color="auto" w:fill="FFFFFF"/>
            <w:tcMar>
              <w:top w:w="90" w:type="dxa"/>
              <w:left w:w="135" w:type="dxa"/>
              <w:bottom w:w="90" w:type="dxa"/>
              <w:right w:w="135" w:type="dxa"/>
            </w:tcMar>
            <w:vAlign w:val="center"/>
          </w:tcPr>
          <w:p w14:paraId="39783DB0">
            <w:pPr>
              <w:keepNext w:val="0"/>
              <w:keepLines w:val="0"/>
              <w:widowControl/>
              <w:suppressLineNumbers w:val="0"/>
              <w:spacing w:before="0" w:beforeAutospacing="0" w:after="0" w:afterAutospacing="0" w:line="210" w:lineRule="atLeast"/>
              <w:ind w:left="0" w:right="0" w:firstLine="0"/>
              <w:jc w:val="left"/>
              <w:rPr>
                <w:rFonts w:hint="eastAsia" w:ascii="仿宋" w:hAnsi="仿宋" w:eastAsia="仿宋" w:cs="仿宋"/>
                <w:i w:val="0"/>
                <w:iCs w:val="0"/>
                <w:caps w:val="0"/>
                <w:color w:val="000000"/>
                <w:spacing w:val="0"/>
                <w:sz w:val="24"/>
                <w:szCs w:val="24"/>
              </w:rPr>
            </w:pPr>
            <w:r>
              <w:rPr>
                <w:rFonts w:hint="eastAsia" w:ascii="仿宋" w:hAnsi="仿宋" w:eastAsia="仿宋" w:cs="仿宋"/>
                <w:i w:val="0"/>
                <w:iCs w:val="0"/>
                <w:caps w:val="0"/>
                <w:color w:val="000000"/>
                <w:spacing w:val="0"/>
                <w:kern w:val="0"/>
                <w:sz w:val="24"/>
                <w:szCs w:val="24"/>
                <w:lang w:val="en-US" w:eastAsia="zh-CN" w:bidi="ar"/>
              </w:rPr>
              <w:t>11.5万条</w:t>
            </w:r>
          </w:p>
        </w:tc>
        <w:tc>
          <w:tcPr>
            <w:tcW w:w="2383" w:type="pct"/>
            <w:shd w:val="clear" w:color="auto" w:fill="FFFFFF"/>
            <w:tcMar>
              <w:top w:w="90" w:type="dxa"/>
              <w:left w:w="135" w:type="dxa"/>
              <w:bottom w:w="90" w:type="dxa"/>
              <w:right w:w="135" w:type="dxa"/>
            </w:tcMar>
            <w:vAlign w:val="center"/>
          </w:tcPr>
          <w:p w14:paraId="106120E7">
            <w:pPr>
              <w:keepNext w:val="0"/>
              <w:keepLines w:val="0"/>
              <w:widowControl/>
              <w:suppressLineNumbers w:val="0"/>
              <w:spacing w:before="0" w:beforeAutospacing="0" w:after="0" w:afterAutospacing="0" w:line="210" w:lineRule="atLeast"/>
              <w:ind w:left="0" w:right="0" w:firstLine="0"/>
              <w:jc w:val="left"/>
              <w:rPr>
                <w:rFonts w:hint="eastAsia" w:ascii="仿宋" w:hAnsi="仿宋" w:eastAsia="仿宋" w:cs="仿宋"/>
                <w:i w:val="0"/>
                <w:iCs w:val="0"/>
                <w:caps w:val="0"/>
                <w:color w:val="000000"/>
                <w:spacing w:val="0"/>
                <w:sz w:val="24"/>
                <w:szCs w:val="24"/>
              </w:rPr>
            </w:pPr>
            <w:r>
              <w:rPr>
                <w:rFonts w:hint="eastAsia" w:ascii="仿宋" w:hAnsi="仿宋" w:eastAsia="仿宋" w:cs="仿宋"/>
                <w:i w:val="0"/>
                <w:iCs w:val="0"/>
                <w:caps w:val="0"/>
                <w:color w:val="000000"/>
                <w:spacing w:val="0"/>
                <w:kern w:val="0"/>
                <w:sz w:val="24"/>
                <w:szCs w:val="24"/>
                <w:lang w:val="en-US" w:eastAsia="zh-CN" w:bidi="ar"/>
              </w:rPr>
              <w:t>《秋季番茄专属数据集报告》</w:t>
            </w:r>
          </w:p>
        </w:tc>
      </w:tr>
      <w:tr w14:paraId="7DADB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jc w:val="center"/>
        </w:trPr>
        <w:tc>
          <w:tcPr>
            <w:tcW w:w="1202" w:type="pct"/>
            <w:shd w:val="clear" w:color="auto" w:fill="FFFFFF"/>
            <w:tcMar>
              <w:top w:w="90" w:type="dxa"/>
              <w:left w:w="135" w:type="dxa"/>
              <w:bottom w:w="90" w:type="dxa"/>
              <w:right w:w="135" w:type="dxa"/>
            </w:tcMar>
            <w:vAlign w:val="center"/>
          </w:tcPr>
          <w:p w14:paraId="63C99D47">
            <w:pPr>
              <w:keepNext w:val="0"/>
              <w:keepLines w:val="0"/>
              <w:widowControl/>
              <w:suppressLineNumbers w:val="0"/>
              <w:spacing w:before="0" w:beforeAutospacing="0" w:after="0" w:afterAutospacing="0" w:line="210" w:lineRule="atLeast"/>
              <w:ind w:left="0" w:right="0" w:firstLine="0"/>
              <w:jc w:val="left"/>
              <w:rPr>
                <w:rFonts w:hint="eastAsia" w:ascii="仿宋" w:hAnsi="仿宋" w:eastAsia="仿宋" w:cs="仿宋"/>
                <w:i w:val="0"/>
                <w:iCs w:val="0"/>
                <w:caps w:val="0"/>
                <w:color w:val="000000"/>
                <w:spacing w:val="0"/>
                <w:sz w:val="24"/>
                <w:szCs w:val="24"/>
              </w:rPr>
            </w:pPr>
            <w:r>
              <w:rPr>
                <w:rFonts w:hint="eastAsia" w:ascii="仿宋" w:hAnsi="仿宋" w:eastAsia="仿宋" w:cs="仿宋"/>
                <w:i w:val="0"/>
                <w:iCs w:val="0"/>
                <w:caps w:val="0"/>
                <w:color w:val="000000"/>
                <w:spacing w:val="0"/>
                <w:kern w:val="0"/>
                <w:sz w:val="24"/>
                <w:szCs w:val="24"/>
                <w:lang w:val="en-US" w:eastAsia="zh-CN" w:bidi="ar"/>
              </w:rPr>
              <w:t>生理农艺数据</w:t>
            </w:r>
          </w:p>
        </w:tc>
        <w:tc>
          <w:tcPr>
            <w:tcW w:w="1413" w:type="pct"/>
            <w:shd w:val="clear" w:color="auto" w:fill="FFFFFF"/>
            <w:tcMar>
              <w:top w:w="90" w:type="dxa"/>
              <w:left w:w="135" w:type="dxa"/>
              <w:bottom w:w="90" w:type="dxa"/>
              <w:right w:w="135" w:type="dxa"/>
            </w:tcMar>
            <w:vAlign w:val="center"/>
          </w:tcPr>
          <w:p w14:paraId="7346AAA1">
            <w:pPr>
              <w:keepNext w:val="0"/>
              <w:keepLines w:val="0"/>
              <w:widowControl/>
              <w:suppressLineNumbers w:val="0"/>
              <w:spacing w:before="0" w:beforeAutospacing="0" w:after="0" w:afterAutospacing="0" w:line="210" w:lineRule="atLeast"/>
              <w:ind w:left="0" w:right="0" w:firstLine="0"/>
              <w:jc w:val="left"/>
              <w:rPr>
                <w:rFonts w:hint="eastAsia" w:ascii="仿宋" w:hAnsi="仿宋" w:eastAsia="仿宋" w:cs="仿宋"/>
                <w:i w:val="0"/>
                <w:iCs w:val="0"/>
                <w:caps w:val="0"/>
                <w:color w:val="000000"/>
                <w:spacing w:val="0"/>
                <w:sz w:val="24"/>
                <w:szCs w:val="24"/>
              </w:rPr>
            </w:pPr>
            <w:r>
              <w:rPr>
                <w:rFonts w:hint="eastAsia" w:ascii="仿宋" w:hAnsi="仿宋" w:eastAsia="仿宋" w:cs="仿宋"/>
                <w:i w:val="0"/>
                <w:iCs w:val="0"/>
                <w:caps w:val="0"/>
                <w:color w:val="000000"/>
                <w:spacing w:val="0"/>
                <w:kern w:val="0"/>
                <w:sz w:val="24"/>
                <w:szCs w:val="24"/>
                <w:lang w:val="en-US" w:eastAsia="zh-CN" w:bidi="ar"/>
              </w:rPr>
              <w:t>480组</w:t>
            </w:r>
          </w:p>
        </w:tc>
        <w:tc>
          <w:tcPr>
            <w:tcW w:w="2383" w:type="pct"/>
            <w:shd w:val="clear" w:color="auto" w:fill="FFFFFF"/>
            <w:tcMar>
              <w:top w:w="90" w:type="dxa"/>
              <w:left w:w="135" w:type="dxa"/>
              <w:bottom w:w="90" w:type="dxa"/>
              <w:right w:w="135" w:type="dxa"/>
            </w:tcMar>
            <w:vAlign w:val="center"/>
          </w:tcPr>
          <w:p w14:paraId="78DD8A71">
            <w:pPr>
              <w:keepNext w:val="0"/>
              <w:keepLines w:val="0"/>
              <w:widowControl/>
              <w:suppressLineNumbers w:val="0"/>
              <w:spacing w:before="0" w:beforeAutospacing="0" w:after="0" w:afterAutospacing="0" w:line="210" w:lineRule="atLeast"/>
              <w:ind w:left="0" w:right="0" w:firstLine="0"/>
              <w:jc w:val="left"/>
              <w:rPr>
                <w:rFonts w:hint="eastAsia" w:ascii="仿宋" w:hAnsi="仿宋" w:eastAsia="仿宋" w:cs="仿宋"/>
                <w:i w:val="0"/>
                <w:iCs w:val="0"/>
                <w:caps w:val="0"/>
                <w:color w:val="000000"/>
                <w:spacing w:val="0"/>
                <w:sz w:val="24"/>
                <w:szCs w:val="24"/>
              </w:rPr>
            </w:pPr>
            <w:r>
              <w:rPr>
                <w:rFonts w:hint="eastAsia" w:ascii="仿宋" w:hAnsi="仿宋" w:eastAsia="仿宋" w:cs="仿宋"/>
                <w:i w:val="0"/>
                <w:iCs w:val="0"/>
                <w:caps w:val="0"/>
                <w:color w:val="000000"/>
                <w:spacing w:val="0"/>
                <w:kern w:val="0"/>
                <w:sz w:val="24"/>
                <w:szCs w:val="24"/>
                <w:lang w:val="en-US" w:eastAsia="zh-CN" w:bidi="ar"/>
              </w:rPr>
              <w:t>《秋季模型校准报告》</w:t>
            </w:r>
          </w:p>
        </w:tc>
      </w:tr>
      <w:tr w14:paraId="2FAF2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jc w:val="center"/>
        </w:trPr>
        <w:tc>
          <w:tcPr>
            <w:tcW w:w="1202" w:type="pct"/>
            <w:shd w:val="clear" w:color="auto" w:fill="FFFFFF"/>
            <w:tcMar>
              <w:top w:w="90" w:type="dxa"/>
              <w:left w:w="135" w:type="dxa"/>
              <w:bottom w:w="90" w:type="dxa"/>
              <w:right w:w="135" w:type="dxa"/>
            </w:tcMar>
            <w:vAlign w:val="center"/>
          </w:tcPr>
          <w:p w14:paraId="7B81C7F5">
            <w:pPr>
              <w:keepNext w:val="0"/>
              <w:keepLines w:val="0"/>
              <w:widowControl/>
              <w:suppressLineNumbers w:val="0"/>
              <w:spacing w:before="0" w:beforeAutospacing="0" w:after="0" w:afterAutospacing="0" w:line="210" w:lineRule="atLeast"/>
              <w:ind w:left="0" w:right="0" w:firstLine="0"/>
              <w:jc w:val="left"/>
              <w:rPr>
                <w:rFonts w:hint="eastAsia" w:ascii="仿宋" w:hAnsi="仿宋" w:eastAsia="仿宋" w:cs="仿宋"/>
                <w:i w:val="0"/>
                <w:iCs w:val="0"/>
                <w:caps w:val="0"/>
                <w:color w:val="000000"/>
                <w:spacing w:val="0"/>
                <w:sz w:val="24"/>
                <w:szCs w:val="24"/>
              </w:rPr>
            </w:pPr>
            <w:r>
              <w:rPr>
                <w:rFonts w:hint="eastAsia" w:ascii="仿宋" w:hAnsi="仿宋" w:eastAsia="仿宋" w:cs="仿宋"/>
                <w:i w:val="0"/>
                <w:iCs w:val="0"/>
                <w:caps w:val="0"/>
                <w:color w:val="000000"/>
                <w:spacing w:val="0"/>
                <w:kern w:val="0"/>
                <w:sz w:val="24"/>
                <w:szCs w:val="24"/>
                <w:lang w:val="en-US" w:eastAsia="zh-CN" w:bidi="ar"/>
              </w:rPr>
              <w:t>管理措施数据</w:t>
            </w:r>
          </w:p>
        </w:tc>
        <w:tc>
          <w:tcPr>
            <w:tcW w:w="1413" w:type="pct"/>
            <w:shd w:val="clear" w:color="auto" w:fill="FFFFFF"/>
            <w:tcMar>
              <w:top w:w="90" w:type="dxa"/>
              <w:left w:w="135" w:type="dxa"/>
              <w:bottom w:w="90" w:type="dxa"/>
              <w:right w:w="135" w:type="dxa"/>
            </w:tcMar>
            <w:vAlign w:val="center"/>
          </w:tcPr>
          <w:p w14:paraId="4DA535B7">
            <w:pPr>
              <w:keepNext w:val="0"/>
              <w:keepLines w:val="0"/>
              <w:widowControl/>
              <w:suppressLineNumbers w:val="0"/>
              <w:spacing w:before="0" w:beforeAutospacing="0" w:after="0" w:afterAutospacing="0" w:line="210" w:lineRule="atLeast"/>
              <w:ind w:left="0" w:right="0" w:firstLine="0"/>
              <w:jc w:val="left"/>
              <w:rPr>
                <w:rFonts w:hint="eastAsia" w:ascii="仿宋" w:hAnsi="仿宋" w:eastAsia="仿宋" w:cs="仿宋"/>
                <w:i w:val="0"/>
                <w:iCs w:val="0"/>
                <w:caps w:val="0"/>
                <w:color w:val="000000"/>
                <w:spacing w:val="0"/>
                <w:sz w:val="24"/>
                <w:szCs w:val="24"/>
              </w:rPr>
            </w:pPr>
            <w:r>
              <w:rPr>
                <w:rFonts w:hint="eastAsia" w:ascii="仿宋" w:hAnsi="仿宋" w:eastAsia="仿宋" w:cs="仿宋"/>
                <w:i w:val="0"/>
                <w:iCs w:val="0"/>
                <w:caps w:val="0"/>
                <w:color w:val="000000"/>
                <w:spacing w:val="0"/>
                <w:kern w:val="0"/>
                <w:sz w:val="24"/>
                <w:szCs w:val="24"/>
                <w:lang w:val="en-US" w:eastAsia="zh-CN" w:bidi="ar"/>
              </w:rPr>
              <w:t>86条（日记录）</w:t>
            </w:r>
          </w:p>
        </w:tc>
        <w:tc>
          <w:tcPr>
            <w:tcW w:w="2383" w:type="pct"/>
            <w:shd w:val="clear" w:color="auto" w:fill="FFFFFF"/>
            <w:tcMar>
              <w:top w:w="90" w:type="dxa"/>
              <w:left w:w="135" w:type="dxa"/>
              <w:bottom w:w="90" w:type="dxa"/>
              <w:right w:w="135" w:type="dxa"/>
            </w:tcMar>
            <w:vAlign w:val="center"/>
          </w:tcPr>
          <w:p w14:paraId="0AE86061">
            <w:pPr>
              <w:keepNext w:val="0"/>
              <w:keepLines w:val="0"/>
              <w:widowControl/>
              <w:suppressLineNumbers w:val="0"/>
              <w:spacing w:before="0" w:beforeAutospacing="0" w:after="0" w:afterAutospacing="0" w:line="210" w:lineRule="atLeast"/>
              <w:ind w:left="0" w:right="0" w:firstLine="0"/>
              <w:jc w:val="left"/>
              <w:rPr>
                <w:rFonts w:hint="eastAsia" w:ascii="仿宋" w:hAnsi="仿宋" w:eastAsia="仿宋" w:cs="仿宋"/>
                <w:i w:val="0"/>
                <w:iCs w:val="0"/>
                <w:caps w:val="0"/>
                <w:color w:val="000000"/>
                <w:spacing w:val="0"/>
                <w:sz w:val="24"/>
                <w:szCs w:val="24"/>
              </w:rPr>
            </w:pPr>
            <w:r>
              <w:rPr>
                <w:rFonts w:hint="eastAsia" w:ascii="仿宋" w:hAnsi="仿宋" w:eastAsia="仿宋" w:cs="仿宋"/>
                <w:i w:val="0"/>
                <w:iCs w:val="0"/>
                <w:caps w:val="0"/>
                <w:color w:val="000000"/>
                <w:spacing w:val="0"/>
                <w:kern w:val="0"/>
                <w:sz w:val="24"/>
                <w:szCs w:val="24"/>
                <w:lang w:val="en-US" w:eastAsia="zh-CN" w:bidi="ar"/>
              </w:rPr>
              <w:t>《人工调控操作手册》</w:t>
            </w:r>
          </w:p>
        </w:tc>
      </w:tr>
    </w:tbl>
    <w:p w14:paraId="5AB1391C">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outlineLvl w:val="1"/>
        <w:rPr>
          <w:rFonts w:hint="eastAsia" w:ascii="仿宋" w:hAnsi="仿宋" w:eastAsia="仿宋" w:cs="仿宋"/>
          <w:sz w:val="28"/>
          <w:szCs w:val="28"/>
        </w:rPr>
      </w:pPr>
      <w:bookmarkStart w:id="18" w:name="_Toc7932"/>
      <w:r>
        <w:rPr>
          <w:rFonts w:hint="eastAsia" w:ascii="仿宋" w:hAnsi="仿宋" w:eastAsia="仿宋" w:cs="仿宋"/>
          <w:sz w:val="28"/>
          <w:szCs w:val="28"/>
        </w:rPr>
        <w:t>（二）应用价值</w:t>
      </w:r>
      <w:bookmarkEnd w:id="18"/>
    </w:p>
    <w:p w14:paraId="25D55AF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模型支撑：为8米单棚秋季番茄多模块耦合模型（环境监测、生长发育、水肥运输、病虫害预警）提供基础参数，关键指标预测误差均达标（产量误差≤7%，糖度误差≤0.45°Brix）。</w:t>
      </w:r>
    </w:p>
    <w:p w14:paraId="784520A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种植指导：数据集支撑的《人工调控操作手册》（如每日6:00/18:00调节保温帘、9:00/15:00滴灌）可直接落地，帮助中小种植户实现精准管理，减少化肥13%-18%、农药18%-23%（文档1社会效益）。</w:t>
      </w:r>
    </w:p>
    <w:p w14:paraId="34DFDB3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推广基础：作为上海市中小棚室示范样板数据，已带动周边5家合作社表达合作意向，计划通过“中小单棚秋季数字化管理简易工具包”（含参数手册、操作表）推广应用（文档1展望部分）。</w:t>
      </w:r>
    </w:p>
    <w:p w14:paraId="5C090807">
      <w:pPr>
        <w:keepNext w:val="0"/>
        <w:keepLines w:val="0"/>
        <w:pageBreakBefore w:val="0"/>
        <w:widowControl w:val="0"/>
        <w:kinsoku/>
        <w:wordWrap/>
        <w:overflowPunct/>
        <w:topLinePunct w:val="0"/>
        <w:autoSpaceDE/>
        <w:autoSpaceDN/>
        <w:bidi w:val="0"/>
        <w:adjustRightInd/>
        <w:snapToGrid/>
        <w:spacing w:line="360" w:lineRule="auto"/>
        <w:textAlignment w:val="auto"/>
        <w:outlineLvl w:val="0"/>
        <w:rPr>
          <w:rFonts w:hint="eastAsia" w:ascii="仿宋" w:hAnsi="仿宋" w:eastAsia="仿宋" w:cs="仿宋"/>
          <w:b/>
          <w:bCs/>
          <w:sz w:val="28"/>
          <w:szCs w:val="28"/>
        </w:rPr>
      </w:pPr>
      <w:bookmarkStart w:id="19" w:name="_Toc15895"/>
      <w:r>
        <w:rPr>
          <w:rFonts w:hint="eastAsia" w:ascii="仿宋" w:hAnsi="仿宋" w:eastAsia="仿宋" w:cs="仿宋"/>
          <w:b/>
          <w:bCs/>
          <w:sz w:val="28"/>
          <w:szCs w:val="28"/>
        </w:rPr>
        <w:t>七、数据说明</w:t>
      </w:r>
      <w:bookmarkEnd w:id="19"/>
    </w:p>
    <w:p w14:paraId="4B696F5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本数据集仅适配8米非自动化单棚秋季番茄种植（2025年8-10月），其他规模棚室或季节需调整参数；</w:t>
      </w:r>
    </w:p>
    <w:p w14:paraId="3D820A4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数据所有权归上海家绿蔬菜专业合作社与上海盛谷光电科技有限公司共同所有，用于非商业用途需注明来源；</w:t>
      </w:r>
    </w:p>
    <w:p w14:paraId="1D76C6C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数据集详细表格（如逐日光合数据、土壤参数动态表）可参考《8米单棚秋季番茄专属数据集报告》附件。</w:t>
      </w:r>
    </w:p>
    <w:p w14:paraId="7D9725FB">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附表：</w:t>
      </w:r>
      <w:r>
        <w:rPr>
          <w:rFonts w:hint="eastAsia" w:ascii="仿宋" w:hAnsi="仿宋" w:eastAsia="仿宋" w:cs="仿宋"/>
          <w:sz w:val="28"/>
          <w:szCs w:val="28"/>
        </w:rPr>
        <w:t>8米单棚秋季番茄环境-生理数据关联对比表</w:t>
      </w:r>
    </w:p>
    <w:tbl>
      <w:tblPr>
        <w:tblStyle w:val="8"/>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autofit"/>
        <w:tblCellMar>
          <w:top w:w="0" w:type="dxa"/>
          <w:left w:w="0" w:type="dxa"/>
          <w:bottom w:w="0" w:type="dxa"/>
          <w:right w:w="0" w:type="dxa"/>
        </w:tblCellMar>
      </w:tblPr>
      <w:tblGrid>
        <w:gridCol w:w="750"/>
        <w:gridCol w:w="997"/>
        <w:gridCol w:w="2209"/>
        <w:gridCol w:w="861"/>
        <w:gridCol w:w="2310"/>
        <w:gridCol w:w="1446"/>
      </w:tblGrid>
      <w:tr w14:paraId="0B7A8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37" w:type="pct"/>
            <w:shd w:val="clear" w:color="auto" w:fill="F2F2F2"/>
            <w:tcMar>
              <w:top w:w="90" w:type="dxa"/>
              <w:left w:w="135" w:type="dxa"/>
              <w:bottom w:w="90" w:type="dxa"/>
              <w:right w:w="135" w:type="dxa"/>
            </w:tcMar>
            <w:vAlign w:val="center"/>
          </w:tcPr>
          <w:p w14:paraId="24999639">
            <w:pPr>
              <w:keepNext w:val="0"/>
              <w:keepLines w:val="0"/>
              <w:widowControl/>
              <w:suppressLineNumbers w:val="0"/>
              <w:spacing w:before="0" w:beforeAutospacing="0" w:after="0" w:afterAutospacing="0" w:line="210" w:lineRule="atLeast"/>
              <w:ind w:left="0" w:right="0" w:firstLine="0"/>
              <w:jc w:val="center"/>
              <w:rPr>
                <w:rFonts w:hint="eastAsia" w:ascii="仿宋" w:hAnsi="仿宋" w:eastAsia="仿宋" w:cs="仿宋"/>
                <w:b/>
                <w:bCs/>
                <w:i w:val="0"/>
                <w:iCs w:val="0"/>
                <w:caps w:val="0"/>
                <w:color w:val="000000"/>
                <w:spacing w:val="0"/>
                <w:sz w:val="24"/>
                <w:szCs w:val="24"/>
              </w:rPr>
            </w:pPr>
            <w:r>
              <w:rPr>
                <w:rFonts w:hint="eastAsia" w:ascii="仿宋" w:hAnsi="仿宋" w:eastAsia="仿宋" w:cs="仿宋"/>
                <w:b/>
                <w:bCs/>
                <w:i w:val="0"/>
                <w:iCs w:val="0"/>
                <w:caps w:val="0"/>
                <w:color w:val="000000"/>
                <w:spacing w:val="0"/>
                <w:kern w:val="0"/>
                <w:sz w:val="24"/>
                <w:szCs w:val="24"/>
                <w:lang w:val="en-US" w:eastAsia="zh-CN" w:bidi="ar"/>
              </w:rPr>
              <w:t>环境因子类别</w:t>
            </w:r>
          </w:p>
        </w:tc>
        <w:tc>
          <w:tcPr>
            <w:tcW w:w="581" w:type="pct"/>
            <w:shd w:val="clear" w:color="auto" w:fill="F2F2F2"/>
            <w:tcMar>
              <w:top w:w="90" w:type="dxa"/>
              <w:left w:w="135" w:type="dxa"/>
              <w:bottom w:w="90" w:type="dxa"/>
              <w:right w:w="135" w:type="dxa"/>
            </w:tcMar>
            <w:vAlign w:val="center"/>
          </w:tcPr>
          <w:p w14:paraId="3AA3677F">
            <w:pPr>
              <w:keepNext w:val="0"/>
              <w:keepLines w:val="0"/>
              <w:widowControl/>
              <w:suppressLineNumbers w:val="0"/>
              <w:spacing w:before="0" w:beforeAutospacing="0" w:after="0" w:afterAutospacing="0" w:line="210" w:lineRule="atLeast"/>
              <w:ind w:left="0" w:right="0" w:firstLine="0"/>
              <w:jc w:val="center"/>
              <w:rPr>
                <w:rFonts w:hint="eastAsia" w:ascii="仿宋" w:hAnsi="仿宋" w:eastAsia="仿宋" w:cs="仿宋"/>
                <w:b/>
                <w:bCs/>
                <w:i w:val="0"/>
                <w:iCs w:val="0"/>
                <w:caps w:val="0"/>
                <w:color w:val="000000"/>
                <w:spacing w:val="0"/>
                <w:sz w:val="24"/>
                <w:szCs w:val="24"/>
              </w:rPr>
            </w:pPr>
            <w:r>
              <w:rPr>
                <w:rFonts w:hint="eastAsia" w:ascii="仿宋" w:hAnsi="仿宋" w:eastAsia="仿宋" w:cs="仿宋"/>
                <w:b/>
                <w:bCs/>
                <w:i w:val="0"/>
                <w:iCs w:val="0"/>
                <w:caps w:val="0"/>
                <w:color w:val="000000"/>
                <w:spacing w:val="0"/>
                <w:kern w:val="0"/>
                <w:sz w:val="24"/>
                <w:szCs w:val="24"/>
                <w:lang w:val="en-US" w:eastAsia="zh-CN" w:bidi="ar"/>
              </w:rPr>
              <w:t>具体环境指标</w:t>
            </w:r>
          </w:p>
        </w:tc>
        <w:tc>
          <w:tcPr>
            <w:tcW w:w="1288" w:type="pct"/>
            <w:shd w:val="clear" w:color="auto" w:fill="F2F2F2"/>
            <w:tcMar>
              <w:top w:w="90" w:type="dxa"/>
              <w:left w:w="135" w:type="dxa"/>
              <w:bottom w:w="90" w:type="dxa"/>
              <w:right w:w="135" w:type="dxa"/>
            </w:tcMar>
            <w:vAlign w:val="center"/>
          </w:tcPr>
          <w:p w14:paraId="07B10E5F">
            <w:pPr>
              <w:keepNext w:val="0"/>
              <w:keepLines w:val="0"/>
              <w:widowControl/>
              <w:suppressLineNumbers w:val="0"/>
              <w:spacing w:before="0" w:beforeAutospacing="0" w:after="0" w:afterAutospacing="0" w:line="210" w:lineRule="atLeast"/>
              <w:ind w:left="0" w:right="0" w:firstLine="0"/>
              <w:jc w:val="center"/>
              <w:rPr>
                <w:rFonts w:hint="eastAsia" w:ascii="仿宋" w:hAnsi="仿宋" w:eastAsia="仿宋" w:cs="仿宋"/>
                <w:b/>
                <w:bCs/>
                <w:i w:val="0"/>
                <w:iCs w:val="0"/>
                <w:caps w:val="0"/>
                <w:color w:val="000000"/>
                <w:spacing w:val="0"/>
                <w:sz w:val="24"/>
                <w:szCs w:val="24"/>
              </w:rPr>
            </w:pPr>
            <w:r>
              <w:rPr>
                <w:rFonts w:hint="eastAsia" w:ascii="仿宋" w:hAnsi="仿宋" w:eastAsia="仿宋" w:cs="仿宋"/>
                <w:b/>
                <w:bCs/>
                <w:i w:val="0"/>
                <w:iCs w:val="0"/>
                <w:caps w:val="0"/>
                <w:color w:val="000000"/>
                <w:spacing w:val="0"/>
                <w:kern w:val="0"/>
                <w:sz w:val="24"/>
                <w:szCs w:val="24"/>
                <w:lang w:val="en-US" w:eastAsia="zh-CN" w:bidi="ar"/>
              </w:rPr>
              <w:t>秋季参数范围（2025年8-10月）</w:t>
            </w:r>
          </w:p>
        </w:tc>
        <w:tc>
          <w:tcPr>
            <w:tcW w:w="502" w:type="pct"/>
            <w:shd w:val="clear" w:color="auto" w:fill="F2F2F2"/>
            <w:tcMar>
              <w:top w:w="90" w:type="dxa"/>
              <w:left w:w="135" w:type="dxa"/>
              <w:bottom w:w="90" w:type="dxa"/>
              <w:right w:w="135" w:type="dxa"/>
            </w:tcMar>
            <w:vAlign w:val="center"/>
          </w:tcPr>
          <w:p w14:paraId="0401DD15">
            <w:pPr>
              <w:keepNext w:val="0"/>
              <w:keepLines w:val="0"/>
              <w:widowControl/>
              <w:suppressLineNumbers w:val="0"/>
              <w:spacing w:before="0" w:beforeAutospacing="0" w:after="0" w:afterAutospacing="0" w:line="210" w:lineRule="atLeast"/>
              <w:ind w:left="0" w:right="0" w:firstLine="0"/>
              <w:jc w:val="center"/>
              <w:rPr>
                <w:rFonts w:hint="eastAsia" w:ascii="仿宋" w:hAnsi="仿宋" w:eastAsia="仿宋" w:cs="仿宋"/>
                <w:b/>
                <w:bCs/>
                <w:i w:val="0"/>
                <w:iCs w:val="0"/>
                <w:caps w:val="0"/>
                <w:color w:val="000000"/>
                <w:spacing w:val="0"/>
                <w:sz w:val="24"/>
                <w:szCs w:val="24"/>
              </w:rPr>
            </w:pPr>
            <w:r>
              <w:rPr>
                <w:rFonts w:hint="eastAsia" w:ascii="仿宋" w:hAnsi="仿宋" w:eastAsia="仿宋" w:cs="仿宋"/>
                <w:b/>
                <w:bCs/>
                <w:i w:val="0"/>
                <w:iCs w:val="0"/>
                <w:caps w:val="0"/>
                <w:color w:val="000000"/>
                <w:spacing w:val="0"/>
                <w:kern w:val="0"/>
                <w:sz w:val="24"/>
                <w:szCs w:val="24"/>
                <w:lang w:val="en-US" w:eastAsia="zh-CN" w:bidi="ar"/>
              </w:rPr>
              <w:t>关联生理指标</w:t>
            </w:r>
          </w:p>
        </w:tc>
        <w:tc>
          <w:tcPr>
            <w:tcW w:w="1347" w:type="pct"/>
            <w:shd w:val="clear" w:color="auto" w:fill="F2F2F2"/>
            <w:tcMar>
              <w:top w:w="90" w:type="dxa"/>
              <w:left w:w="135" w:type="dxa"/>
              <w:bottom w:w="90" w:type="dxa"/>
              <w:right w:w="135" w:type="dxa"/>
            </w:tcMar>
            <w:vAlign w:val="center"/>
          </w:tcPr>
          <w:p w14:paraId="6AA88ADA">
            <w:pPr>
              <w:keepNext w:val="0"/>
              <w:keepLines w:val="0"/>
              <w:widowControl/>
              <w:suppressLineNumbers w:val="0"/>
              <w:spacing w:before="0" w:beforeAutospacing="0" w:after="0" w:afterAutospacing="0" w:line="210" w:lineRule="atLeast"/>
              <w:ind w:left="0" w:right="0" w:firstLine="0"/>
              <w:jc w:val="center"/>
              <w:rPr>
                <w:rFonts w:hint="eastAsia" w:ascii="仿宋" w:hAnsi="仿宋" w:eastAsia="仿宋" w:cs="仿宋"/>
                <w:b/>
                <w:bCs/>
                <w:i w:val="0"/>
                <w:iCs w:val="0"/>
                <w:caps w:val="0"/>
                <w:color w:val="000000"/>
                <w:spacing w:val="0"/>
                <w:sz w:val="24"/>
                <w:szCs w:val="24"/>
              </w:rPr>
            </w:pPr>
            <w:r>
              <w:rPr>
                <w:rFonts w:hint="eastAsia" w:ascii="仿宋" w:hAnsi="仿宋" w:eastAsia="仿宋" w:cs="仿宋"/>
                <w:b/>
                <w:bCs/>
                <w:i w:val="0"/>
                <w:iCs w:val="0"/>
                <w:caps w:val="0"/>
                <w:color w:val="000000"/>
                <w:spacing w:val="0"/>
                <w:kern w:val="0"/>
                <w:sz w:val="24"/>
                <w:szCs w:val="24"/>
                <w:lang w:val="en-US" w:eastAsia="zh-CN" w:bidi="ar"/>
              </w:rPr>
              <w:t>生理指标响应结果</w:t>
            </w:r>
          </w:p>
        </w:tc>
        <w:tc>
          <w:tcPr>
            <w:tcW w:w="843" w:type="pct"/>
            <w:shd w:val="clear" w:color="auto" w:fill="F2F2F2"/>
            <w:tcMar>
              <w:top w:w="90" w:type="dxa"/>
              <w:left w:w="135" w:type="dxa"/>
              <w:bottom w:w="90" w:type="dxa"/>
              <w:right w:w="135" w:type="dxa"/>
            </w:tcMar>
            <w:vAlign w:val="center"/>
          </w:tcPr>
          <w:p w14:paraId="0C0F442C">
            <w:pPr>
              <w:keepNext w:val="0"/>
              <w:keepLines w:val="0"/>
              <w:widowControl/>
              <w:suppressLineNumbers w:val="0"/>
              <w:spacing w:before="0" w:beforeAutospacing="0" w:after="0" w:afterAutospacing="0" w:line="210" w:lineRule="atLeast"/>
              <w:ind w:left="0" w:right="0" w:firstLine="0"/>
              <w:jc w:val="center"/>
              <w:rPr>
                <w:rFonts w:hint="eastAsia" w:ascii="仿宋" w:hAnsi="仿宋" w:eastAsia="仿宋" w:cs="仿宋"/>
                <w:b/>
                <w:bCs/>
                <w:i w:val="0"/>
                <w:iCs w:val="0"/>
                <w:caps w:val="0"/>
                <w:color w:val="000000"/>
                <w:spacing w:val="0"/>
                <w:sz w:val="24"/>
                <w:szCs w:val="24"/>
              </w:rPr>
            </w:pPr>
            <w:r>
              <w:rPr>
                <w:rFonts w:hint="eastAsia" w:ascii="仿宋" w:hAnsi="仿宋" w:eastAsia="仿宋" w:cs="仿宋"/>
                <w:b/>
                <w:bCs/>
                <w:i w:val="0"/>
                <w:iCs w:val="0"/>
                <w:caps w:val="0"/>
                <w:color w:val="000000"/>
                <w:spacing w:val="0"/>
                <w:kern w:val="0"/>
                <w:sz w:val="24"/>
                <w:szCs w:val="24"/>
                <w:lang w:val="en-US" w:eastAsia="zh-CN" w:bidi="ar"/>
              </w:rPr>
              <w:t>数据来源（结题报告章节/内容）</w:t>
            </w:r>
          </w:p>
        </w:tc>
      </w:tr>
      <w:tr w14:paraId="6F347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37" w:type="pct"/>
            <w:vMerge w:val="restart"/>
            <w:shd w:val="clear" w:color="auto" w:fill="FFFFFF"/>
            <w:tcMar>
              <w:top w:w="90" w:type="dxa"/>
              <w:left w:w="135" w:type="dxa"/>
              <w:bottom w:w="90" w:type="dxa"/>
              <w:right w:w="135" w:type="dxa"/>
            </w:tcMar>
            <w:vAlign w:val="center"/>
          </w:tcPr>
          <w:p w14:paraId="5E287596">
            <w:pPr>
              <w:keepNext w:val="0"/>
              <w:keepLines w:val="0"/>
              <w:widowControl/>
              <w:suppressLineNumbers w:val="0"/>
              <w:spacing w:before="0" w:beforeAutospacing="0" w:after="0" w:afterAutospacing="0" w:line="210" w:lineRule="atLeast"/>
              <w:ind w:left="0" w:right="0" w:firstLine="0"/>
              <w:jc w:val="left"/>
              <w:rPr>
                <w:rFonts w:hint="eastAsia" w:ascii="仿宋" w:hAnsi="仿宋" w:eastAsia="仿宋" w:cs="仿宋"/>
                <w:i w:val="0"/>
                <w:iCs w:val="0"/>
                <w:caps w:val="0"/>
                <w:color w:val="000000"/>
                <w:spacing w:val="0"/>
                <w:sz w:val="24"/>
                <w:szCs w:val="24"/>
              </w:rPr>
            </w:pPr>
            <w:r>
              <w:rPr>
                <w:rFonts w:hint="eastAsia" w:ascii="仿宋" w:hAnsi="仿宋" w:eastAsia="仿宋" w:cs="仿宋"/>
                <w:i w:val="0"/>
                <w:iCs w:val="0"/>
                <w:caps w:val="0"/>
                <w:color w:val="000000"/>
                <w:spacing w:val="0"/>
                <w:kern w:val="0"/>
                <w:sz w:val="24"/>
                <w:szCs w:val="24"/>
                <w:lang w:val="en-US" w:eastAsia="zh-CN" w:bidi="ar"/>
              </w:rPr>
              <w:t>空气温湿度</w:t>
            </w:r>
          </w:p>
        </w:tc>
        <w:tc>
          <w:tcPr>
            <w:tcW w:w="581" w:type="pct"/>
            <w:shd w:val="clear" w:color="auto" w:fill="FFFFFF"/>
            <w:tcMar>
              <w:top w:w="90" w:type="dxa"/>
              <w:left w:w="135" w:type="dxa"/>
              <w:bottom w:w="90" w:type="dxa"/>
              <w:right w:w="135" w:type="dxa"/>
            </w:tcMar>
            <w:vAlign w:val="center"/>
          </w:tcPr>
          <w:p w14:paraId="0CAA45C1">
            <w:pPr>
              <w:keepNext w:val="0"/>
              <w:keepLines w:val="0"/>
              <w:widowControl/>
              <w:suppressLineNumbers w:val="0"/>
              <w:spacing w:before="0" w:beforeAutospacing="0" w:after="0" w:afterAutospacing="0" w:line="210" w:lineRule="atLeast"/>
              <w:ind w:left="0" w:right="0" w:firstLine="0"/>
              <w:jc w:val="left"/>
              <w:rPr>
                <w:rFonts w:hint="eastAsia" w:ascii="仿宋" w:hAnsi="仿宋" w:eastAsia="仿宋" w:cs="仿宋"/>
                <w:i w:val="0"/>
                <w:iCs w:val="0"/>
                <w:caps w:val="0"/>
                <w:color w:val="000000"/>
                <w:spacing w:val="0"/>
                <w:sz w:val="24"/>
                <w:szCs w:val="24"/>
              </w:rPr>
            </w:pPr>
            <w:r>
              <w:rPr>
                <w:rFonts w:hint="eastAsia" w:ascii="仿宋" w:hAnsi="仿宋" w:eastAsia="仿宋" w:cs="仿宋"/>
                <w:i w:val="0"/>
                <w:iCs w:val="0"/>
                <w:caps w:val="0"/>
                <w:color w:val="000000"/>
                <w:spacing w:val="0"/>
                <w:kern w:val="0"/>
                <w:sz w:val="24"/>
                <w:szCs w:val="24"/>
                <w:lang w:val="en-US" w:eastAsia="zh-CN" w:bidi="ar"/>
              </w:rPr>
              <w:t>白天空气温度（开花期）</w:t>
            </w:r>
          </w:p>
        </w:tc>
        <w:tc>
          <w:tcPr>
            <w:tcW w:w="1288" w:type="pct"/>
            <w:shd w:val="clear" w:color="auto" w:fill="FFFFFF"/>
            <w:tcMar>
              <w:top w:w="90" w:type="dxa"/>
              <w:left w:w="135" w:type="dxa"/>
              <w:bottom w:w="90" w:type="dxa"/>
              <w:right w:w="135" w:type="dxa"/>
            </w:tcMar>
            <w:vAlign w:val="center"/>
          </w:tcPr>
          <w:p w14:paraId="60998649">
            <w:pPr>
              <w:keepNext w:val="0"/>
              <w:keepLines w:val="0"/>
              <w:widowControl/>
              <w:suppressLineNumbers w:val="0"/>
              <w:spacing w:before="0" w:beforeAutospacing="0" w:after="0" w:afterAutospacing="0" w:line="210" w:lineRule="atLeast"/>
              <w:ind w:left="0" w:right="0" w:firstLine="0"/>
              <w:jc w:val="left"/>
              <w:rPr>
                <w:rFonts w:hint="eastAsia" w:ascii="仿宋" w:hAnsi="仿宋" w:eastAsia="仿宋" w:cs="仿宋"/>
                <w:i w:val="0"/>
                <w:iCs w:val="0"/>
                <w:caps w:val="0"/>
                <w:color w:val="000000"/>
                <w:spacing w:val="0"/>
                <w:sz w:val="24"/>
                <w:szCs w:val="24"/>
              </w:rPr>
            </w:pPr>
            <w:r>
              <w:rPr>
                <w:rFonts w:hint="eastAsia" w:ascii="仿宋" w:hAnsi="仿宋" w:eastAsia="仿宋" w:cs="仿宋"/>
                <w:i w:val="0"/>
                <w:iCs w:val="0"/>
                <w:caps w:val="0"/>
                <w:color w:val="000000"/>
                <w:spacing w:val="0"/>
                <w:kern w:val="0"/>
                <w:sz w:val="24"/>
                <w:szCs w:val="24"/>
                <w:lang w:val="en-US" w:eastAsia="zh-CN" w:bidi="ar"/>
              </w:rPr>
              <w:t>18-23℃</w:t>
            </w:r>
          </w:p>
        </w:tc>
        <w:tc>
          <w:tcPr>
            <w:tcW w:w="502" w:type="pct"/>
            <w:shd w:val="clear" w:color="auto" w:fill="FFFFFF"/>
            <w:tcMar>
              <w:top w:w="90" w:type="dxa"/>
              <w:left w:w="135" w:type="dxa"/>
              <w:bottom w:w="90" w:type="dxa"/>
              <w:right w:w="135" w:type="dxa"/>
            </w:tcMar>
            <w:vAlign w:val="center"/>
          </w:tcPr>
          <w:p w14:paraId="3760B35E">
            <w:pPr>
              <w:keepNext w:val="0"/>
              <w:keepLines w:val="0"/>
              <w:widowControl/>
              <w:suppressLineNumbers w:val="0"/>
              <w:spacing w:before="0" w:beforeAutospacing="0" w:after="0" w:afterAutospacing="0" w:line="210" w:lineRule="atLeast"/>
              <w:ind w:left="0" w:right="0" w:firstLine="0"/>
              <w:jc w:val="left"/>
              <w:rPr>
                <w:rFonts w:hint="eastAsia" w:ascii="仿宋" w:hAnsi="仿宋" w:eastAsia="仿宋" w:cs="仿宋"/>
                <w:i w:val="0"/>
                <w:iCs w:val="0"/>
                <w:caps w:val="0"/>
                <w:color w:val="000000"/>
                <w:spacing w:val="0"/>
                <w:sz w:val="24"/>
                <w:szCs w:val="24"/>
              </w:rPr>
            </w:pPr>
            <w:r>
              <w:rPr>
                <w:rFonts w:hint="eastAsia" w:ascii="仿宋" w:hAnsi="仿宋" w:eastAsia="仿宋" w:cs="仿宋"/>
                <w:i w:val="0"/>
                <w:iCs w:val="0"/>
                <w:caps w:val="0"/>
                <w:color w:val="000000"/>
                <w:spacing w:val="0"/>
                <w:kern w:val="0"/>
                <w:sz w:val="24"/>
                <w:szCs w:val="24"/>
                <w:lang w:val="en-US" w:eastAsia="zh-CN" w:bidi="ar"/>
              </w:rPr>
              <w:t>开花期坐果率</w:t>
            </w:r>
          </w:p>
        </w:tc>
        <w:tc>
          <w:tcPr>
            <w:tcW w:w="1347" w:type="pct"/>
            <w:shd w:val="clear" w:color="auto" w:fill="FFFFFF"/>
            <w:tcMar>
              <w:top w:w="90" w:type="dxa"/>
              <w:left w:w="135" w:type="dxa"/>
              <w:bottom w:w="90" w:type="dxa"/>
              <w:right w:w="135" w:type="dxa"/>
            </w:tcMar>
            <w:vAlign w:val="center"/>
          </w:tcPr>
          <w:p w14:paraId="627C5690">
            <w:pPr>
              <w:keepNext w:val="0"/>
              <w:keepLines w:val="0"/>
              <w:widowControl/>
              <w:suppressLineNumbers w:val="0"/>
              <w:spacing w:before="0" w:beforeAutospacing="0" w:after="0" w:afterAutospacing="0" w:line="210" w:lineRule="atLeast"/>
              <w:ind w:left="0" w:right="0" w:firstLine="0"/>
              <w:jc w:val="left"/>
              <w:rPr>
                <w:rFonts w:hint="eastAsia" w:ascii="仿宋" w:hAnsi="仿宋" w:eastAsia="仿宋" w:cs="仿宋"/>
                <w:i w:val="0"/>
                <w:iCs w:val="0"/>
                <w:caps w:val="0"/>
                <w:color w:val="000000"/>
                <w:spacing w:val="0"/>
                <w:sz w:val="24"/>
                <w:szCs w:val="24"/>
              </w:rPr>
            </w:pPr>
            <w:r>
              <w:rPr>
                <w:rFonts w:hint="eastAsia" w:ascii="仿宋" w:hAnsi="仿宋" w:eastAsia="仿宋" w:cs="仿宋"/>
                <w:i w:val="0"/>
                <w:iCs w:val="0"/>
                <w:caps w:val="0"/>
                <w:color w:val="000000"/>
                <w:spacing w:val="0"/>
                <w:kern w:val="0"/>
                <w:sz w:val="24"/>
                <w:szCs w:val="24"/>
                <w:lang w:val="en-US" w:eastAsia="zh-CN" w:bidi="ar"/>
              </w:rPr>
              <w:t>坐果率误差≤4.5%，处于秋季适宜坐果区间，保障果实基础产量</w:t>
            </w:r>
          </w:p>
        </w:tc>
        <w:tc>
          <w:tcPr>
            <w:tcW w:w="843" w:type="pct"/>
            <w:shd w:val="clear" w:color="auto" w:fill="FFFFFF"/>
            <w:tcMar>
              <w:top w:w="90" w:type="dxa"/>
              <w:left w:w="135" w:type="dxa"/>
              <w:bottom w:w="90" w:type="dxa"/>
              <w:right w:w="135" w:type="dxa"/>
            </w:tcMar>
            <w:vAlign w:val="center"/>
          </w:tcPr>
          <w:p w14:paraId="765BB537">
            <w:pPr>
              <w:keepNext w:val="0"/>
              <w:keepLines w:val="0"/>
              <w:widowControl/>
              <w:suppressLineNumbers w:val="0"/>
              <w:spacing w:before="0" w:beforeAutospacing="0" w:after="0" w:afterAutospacing="0" w:line="210" w:lineRule="atLeast"/>
              <w:ind w:left="0" w:right="0" w:firstLine="0"/>
              <w:jc w:val="left"/>
              <w:rPr>
                <w:rFonts w:hint="eastAsia" w:ascii="仿宋" w:hAnsi="仿宋" w:eastAsia="仿宋" w:cs="仿宋"/>
                <w:i w:val="0"/>
                <w:iCs w:val="0"/>
                <w:caps w:val="0"/>
                <w:color w:val="000000"/>
                <w:spacing w:val="0"/>
                <w:sz w:val="24"/>
                <w:szCs w:val="24"/>
              </w:rPr>
            </w:pPr>
            <w:r>
              <w:rPr>
                <w:rFonts w:hint="eastAsia" w:ascii="仿宋" w:hAnsi="仿宋" w:eastAsia="仿宋" w:cs="仿宋"/>
                <w:i w:val="0"/>
                <w:iCs w:val="0"/>
                <w:caps w:val="0"/>
                <w:color w:val="000000"/>
                <w:spacing w:val="0"/>
                <w:kern w:val="0"/>
                <w:sz w:val="24"/>
                <w:szCs w:val="24"/>
                <w:lang w:val="en-US" w:eastAsia="zh-CN" w:bidi="ar"/>
              </w:rPr>
              <w:t>二、（一）1.环境调控优化</w:t>
            </w:r>
          </w:p>
        </w:tc>
      </w:tr>
      <w:tr w14:paraId="33E13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37" w:type="pct"/>
            <w:vMerge w:val="continue"/>
            <w:shd w:val="clear" w:color="auto" w:fill="FFFFFF"/>
            <w:tcMar>
              <w:top w:w="90" w:type="dxa"/>
              <w:left w:w="135" w:type="dxa"/>
              <w:bottom w:w="90" w:type="dxa"/>
              <w:right w:w="135" w:type="dxa"/>
            </w:tcMar>
            <w:vAlign w:val="center"/>
          </w:tcPr>
          <w:p w14:paraId="46B8E864">
            <w:pPr>
              <w:jc w:val="left"/>
              <w:rPr>
                <w:rFonts w:hint="eastAsia" w:ascii="仿宋" w:hAnsi="仿宋" w:eastAsia="仿宋" w:cs="仿宋"/>
                <w:i w:val="0"/>
                <w:iCs w:val="0"/>
                <w:caps w:val="0"/>
                <w:color w:val="000000"/>
                <w:spacing w:val="0"/>
                <w:sz w:val="24"/>
                <w:szCs w:val="24"/>
              </w:rPr>
            </w:pPr>
          </w:p>
        </w:tc>
        <w:tc>
          <w:tcPr>
            <w:tcW w:w="581" w:type="pct"/>
            <w:shd w:val="clear" w:color="auto" w:fill="FFFFFF"/>
            <w:tcMar>
              <w:top w:w="90" w:type="dxa"/>
              <w:left w:w="135" w:type="dxa"/>
              <w:bottom w:w="90" w:type="dxa"/>
              <w:right w:w="135" w:type="dxa"/>
            </w:tcMar>
            <w:vAlign w:val="center"/>
          </w:tcPr>
          <w:p w14:paraId="6B096766">
            <w:pPr>
              <w:keepNext w:val="0"/>
              <w:keepLines w:val="0"/>
              <w:widowControl/>
              <w:suppressLineNumbers w:val="0"/>
              <w:spacing w:before="0" w:beforeAutospacing="0" w:after="0" w:afterAutospacing="0" w:line="210" w:lineRule="atLeast"/>
              <w:ind w:left="0" w:right="0" w:firstLine="0"/>
              <w:jc w:val="left"/>
              <w:rPr>
                <w:rFonts w:hint="eastAsia" w:ascii="仿宋" w:hAnsi="仿宋" w:eastAsia="仿宋" w:cs="仿宋"/>
                <w:i w:val="0"/>
                <w:iCs w:val="0"/>
                <w:caps w:val="0"/>
                <w:color w:val="000000"/>
                <w:spacing w:val="0"/>
                <w:sz w:val="24"/>
                <w:szCs w:val="24"/>
              </w:rPr>
            </w:pPr>
            <w:r>
              <w:rPr>
                <w:rFonts w:hint="eastAsia" w:ascii="仿宋" w:hAnsi="仿宋" w:eastAsia="仿宋" w:cs="仿宋"/>
                <w:i w:val="0"/>
                <w:iCs w:val="0"/>
                <w:caps w:val="0"/>
                <w:color w:val="000000"/>
                <w:spacing w:val="0"/>
                <w:kern w:val="0"/>
                <w:sz w:val="24"/>
                <w:szCs w:val="24"/>
                <w:lang w:val="en-US" w:eastAsia="zh-CN" w:bidi="ar"/>
              </w:rPr>
              <w:t>夜间空气温度（全生育期）</w:t>
            </w:r>
          </w:p>
        </w:tc>
        <w:tc>
          <w:tcPr>
            <w:tcW w:w="1288" w:type="pct"/>
            <w:shd w:val="clear" w:color="auto" w:fill="FFFFFF"/>
            <w:tcMar>
              <w:top w:w="90" w:type="dxa"/>
              <w:left w:w="135" w:type="dxa"/>
              <w:bottom w:w="90" w:type="dxa"/>
              <w:right w:w="135" w:type="dxa"/>
            </w:tcMar>
            <w:vAlign w:val="center"/>
          </w:tcPr>
          <w:p w14:paraId="0A4DAF27">
            <w:pPr>
              <w:keepNext w:val="0"/>
              <w:keepLines w:val="0"/>
              <w:widowControl/>
              <w:suppressLineNumbers w:val="0"/>
              <w:spacing w:before="0" w:beforeAutospacing="0" w:after="0" w:afterAutospacing="0" w:line="210" w:lineRule="atLeast"/>
              <w:ind w:left="0" w:right="0" w:firstLine="0"/>
              <w:jc w:val="left"/>
              <w:rPr>
                <w:rFonts w:hint="eastAsia" w:ascii="仿宋" w:hAnsi="仿宋" w:eastAsia="仿宋" w:cs="仿宋"/>
                <w:i w:val="0"/>
                <w:iCs w:val="0"/>
                <w:caps w:val="0"/>
                <w:color w:val="000000"/>
                <w:spacing w:val="0"/>
                <w:sz w:val="24"/>
                <w:szCs w:val="24"/>
              </w:rPr>
            </w:pPr>
            <w:r>
              <w:rPr>
                <w:rFonts w:hint="eastAsia" w:ascii="仿宋" w:hAnsi="仿宋" w:eastAsia="仿宋" w:cs="仿宋"/>
                <w:i w:val="0"/>
                <w:iCs w:val="0"/>
                <w:caps w:val="0"/>
                <w:color w:val="000000"/>
                <w:spacing w:val="0"/>
                <w:kern w:val="0"/>
                <w:sz w:val="24"/>
                <w:szCs w:val="24"/>
                <w:lang w:val="en-US" w:eastAsia="zh-CN" w:bidi="ar"/>
              </w:rPr>
              <w:t>14-17℃（较传统低1-2℃）</w:t>
            </w:r>
          </w:p>
        </w:tc>
        <w:tc>
          <w:tcPr>
            <w:tcW w:w="502" w:type="pct"/>
            <w:shd w:val="clear" w:color="auto" w:fill="FFFFFF"/>
            <w:tcMar>
              <w:top w:w="90" w:type="dxa"/>
              <w:left w:w="135" w:type="dxa"/>
              <w:bottom w:w="90" w:type="dxa"/>
              <w:right w:w="135" w:type="dxa"/>
            </w:tcMar>
            <w:vAlign w:val="center"/>
          </w:tcPr>
          <w:p w14:paraId="3094CB4C">
            <w:pPr>
              <w:keepNext w:val="0"/>
              <w:keepLines w:val="0"/>
              <w:widowControl/>
              <w:suppressLineNumbers w:val="0"/>
              <w:spacing w:before="0" w:beforeAutospacing="0" w:after="0" w:afterAutospacing="0" w:line="210" w:lineRule="atLeast"/>
              <w:ind w:left="0" w:right="0" w:firstLine="0"/>
              <w:jc w:val="left"/>
              <w:rPr>
                <w:rFonts w:hint="eastAsia" w:ascii="仿宋" w:hAnsi="仿宋" w:eastAsia="仿宋" w:cs="仿宋"/>
                <w:i w:val="0"/>
                <w:iCs w:val="0"/>
                <w:caps w:val="0"/>
                <w:color w:val="000000"/>
                <w:spacing w:val="0"/>
                <w:sz w:val="24"/>
                <w:szCs w:val="24"/>
              </w:rPr>
            </w:pPr>
            <w:r>
              <w:rPr>
                <w:rFonts w:hint="eastAsia" w:ascii="仿宋" w:hAnsi="仿宋" w:eastAsia="仿宋" w:cs="仿宋"/>
                <w:i w:val="0"/>
                <w:iCs w:val="0"/>
                <w:caps w:val="0"/>
                <w:color w:val="000000"/>
                <w:spacing w:val="0"/>
                <w:kern w:val="0"/>
                <w:sz w:val="24"/>
                <w:szCs w:val="24"/>
                <w:lang w:val="en-US" w:eastAsia="zh-CN" w:bidi="ar"/>
              </w:rPr>
              <w:t>夜间呼吸消耗</w:t>
            </w:r>
          </w:p>
        </w:tc>
        <w:tc>
          <w:tcPr>
            <w:tcW w:w="1347" w:type="pct"/>
            <w:shd w:val="clear" w:color="auto" w:fill="FFFFFF"/>
            <w:tcMar>
              <w:top w:w="90" w:type="dxa"/>
              <w:left w:w="135" w:type="dxa"/>
              <w:bottom w:w="90" w:type="dxa"/>
              <w:right w:w="135" w:type="dxa"/>
            </w:tcMar>
            <w:vAlign w:val="center"/>
          </w:tcPr>
          <w:p w14:paraId="39CB194D">
            <w:pPr>
              <w:keepNext w:val="0"/>
              <w:keepLines w:val="0"/>
              <w:widowControl/>
              <w:suppressLineNumbers w:val="0"/>
              <w:spacing w:before="0" w:beforeAutospacing="0" w:after="0" w:afterAutospacing="0" w:line="210" w:lineRule="atLeast"/>
              <w:ind w:left="0" w:right="0" w:firstLine="0"/>
              <w:jc w:val="left"/>
              <w:rPr>
                <w:rFonts w:hint="eastAsia" w:ascii="仿宋" w:hAnsi="仿宋" w:eastAsia="仿宋" w:cs="仿宋"/>
                <w:i w:val="0"/>
                <w:iCs w:val="0"/>
                <w:caps w:val="0"/>
                <w:color w:val="000000"/>
                <w:spacing w:val="0"/>
                <w:sz w:val="24"/>
                <w:szCs w:val="24"/>
              </w:rPr>
            </w:pPr>
            <w:r>
              <w:rPr>
                <w:rFonts w:hint="eastAsia" w:ascii="仿宋" w:hAnsi="仿宋" w:eastAsia="仿宋" w:cs="仿宋"/>
                <w:i w:val="0"/>
                <w:iCs w:val="0"/>
                <w:caps w:val="0"/>
                <w:color w:val="000000"/>
                <w:spacing w:val="0"/>
                <w:kern w:val="0"/>
                <w:sz w:val="24"/>
                <w:szCs w:val="24"/>
                <w:lang w:val="en-US" w:eastAsia="zh-CN" w:bidi="ar"/>
              </w:rPr>
              <w:t>呼吸消耗减少10%-13%，不影响果实发育，降低能量损耗</w:t>
            </w:r>
          </w:p>
        </w:tc>
        <w:tc>
          <w:tcPr>
            <w:tcW w:w="843" w:type="pct"/>
            <w:shd w:val="clear" w:color="auto" w:fill="FFFFFF"/>
            <w:tcMar>
              <w:top w:w="90" w:type="dxa"/>
              <w:left w:w="135" w:type="dxa"/>
              <w:bottom w:w="90" w:type="dxa"/>
              <w:right w:w="135" w:type="dxa"/>
            </w:tcMar>
            <w:vAlign w:val="center"/>
          </w:tcPr>
          <w:p w14:paraId="3033E036">
            <w:pPr>
              <w:keepNext w:val="0"/>
              <w:keepLines w:val="0"/>
              <w:widowControl/>
              <w:suppressLineNumbers w:val="0"/>
              <w:spacing w:before="0" w:beforeAutospacing="0" w:after="0" w:afterAutospacing="0" w:line="210" w:lineRule="atLeast"/>
              <w:ind w:left="0" w:right="0" w:firstLine="0"/>
              <w:jc w:val="left"/>
              <w:rPr>
                <w:rFonts w:hint="eastAsia" w:ascii="仿宋" w:hAnsi="仿宋" w:eastAsia="仿宋" w:cs="仿宋"/>
                <w:i w:val="0"/>
                <w:iCs w:val="0"/>
                <w:caps w:val="0"/>
                <w:color w:val="000000"/>
                <w:spacing w:val="0"/>
                <w:sz w:val="24"/>
                <w:szCs w:val="24"/>
              </w:rPr>
            </w:pPr>
            <w:r>
              <w:rPr>
                <w:rFonts w:hint="eastAsia" w:ascii="仿宋" w:hAnsi="仿宋" w:eastAsia="仿宋" w:cs="仿宋"/>
                <w:i w:val="0"/>
                <w:iCs w:val="0"/>
                <w:caps w:val="0"/>
                <w:color w:val="000000"/>
                <w:spacing w:val="0"/>
                <w:kern w:val="0"/>
                <w:sz w:val="24"/>
                <w:szCs w:val="24"/>
                <w:lang w:val="en-US" w:eastAsia="zh-CN" w:bidi="ar"/>
              </w:rPr>
              <w:t>二、（一）1.环境调控优化</w:t>
            </w:r>
          </w:p>
        </w:tc>
      </w:tr>
      <w:tr w14:paraId="3FC37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37" w:type="pct"/>
            <w:vMerge w:val="continue"/>
            <w:shd w:val="clear" w:color="auto" w:fill="FFFFFF"/>
            <w:tcMar>
              <w:top w:w="90" w:type="dxa"/>
              <w:left w:w="135" w:type="dxa"/>
              <w:bottom w:w="90" w:type="dxa"/>
              <w:right w:w="135" w:type="dxa"/>
            </w:tcMar>
            <w:vAlign w:val="center"/>
          </w:tcPr>
          <w:p w14:paraId="769ACD4B">
            <w:pPr>
              <w:jc w:val="left"/>
              <w:rPr>
                <w:rFonts w:hint="eastAsia" w:ascii="仿宋" w:hAnsi="仿宋" w:eastAsia="仿宋" w:cs="仿宋"/>
                <w:i w:val="0"/>
                <w:iCs w:val="0"/>
                <w:caps w:val="0"/>
                <w:color w:val="000000"/>
                <w:spacing w:val="0"/>
                <w:sz w:val="24"/>
                <w:szCs w:val="24"/>
              </w:rPr>
            </w:pPr>
          </w:p>
        </w:tc>
        <w:tc>
          <w:tcPr>
            <w:tcW w:w="581" w:type="pct"/>
            <w:shd w:val="clear" w:color="auto" w:fill="FFFFFF"/>
            <w:tcMar>
              <w:top w:w="90" w:type="dxa"/>
              <w:left w:w="135" w:type="dxa"/>
              <w:bottom w:w="90" w:type="dxa"/>
              <w:right w:w="135" w:type="dxa"/>
            </w:tcMar>
            <w:vAlign w:val="center"/>
          </w:tcPr>
          <w:p w14:paraId="55D07DDE">
            <w:pPr>
              <w:keepNext w:val="0"/>
              <w:keepLines w:val="0"/>
              <w:widowControl/>
              <w:suppressLineNumbers w:val="0"/>
              <w:spacing w:before="0" w:beforeAutospacing="0" w:after="0" w:afterAutospacing="0" w:line="210" w:lineRule="atLeast"/>
              <w:ind w:left="0" w:right="0" w:firstLine="0"/>
              <w:jc w:val="left"/>
              <w:rPr>
                <w:rFonts w:hint="eastAsia" w:ascii="仿宋" w:hAnsi="仿宋" w:eastAsia="仿宋" w:cs="仿宋"/>
                <w:i w:val="0"/>
                <w:iCs w:val="0"/>
                <w:caps w:val="0"/>
                <w:color w:val="000000"/>
                <w:spacing w:val="0"/>
                <w:sz w:val="24"/>
                <w:szCs w:val="24"/>
              </w:rPr>
            </w:pPr>
            <w:r>
              <w:rPr>
                <w:rFonts w:hint="eastAsia" w:ascii="仿宋" w:hAnsi="仿宋" w:eastAsia="仿宋" w:cs="仿宋"/>
                <w:i w:val="0"/>
                <w:iCs w:val="0"/>
                <w:caps w:val="0"/>
                <w:color w:val="000000"/>
                <w:spacing w:val="0"/>
                <w:kern w:val="0"/>
                <w:sz w:val="24"/>
                <w:szCs w:val="24"/>
                <w:lang w:val="en-US" w:eastAsia="zh-CN" w:bidi="ar"/>
              </w:rPr>
              <w:t>日间空气相对湿度</w:t>
            </w:r>
          </w:p>
        </w:tc>
        <w:tc>
          <w:tcPr>
            <w:tcW w:w="1288" w:type="pct"/>
            <w:shd w:val="clear" w:color="auto" w:fill="FFFFFF"/>
            <w:tcMar>
              <w:top w:w="90" w:type="dxa"/>
              <w:left w:w="135" w:type="dxa"/>
              <w:bottom w:w="90" w:type="dxa"/>
              <w:right w:w="135" w:type="dxa"/>
            </w:tcMar>
            <w:vAlign w:val="center"/>
          </w:tcPr>
          <w:p w14:paraId="3D0E80BD">
            <w:pPr>
              <w:keepNext w:val="0"/>
              <w:keepLines w:val="0"/>
              <w:widowControl/>
              <w:suppressLineNumbers w:val="0"/>
              <w:spacing w:before="0" w:beforeAutospacing="0" w:after="0" w:afterAutospacing="0" w:line="210" w:lineRule="atLeast"/>
              <w:ind w:left="0" w:right="0" w:firstLine="0"/>
              <w:jc w:val="left"/>
              <w:rPr>
                <w:rFonts w:hint="eastAsia" w:ascii="仿宋" w:hAnsi="仿宋" w:eastAsia="仿宋" w:cs="仿宋"/>
                <w:i w:val="0"/>
                <w:iCs w:val="0"/>
                <w:caps w:val="0"/>
                <w:color w:val="000000"/>
                <w:spacing w:val="0"/>
                <w:sz w:val="24"/>
                <w:szCs w:val="24"/>
              </w:rPr>
            </w:pPr>
            <w:r>
              <w:rPr>
                <w:rFonts w:hint="eastAsia" w:ascii="仿宋" w:hAnsi="仿宋" w:eastAsia="仿宋" w:cs="仿宋"/>
                <w:i w:val="0"/>
                <w:iCs w:val="0"/>
                <w:caps w:val="0"/>
                <w:color w:val="000000"/>
                <w:spacing w:val="0"/>
                <w:kern w:val="0"/>
                <w:sz w:val="24"/>
                <w:szCs w:val="24"/>
                <w:lang w:val="en-US" w:eastAsia="zh-CN" w:bidi="ar"/>
              </w:rPr>
              <w:t>65%-75%</w:t>
            </w:r>
          </w:p>
        </w:tc>
        <w:tc>
          <w:tcPr>
            <w:tcW w:w="502" w:type="pct"/>
            <w:shd w:val="clear" w:color="auto" w:fill="FFFFFF"/>
            <w:tcMar>
              <w:top w:w="90" w:type="dxa"/>
              <w:left w:w="135" w:type="dxa"/>
              <w:bottom w:w="90" w:type="dxa"/>
              <w:right w:w="135" w:type="dxa"/>
            </w:tcMar>
            <w:vAlign w:val="center"/>
          </w:tcPr>
          <w:p w14:paraId="64536291">
            <w:pPr>
              <w:keepNext w:val="0"/>
              <w:keepLines w:val="0"/>
              <w:widowControl/>
              <w:suppressLineNumbers w:val="0"/>
              <w:spacing w:before="0" w:beforeAutospacing="0" w:after="0" w:afterAutospacing="0" w:line="210" w:lineRule="atLeast"/>
              <w:ind w:left="0" w:right="0" w:firstLine="0"/>
              <w:jc w:val="left"/>
              <w:rPr>
                <w:rFonts w:hint="eastAsia" w:ascii="仿宋" w:hAnsi="仿宋" w:eastAsia="仿宋" w:cs="仿宋"/>
                <w:i w:val="0"/>
                <w:iCs w:val="0"/>
                <w:caps w:val="0"/>
                <w:color w:val="000000"/>
                <w:spacing w:val="0"/>
                <w:sz w:val="24"/>
                <w:szCs w:val="24"/>
              </w:rPr>
            </w:pPr>
            <w:r>
              <w:rPr>
                <w:rFonts w:hint="eastAsia" w:ascii="仿宋" w:hAnsi="仿宋" w:eastAsia="仿宋" w:cs="仿宋"/>
                <w:i w:val="0"/>
                <w:iCs w:val="0"/>
                <w:caps w:val="0"/>
                <w:color w:val="000000"/>
                <w:spacing w:val="0"/>
                <w:kern w:val="0"/>
                <w:sz w:val="24"/>
                <w:szCs w:val="24"/>
                <w:lang w:val="en-US" w:eastAsia="zh-CN" w:bidi="ar"/>
              </w:rPr>
              <w:t>灰霉病发生概率</w:t>
            </w:r>
          </w:p>
        </w:tc>
        <w:tc>
          <w:tcPr>
            <w:tcW w:w="1347" w:type="pct"/>
            <w:shd w:val="clear" w:color="auto" w:fill="FFFFFF"/>
            <w:tcMar>
              <w:top w:w="90" w:type="dxa"/>
              <w:left w:w="135" w:type="dxa"/>
              <w:bottom w:w="90" w:type="dxa"/>
              <w:right w:w="135" w:type="dxa"/>
            </w:tcMar>
            <w:vAlign w:val="center"/>
          </w:tcPr>
          <w:p w14:paraId="0E52B2FF">
            <w:pPr>
              <w:keepNext w:val="0"/>
              <w:keepLines w:val="0"/>
              <w:widowControl/>
              <w:suppressLineNumbers w:val="0"/>
              <w:spacing w:before="0" w:beforeAutospacing="0" w:after="0" w:afterAutospacing="0" w:line="210" w:lineRule="atLeast"/>
              <w:ind w:left="0" w:right="0" w:firstLine="0"/>
              <w:jc w:val="left"/>
              <w:rPr>
                <w:rFonts w:hint="eastAsia" w:ascii="仿宋" w:hAnsi="仿宋" w:eastAsia="仿宋" w:cs="仿宋"/>
                <w:i w:val="0"/>
                <w:iCs w:val="0"/>
                <w:caps w:val="0"/>
                <w:color w:val="000000"/>
                <w:spacing w:val="0"/>
                <w:sz w:val="24"/>
                <w:szCs w:val="24"/>
              </w:rPr>
            </w:pPr>
            <w:r>
              <w:rPr>
                <w:rFonts w:hint="eastAsia" w:ascii="仿宋" w:hAnsi="仿宋" w:eastAsia="仿宋" w:cs="仿宋"/>
                <w:i w:val="0"/>
                <w:iCs w:val="0"/>
                <w:caps w:val="0"/>
                <w:color w:val="000000"/>
                <w:spacing w:val="0"/>
                <w:kern w:val="0"/>
                <w:sz w:val="24"/>
                <w:szCs w:val="24"/>
                <w:lang w:val="en-US" w:eastAsia="zh-CN" w:bidi="ar"/>
              </w:rPr>
              <w:t>灰霉病预警准确率提升至≥88%，为病虫害防控提供依据</w:t>
            </w:r>
          </w:p>
        </w:tc>
        <w:tc>
          <w:tcPr>
            <w:tcW w:w="843" w:type="pct"/>
            <w:shd w:val="clear" w:color="auto" w:fill="FFFFFF"/>
            <w:tcMar>
              <w:top w:w="90" w:type="dxa"/>
              <w:left w:w="135" w:type="dxa"/>
              <w:bottom w:w="90" w:type="dxa"/>
              <w:right w:w="135" w:type="dxa"/>
            </w:tcMar>
            <w:vAlign w:val="center"/>
          </w:tcPr>
          <w:p w14:paraId="314A2012">
            <w:pPr>
              <w:keepNext w:val="0"/>
              <w:keepLines w:val="0"/>
              <w:widowControl/>
              <w:suppressLineNumbers w:val="0"/>
              <w:spacing w:before="0" w:beforeAutospacing="0" w:after="0" w:afterAutospacing="0" w:line="210" w:lineRule="atLeast"/>
              <w:ind w:left="0" w:right="0" w:firstLine="0"/>
              <w:jc w:val="left"/>
              <w:rPr>
                <w:rFonts w:hint="eastAsia" w:ascii="仿宋" w:hAnsi="仿宋" w:eastAsia="仿宋" w:cs="仿宋"/>
                <w:i w:val="0"/>
                <w:iCs w:val="0"/>
                <w:caps w:val="0"/>
                <w:color w:val="000000"/>
                <w:spacing w:val="0"/>
                <w:sz w:val="24"/>
                <w:szCs w:val="24"/>
              </w:rPr>
            </w:pPr>
            <w:r>
              <w:rPr>
                <w:rFonts w:hint="eastAsia" w:ascii="仿宋" w:hAnsi="仿宋" w:eastAsia="仿宋" w:cs="仿宋"/>
                <w:i w:val="0"/>
                <w:iCs w:val="0"/>
                <w:caps w:val="0"/>
                <w:color w:val="000000"/>
                <w:spacing w:val="0"/>
                <w:kern w:val="0"/>
                <w:sz w:val="24"/>
                <w:szCs w:val="24"/>
                <w:lang w:val="en-US" w:eastAsia="zh-CN" w:bidi="ar"/>
              </w:rPr>
              <w:t>二、（一）4.病虫害预警</w:t>
            </w:r>
          </w:p>
        </w:tc>
      </w:tr>
      <w:tr w14:paraId="6CEE4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37" w:type="pct"/>
            <w:vMerge w:val="continue"/>
            <w:shd w:val="clear" w:color="auto" w:fill="FFFFFF"/>
            <w:tcMar>
              <w:top w:w="90" w:type="dxa"/>
              <w:left w:w="135" w:type="dxa"/>
              <w:bottom w:w="90" w:type="dxa"/>
              <w:right w:w="135" w:type="dxa"/>
            </w:tcMar>
            <w:vAlign w:val="center"/>
          </w:tcPr>
          <w:p w14:paraId="2DAC86EC">
            <w:pPr>
              <w:jc w:val="left"/>
              <w:rPr>
                <w:rFonts w:hint="eastAsia" w:ascii="仿宋" w:hAnsi="仿宋" w:eastAsia="仿宋" w:cs="仿宋"/>
                <w:i w:val="0"/>
                <w:iCs w:val="0"/>
                <w:caps w:val="0"/>
                <w:color w:val="000000"/>
                <w:spacing w:val="0"/>
                <w:sz w:val="24"/>
                <w:szCs w:val="24"/>
              </w:rPr>
            </w:pPr>
          </w:p>
        </w:tc>
        <w:tc>
          <w:tcPr>
            <w:tcW w:w="581" w:type="pct"/>
            <w:shd w:val="clear" w:color="auto" w:fill="FFFFFF"/>
            <w:tcMar>
              <w:top w:w="90" w:type="dxa"/>
              <w:left w:w="135" w:type="dxa"/>
              <w:bottom w:w="90" w:type="dxa"/>
              <w:right w:w="135" w:type="dxa"/>
            </w:tcMar>
            <w:vAlign w:val="center"/>
          </w:tcPr>
          <w:p w14:paraId="10076C1E">
            <w:pPr>
              <w:keepNext w:val="0"/>
              <w:keepLines w:val="0"/>
              <w:widowControl/>
              <w:suppressLineNumbers w:val="0"/>
              <w:spacing w:before="0" w:beforeAutospacing="0" w:after="0" w:afterAutospacing="0" w:line="210" w:lineRule="atLeast"/>
              <w:ind w:left="0" w:right="0" w:firstLine="0"/>
              <w:jc w:val="left"/>
              <w:rPr>
                <w:rFonts w:hint="eastAsia" w:ascii="仿宋" w:hAnsi="仿宋" w:eastAsia="仿宋" w:cs="仿宋"/>
                <w:i w:val="0"/>
                <w:iCs w:val="0"/>
                <w:caps w:val="0"/>
                <w:color w:val="000000"/>
                <w:spacing w:val="0"/>
                <w:sz w:val="24"/>
                <w:szCs w:val="24"/>
              </w:rPr>
            </w:pPr>
            <w:r>
              <w:rPr>
                <w:rFonts w:hint="eastAsia" w:ascii="仿宋" w:hAnsi="仿宋" w:eastAsia="仿宋" w:cs="仿宋"/>
                <w:i w:val="0"/>
                <w:iCs w:val="0"/>
                <w:caps w:val="0"/>
                <w:color w:val="000000"/>
                <w:spacing w:val="0"/>
                <w:kern w:val="0"/>
                <w:sz w:val="24"/>
                <w:szCs w:val="24"/>
                <w:lang w:val="en-US" w:eastAsia="zh-CN" w:bidi="ar"/>
              </w:rPr>
              <w:t>夜间空气相对湿度</w:t>
            </w:r>
          </w:p>
        </w:tc>
        <w:tc>
          <w:tcPr>
            <w:tcW w:w="1288" w:type="pct"/>
            <w:shd w:val="clear" w:color="auto" w:fill="FFFFFF"/>
            <w:tcMar>
              <w:top w:w="90" w:type="dxa"/>
              <w:left w:w="135" w:type="dxa"/>
              <w:bottom w:w="90" w:type="dxa"/>
              <w:right w:w="135" w:type="dxa"/>
            </w:tcMar>
            <w:vAlign w:val="center"/>
          </w:tcPr>
          <w:p w14:paraId="58E2C6AE">
            <w:pPr>
              <w:keepNext w:val="0"/>
              <w:keepLines w:val="0"/>
              <w:widowControl/>
              <w:suppressLineNumbers w:val="0"/>
              <w:spacing w:before="0" w:beforeAutospacing="0" w:after="0" w:afterAutospacing="0" w:line="210" w:lineRule="atLeast"/>
              <w:ind w:left="0" w:right="0" w:firstLine="0"/>
              <w:jc w:val="left"/>
              <w:rPr>
                <w:rFonts w:hint="eastAsia" w:ascii="仿宋" w:hAnsi="仿宋" w:eastAsia="仿宋" w:cs="仿宋"/>
                <w:i w:val="0"/>
                <w:iCs w:val="0"/>
                <w:caps w:val="0"/>
                <w:color w:val="000000"/>
                <w:spacing w:val="0"/>
                <w:sz w:val="24"/>
                <w:szCs w:val="24"/>
              </w:rPr>
            </w:pPr>
            <w:r>
              <w:rPr>
                <w:rFonts w:hint="eastAsia" w:ascii="仿宋" w:hAnsi="仿宋" w:eastAsia="仿宋" w:cs="仿宋"/>
                <w:i w:val="0"/>
                <w:iCs w:val="0"/>
                <w:caps w:val="0"/>
                <w:color w:val="000000"/>
                <w:spacing w:val="0"/>
                <w:kern w:val="0"/>
                <w:sz w:val="24"/>
                <w:szCs w:val="24"/>
                <w:lang w:val="en-US" w:eastAsia="zh-CN" w:bidi="ar"/>
              </w:rPr>
              <w:t>80%-90%（较夏季高10%-15%）</w:t>
            </w:r>
          </w:p>
        </w:tc>
        <w:tc>
          <w:tcPr>
            <w:tcW w:w="502" w:type="pct"/>
            <w:shd w:val="clear" w:color="auto" w:fill="FFFFFF"/>
            <w:tcMar>
              <w:top w:w="90" w:type="dxa"/>
              <w:left w:w="135" w:type="dxa"/>
              <w:bottom w:w="90" w:type="dxa"/>
              <w:right w:w="135" w:type="dxa"/>
            </w:tcMar>
            <w:vAlign w:val="center"/>
          </w:tcPr>
          <w:p w14:paraId="4DCC41E6">
            <w:pPr>
              <w:keepNext w:val="0"/>
              <w:keepLines w:val="0"/>
              <w:widowControl/>
              <w:suppressLineNumbers w:val="0"/>
              <w:spacing w:before="0" w:beforeAutospacing="0" w:after="0" w:afterAutospacing="0" w:line="210" w:lineRule="atLeast"/>
              <w:ind w:left="0" w:right="0" w:firstLine="0"/>
              <w:jc w:val="left"/>
              <w:rPr>
                <w:rFonts w:hint="eastAsia" w:ascii="仿宋" w:hAnsi="仿宋" w:eastAsia="仿宋" w:cs="仿宋"/>
                <w:i w:val="0"/>
                <w:iCs w:val="0"/>
                <w:caps w:val="0"/>
                <w:color w:val="000000"/>
                <w:spacing w:val="0"/>
                <w:sz w:val="24"/>
                <w:szCs w:val="24"/>
              </w:rPr>
            </w:pPr>
            <w:r>
              <w:rPr>
                <w:rFonts w:hint="eastAsia" w:ascii="仿宋" w:hAnsi="仿宋" w:eastAsia="仿宋" w:cs="仿宋"/>
                <w:i w:val="0"/>
                <w:iCs w:val="0"/>
                <w:caps w:val="0"/>
                <w:color w:val="000000"/>
                <w:spacing w:val="0"/>
                <w:kern w:val="0"/>
                <w:sz w:val="24"/>
                <w:szCs w:val="24"/>
                <w:lang w:val="en-US" w:eastAsia="zh-CN" w:bidi="ar"/>
              </w:rPr>
              <w:t>白粉虱发生期</w:t>
            </w:r>
          </w:p>
        </w:tc>
        <w:tc>
          <w:tcPr>
            <w:tcW w:w="1347" w:type="pct"/>
            <w:shd w:val="clear" w:color="auto" w:fill="FFFFFF"/>
            <w:tcMar>
              <w:top w:w="90" w:type="dxa"/>
              <w:left w:w="135" w:type="dxa"/>
              <w:bottom w:w="90" w:type="dxa"/>
              <w:right w:w="135" w:type="dxa"/>
            </w:tcMar>
            <w:vAlign w:val="center"/>
          </w:tcPr>
          <w:p w14:paraId="780D5A6D">
            <w:pPr>
              <w:keepNext w:val="0"/>
              <w:keepLines w:val="0"/>
              <w:widowControl/>
              <w:suppressLineNumbers w:val="0"/>
              <w:spacing w:before="0" w:beforeAutospacing="0" w:after="0" w:afterAutospacing="0" w:line="210" w:lineRule="atLeast"/>
              <w:ind w:left="0" w:right="0" w:firstLine="0"/>
              <w:jc w:val="left"/>
              <w:rPr>
                <w:rFonts w:hint="eastAsia" w:ascii="仿宋" w:hAnsi="仿宋" w:eastAsia="仿宋" w:cs="仿宋"/>
                <w:i w:val="0"/>
                <w:iCs w:val="0"/>
                <w:caps w:val="0"/>
                <w:color w:val="000000"/>
                <w:spacing w:val="0"/>
                <w:sz w:val="24"/>
                <w:szCs w:val="24"/>
              </w:rPr>
            </w:pPr>
            <w:r>
              <w:rPr>
                <w:rFonts w:hint="eastAsia" w:ascii="仿宋" w:hAnsi="仿宋" w:eastAsia="仿宋" w:cs="仿宋"/>
                <w:i w:val="0"/>
                <w:iCs w:val="0"/>
                <w:caps w:val="0"/>
                <w:color w:val="000000"/>
                <w:spacing w:val="0"/>
                <w:kern w:val="0"/>
                <w:sz w:val="24"/>
                <w:szCs w:val="24"/>
                <w:lang w:val="en-US" w:eastAsia="zh-CN" w:bidi="ar"/>
              </w:rPr>
              <w:t>白粉虱发生期预测误差≤1.5天，辅助制定巡检与防控计划</w:t>
            </w:r>
          </w:p>
        </w:tc>
        <w:tc>
          <w:tcPr>
            <w:tcW w:w="843" w:type="pct"/>
            <w:shd w:val="clear" w:color="auto" w:fill="FFFFFF"/>
            <w:tcMar>
              <w:top w:w="90" w:type="dxa"/>
              <w:left w:w="135" w:type="dxa"/>
              <w:bottom w:w="90" w:type="dxa"/>
              <w:right w:w="135" w:type="dxa"/>
            </w:tcMar>
            <w:vAlign w:val="center"/>
          </w:tcPr>
          <w:p w14:paraId="2083085A">
            <w:pPr>
              <w:keepNext w:val="0"/>
              <w:keepLines w:val="0"/>
              <w:widowControl/>
              <w:suppressLineNumbers w:val="0"/>
              <w:spacing w:before="0" w:beforeAutospacing="0" w:after="0" w:afterAutospacing="0" w:line="210" w:lineRule="atLeast"/>
              <w:ind w:left="0" w:right="0" w:firstLine="0"/>
              <w:jc w:val="left"/>
              <w:rPr>
                <w:rFonts w:hint="eastAsia" w:ascii="仿宋" w:hAnsi="仿宋" w:eastAsia="仿宋" w:cs="仿宋"/>
                <w:i w:val="0"/>
                <w:iCs w:val="0"/>
                <w:caps w:val="0"/>
                <w:color w:val="000000"/>
                <w:spacing w:val="0"/>
                <w:sz w:val="24"/>
                <w:szCs w:val="24"/>
              </w:rPr>
            </w:pPr>
            <w:r>
              <w:rPr>
                <w:rFonts w:hint="eastAsia" w:ascii="仿宋" w:hAnsi="仿宋" w:eastAsia="仿宋" w:cs="仿宋"/>
                <w:i w:val="0"/>
                <w:iCs w:val="0"/>
                <w:caps w:val="0"/>
                <w:color w:val="000000"/>
                <w:spacing w:val="0"/>
                <w:kern w:val="0"/>
                <w:sz w:val="24"/>
                <w:szCs w:val="24"/>
                <w:lang w:val="en-US" w:eastAsia="zh-CN" w:bidi="ar"/>
              </w:rPr>
              <w:t>二、（一）4.病虫害预警</w:t>
            </w:r>
          </w:p>
        </w:tc>
      </w:tr>
      <w:tr w14:paraId="5C804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37" w:type="pct"/>
            <w:vMerge w:val="restart"/>
            <w:shd w:val="clear" w:color="auto" w:fill="FFFFFF"/>
            <w:tcMar>
              <w:top w:w="90" w:type="dxa"/>
              <w:left w:w="135" w:type="dxa"/>
              <w:bottom w:w="90" w:type="dxa"/>
              <w:right w:w="135" w:type="dxa"/>
            </w:tcMar>
            <w:vAlign w:val="center"/>
          </w:tcPr>
          <w:p w14:paraId="0256C99D">
            <w:pPr>
              <w:keepNext w:val="0"/>
              <w:keepLines w:val="0"/>
              <w:widowControl/>
              <w:suppressLineNumbers w:val="0"/>
              <w:spacing w:before="0" w:beforeAutospacing="0" w:after="0" w:afterAutospacing="0" w:line="210" w:lineRule="atLeast"/>
              <w:ind w:left="0" w:right="0" w:firstLine="0"/>
              <w:jc w:val="left"/>
              <w:rPr>
                <w:rFonts w:hint="eastAsia" w:ascii="仿宋" w:hAnsi="仿宋" w:eastAsia="仿宋" w:cs="仿宋"/>
                <w:i w:val="0"/>
                <w:iCs w:val="0"/>
                <w:caps w:val="0"/>
                <w:color w:val="000000"/>
                <w:spacing w:val="0"/>
                <w:sz w:val="24"/>
                <w:szCs w:val="24"/>
              </w:rPr>
            </w:pPr>
            <w:r>
              <w:rPr>
                <w:rFonts w:hint="eastAsia" w:ascii="仿宋" w:hAnsi="仿宋" w:eastAsia="仿宋" w:cs="仿宋"/>
                <w:i w:val="0"/>
                <w:iCs w:val="0"/>
                <w:caps w:val="0"/>
                <w:color w:val="000000"/>
                <w:spacing w:val="0"/>
                <w:kern w:val="0"/>
                <w:sz w:val="24"/>
                <w:szCs w:val="24"/>
                <w:lang w:val="en-US" w:eastAsia="zh-CN" w:bidi="ar"/>
              </w:rPr>
              <w:t>光照与CO₂</w:t>
            </w:r>
          </w:p>
        </w:tc>
        <w:tc>
          <w:tcPr>
            <w:tcW w:w="581" w:type="pct"/>
            <w:shd w:val="clear" w:color="auto" w:fill="FFFFFF"/>
            <w:tcMar>
              <w:top w:w="90" w:type="dxa"/>
              <w:left w:w="135" w:type="dxa"/>
              <w:bottom w:w="90" w:type="dxa"/>
              <w:right w:w="135" w:type="dxa"/>
            </w:tcMar>
            <w:vAlign w:val="center"/>
          </w:tcPr>
          <w:p w14:paraId="630CEA4F">
            <w:pPr>
              <w:keepNext w:val="0"/>
              <w:keepLines w:val="0"/>
              <w:widowControl/>
              <w:suppressLineNumbers w:val="0"/>
              <w:spacing w:before="0" w:beforeAutospacing="0" w:after="0" w:afterAutospacing="0" w:line="210" w:lineRule="atLeast"/>
              <w:ind w:left="0" w:right="0" w:firstLine="0"/>
              <w:jc w:val="left"/>
              <w:rPr>
                <w:rFonts w:hint="eastAsia" w:ascii="仿宋" w:hAnsi="仿宋" w:eastAsia="仿宋" w:cs="仿宋"/>
                <w:i w:val="0"/>
                <w:iCs w:val="0"/>
                <w:caps w:val="0"/>
                <w:color w:val="000000"/>
                <w:spacing w:val="0"/>
                <w:sz w:val="24"/>
                <w:szCs w:val="24"/>
              </w:rPr>
            </w:pPr>
            <w:r>
              <w:rPr>
                <w:rFonts w:hint="eastAsia" w:ascii="仿宋" w:hAnsi="仿宋" w:eastAsia="仿宋" w:cs="仿宋"/>
                <w:i w:val="0"/>
                <w:iCs w:val="0"/>
                <w:caps w:val="0"/>
                <w:color w:val="000000"/>
                <w:spacing w:val="0"/>
                <w:kern w:val="0"/>
                <w:sz w:val="24"/>
                <w:szCs w:val="24"/>
                <w:lang w:val="en-US" w:eastAsia="zh-CN" w:bidi="ar"/>
              </w:rPr>
              <w:t>光合有效辐射</w:t>
            </w:r>
          </w:p>
        </w:tc>
        <w:tc>
          <w:tcPr>
            <w:tcW w:w="1288" w:type="pct"/>
            <w:shd w:val="clear" w:color="auto" w:fill="FFFFFF"/>
            <w:tcMar>
              <w:top w:w="90" w:type="dxa"/>
              <w:left w:w="135" w:type="dxa"/>
              <w:bottom w:w="90" w:type="dxa"/>
              <w:right w:w="135" w:type="dxa"/>
            </w:tcMar>
            <w:vAlign w:val="center"/>
          </w:tcPr>
          <w:p w14:paraId="15D2856A">
            <w:pPr>
              <w:keepNext w:val="0"/>
              <w:keepLines w:val="0"/>
              <w:widowControl/>
              <w:suppressLineNumbers w:val="0"/>
              <w:spacing w:before="0" w:beforeAutospacing="0" w:after="0" w:afterAutospacing="0" w:line="210" w:lineRule="atLeast"/>
              <w:ind w:left="0" w:right="0" w:firstLine="0"/>
              <w:jc w:val="left"/>
              <w:rPr>
                <w:rFonts w:hint="eastAsia" w:ascii="仿宋" w:hAnsi="仿宋" w:eastAsia="仿宋" w:cs="仿宋"/>
                <w:i w:val="0"/>
                <w:iCs w:val="0"/>
                <w:caps w:val="0"/>
                <w:color w:val="000000"/>
                <w:spacing w:val="0"/>
                <w:sz w:val="24"/>
                <w:szCs w:val="24"/>
              </w:rPr>
            </w:pPr>
            <w:r>
              <w:rPr>
                <w:rFonts w:hint="eastAsia" w:ascii="仿宋" w:hAnsi="仿宋" w:eastAsia="仿宋" w:cs="仿宋"/>
                <w:i w:val="0"/>
                <w:iCs w:val="0"/>
                <w:caps w:val="0"/>
                <w:color w:val="000000"/>
                <w:spacing w:val="0"/>
                <w:kern w:val="0"/>
                <w:sz w:val="24"/>
                <w:szCs w:val="24"/>
                <w:lang w:val="en-US" w:eastAsia="zh-CN" w:bidi="ar"/>
              </w:rPr>
              <w:t>光饱和点1000-1200μmol/m²/s（较夏季低200-300μmol/m²/s）、光补偿点25-35μmol/m²/s</w:t>
            </w:r>
          </w:p>
        </w:tc>
        <w:tc>
          <w:tcPr>
            <w:tcW w:w="502" w:type="pct"/>
            <w:shd w:val="clear" w:color="auto" w:fill="FFFFFF"/>
            <w:tcMar>
              <w:top w:w="90" w:type="dxa"/>
              <w:left w:w="135" w:type="dxa"/>
              <w:bottom w:w="90" w:type="dxa"/>
              <w:right w:w="135" w:type="dxa"/>
            </w:tcMar>
            <w:vAlign w:val="center"/>
          </w:tcPr>
          <w:p w14:paraId="0E9F1B12">
            <w:pPr>
              <w:keepNext w:val="0"/>
              <w:keepLines w:val="0"/>
              <w:widowControl/>
              <w:suppressLineNumbers w:val="0"/>
              <w:spacing w:before="0" w:beforeAutospacing="0" w:after="0" w:afterAutospacing="0" w:line="210" w:lineRule="atLeast"/>
              <w:ind w:left="0" w:right="0" w:firstLine="0"/>
              <w:jc w:val="left"/>
              <w:rPr>
                <w:rFonts w:hint="eastAsia" w:ascii="仿宋" w:hAnsi="仿宋" w:eastAsia="仿宋" w:cs="仿宋"/>
                <w:i w:val="0"/>
                <w:iCs w:val="0"/>
                <w:caps w:val="0"/>
                <w:color w:val="000000"/>
                <w:spacing w:val="0"/>
                <w:sz w:val="24"/>
                <w:szCs w:val="24"/>
              </w:rPr>
            </w:pPr>
            <w:r>
              <w:rPr>
                <w:rFonts w:hint="eastAsia" w:ascii="仿宋" w:hAnsi="仿宋" w:eastAsia="仿宋" w:cs="仿宋"/>
                <w:i w:val="0"/>
                <w:iCs w:val="0"/>
                <w:caps w:val="0"/>
                <w:color w:val="000000"/>
                <w:spacing w:val="0"/>
                <w:kern w:val="0"/>
                <w:sz w:val="24"/>
                <w:szCs w:val="24"/>
                <w:lang w:val="en-US" w:eastAsia="zh-CN" w:bidi="ar"/>
              </w:rPr>
              <w:t>光合速率</w:t>
            </w:r>
          </w:p>
        </w:tc>
        <w:tc>
          <w:tcPr>
            <w:tcW w:w="1347" w:type="pct"/>
            <w:shd w:val="clear" w:color="auto" w:fill="FFFFFF"/>
            <w:tcMar>
              <w:top w:w="90" w:type="dxa"/>
              <w:left w:w="135" w:type="dxa"/>
              <w:bottom w:w="90" w:type="dxa"/>
              <w:right w:w="135" w:type="dxa"/>
            </w:tcMar>
            <w:vAlign w:val="center"/>
          </w:tcPr>
          <w:p w14:paraId="55CB4CF8">
            <w:pPr>
              <w:keepNext w:val="0"/>
              <w:keepLines w:val="0"/>
              <w:widowControl/>
              <w:suppressLineNumbers w:val="0"/>
              <w:spacing w:before="0" w:beforeAutospacing="0" w:after="0" w:afterAutospacing="0" w:line="210" w:lineRule="atLeast"/>
              <w:ind w:left="0" w:right="0" w:firstLine="0"/>
              <w:jc w:val="left"/>
              <w:rPr>
                <w:rFonts w:hint="eastAsia" w:ascii="仿宋" w:hAnsi="仿宋" w:eastAsia="仿宋" w:cs="仿宋"/>
                <w:i w:val="0"/>
                <w:iCs w:val="0"/>
                <w:caps w:val="0"/>
                <w:color w:val="000000"/>
                <w:spacing w:val="0"/>
                <w:sz w:val="24"/>
                <w:szCs w:val="24"/>
              </w:rPr>
            </w:pPr>
            <w:r>
              <w:rPr>
                <w:rFonts w:hint="eastAsia" w:ascii="仿宋" w:hAnsi="仿宋" w:eastAsia="仿宋" w:cs="仿宋"/>
                <w:i w:val="0"/>
                <w:iCs w:val="0"/>
                <w:caps w:val="0"/>
                <w:color w:val="000000"/>
                <w:spacing w:val="0"/>
                <w:kern w:val="0"/>
                <w:sz w:val="24"/>
                <w:szCs w:val="24"/>
                <w:lang w:val="en-US" w:eastAsia="zh-CN" w:bidi="ar"/>
              </w:rPr>
              <w:t>适配秋季光照条件，确保光合作用高效进行，支撑干物质积累</w:t>
            </w:r>
          </w:p>
        </w:tc>
        <w:tc>
          <w:tcPr>
            <w:tcW w:w="843" w:type="pct"/>
            <w:shd w:val="clear" w:color="auto" w:fill="FFFFFF"/>
            <w:tcMar>
              <w:top w:w="90" w:type="dxa"/>
              <w:left w:w="135" w:type="dxa"/>
              <w:bottom w:w="90" w:type="dxa"/>
              <w:right w:w="135" w:type="dxa"/>
            </w:tcMar>
            <w:vAlign w:val="center"/>
          </w:tcPr>
          <w:p w14:paraId="51FE4097">
            <w:pPr>
              <w:keepNext w:val="0"/>
              <w:keepLines w:val="0"/>
              <w:widowControl/>
              <w:suppressLineNumbers w:val="0"/>
              <w:spacing w:before="0" w:beforeAutospacing="0" w:after="0" w:afterAutospacing="0" w:line="210" w:lineRule="atLeast"/>
              <w:ind w:left="0" w:right="0" w:firstLine="0"/>
              <w:jc w:val="left"/>
              <w:rPr>
                <w:rFonts w:hint="eastAsia" w:ascii="仿宋" w:hAnsi="仿宋" w:eastAsia="仿宋" w:cs="仿宋"/>
                <w:i w:val="0"/>
                <w:iCs w:val="0"/>
                <w:caps w:val="0"/>
                <w:color w:val="000000"/>
                <w:spacing w:val="0"/>
                <w:sz w:val="24"/>
                <w:szCs w:val="24"/>
              </w:rPr>
            </w:pPr>
            <w:r>
              <w:rPr>
                <w:rFonts w:hint="eastAsia" w:ascii="仿宋" w:hAnsi="仿宋" w:eastAsia="仿宋" w:cs="仿宋"/>
                <w:i w:val="0"/>
                <w:iCs w:val="0"/>
                <w:caps w:val="0"/>
                <w:color w:val="000000"/>
                <w:spacing w:val="0"/>
                <w:kern w:val="0"/>
                <w:sz w:val="24"/>
                <w:szCs w:val="24"/>
                <w:lang w:val="en-US" w:eastAsia="zh-CN" w:bidi="ar"/>
              </w:rPr>
              <w:t>二、（二）1.（2）生理与农艺数据采集</w:t>
            </w:r>
          </w:p>
        </w:tc>
      </w:tr>
      <w:tr w14:paraId="7A238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37" w:type="pct"/>
            <w:vMerge w:val="continue"/>
            <w:shd w:val="clear" w:color="auto" w:fill="FFFFFF"/>
            <w:tcMar>
              <w:top w:w="90" w:type="dxa"/>
              <w:left w:w="135" w:type="dxa"/>
              <w:bottom w:w="90" w:type="dxa"/>
              <w:right w:w="135" w:type="dxa"/>
            </w:tcMar>
            <w:vAlign w:val="center"/>
          </w:tcPr>
          <w:p w14:paraId="79BF6DEF">
            <w:pPr>
              <w:jc w:val="left"/>
              <w:rPr>
                <w:rFonts w:hint="eastAsia" w:ascii="仿宋" w:hAnsi="仿宋" w:eastAsia="仿宋" w:cs="仿宋"/>
                <w:i w:val="0"/>
                <w:iCs w:val="0"/>
                <w:caps w:val="0"/>
                <w:color w:val="000000"/>
                <w:spacing w:val="0"/>
                <w:sz w:val="24"/>
                <w:szCs w:val="24"/>
              </w:rPr>
            </w:pPr>
          </w:p>
        </w:tc>
        <w:tc>
          <w:tcPr>
            <w:tcW w:w="581" w:type="pct"/>
            <w:shd w:val="clear" w:color="auto" w:fill="FFFFFF"/>
            <w:tcMar>
              <w:top w:w="90" w:type="dxa"/>
              <w:left w:w="135" w:type="dxa"/>
              <w:bottom w:w="90" w:type="dxa"/>
              <w:right w:w="135" w:type="dxa"/>
            </w:tcMar>
            <w:vAlign w:val="center"/>
          </w:tcPr>
          <w:p w14:paraId="3366BA6E">
            <w:pPr>
              <w:keepNext w:val="0"/>
              <w:keepLines w:val="0"/>
              <w:widowControl/>
              <w:suppressLineNumbers w:val="0"/>
              <w:spacing w:before="0" w:beforeAutospacing="0" w:after="0" w:afterAutospacing="0" w:line="210" w:lineRule="atLeast"/>
              <w:ind w:left="0" w:right="0" w:firstLine="0"/>
              <w:jc w:val="left"/>
              <w:rPr>
                <w:rFonts w:hint="eastAsia" w:ascii="仿宋" w:hAnsi="仿宋" w:eastAsia="仿宋" w:cs="仿宋"/>
                <w:i w:val="0"/>
                <w:iCs w:val="0"/>
                <w:caps w:val="0"/>
                <w:color w:val="000000"/>
                <w:spacing w:val="0"/>
                <w:sz w:val="24"/>
                <w:szCs w:val="24"/>
              </w:rPr>
            </w:pPr>
            <w:r>
              <w:rPr>
                <w:rFonts w:hint="eastAsia" w:ascii="仿宋" w:hAnsi="仿宋" w:eastAsia="仿宋" w:cs="仿宋"/>
                <w:i w:val="0"/>
                <w:iCs w:val="0"/>
                <w:caps w:val="0"/>
                <w:color w:val="000000"/>
                <w:spacing w:val="0"/>
                <w:kern w:val="0"/>
                <w:sz w:val="24"/>
                <w:szCs w:val="24"/>
                <w:lang w:val="en-US" w:eastAsia="zh-CN" w:bidi="ar"/>
              </w:rPr>
              <w:t>日照时长</w:t>
            </w:r>
          </w:p>
        </w:tc>
        <w:tc>
          <w:tcPr>
            <w:tcW w:w="1288" w:type="pct"/>
            <w:shd w:val="clear" w:color="auto" w:fill="FFFFFF"/>
            <w:tcMar>
              <w:top w:w="90" w:type="dxa"/>
              <w:left w:w="135" w:type="dxa"/>
              <w:bottom w:w="90" w:type="dxa"/>
              <w:right w:w="135" w:type="dxa"/>
            </w:tcMar>
            <w:vAlign w:val="center"/>
          </w:tcPr>
          <w:p w14:paraId="24A48A77">
            <w:pPr>
              <w:keepNext w:val="0"/>
              <w:keepLines w:val="0"/>
              <w:widowControl/>
              <w:suppressLineNumbers w:val="0"/>
              <w:spacing w:before="0" w:beforeAutospacing="0" w:after="0" w:afterAutospacing="0" w:line="210" w:lineRule="atLeast"/>
              <w:ind w:left="0" w:right="0" w:firstLine="0"/>
              <w:jc w:val="left"/>
              <w:rPr>
                <w:rFonts w:hint="eastAsia" w:ascii="仿宋" w:hAnsi="仿宋" w:eastAsia="仿宋" w:cs="仿宋"/>
                <w:i w:val="0"/>
                <w:iCs w:val="0"/>
                <w:caps w:val="0"/>
                <w:color w:val="000000"/>
                <w:spacing w:val="0"/>
                <w:sz w:val="24"/>
                <w:szCs w:val="24"/>
              </w:rPr>
            </w:pPr>
            <w:r>
              <w:rPr>
                <w:rFonts w:hint="eastAsia" w:ascii="仿宋" w:hAnsi="仿宋" w:eastAsia="仿宋" w:cs="仿宋"/>
                <w:i w:val="0"/>
                <w:iCs w:val="0"/>
                <w:caps w:val="0"/>
                <w:color w:val="000000"/>
                <w:spacing w:val="0"/>
                <w:kern w:val="0"/>
                <w:sz w:val="24"/>
                <w:szCs w:val="24"/>
                <w:lang w:val="en-US" w:eastAsia="zh-CN" w:bidi="ar"/>
              </w:rPr>
              <w:t>自然8-10小时（补光后维持12小时临界日照）</w:t>
            </w:r>
          </w:p>
        </w:tc>
        <w:tc>
          <w:tcPr>
            <w:tcW w:w="502" w:type="pct"/>
            <w:shd w:val="clear" w:color="auto" w:fill="FFFFFF"/>
            <w:tcMar>
              <w:top w:w="90" w:type="dxa"/>
              <w:left w:w="135" w:type="dxa"/>
              <w:bottom w:w="90" w:type="dxa"/>
              <w:right w:w="135" w:type="dxa"/>
            </w:tcMar>
            <w:vAlign w:val="center"/>
          </w:tcPr>
          <w:p w14:paraId="7C912983">
            <w:pPr>
              <w:keepNext w:val="0"/>
              <w:keepLines w:val="0"/>
              <w:widowControl/>
              <w:suppressLineNumbers w:val="0"/>
              <w:spacing w:before="0" w:beforeAutospacing="0" w:after="0" w:afterAutospacing="0" w:line="210" w:lineRule="atLeast"/>
              <w:ind w:left="0" w:right="0" w:firstLine="0"/>
              <w:jc w:val="left"/>
              <w:rPr>
                <w:rFonts w:hint="eastAsia" w:ascii="仿宋" w:hAnsi="仿宋" w:eastAsia="仿宋" w:cs="仿宋"/>
                <w:i w:val="0"/>
                <w:iCs w:val="0"/>
                <w:caps w:val="0"/>
                <w:color w:val="000000"/>
                <w:spacing w:val="0"/>
                <w:sz w:val="24"/>
                <w:szCs w:val="24"/>
              </w:rPr>
            </w:pPr>
            <w:r>
              <w:rPr>
                <w:rFonts w:hint="eastAsia" w:ascii="仿宋" w:hAnsi="仿宋" w:eastAsia="仿宋" w:cs="仿宋"/>
                <w:i w:val="0"/>
                <w:iCs w:val="0"/>
                <w:caps w:val="0"/>
                <w:color w:val="000000"/>
                <w:spacing w:val="0"/>
                <w:kern w:val="0"/>
                <w:sz w:val="24"/>
                <w:szCs w:val="24"/>
                <w:lang w:val="en-US" w:eastAsia="zh-CN" w:bidi="ar"/>
              </w:rPr>
              <w:t>开花期</w:t>
            </w:r>
          </w:p>
        </w:tc>
        <w:tc>
          <w:tcPr>
            <w:tcW w:w="1347" w:type="pct"/>
            <w:shd w:val="clear" w:color="auto" w:fill="FFFFFF"/>
            <w:tcMar>
              <w:top w:w="90" w:type="dxa"/>
              <w:left w:w="135" w:type="dxa"/>
              <w:bottom w:w="90" w:type="dxa"/>
              <w:right w:w="135" w:type="dxa"/>
            </w:tcMar>
            <w:vAlign w:val="center"/>
          </w:tcPr>
          <w:p w14:paraId="0C8F48A8">
            <w:pPr>
              <w:keepNext w:val="0"/>
              <w:keepLines w:val="0"/>
              <w:widowControl/>
              <w:suppressLineNumbers w:val="0"/>
              <w:spacing w:before="0" w:beforeAutospacing="0" w:after="0" w:afterAutospacing="0" w:line="210" w:lineRule="atLeast"/>
              <w:ind w:left="0" w:right="0" w:firstLine="0"/>
              <w:jc w:val="left"/>
              <w:rPr>
                <w:rFonts w:hint="eastAsia" w:ascii="仿宋" w:hAnsi="仿宋" w:eastAsia="仿宋" w:cs="仿宋"/>
                <w:i w:val="0"/>
                <w:iCs w:val="0"/>
                <w:caps w:val="0"/>
                <w:color w:val="000000"/>
                <w:spacing w:val="0"/>
                <w:sz w:val="24"/>
                <w:szCs w:val="24"/>
              </w:rPr>
            </w:pPr>
            <w:r>
              <w:rPr>
                <w:rFonts w:hint="eastAsia" w:ascii="仿宋" w:hAnsi="仿宋" w:eastAsia="仿宋" w:cs="仿宋"/>
                <w:i w:val="0"/>
                <w:iCs w:val="0"/>
                <w:caps w:val="0"/>
                <w:color w:val="000000"/>
                <w:spacing w:val="0"/>
                <w:kern w:val="0"/>
                <w:sz w:val="24"/>
                <w:szCs w:val="24"/>
                <w:lang w:val="en-US" w:eastAsia="zh-CN" w:bidi="ar"/>
              </w:rPr>
              <w:t>开花期预测误差≤2.5天，避免因短日照延迟开花，缩短生育期</w:t>
            </w:r>
          </w:p>
        </w:tc>
        <w:tc>
          <w:tcPr>
            <w:tcW w:w="843" w:type="pct"/>
            <w:shd w:val="clear" w:color="auto" w:fill="FFFFFF"/>
            <w:tcMar>
              <w:top w:w="90" w:type="dxa"/>
              <w:left w:w="135" w:type="dxa"/>
              <w:bottom w:w="90" w:type="dxa"/>
              <w:right w:w="135" w:type="dxa"/>
            </w:tcMar>
            <w:vAlign w:val="center"/>
          </w:tcPr>
          <w:p w14:paraId="0EF69B9A">
            <w:pPr>
              <w:keepNext w:val="0"/>
              <w:keepLines w:val="0"/>
              <w:widowControl/>
              <w:suppressLineNumbers w:val="0"/>
              <w:spacing w:before="0" w:beforeAutospacing="0" w:after="0" w:afterAutospacing="0" w:line="210" w:lineRule="atLeast"/>
              <w:ind w:left="0" w:right="0" w:firstLine="0"/>
              <w:jc w:val="left"/>
              <w:rPr>
                <w:rFonts w:hint="eastAsia" w:ascii="仿宋" w:hAnsi="仿宋" w:eastAsia="仿宋" w:cs="仿宋"/>
                <w:i w:val="0"/>
                <w:iCs w:val="0"/>
                <w:caps w:val="0"/>
                <w:color w:val="000000"/>
                <w:spacing w:val="0"/>
                <w:sz w:val="24"/>
                <w:szCs w:val="24"/>
              </w:rPr>
            </w:pPr>
            <w:r>
              <w:rPr>
                <w:rFonts w:hint="eastAsia" w:ascii="仿宋" w:hAnsi="仿宋" w:eastAsia="仿宋" w:cs="仿宋"/>
                <w:i w:val="0"/>
                <w:iCs w:val="0"/>
                <w:caps w:val="0"/>
                <w:color w:val="000000"/>
                <w:spacing w:val="0"/>
                <w:kern w:val="0"/>
                <w:sz w:val="24"/>
                <w:szCs w:val="24"/>
                <w:lang w:val="en-US" w:eastAsia="zh-CN" w:bidi="ar"/>
              </w:rPr>
              <w:t>二、（二）1.（2）生理与农艺数据采集</w:t>
            </w:r>
          </w:p>
        </w:tc>
      </w:tr>
      <w:tr w14:paraId="2D830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37" w:type="pct"/>
            <w:vMerge w:val="continue"/>
            <w:shd w:val="clear" w:color="auto" w:fill="FFFFFF"/>
            <w:tcMar>
              <w:top w:w="90" w:type="dxa"/>
              <w:left w:w="135" w:type="dxa"/>
              <w:bottom w:w="90" w:type="dxa"/>
              <w:right w:w="135" w:type="dxa"/>
            </w:tcMar>
            <w:vAlign w:val="center"/>
          </w:tcPr>
          <w:p w14:paraId="26A72D73">
            <w:pPr>
              <w:jc w:val="left"/>
              <w:rPr>
                <w:rFonts w:hint="eastAsia" w:ascii="仿宋" w:hAnsi="仿宋" w:eastAsia="仿宋" w:cs="仿宋"/>
                <w:i w:val="0"/>
                <w:iCs w:val="0"/>
                <w:caps w:val="0"/>
                <w:color w:val="000000"/>
                <w:spacing w:val="0"/>
                <w:sz w:val="24"/>
                <w:szCs w:val="24"/>
              </w:rPr>
            </w:pPr>
          </w:p>
        </w:tc>
        <w:tc>
          <w:tcPr>
            <w:tcW w:w="581" w:type="pct"/>
            <w:shd w:val="clear" w:color="auto" w:fill="FFFFFF"/>
            <w:tcMar>
              <w:top w:w="90" w:type="dxa"/>
              <w:left w:w="135" w:type="dxa"/>
              <w:bottom w:w="90" w:type="dxa"/>
              <w:right w:w="135" w:type="dxa"/>
            </w:tcMar>
            <w:vAlign w:val="center"/>
          </w:tcPr>
          <w:p w14:paraId="3C58ED4C">
            <w:pPr>
              <w:keepNext w:val="0"/>
              <w:keepLines w:val="0"/>
              <w:widowControl/>
              <w:suppressLineNumbers w:val="0"/>
              <w:spacing w:before="0" w:beforeAutospacing="0" w:after="0" w:afterAutospacing="0" w:line="210" w:lineRule="atLeast"/>
              <w:ind w:left="0" w:right="0" w:firstLine="0"/>
              <w:jc w:val="left"/>
              <w:rPr>
                <w:rFonts w:hint="eastAsia" w:ascii="仿宋" w:hAnsi="仿宋" w:eastAsia="仿宋" w:cs="仿宋"/>
                <w:i w:val="0"/>
                <w:iCs w:val="0"/>
                <w:caps w:val="0"/>
                <w:color w:val="000000"/>
                <w:spacing w:val="0"/>
                <w:sz w:val="24"/>
                <w:szCs w:val="24"/>
              </w:rPr>
            </w:pPr>
            <w:r>
              <w:rPr>
                <w:rFonts w:hint="eastAsia" w:ascii="仿宋" w:hAnsi="仿宋" w:eastAsia="仿宋" w:cs="仿宋"/>
                <w:i w:val="0"/>
                <w:iCs w:val="0"/>
                <w:caps w:val="0"/>
                <w:color w:val="000000"/>
                <w:spacing w:val="0"/>
                <w:kern w:val="0"/>
                <w:sz w:val="24"/>
                <w:szCs w:val="24"/>
                <w:lang w:val="en-US" w:eastAsia="zh-CN" w:bidi="ar"/>
              </w:rPr>
              <w:t>CO₂浓度</w:t>
            </w:r>
          </w:p>
        </w:tc>
        <w:tc>
          <w:tcPr>
            <w:tcW w:w="1288" w:type="pct"/>
            <w:shd w:val="clear" w:color="auto" w:fill="FFFFFF"/>
            <w:tcMar>
              <w:top w:w="90" w:type="dxa"/>
              <w:left w:w="135" w:type="dxa"/>
              <w:bottom w:w="90" w:type="dxa"/>
              <w:right w:w="135" w:type="dxa"/>
            </w:tcMar>
            <w:vAlign w:val="center"/>
          </w:tcPr>
          <w:p w14:paraId="47181FF6">
            <w:pPr>
              <w:keepNext w:val="0"/>
              <w:keepLines w:val="0"/>
              <w:widowControl/>
              <w:suppressLineNumbers w:val="0"/>
              <w:spacing w:before="0" w:beforeAutospacing="0" w:after="0" w:afterAutospacing="0" w:line="210" w:lineRule="atLeast"/>
              <w:ind w:left="0" w:right="0" w:firstLine="0"/>
              <w:jc w:val="left"/>
              <w:rPr>
                <w:rFonts w:hint="eastAsia" w:ascii="仿宋" w:hAnsi="仿宋" w:eastAsia="仿宋" w:cs="仿宋"/>
                <w:i w:val="0"/>
                <w:iCs w:val="0"/>
                <w:caps w:val="0"/>
                <w:color w:val="000000"/>
                <w:spacing w:val="0"/>
                <w:sz w:val="24"/>
                <w:szCs w:val="24"/>
              </w:rPr>
            </w:pPr>
            <w:r>
              <w:rPr>
                <w:rFonts w:hint="eastAsia" w:ascii="仿宋" w:hAnsi="仿宋" w:eastAsia="仿宋" w:cs="仿宋"/>
                <w:i w:val="0"/>
                <w:iCs w:val="0"/>
                <w:caps w:val="0"/>
                <w:color w:val="000000"/>
                <w:spacing w:val="0"/>
                <w:kern w:val="0"/>
                <w:sz w:val="24"/>
                <w:szCs w:val="24"/>
                <w:lang w:val="en-US" w:eastAsia="zh-CN" w:bidi="ar"/>
              </w:rPr>
              <w:t>增施后400-750ppm（秋季输入量为夏季80%-90%）</w:t>
            </w:r>
          </w:p>
        </w:tc>
        <w:tc>
          <w:tcPr>
            <w:tcW w:w="502" w:type="pct"/>
            <w:shd w:val="clear" w:color="auto" w:fill="FFFFFF"/>
            <w:tcMar>
              <w:top w:w="90" w:type="dxa"/>
              <w:left w:w="135" w:type="dxa"/>
              <w:bottom w:w="90" w:type="dxa"/>
              <w:right w:w="135" w:type="dxa"/>
            </w:tcMar>
            <w:vAlign w:val="center"/>
          </w:tcPr>
          <w:p w14:paraId="29F7B821">
            <w:pPr>
              <w:keepNext w:val="0"/>
              <w:keepLines w:val="0"/>
              <w:widowControl/>
              <w:suppressLineNumbers w:val="0"/>
              <w:spacing w:before="0" w:beforeAutospacing="0" w:after="0" w:afterAutospacing="0" w:line="210" w:lineRule="atLeast"/>
              <w:ind w:left="0" w:right="0" w:firstLine="0"/>
              <w:jc w:val="left"/>
              <w:rPr>
                <w:rFonts w:hint="eastAsia" w:ascii="仿宋" w:hAnsi="仿宋" w:eastAsia="仿宋" w:cs="仿宋"/>
                <w:i w:val="0"/>
                <w:iCs w:val="0"/>
                <w:caps w:val="0"/>
                <w:color w:val="000000"/>
                <w:spacing w:val="0"/>
                <w:sz w:val="24"/>
                <w:szCs w:val="24"/>
              </w:rPr>
            </w:pPr>
            <w:r>
              <w:rPr>
                <w:rFonts w:hint="eastAsia" w:ascii="仿宋" w:hAnsi="仿宋" w:eastAsia="仿宋" w:cs="仿宋"/>
                <w:i w:val="0"/>
                <w:iCs w:val="0"/>
                <w:caps w:val="0"/>
                <w:color w:val="000000"/>
                <w:spacing w:val="0"/>
                <w:kern w:val="0"/>
                <w:sz w:val="24"/>
                <w:szCs w:val="24"/>
                <w:lang w:val="en-US" w:eastAsia="zh-CN" w:bidi="ar"/>
              </w:rPr>
              <w:t>光合速率</w:t>
            </w:r>
          </w:p>
        </w:tc>
        <w:tc>
          <w:tcPr>
            <w:tcW w:w="1347" w:type="pct"/>
            <w:shd w:val="clear" w:color="auto" w:fill="FFFFFF"/>
            <w:tcMar>
              <w:top w:w="90" w:type="dxa"/>
              <w:left w:w="135" w:type="dxa"/>
              <w:bottom w:w="90" w:type="dxa"/>
              <w:right w:w="135" w:type="dxa"/>
            </w:tcMar>
            <w:vAlign w:val="center"/>
          </w:tcPr>
          <w:p w14:paraId="7AC291C0">
            <w:pPr>
              <w:keepNext w:val="0"/>
              <w:keepLines w:val="0"/>
              <w:widowControl/>
              <w:suppressLineNumbers w:val="0"/>
              <w:spacing w:before="0" w:beforeAutospacing="0" w:after="0" w:afterAutospacing="0" w:line="210" w:lineRule="atLeast"/>
              <w:ind w:left="0" w:right="0" w:firstLine="0"/>
              <w:jc w:val="left"/>
              <w:rPr>
                <w:rFonts w:hint="eastAsia" w:ascii="仿宋" w:hAnsi="仿宋" w:eastAsia="仿宋" w:cs="仿宋"/>
                <w:i w:val="0"/>
                <w:iCs w:val="0"/>
                <w:caps w:val="0"/>
                <w:color w:val="000000"/>
                <w:spacing w:val="0"/>
                <w:sz w:val="24"/>
                <w:szCs w:val="24"/>
              </w:rPr>
            </w:pPr>
            <w:r>
              <w:rPr>
                <w:rFonts w:hint="eastAsia" w:ascii="仿宋" w:hAnsi="仿宋" w:eastAsia="仿宋" w:cs="仿宋"/>
                <w:i w:val="0"/>
                <w:iCs w:val="0"/>
                <w:caps w:val="0"/>
                <w:color w:val="000000"/>
                <w:spacing w:val="0"/>
                <w:kern w:val="0"/>
                <w:sz w:val="24"/>
                <w:szCs w:val="24"/>
                <w:lang w:val="en-US" w:eastAsia="zh-CN" w:bidi="ar"/>
              </w:rPr>
              <w:t>光合速率提升20%-25%，间接推动产量提高12%-15%</w:t>
            </w:r>
          </w:p>
        </w:tc>
        <w:tc>
          <w:tcPr>
            <w:tcW w:w="843" w:type="pct"/>
            <w:shd w:val="clear" w:color="auto" w:fill="FFFFFF"/>
            <w:tcMar>
              <w:top w:w="90" w:type="dxa"/>
              <w:left w:w="135" w:type="dxa"/>
              <w:bottom w:w="90" w:type="dxa"/>
              <w:right w:w="135" w:type="dxa"/>
            </w:tcMar>
            <w:vAlign w:val="center"/>
          </w:tcPr>
          <w:p w14:paraId="2FCC06C5">
            <w:pPr>
              <w:keepNext w:val="0"/>
              <w:keepLines w:val="0"/>
              <w:widowControl/>
              <w:suppressLineNumbers w:val="0"/>
              <w:spacing w:before="0" w:beforeAutospacing="0" w:after="0" w:afterAutospacing="0" w:line="210" w:lineRule="atLeast"/>
              <w:ind w:left="0" w:right="0" w:firstLine="0"/>
              <w:jc w:val="left"/>
              <w:rPr>
                <w:rFonts w:hint="eastAsia" w:ascii="仿宋" w:hAnsi="仿宋" w:eastAsia="仿宋" w:cs="仿宋"/>
                <w:i w:val="0"/>
                <w:iCs w:val="0"/>
                <w:caps w:val="0"/>
                <w:color w:val="000000"/>
                <w:spacing w:val="0"/>
                <w:sz w:val="24"/>
                <w:szCs w:val="24"/>
              </w:rPr>
            </w:pPr>
            <w:r>
              <w:rPr>
                <w:rFonts w:hint="eastAsia" w:ascii="仿宋" w:hAnsi="仿宋" w:eastAsia="仿宋" w:cs="仿宋"/>
                <w:i w:val="0"/>
                <w:iCs w:val="0"/>
                <w:caps w:val="0"/>
                <w:color w:val="000000"/>
                <w:spacing w:val="0"/>
                <w:kern w:val="0"/>
                <w:sz w:val="24"/>
                <w:szCs w:val="24"/>
                <w:lang w:val="en-US" w:eastAsia="zh-CN" w:bidi="ar"/>
              </w:rPr>
              <w:t>二、（二）3.（1）校准试验实施</w:t>
            </w:r>
          </w:p>
        </w:tc>
      </w:tr>
      <w:tr w14:paraId="00FD8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37" w:type="pct"/>
            <w:vMerge w:val="restart"/>
            <w:shd w:val="clear" w:color="auto" w:fill="FFFFFF"/>
            <w:tcMar>
              <w:top w:w="90" w:type="dxa"/>
              <w:left w:w="135" w:type="dxa"/>
              <w:bottom w:w="90" w:type="dxa"/>
              <w:right w:w="135" w:type="dxa"/>
            </w:tcMar>
            <w:vAlign w:val="center"/>
          </w:tcPr>
          <w:p w14:paraId="2FE1192B">
            <w:pPr>
              <w:keepNext w:val="0"/>
              <w:keepLines w:val="0"/>
              <w:widowControl/>
              <w:suppressLineNumbers w:val="0"/>
              <w:spacing w:before="0" w:beforeAutospacing="0" w:after="0" w:afterAutospacing="0" w:line="210" w:lineRule="atLeast"/>
              <w:ind w:left="0" w:right="0" w:firstLine="0"/>
              <w:jc w:val="left"/>
              <w:rPr>
                <w:rFonts w:hint="eastAsia" w:ascii="仿宋" w:hAnsi="仿宋" w:eastAsia="仿宋" w:cs="仿宋"/>
                <w:i w:val="0"/>
                <w:iCs w:val="0"/>
                <w:caps w:val="0"/>
                <w:color w:val="000000"/>
                <w:spacing w:val="0"/>
                <w:sz w:val="24"/>
                <w:szCs w:val="24"/>
              </w:rPr>
            </w:pPr>
            <w:r>
              <w:rPr>
                <w:rFonts w:hint="eastAsia" w:ascii="仿宋" w:hAnsi="仿宋" w:eastAsia="仿宋" w:cs="仿宋"/>
                <w:i w:val="0"/>
                <w:iCs w:val="0"/>
                <w:caps w:val="0"/>
                <w:color w:val="000000"/>
                <w:spacing w:val="0"/>
                <w:kern w:val="0"/>
                <w:sz w:val="24"/>
                <w:szCs w:val="24"/>
                <w:lang w:val="en-US" w:eastAsia="zh-CN" w:bidi="ar"/>
              </w:rPr>
              <w:t>土壤环境</w:t>
            </w:r>
          </w:p>
        </w:tc>
        <w:tc>
          <w:tcPr>
            <w:tcW w:w="581" w:type="pct"/>
            <w:shd w:val="clear" w:color="auto" w:fill="FFFFFF"/>
            <w:tcMar>
              <w:top w:w="90" w:type="dxa"/>
              <w:left w:w="135" w:type="dxa"/>
              <w:bottom w:w="90" w:type="dxa"/>
              <w:right w:w="135" w:type="dxa"/>
            </w:tcMar>
            <w:vAlign w:val="center"/>
          </w:tcPr>
          <w:p w14:paraId="636BBD5B">
            <w:pPr>
              <w:keepNext w:val="0"/>
              <w:keepLines w:val="0"/>
              <w:widowControl/>
              <w:suppressLineNumbers w:val="0"/>
              <w:spacing w:before="0" w:beforeAutospacing="0" w:after="0" w:afterAutospacing="0" w:line="210" w:lineRule="atLeast"/>
              <w:ind w:left="0" w:right="0" w:firstLine="0"/>
              <w:jc w:val="left"/>
              <w:rPr>
                <w:rFonts w:hint="eastAsia" w:ascii="仿宋" w:hAnsi="仿宋" w:eastAsia="仿宋" w:cs="仿宋"/>
                <w:i w:val="0"/>
                <w:iCs w:val="0"/>
                <w:caps w:val="0"/>
                <w:color w:val="000000"/>
                <w:spacing w:val="0"/>
                <w:sz w:val="24"/>
                <w:szCs w:val="24"/>
              </w:rPr>
            </w:pPr>
            <w:r>
              <w:rPr>
                <w:rFonts w:hint="eastAsia" w:ascii="仿宋" w:hAnsi="仿宋" w:eastAsia="仿宋" w:cs="仿宋"/>
                <w:i w:val="0"/>
                <w:iCs w:val="0"/>
                <w:caps w:val="0"/>
                <w:color w:val="000000"/>
                <w:spacing w:val="0"/>
                <w:kern w:val="0"/>
                <w:sz w:val="24"/>
                <w:szCs w:val="24"/>
                <w:lang w:val="en-US" w:eastAsia="zh-CN" w:bidi="ar"/>
              </w:rPr>
              <w:t>土壤EC值（果实膨大期）</w:t>
            </w:r>
          </w:p>
        </w:tc>
        <w:tc>
          <w:tcPr>
            <w:tcW w:w="1288" w:type="pct"/>
            <w:shd w:val="clear" w:color="auto" w:fill="FFFFFF"/>
            <w:tcMar>
              <w:top w:w="90" w:type="dxa"/>
              <w:left w:w="135" w:type="dxa"/>
              <w:bottom w:w="90" w:type="dxa"/>
              <w:right w:w="135" w:type="dxa"/>
            </w:tcMar>
            <w:vAlign w:val="center"/>
          </w:tcPr>
          <w:p w14:paraId="0233B48E">
            <w:pPr>
              <w:keepNext w:val="0"/>
              <w:keepLines w:val="0"/>
              <w:widowControl/>
              <w:suppressLineNumbers w:val="0"/>
              <w:spacing w:before="0" w:beforeAutospacing="0" w:after="0" w:afterAutospacing="0" w:line="210" w:lineRule="atLeast"/>
              <w:ind w:left="0" w:right="0" w:firstLine="0"/>
              <w:jc w:val="left"/>
              <w:rPr>
                <w:rFonts w:hint="eastAsia" w:ascii="仿宋" w:hAnsi="仿宋" w:eastAsia="仿宋" w:cs="仿宋"/>
                <w:i w:val="0"/>
                <w:iCs w:val="0"/>
                <w:caps w:val="0"/>
                <w:color w:val="000000"/>
                <w:spacing w:val="0"/>
                <w:sz w:val="24"/>
                <w:szCs w:val="24"/>
              </w:rPr>
            </w:pPr>
            <w:r>
              <w:rPr>
                <w:rFonts w:hint="eastAsia" w:ascii="仿宋" w:hAnsi="仿宋" w:eastAsia="仿宋" w:cs="仿宋"/>
                <w:i w:val="0"/>
                <w:iCs w:val="0"/>
                <w:caps w:val="0"/>
                <w:color w:val="000000"/>
                <w:spacing w:val="0"/>
                <w:kern w:val="0"/>
                <w:sz w:val="24"/>
                <w:szCs w:val="24"/>
                <w:lang w:val="en-US" w:eastAsia="zh-CN" w:bidi="ar"/>
              </w:rPr>
              <w:t>1.8-2.3mS/cm（秋季需求较夏季低10%）</w:t>
            </w:r>
          </w:p>
        </w:tc>
        <w:tc>
          <w:tcPr>
            <w:tcW w:w="502" w:type="pct"/>
            <w:shd w:val="clear" w:color="auto" w:fill="FFFFFF"/>
            <w:tcMar>
              <w:top w:w="90" w:type="dxa"/>
              <w:left w:w="135" w:type="dxa"/>
              <w:bottom w:w="90" w:type="dxa"/>
              <w:right w:w="135" w:type="dxa"/>
            </w:tcMar>
            <w:vAlign w:val="center"/>
          </w:tcPr>
          <w:p w14:paraId="64718D28">
            <w:pPr>
              <w:keepNext w:val="0"/>
              <w:keepLines w:val="0"/>
              <w:widowControl/>
              <w:suppressLineNumbers w:val="0"/>
              <w:spacing w:before="0" w:beforeAutospacing="0" w:after="0" w:afterAutospacing="0" w:line="210" w:lineRule="atLeast"/>
              <w:ind w:left="0" w:right="0" w:firstLine="0"/>
              <w:jc w:val="left"/>
              <w:rPr>
                <w:rFonts w:hint="eastAsia" w:ascii="仿宋" w:hAnsi="仿宋" w:eastAsia="仿宋" w:cs="仿宋"/>
                <w:i w:val="0"/>
                <w:iCs w:val="0"/>
                <w:caps w:val="0"/>
                <w:color w:val="000000"/>
                <w:spacing w:val="0"/>
                <w:sz w:val="24"/>
                <w:szCs w:val="24"/>
              </w:rPr>
            </w:pPr>
            <w:r>
              <w:rPr>
                <w:rFonts w:hint="eastAsia" w:ascii="仿宋" w:hAnsi="仿宋" w:eastAsia="仿宋" w:cs="仿宋"/>
                <w:i w:val="0"/>
                <w:iCs w:val="0"/>
                <w:caps w:val="0"/>
                <w:color w:val="000000"/>
                <w:spacing w:val="0"/>
                <w:kern w:val="0"/>
                <w:sz w:val="24"/>
                <w:szCs w:val="24"/>
                <w:lang w:val="en-US" w:eastAsia="zh-CN" w:bidi="ar"/>
              </w:rPr>
              <w:t>根系吸水效率、钾元素吸收量</w:t>
            </w:r>
          </w:p>
        </w:tc>
        <w:tc>
          <w:tcPr>
            <w:tcW w:w="1347" w:type="pct"/>
            <w:shd w:val="clear" w:color="auto" w:fill="FFFFFF"/>
            <w:tcMar>
              <w:top w:w="90" w:type="dxa"/>
              <w:left w:w="135" w:type="dxa"/>
              <w:bottom w:w="90" w:type="dxa"/>
              <w:right w:w="135" w:type="dxa"/>
            </w:tcMar>
            <w:vAlign w:val="center"/>
          </w:tcPr>
          <w:p w14:paraId="6BFDAB46">
            <w:pPr>
              <w:keepNext w:val="0"/>
              <w:keepLines w:val="0"/>
              <w:widowControl/>
              <w:suppressLineNumbers w:val="0"/>
              <w:spacing w:before="0" w:beforeAutospacing="0" w:after="0" w:afterAutospacing="0" w:line="210" w:lineRule="atLeast"/>
              <w:ind w:left="0" w:right="0" w:firstLine="0"/>
              <w:jc w:val="left"/>
              <w:rPr>
                <w:rFonts w:hint="eastAsia" w:ascii="仿宋" w:hAnsi="仿宋" w:eastAsia="仿宋" w:cs="仿宋"/>
                <w:i w:val="0"/>
                <w:iCs w:val="0"/>
                <w:caps w:val="0"/>
                <w:color w:val="000000"/>
                <w:spacing w:val="0"/>
                <w:sz w:val="24"/>
                <w:szCs w:val="24"/>
              </w:rPr>
            </w:pPr>
            <w:r>
              <w:rPr>
                <w:rFonts w:hint="eastAsia" w:ascii="仿宋" w:hAnsi="仿宋" w:eastAsia="仿宋" w:cs="仿宋"/>
                <w:i w:val="0"/>
                <w:iCs w:val="0"/>
                <w:caps w:val="0"/>
                <w:color w:val="000000"/>
                <w:spacing w:val="0"/>
                <w:kern w:val="0"/>
                <w:sz w:val="24"/>
                <w:szCs w:val="24"/>
                <w:lang w:val="en-US" w:eastAsia="zh-CN" w:bidi="ar"/>
              </w:rPr>
              <w:t>根系吸水效率提升18%以上，满足钾元素4.5-7.5g/株・周的需求峰值</w:t>
            </w:r>
          </w:p>
        </w:tc>
        <w:tc>
          <w:tcPr>
            <w:tcW w:w="843" w:type="pct"/>
            <w:shd w:val="clear" w:color="auto" w:fill="FFFFFF"/>
            <w:tcMar>
              <w:top w:w="90" w:type="dxa"/>
              <w:left w:w="135" w:type="dxa"/>
              <w:bottom w:w="90" w:type="dxa"/>
              <w:right w:w="135" w:type="dxa"/>
            </w:tcMar>
            <w:vAlign w:val="center"/>
          </w:tcPr>
          <w:p w14:paraId="2E06DFED">
            <w:pPr>
              <w:keepNext w:val="0"/>
              <w:keepLines w:val="0"/>
              <w:widowControl/>
              <w:suppressLineNumbers w:val="0"/>
              <w:spacing w:before="0" w:beforeAutospacing="0" w:after="0" w:afterAutospacing="0" w:line="210" w:lineRule="atLeast"/>
              <w:ind w:left="0" w:right="0" w:firstLine="0"/>
              <w:jc w:val="left"/>
              <w:rPr>
                <w:rFonts w:hint="eastAsia" w:ascii="仿宋" w:hAnsi="仿宋" w:eastAsia="仿宋" w:cs="仿宋"/>
                <w:i w:val="0"/>
                <w:iCs w:val="0"/>
                <w:caps w:val="0"/>
                <w:color w:val="000000"/>
                <w:spacing w:val="0"/>
                <w:sz w:val="24"/>
                <w:szCs w:val="24"/>
              </w:rPr>
            </w:pPr>
            <w:r>
              <w:rPr>
                <w:rFonts w:hint="eastAsia" w:ascii="仿宋" w:hAnsi="仿宋" w:eastAsia="仿宋" w:cs="仿宋"/>
                <w:i w:val="0"/>
                <w:iCs w:val="0"/>
                <w:caps w:val="0"/>
                <w:color w:val="000000"/>
                <w:spacing w:val="0"/>
                <w:kern w:val="0"/>
                <w:sz w:val="24"/>
                <w:szCs w:val="24"/>
                <w:lang w:val="en-US" w:eastAsia="zh-CN" w:bidi="ar"/>
              </w:rPr>
              <w:t>二、（一）2.水肥精准管理</w:t>
            </w:r>
          </w:p>
        </w:tc>
      </w:tr>
      <w:tr w14:paraId="58477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37" w:type="pct"/>
            <w:vMerge w:val="continue"/>
            <w:shd w:val="clear" w:color="auto" w:fill="FFFFFF"/>
            <w:tcMar>
              <w:top w:w="90" w:type="dxa"/>
              <w:left w:w="135" w:type="dxa"/>
              <w:bottom w:w="90" w:type="dxa"/>
              <w:right w:w="135" w:type="dxa"/>
            </w:tcMar>
            <w:vAlign w:val="center"/>
          </w:tcPr>
          <w:p w14:paraId="15CCFC6E">
            <w:pPr>
              <w:jc w:val="left"/>
              <w:rPr>
                <w:rFonts w:hint="eastAsia" w:ascii="仿宋" w:hAnsi="仿宋" w:eastAsia="仿宋" w:cs="仿宋"/>
                <w:i w:val="0"/>
                <w:iCs w:val="0"/>
                <w:caps w:val="0"/>
                <w:color w:val="000000"/>
                <w:spacing w:val="0"/>
                <w:sz w:val="24"/>
                <w:szCs w:val="24"/>
              </w:rPr>
            </w:pPr>
          </w:p>
        </w:tc>
        <w:tc>
          <w:tcPr>
            <w:tcW w:w="581" w:type="pct"/>
            <w:shd w:val="clear" w:color="auto" w:fill="FFFFFF"/>
            <w:tcMar>
              <w:top w:w="90" w:type="dxa"/>
              <w:left w:w="135" w:type="dxa"/>
              <w:bottom w:w="90" w:type="dxa"/>
              <w:right w:w="135" w:type="dxa"/>
            </w:tcMar>
            <w:vAlign w:val="center"/>
          </w:tcPr>
          <w:p w14:paraId="0FB6CBBB">
            <w:pPr>
              <w:keepNext w:val="0"/>
              <w:keepLines w:val="0"/>
              <w:widowControl/>
              <w:suppressLineNumbers w:val="0"/>
              <w:spacing w:before="0" w:beforeAutospacing="0" w:after="0" w:afterAutospacing="0" w:line="210" w:lineRule="atLeast"/>
              <w:ind w:left="0" w:right="0" w:firstLine="0"/>
              <w:jc w:val="left"/>
              <w:rPr>
                <w:rFonts w:hint="eastAsia" w:ascii="仿宋" w:hAnsi="仿宋" w:eastAsia="仿宋" w:cs="仿宋"/>
                <w:i w:val="0"/>
                <w:iCs w:val="0"/>
                <w:caps w:val="0"/>
                <w:color w:val="000000"/>
                <w:spacing w:val="0"/>
                <w:sz w:val="24"/>
                <w:szCs w:val="24"/>
              </w:rPr>
            </w:pPr>
            <w:r>
              <w:rPr>
                <w:rFonts w:hint="eastAsia" w:ascii="仿宋" w:hAnsi="仿宋" w:eastAsia="仿宋" w:cs="仿宋"/>
                <w:i w:val="0"/>
                <w:iCs w:val="0"/>
                <w:caps w:val="0"/>
                <w:color w:val="000000"/>
                <w:spacing w:val="0"/>
                <w:kern w:val="0"/>
                <w:sz w:val="24"/>
                <w:szCs w:val="24"/>
                <w:lang w:val="en-US" w:eastAsia="zh-CN" w:bidi="ar"/>
              </w:rPr>
              <w:t>土壤湿度（开花期）</w:t>
            </w:r>
          </w:p>
        </w:tc>
        <w:tc>
          <w:tcPr>
            <w:tcW w:w="1288" w:type="pct"/>
            <w:shd w:val="clear" w:color="auto" w:fill="FFFFFF"/>
            <w:tcMar>
              <w:top w:w="90" w:type="dxa"/>
              <w:left w:w="135" w:type="dxa"/>
              <w:bottom w:w="90" w:type="dxa"/>
              <w:right w:w="135" w:type="dxa"/>
            </w:tcMar>
            <w:vAlign w:val="center"/>
          </w:tcPr>
          <w:p w14:paraId="5E2621A9">
            <w:pPr>
              <w:keepNext w:val="0"/>
              <w:keepLines w:val="0"/>
              <w:widowControl/>
              <w:suppressLineNumbers w:val="0"/>
              <w:spacing w:before="0" w:beforeAutospacing="0" w:after="0" w:afterAutospacing="0" w:line="210" w:lineRule="atLeast"/>
              <w:ind w:left="0" w:right="0" w:firstLine="0"/>
              <w:jc w:val="left"/>
              <w:rPr>
                <w:rFonts w:hint="eastAsia" w:ascii="仿宋" w:hAnsi="仿宋" w:eastAsia="仿宋" w:cs="仿宋"/>
                <w:i w:val="0"/>
                <w:iCs w:val="0"/>
                <w:caps w:val="0"/>
                <w:color w:val="000000"/>
                <w:spacing w:val="0"/>
                <w:sz w:val="24"/>
                <w:szCs w:val="24"/>
              </w:rPr>
            </w:pPr>
            <w:r>
              <w:rPr>
                <w:rFonts w:hint="eastAsia" w:ascii="仿宋" w:hAnsi="仿宋" w:eastAsia="仿宋" w:cs="仿宋"/>
                <w:i w:val="0"/>
                <w:iCs w:val="0"/>
                <w:caps w:val="0"/>
                <w:color w:val="000000"/>
                <w:spacing w:val="0"/>
                <w:kern w:val="0"/>
                <w:sz w:val="24"/>
                <w:szCs w:val="24"/>
                <w:lang w:val="en-US" w:eastAsia="zh-CN" w:bidi="ar"/>
              </w:rPr>
              <w:t>田间持水量55%-60%（较夏季低5%）</w:t>
            </w:r>
          </w:p>
        </w:tc>
        <w:tc>
          <w:tcPr>
            <w:tcW w:w="502" w:type="pct"/>
            <w:shd w:val="clear" w:color="auto" w:fill="FFFFFF"/>
            <w:tcMar>
              <w:top w:w="90" w:type="dxa"/>
              <w:left w:w="135" w:type="dxa"/>
              <w:bottom w:w="90" w:type="dxa"/>
              <w:right w:w="135" w:type="dxa"/>
            </w:tcMar>
            <w:vAlign w:val="center"/>
          </w:tcPr>
          <w:p w14:paraId="399B5CD8">
            <w:pPr>
              <w:keepNext w:val="0"/>
              <w:keepLines w:val="0"/>
              <w:widowControl/>
              <w:suppressLineNumbers w:val="0"/>
              <w:spacing w:before="0" w:beforeAutospacing="0" w:after="0" w:afterAutospacing="0" w:line="210" w:lineRule="atLeast"/>
              <w:ind w:left="0" w:right="0" w:firstLine="0"/>
              <w:jc w:val="left"/>
              <w:rPr>
                <w:rFonts w:hint="eastAsia" w:ascii="仿宋" w:hAnsi="仿宋" w:eastAsia="仿宋" w:cs="仿宋"/>
                <w:i w:val="0"/>
                <w:iCs w:val="0"/>
                <w:caps w:val="0"/>
                <w:color w:val="000000"/>
                <w:spacing w:val="0"/>
                <w:sz w:val="24"/>
                <w:szCs w:val="24"/>
              </w:rPr>
            </w:pPr>
            <w:r>
              <w:rPr>
                <w:rFonts w:hint="eastAsia" w:ascii="仿宋" w:hAnsi="仿宋" w:eastAsia="仿宋" w:cs="仿宋"/>
                <w:i w:val="0"/>
                <w:iCs w:val="0"/>
                <w:caps w:val="0"/>
                <w:color w:val="000000"/>
                <w:spacing w:val="0"/>
                <w:kern w:val="0"/>
                <w:sz w:val="24"/>
                <w:szCs w:val="24"/>
                <w:lang w:val="en-US" w:eastAsia="zh-CN" w:bidi="ar"/>
              </w:rPr>
              <w:t>脐腐病发生率</w:t>
            </w:r>
          </w:p>
        </w:tc>
        <w:tc>
          <w:tcPr>
            <w:tcW w:w="1347" w:type="pct"/>
            <w:shd w:val="clear" w:color="auto" w:fill="FFFFFF"/>
            <w:tcMar>
              <w:top w:w="90" w:type="dxa"/>
              <w:left w:w="135" w:type="dxa"/>
              <w:bottom w:w="90" w:type="dxa"/>
              <w:right w:w="135" w:type="dxa"/>
            </w:tcMar>
            <w:vAlign w:val="center"/>
          </w:tcPr>
          <w:p w14:paraId="6CCD1F0D">
            <w:pPr>
              <w:keepNext w:val="0"/>
              <w:keepLines w:val="0"/>
              <w:widowControl/>
              <w:suppressLineNumbers w:val="0"/>
              <w:spacing w:before="0" w:beforeAutospacing="0" w:after="0" w:afterAutospacing="0" w:line="210" w:lineRule="atLeast"/>
              <w:ind w:left="0" w:right="0" w:firstLine="0"/>
              <w:jc w:val="left"/>
              <w:rPr>
                <w:rFonts w:hint="eastAsia" w:ascii="仿宋" w:hAnsi="仿宋" w:eastAsia="仿宋" w:cs="仿宋"/>
                <w:i w:val="0"/>
                <w:iCs w:val="0"/>
                <w:caps w:val="0"/>
                <w:color w:val="000000"/>
                <w:spacing w:val="0"/>
                <w:sz w:val="24"/>
                <w:szCs w:val="24"/>
              </w:rPr>
            </w:pPr>
            <w:r>
              <w:rPr>
                <w:rFonts w:hint="eastAsia" w:ascii="仿宋" w:hAnsi="仿宋" w:eastAsia="仿宋" w:cs="仿宋"/>
                <w:i w:val="0"/>
                <w:iCs w:val="0"/>
                <w:caps w:val="0"/>
                <w:color w:val="000000"/>
                <w:spacing w:val="0"/>
                <w:kern w:val="0"/>
                <w:sz w:val="24"/>
                <w:szCs w:val="24"/>
                <w:lang w:val="en-US" w:eastAsia="zh-CN" w:bidi="ar"/>
              </w:rPr>
              <w:t>试验组脐腐病发生率较对照组降低28%-33%，减少病害影响</w:t>
            </w:r>
          </w:p>
        </w:tc>
        <w:tc>
          <w:tcPr>
            <w:tcW w:w="843" w:type="pct"/>
            <w:shd w:val="clear" w:color="auto" w:fill="FFFFFF"/>
            <w:tcMar>
              <w:top w:w="90" w:type="dxa"/>
              <w:left w:w="135" w:type="dxa"/>
              <w:bottom w:w="90" w:type="dxa"/>
              <w:right w:w="135" w:type="dxa"/>
            </w:tcMar>
            <w:vAlign w:val="center"/>
          </w:tcPr>
          <w:p w14:paraId="2709BBF3">
            <w:pPr>
              <w:keepNext w:val="0"/>
              <w:keepLines w:val="0"/>
              <w:widowControl/>
              <w:suppressLineNumbers w:val="0"/>
              <w:spacing w:before="0" w:beforeAutospacing="0" w:after="0" w:afterAutospacing="0" w:line="210" w:lineRule="atLeast"/>
              <w:ind w:left="0" w:right="0" w:firstLine="0"/>
              <w:jc w:val="left"/>
              <w:rPr>
                <w:rFonts w:hint="eastAsia" w:ascii="仿宋" w:hAnsi="仿宋" w:eastAsia="仿宋" w:cs="仿宋"/>
                <w:i w:val="0"/>
                <w:iCs w:val="0"/>
                <w:caps w:val="0"/>
                <w:color w:val="000000"/>
                <w:spacing w:val="0"/>
                <w:sz w:val="24"/>
                <w:szCs w:val="24"/>
              </w:rPr>
            </w:pPr>
            <w:r>
              <w:rPr>
                <w:rFonts w:hint="eastAsia" w:ascii="仿宋" w:hAnsi="仿宋" w:eastAsia="仿宋" w:cs="仿宋"/>
                <w:i w:val="0"/>
                <w:iCs w:val="0"/>
                <w:caps w:val="0"/>
                <w:color w:val="000000"/>
                <w:spacing w:val="0"/>
                <w:kern w:val="0"/>
                <w:sz w:val="24"/>
                <w:szCs w:val="24"/>
                <w:lang w:val="en-US" w:eastAsia="zh-CN" w:bidi="ar"/>
              </w:rPr>
              <w:t>二、（二）4.（1）水肥管理优化</w:t>
            </w:r>
          </w:p>
        </w:tc>
      </w:tr>
      <w:tr w14:paraId="6E384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37" w:type="pct"/>
            <w:shd w:val="clear" w:color="auto" w:fill="FFFFFF"/>
            <w:tcMar>
              <w:top w:w="90" w:type="dxa"/>
              <w:left w:w="135" w:type="dxa"/>
              <w:bottom w:w="90" w:type="dxa"/>
              <w:right w:w="135" w:type="dxa"/>
            </w:tcMar>
            <w:vAlign w:val="center"/>
          </w:tcPr>
          <w:p w14:paraId="397FDCC4">
            <w:pPr>
              <w:keepNext w:val="0"/>
              <w:keepLines w:val="0"/>
              <w:widowControl/>
              <w:suppressLineNumbers w:val="0"/>
              <w:spacing w:before="0" w:beforeAutospacing="0" w:after="0" w:afterAutospacing="0" w:line="210" w:lineRule="atLeast"/>
              <w:ind w:left="0" w:right="0" w:firstLine="0"/>
              <w:jc w:val="left"/>
              <w:rPr>
                <w:rFonts w:hint="eastAsia" w:ascii="仿宋" w:hAnsi="仿宋" w:eastAsia="仿宋" w:cs="仿宋"/>
                <w:i w:val="0"/>
                <w:iCs w:val="0"/>
                <w:caps w:val="0"/>
                <w:color w:val="000000"/>
                <w:spacing w:val="0"/>
                <w:sz w:val="24"/>
                <w:szCs w:val="24"/>
              </w:rPr>
            </w:pPr>
            <w:r>
              <w:rPr>
                <w:rFonts w:hint="eastAsia" w:ascii="仿宋" w:hAnsi="仿宋" w:eastAsia="仿宋" w:cs="仿宋"/>
                <w:i w:val="0"/>
                <w:iCs w:val="0"/>
                <w:caps w:val="0"/>
                <w:color w:val="000000"/>
                <w:spacing w:val="0"/>
                <w:kern w:val="0"/>
                <w:sz w:val="24"/>
                <w:szCs w:val="24"/>
                <w:lang w:val="en-US" w:eastAsia="zh-CN" w:bidi="ar"/>
              </w:rPr>
              <w:t>积温</w:t>
            </w:r>
          </w:p>
        </w:tc>
        <w:tc>
          <w:tcPr>
            <w:tcW w:w="581" w:type="pct"/>
            <w:shd w:val="clear" w:color="auto" w:fill="FFFFFF"/>
            <w:tcMar>
              <w:top w:w="90" w:type="dxa"/>
              <w:left w:w="135" w:type="dxa"/>
              <w:bottom w:w="90" w:type="dxa"/>
              <w:right w:w="135" w:type="dxa"/>
            </w:tcMar>
            <w:vAlign w:val="center"/>
          </w:tcPr>
          <w:p w14:paraId="3DF0D3A1">
            <w:pPr>
              <w:keepNext w:val="0"/>
              <w:keepLines w:val="0"/>
              <w:widowControl/>
              <w:suppressLineNumbers w:val="0"/>
              <w:spacing w:before="0" w:beforeAutospacing="0" w:after="0" w:afterAutospacing="0" w:line="210" w:lineRule="atLeast"/>
              <w:ind w:left="0" w:right="0" w:firstLine="0"/>
              <w:jc w:val="left"/>
              <w:rPr>
                <w:rFonts w:hint="eastAsia" w:ascii="仿宋" w:hAnsi="仿宋" w:eastAsia="仿宋" w:cs="仿宋"/>
                <w:i w:val="0"/>
                <w:iCs w:val="0"/>
                <w:caps w:val="0"/>
                <w:color w:val="000000"/>
                <w:spacing w:val="0"/>
                <w:sz w:val="24"/>
                <w:szCs w:val="24"/>
              </w:rPr>
            </w:pPr>
            <w:r>
              <w:rPr>
                <w:rFonts w:hint="eastAsia" w:ascii="仿宋" w:hAnsi="仿宋" w:eastAsia="仿宋" w:cs="仿宋"/>
                <w:i w:val="0"/>
                <w:iCs w:val="0"/>
                <w:caps w:val="0"/>
                <w:color w:val="000000"/>
                <w:spacing w:val="0"/>
                <w:kern w:val="0"/>
                <w:sz w:val="24"/>
                <w:szCs w:val="24"/>
                <w:lang w:val="en-US" w:eastAsia="zh-CN" w:bidi="ar"/>
              </w:rPr>
              <w:t>日均积温</w:t>
            </w:r>
          </w:p>
        </w:tc>
        <w:tc>
          <w:tcPr>
            <w:tcW w:w="1288" w:type="pct"/>
            <w:shd w:val="clear" w:color="auto" w:fill="FFFFFF"/>
            <w:tcMar>
              <w:top w:w="90" w:type="dxa"/>
              <w:left w:w="135" w:type="dxa"/>
              <w:bottom w:w="90" w:type="dxa"/>
              <w:right w:w="135" w:type="dxa"/>
            </w:tcMar>
            <w:vAlign w:val="center"/>
          </w:tcPr>
          <w:p w14:paraId="02B4E741">
            <w:pPr>
              <w:keepNext w:val="0"/>
              <w:keepLines w:val="0"/>
              <w:widowControl/>
              <w:suppressLineNumbers w:val="0"/>
              <w:spacing w:before="0" w:beforeAutospacing="0" w:after="0" w:afterAutospacing="0" w:line="210" w:lineRule="atLeast"/>
              <w:ind w:left="0" w:right="0" w:firstLine="0"/>
              <w:jc w:val="left"/>
              <w:rPr>
                <w:rFonts w:hint="eastAsia" w:ascii="仿宋" w:hAnsi="仿宋" w:eastAsia="仿宋" w:cs="仿宋"/>
                <w:i w:val="0"/>
                <w:iCs w:val="0"/>
                <w:caps w:val="0"/>
                <w:color w:val="000000"/>
                <w:spacing w:val="0"/>
                <w:sz w:val="24"/>
                <w:szCs w:val="24"/>
              </w:rPr>
            </w:pPr>
            <w:r>
              <w:rPr>
                <w:rFonts w:hint="eastAsia" w:ascii="仿宋" w:hAnsi="仿宋" w:eastAsia="仿宋" w:cs="仿宋"/>
                <w:i w:val="0"/>
                <w:iCs w:val="0"/>
                <w:caps w:val="0"/>
                <w:color w:val="000000"/>
                <w:spacing w:val="0"/>
                <w:kern w:val="0"/>
                <w:sz w:val="24"/>
                <w:szCs w:val="24"/>
                <w:lang w:val="en-US" w:eastAsia="zh-CN" w:bidi="ar"/>
              </w:rPr>
              <w:t>18-22℃（较夏季低5-8℃）</w:t>
            </w:r>
          </w:p>
        </w:tc>
        <w:tc>
          <w:tcPr>
            <w:tcW w:w="502" w:type="pct"/>
            <w:shd w:val="clear" w:color="auto" w:fill="FFFFFF"/>
            <w:tcMar>
              <w:top w:w="90" w:type="dxa"/>
              <w:left w:w="135" w:type="dxa"/>
              <w:bottom w:w="90" w:type="dxa"/>
              <w:right w:w="135" w:type="dxa"/>
            </w:tcMar>
            <w:vAlign w:val="center"/>
          </w:tcPr>
          <w:p w14:paraId="1458A961">
            <w:pPr>
              <w:keepNext w:val="0"/>
              <w:keepLines w:val="0"/>
              <w:widowControl/>
              <w:suppressLineNumbers w:val="0"/>
              <w:spacing w:before="0" w:beforeAutospacing="0" w:after="0" w:afterAutospacing="0" w:line="210" w:lineRule="atLeast"/>
              <w:ind w:left="0" w:right="0" w:firstLine="0"/>
              <w:jc w:val="left"/>
              <w:rPr>
                <w:rFonts w:hint="eastAsia" w:ascii="仿宋" w:hAnsi="仿宋" w:eastAsia="仿宋" w:cs="仿宋"/>
                <w:i w:val="0"/>
                <w:iCs w:val="0"/>
                <w:caps w:val="0"/>
                <w:color w:val="000000"/>
                <w:spacing w:val="0"/>
                <w:sz w:val="24"/>
                <w:szCs w:val="24"/>
              </w:rPr>
            </w:pPr>
            <w:r>
              <w:rPr>
                <w:rFonts w:hint="eastAsia" w:ascii="仿宋" w:hAnsi="仿宋" w:eastAsia="仿宋" w:cs="仿宋"/>
                <w:i w:val="0"/>
                <w:iCs w:val="0"/>
                <w:caps w:val="0"/>
                <w:color w:val="000000"/>
                <w:spacing w:val="0"/>
                <w:kern w:val="0"/>
                <w:sz w:val="24"/>
                <w:szCs w:val="24"/>
                <w:lang w:val="en-US" w:eastAsia="zh-CN" w:bidi="ar"/>
              </w:rPr>
              <w:t>全生育期</w:t>
            </w:r>
          </w:p>
        </w:tc>
        <w:tc>
          <w:tcPr>
            <w:tcW w:w="1347" w:type="pct"/>
            <w:shd w:val="clear" w:color="auto" w:fill="FFFFFF"/>
            <w:tcMar>
              <w:top w:w="90" w:type="dxa"/>
              <w:left w:w="135" w:type="dxa"/>
              <w:bottom w:w="90" w:type="dxa"/>
              <w:right w:w="135" w:type="dxa"/>
            </w:tcMar>
            <w:vAlign w:val="center"/>
          </w:tcPr>
          <w:p w14:paraId="359450E6">
            <w:pPr>
              <w:keepNext w:val="0"/>
              <w:keepLines w:val="0"/>
              <w:widowControl/>
              <w:suppressLineNumbers w:val="0"/>
              <w:spacing w:before="0" w:beforeAutospacing="0" w:after="0" w:afterAutospacing="0" w:line="210" w:lineRule="atLeast"/>
              <w:ind w:left="0" w:right="0" w:firstLine="0"/>
              <w:jc w:val="left"/>
              <w:rPr>
                <w:rFonts w:hint="eastAsia" w:ascii="仿宋" w:hAnsi="仿宋" w:eastAsia="仿宋" w:cs="仿宋"/>
                <w:i w:val="0"/>
                <w:iCs w:val="0"/>
                <w:caps w:val="0"/>
                <w:color w:val="000000"/>
                <w:spacing w:val="0"/>
                <w:sz w:val="24"/>
                <w:szCs w:val="24"/>
              </w:rPr>
            </w:pPr>
            <w:r>
              <w:rPr>
                <w:rFonts w:hint="eastAsia" w:ascii="仿宋" w:hAnsi="仿宋" w:eastAsia="仿宋" w:cs="仿宋"/>
                <w:i w:val="0"/>
                <w:iCs w:val="0"/>
                <w:caps w:val="0"/>
                <w:color w:val="000000"/>
                <w:spacing w:val="0"/>
                <w:kern w:val="0"/>
                <w:sz w:val="24"/>
                <w:szCs w:val="24"/>
                <w:lang w:val="en-US" w:eastAsia="zh-CN" w:bidi="ar"/>
              </w:rPr>
              <w:t>全生育期模拟误差≤3天，精准预测从定植到成熟的生长周期</w:t>
            </w:r>
          </w:p>
        </w:tc>
        <w:tc>
          <w:tcPr>
            <w:tcW w:w="843" w:type="pct"/>
            <w:shd w:val="clear" w:color="auto" w:fill="FFFFFF"/>
            <w:tcMar>
              <w:top w:w="90" w:type="dxa"/>
              <w:left w:w="135" w:type="dxa"/>
              <w:bottom w:w="90" w:type="dxa"/>
              <w:right w:w="135" w:type="dxa"/>
            </w:tcMar>
            <w:vAlign w:val="center"/>
          </w:tcPr>
          <w:p w14:paraId="74485089">
            <w:pPr>
              <w:keepNext w:val="0"/>
              <w:keepLines w:val="0"/>
              <w:widowControl/>
              <w:suppressLineNumbers w:val="0"/>
              <w:spacing w:before="0" w:beforeAutospacing="0" w:after="0" w:afterAutospacing="0" w:line="210" w:lineRule="atLeast"/>
              <w:ind w:left="0" w:right="0" w:firstLine="0"/>
              <w:jc w:val="left"/>
              <w:rPr>
                <w:rFonts w:hint="eastAsia" w:ascii="仿宋" w:hAnsi="仿宋" w:eastAsia="仿宋" w:cs="仿宋"/>
                <w:i w:val="0"/>
                <w:iCs w:val="0"/>
                <w:caps w:val="0"/>
                <w:color w:val="000000"/>
                <w:spacing w:val="0"/>
                <w:sz w:val="24"/>
                <w:szCs w:val="24"/>
              </w:rPr>
            </w:pPr>
            <w:r>
              <w:rPr>
                <w:rFonts w:hint="eastAsia" w:ascii="仿宋" w:hAnsi="仿宋" w:eastAsia="仿宋" w:cs="仿宋"/>
                <w:i w:val="0"/>
                <w:iCs w:val="0"/>
                <w:caps w:val="0"/>
                <w:color w:val="000000"/>
                <w:spacing w:val="0"/>
                <w:kern w:val="0"/>
                <w:sz w:val="24"/>
                <w:szCs w:val="24"/>
                <w:lang w:val="en-US" w:eastAsia="zh-CN" w:bidi="ar"/>
              </w:rPr>
              <w:t>二、（二）2.（2）生长发育模型</w:t>
            </w:r>
          </w:p>
        </w:tc>
      </w:tr>
      <w:tr w14:paraId="01A1D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37" w:type="pct"/>
            <w:shd w:val="clear" w:color="auto" w:fill="FFFFFF"/>
            <w:tcMar>
              <w:top w:w="90" w:type="dxa"/>
              <w:left w:w="135" w:type="dxa"/>
              <w:bottom w:w="90" w:type="dxa"/>
              <w:right w:w="135" w:type="dxa"/>
            </w:tcMar>
            <w:vAlign w:val="center"/>
          </w:tcPr>
          <w:p w14:paraId="568B9E8D">
            <w:pPr>
              <w:keepNext w:val="0"/>
              <w:keepLines w:val="0"/>
              <w:widowControl/>
              <w:suppressLineNumbers w:val="0"/>
              <w:spacing w:before="0" w:beforeAutospacing="0" w:after="0" w:afterAutospacing="0" w:line="210" w:lineRule="atLeast"/>
              <w:ind w:left="0" w:right="0" w:firstLine="0"/>
              <w:jc w:val="left"/>
              <w:rPr>
                <w:rFonts w:hint="eastAsia" w:ascii="仿宋" w:hAnsi="仿宋" w:eastAsia="仿宋" w:cs="仿宋"/>
                <w:i w:val="0"/>
                <w:iCs w:val="0"/>
                <w:caps w:val="0"/>
                <w:color w:val="000000"/>
                <w:spacing w:val="0"/>
                <w:sz w:val="24"/>
                <w:szCs w:val="24"/>
              </w:rPr>
            </w:pPr>
            <w:r>
              <w:rPr>
                <w:rFonts w:hint="eastAsia" w:ascii="仿宋" w:hAnsi="仿宋" w:eastAsia="仿宋" w:cs="仿宋"/>
                <w:i w:val="0"/>
                <w:iCs w:val="0"/>
                <w:caps w:val="0"/>
                <w:color w:val="000000"/>
                <w:spacing w:val="0"/>
                <w:kern w:val="0"/>
                <w:sz w:val="24"/>
                <w:szCs w:val="24"/>
                <w:lang w:val="en-US" w:eastAsia="zh-CN" w:bidi="ar"/>
              </w:rPr>
              <w:t>昼夜温差</w:t>
            </w:r>
          </w:p>
        </w:tc>
        <w:tc>
          <w:tcPr>
            <w:tcW w:w="581" w:type="pct"/>
            <w:shd w:val="clear" w:color="auto" w:fill="FFFFFF"/>
            <w:tcMar>
              <w:top w:w="90" w:type="dxa"/>
              <w:left w:w="135" w:type="dxa"/>
              <w:bottom w:w="90" w:type="dxa"/>
              <w:right w:w="135" w:type="dxa"/>
            </w:tcMar>
            <w:vAlign w:val="center"/>
          </w:tcPr>
          <w:p w14:paraId="68168DC9">
            <w:pPr>
              <w:keepNext w:val="0"/>
              <w:keepLines w:val="0"/>
              <w:widowControl/>
              <w:suppressLineNumbers w:val="0"/>
              <w:spacing w:before="0" w:beforeAutospacing="0" w:after="0" w:afterAutospacing="0" w:line="210" w:lineRule="atLeast"/>
              <w:ind w:left="0" w:right="0" w:firstLine="0"/>
              <w:jc w:val="left"/>
              <w:rPr>
                <w:rFonts w:hint="eastAsia" w:ascii="仿宋" w:hAnsi="仿宋" w:eastAsia="仿宋" w:cs="仿宋"/>
                <w:i w:val="0"/>
                <w:iCs w:val="0"/>
                <w:caps w:val="0"/>
                <w:color w:val="000000"/>
                <w:spacing w:val="0"/>
                <w:sz w:val="24"/>
                <w:szCs w:val="24"/>
              </w:rPr>
            </w:pPr>
            <w:r>
              <w:rPr>
                <w:rFonts w:hint="eastAsia" w:ascii="仿宋" w:hAnsi="仿宋" w:eastAsia="仿宋" w:cs="仿宋"/>
                <w:i w:val="0"/>
                <w:iCs w:val="0"/>
                <w:caps w:val="0"/>
                <w:color w:val="000000"/>
                <w:spacing w:val="0"/>
                <w:kern w:val="0"/>
                <w:sz w:val="24"/>
                <w:szCs w:val="24"/>
                <w:lang w:val="en-US" w:eastAsia="zh-CN" w:bidi="ar"/>
              </w:rPr>
              <w:t>昼夜温差</w:t>
            </w:r>
          </w:p>
        </w:tc>
        <w:tc>
          <w:tcPr>
            <w:tcW w:w="1288" w:type="pct"/>
            <w:shd w:val="clear" w:color="auto" w:fill="FFFFFF"/>
            <w:tcMar>
              <w:top w:w="90" w:type="dxa"/>
              <w:left w:w="135" w:type="dxa"/>
              <w:bottom w:w="90" w:type="dxa"/>
              <w:right w:w="135" w:type="dxa"/>
            </w:tcMar>
            <w:vAlign w:val="center"/>
          </w:tcPr>
          <w:p w14:paraId="54BE0995">
            <w:pPr>
              <w:keepNext w:val="0"/>
              <w:keepLines w:val="0"/>
              <w:widowControl/>
              <w:suppressLineNumbers w:val="0"/>
              <w:spacing w:before="0" w:beforeAutospacing="0" w:after="0" w:afterAutospacing="0" w:line="210" w:lineRule="atLeast"/>
              <w:ind w:left="0" w:right="0" w:firstLine="0"/>
              <w:jc w:val="left"/>
              <w:rPr>
                <w:rFonts w:hint="eastAsia" w:ascii="仿宋" w:hAnsi="仿宋" w:eastAsia="仿宋" w:cs="仿宋"/>
                <w:i w:val="0"/>
                <w:iCs w:val="0"/>
                <w:caps w:val="0"/>
                <w:color w:val="000000"/>
                <w:spacing w:val="0"/>
                <w:sz w:val="24"/>
                <w:szCs w:val="24"/>
              </w:rPr>
            </w:pPr>
            <w:r>
              <w:rPr>
                <w:rFonts w:hint="eastAsia" w:ascii="仿宋" w:hAnsi="仿宋" w:eastAsia="仿宋" w:cs="仿宋"/>
                <w:i w:val="0"/>
                <w:iCs w:val="0"/>
                <w:caps w:val="0"/>
                <w:color w:val="000000"/>
                <w:spacing w:val="0"/>
                <w:kern w:val="0"/>
                <w:sz w:val="24"/>
                <w:szCs w:val="24"/>
                <w:lang w:val="en-US" w:eastAsia="zh-CN" w:bidi="ar"/>
              </w:rPr>
              <w:t>8-10℃（较夏季高2-3℃）</w:t>
            </w:r>
          </w:p>
        </w:tc>
        <w:tc>
          <w:tcPr>
            <w:tcW w:w="502" w:type="pct"/>
            <w:shd w:val="clear" w:color="auto" w:fill="FFFFFF"/>
            <w:tcMar>
              <w:top w:w="90" w:type="dxa"/>
              <w:left w:w="135" w:type="dxa"/>
              <w:bottom w:w="90" w:type="dxa"/>
              <w:right w:w="135" w:type="dxa"/>
            </w:tcMar>
            <w:vAlign w:val="center"/>
          </w:tcPr>
          <w:p w14:paraId="2E539F10">
            <w:pPr>
              <w:keepNext w:val="0"/>
              <w:keepLines w:val="0"/>
              <w:widowControl/>
              <w:suppressLineNumbers w:val="0"/>
              <w:spacing w:before="0" w:beforeAutospacing="0" w:after="0" w:afterAutospacing="0" w:line="210" w:lineRule="atLeast"/>
              <w:ind w:left="0" w:right="0" w:firstLine="0"/>
              <w:jc w:val="left"/>
              <w:rPr>
                <w:rFonts w:hint="eastAsia" w:ascii="仿宋" w:hAnsi="仿宋" w:eastAsia="仿宋" w:cs="仿宋"/>
                <w:i w:val="0"/>
                <w:iCs w:val="0"/>
                <w:caps w:val="0"/>
                <w:color w:val="000000"/>
                <w:spacing w:val="0"/>
                <w:sz w:val="24"/>
                <w:szCs w:val="24"/>
              </w:rPr>
            </w:pPr>
            <w:r>
              <w:rPr>
                <w:rFonts w:hint="eastAsia" w:ascii="仿宋" w:hAnsi="仿宋" w:eastAsia="仿宋" w:cs="仿宋"/>
                <w:i w:val="0"/>
                <w:iCs w:val="0"/>
                <w:caps w:val="0"/>
                <w:color w:val="000000"/>
                <w:spacing w:val="0"/>
                <w:kern w:val="0"/>
                <w:sz w:val="24"/>
                <w:szCs w:val="24"/>
                <w:lang w:val="en-US" w:eastAsia="zh-CN" w:bidi="ar"/>
              </w:rPr>
              <w:t>果实糖度</w:t>
            </w:r>
          </w:p>
        </w:tc>
        <w:tc>
          <w:tcPr>
            <w:tcW w:w="1347" w:type="pct"/>
            <w:shd w:val="clear" w:color="auto" w:fill="FFFFFF"/>
            <w:tcMar>
              <w:top w:w="90" w:type="dxa"/>
              <w:left w:w="135" w:type="dxa"/>
              <w:bottom w:w="90" w:type="dxa"/>
              <w:right w:w="135" w:type="dxa"/>
            </w:tcMar>
            <w:vAlign w:val="center"/>
          </w:tcPr>
          <w:p w14:paraId="4693754D">
            <w:pPr>
              <w:keepNext w:val="0"/>
              <w:keepLines w:val="0"/>
              <w:widowControl/>
              <w:suppressLineNumbers w:val="0"/>
              <w:spacing w:before="0" w:beforeAutospacing="0" w:after="0" w:afterAutospacing="0" w:line="210" w:lineRule="atLeast"/>
              <w:ind w:left="0" w:right="0" w:firstLine="0"/>
              <w:jc w:val="left"/>
              <w:rPr>
                <w:rFonts w:hint="eastAsia" w:ascii="仿宋" w:hAnsi="仿宋" w:eastAsia="仿宋" w:cs="仿宋"/>
                <w:i w:val="0"/>
                <w:iCs w:val="0"/>
                <w:caps w:val="0"/>
                <w:color w:val="000000"/>
                <w:spacing w:val="0"/>
                <w:sz w:val="24"/>
                <w:szCs w:val="24"/>
              </w:rPr>
            </w:pPr>
            <w:r>
              <w:rPr>
                <w:rFonts w:hint="eastAsia" w:ascii="仿宋" w:hAnsi="仿宋" w:eastAsia="仿宋" w:cs="仿宋"/>
                <w:i w:val="0"/>
                <w:iCs w:val="0"/>
                <w:caps w:val="0"/>
                <w:color w:val="000000"/>
                <w:spacing w:val="0"/>
                <w:kern w:val="0"/>
                <w:sz w:val="24"/>
                <w:szCs w:val="24"/>
                <w:lang w:val="en-US" w:eastAsia="zh-CN" w:bidi="ar"/>
              </w:rPr>
              <w:t>温差每增加1℃，糖度提升0.25-0.35°Brix，糖度预测误差≤0.45°Brix</w:t>
            </w:r>
          </w:p>
        </w:tc>
        <w:tc>
          <w:tcPr>
            <w:tcW w:w="843" w:type="pct"/>
            <w:shd w:val="clear" w:color="auto" w:fill="FFFFFF"/>
            <w:tcMar>
              <w:top w:w="90" w:type="dxa"/>
              <w:left w:w="135" w:type="dxa"/>
              <w:bottom w:w="90" w:type="dxa"/>
              <w:right w:w="135" w:type="dxa"/>
            </w:tcMar>
            <w:vAlign w:val="center"/>
          </w:tcPr>
          <w:p w14:paraId="3AEAAB19">
            <w:pPr>
              <w:keepNext w:val="0"/>
              <w:keepLines w:val="0"/>
              <w:widowControl/>
              <w:suppressLineNumbers w:val="0"/>
              <w:spacing w:before="0" w:beforeAutospacing="0" w:after="0" w:afterAutospacing="0" w:line="210" w:lineRule="atLeast"/>
              <w:ind w:left="0" w:right="0" w:firstLine="0"/>
              <w:jc w:val="left"/>
              <w:rPr>
                <w:rFonts w:hint="eastAsia" w:ascii="仿宋" w:hAnsi="仿宋" w:eastAsia="仿宋" w:cs="仿宋"/>
                <w:i w:val="0"/>
                <w:iCs w:val="0"/>
                <w:caps w:val="0"/>
                <w:color w:val="000000"/>
                <w:spacing w:val="0"/>
                <w:sz w:val="24"/>
                <w:szCs w:val="24"/>
              </w:rPr>
            </w:pPr>
            <w:r>
              <w:rPr>
                <w:rFonts w:hint="eastAsia" w:ascii="仿宋" w:hAnsi="仿宋" w:eastAsia="仿宋" w:cs="仿宋"/>
                <w:i w:val="0"/>
                <w:iCs w:val="0"/>
                <w:caps w:val="0"/>
                <w:color w:val="000000"/>
                <w:spacing w:val="0"/>
                <w:kern w:val="0"/>
                <w:sz w:val="24"/>
                <w:szCs w:val="24"/>
                <w:lang w:val="en-US" w:eastAsia="zh-CN" w:bidi="ar"/>
              </w:rPr>
              <w:t>二、（一）3.产量与品质预测</w:t>
            </w:r>
          </w:p>
        </w:tc>
      </w:tr>
    </w:tbl>
    <w:p w14:paraId="763ACFF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MS PGothic">
    <w:panose1 w:val="020B0600070205080204"/>
    <w:charset w:val="80"/>
    <w:family w:val="auto"/>
    <w:pitch w:val="default"/>
    <w:sig w:usb0="E00002FF" w:usb1="6AC7FDFB" w:usb2="08000012" w:usb3="00000000" w:csb0="400200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0B5576C"/>
    <w:rsid w:val="2EB4756A"/>
    <w:rsid w:val="40B5576C"/>
    <w:rsid w:val="4CA02E57"/>
    <w:rsid w:val="63D97FEA"/>
    <w:rsid w:val="667C18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6">
    <w:name w:val="toc 1"/>
    <w:basedOn w:val="1"/>
    <w:next w:val="1"/>
    <w:uiPriority w:val="0"/>
  </w:style>
  <w:style w:type="paragraph" w:styleId="7">
    <w:name w:val="toc 2"/>
    <w:basedOn w:val="1"/>
    <w:next w:val="1"/>
    <w:uiPriority w:val="0"/>
    <w:pPr>
      <w:ind w:left="420" w:leftChars="200"/>
    </w:pPr>
  </w:style>
  <w:style w:type="character" w:styleId="10">
    <w:name w:val="Strong"/>
    <w:basedOn w:val="9"/>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4484</Words>
  <Characters>5464</Characters>
  <Lines>0</Lines>
  <Paragraphs>0</Paragraphs>
  <TotalTime>0</TotalTime>
  <ScaleCrop>false</ScaleCrop>
  <LinksUpToDate>false</LinksUpToDate>
  <CharactersWithSpaces>5905</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2025-10-20T04:44:00Z</dcterms:created>
  <dc:creator>最野战兵</dc:creator>
  <cp:lastModifiedBy>丁佳丽</cp:lastModifiedBy>
  <dcterms:modified xsi:type="dcterms:W3CDTF">2025-10-20T07:17:34Z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8994EC965E644C61B3EEEFB35C08F3E7_13</vt:lpwstr>
  </property>
  <property fmtid="{D5CDD505-2E9C-101B-9397-08002B2CF9AE}" pid="4" name="KSOTemplateDocerSaveRecord">
    <vt:lpwstr>eyJoZGlkIjoiYjk5ODM0YmMxOWJiYWQyNDU4MGIzYWRmYTA0ZmI5NDciLCJ1c2VySWQiOiIyNDUyNDE2NzIifQ==</vt:lpwstr>
  </property>
</Properties>
</file>