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jQuery笔记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获取子代和后代的元素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$(selector).children();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// 获取直接子元素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>$(selector).find();</w:t>
      </w: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// 获取所有的后代元素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过滤方法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p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).filter(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.intro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// 过滤，选择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p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).not(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.intro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// 去除，跟上面的filter正好相反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Rowspan 跨度行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Colspan  跨度列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代码段的创建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709866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9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获取html的内容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$(selector).text()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$(selector).html()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$(selector).val()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样式类操作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属性操作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$(selector).attr()</w:t>
      </w:r>
    </w:p>
    <w:p>
      <w:pPr>
        <w:numPr>
          <w:ilvl w:val="0"/>
          <w:numId w:val="2"/>
        </w:numPr>
        <w:jc w:val="both"/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$(selector).removeAttr()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事件绑定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简单的事件绑定方法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.click()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.blur() //  失去焦点事件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.hover(mousein, mouseleave)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  <w:t>// 鼠标移入，移出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.dbclick()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  <w:t>// 双击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Change 改变，比如，文本框发送改变，下拉列表发生变化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Focus 获得焦点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Keyup, keydown, keypress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  <w:t>键盘键被按下</w:t>
      </w:r>
    </w:p>
    <w:p>
      <w:pPr>
        <w:numPr>
          <w:numId w:val="0"/>
        </w:numPr>
        <w:jc w:val="both"/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Mousedown, mouseover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Bind方式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Delegate()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This 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jQuery的时间响应方法中，this指向被点击的 dom对象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Dom对象转换成jQuery对象，加个$符号，如：$(this)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下拉列表（22号做）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触发事件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Click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Trigger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triggerHandler</w:t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淡入淡出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fadeIn()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fadeOut()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滑动</w:t>
      </w:r>
    </w:p>
    <w:p>
      <w:pPr>
        <w:numPr>
          <w:ilvl w:val="0"/>
          <w:numId w:val="8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slideDown</w:t>
      </w:r>
      <w:bookmarkStart w:id="0" w:name="_GoBack"/>
      <w:bookmarkEnd w:id="0"/>
    </w:p>
    <w:p>
      <w:pPr>
        <w:numPr>
          <w:ilvl w:val="0"/>
          <w:numId w:val="8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slideUp</w:t>
      </w:r>
    </w:p>
    <w:p>
      <w:pPr>
        <w:numPr>
          <w:ilvl w:val="0"/>
          <w:numId w:val="8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slideToggle</w:t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动画</w:t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结束动画</w:t>
      </w:r>
    </w:p>
    <w:p>
      <w:pPr>
        <w:numPr>
          <w:ilvl w:val="0"/>
          <w:numId w:val="9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stop()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AC194"/>
    <w:multiLevelType w:val="singleLevel"/>
    <w:tmpl w:val="59EAC19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EB4C98"/>
    <w:multiLevelType w:val="singleLevel"/>
    <w:tmpl w:val="59EB4C98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EB509E"/>
    <w:multiLevelType w:val="singleLevel"/>
    <w:tmpl w:val="59EB509E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EBF186"/>
    <w:multiLevelType w:val="singleLevel"/>
    <w:tmpl w:val="59EBF186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EBF838"/>
    <w:multiLevelType w:val="singleLevel"/>
    <w:tmpl w:val="59EBF838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9EC00A6"/>
    <w:multiLevelType w:val="singleLevel"/>
    <w:tmpl w:val="59EC00A6"/>
    <w:lvl w:ilvl="0" w:tentative="0">
      <w:start w:val="13"/>
      <w:numFmt w:val="decimal"/>
      <w:suff w:val="space"/>
      <w:lvlText w:val="%1."/>
      <w:lvlJc w:val="left"/>
    </w:lvl>
  </w:abstractNum>
  <w:abstractNum w:abstractNumId="6">
    <w:nsid w:val="59EC00D1"/>
    <w:multiLevelType w:val="singleLevel"/>
    <w:tmpl w:val="59EC00D1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9EC00FC"/>
    <w:multiLevelType w:val="singleLevel"/>
    <w:tmpl w:val="59EC00F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8">
    <w:nsid w:val="59EC0141"/>
    <w:multiLevelType w:val="singleLevel"/>
    <w:tmpl w:val="59EC0141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31AC2"/>
    <w:rsid w:val="25B8633C"/>
    <w:rsid w:val="54E47699"/>
    <w:rsid w:val="5E5E68A4"/>
    <w:rsid w:val="61D77C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Tao</dc:creator>
  <cp:lastModifiedBy>Tao</cp:lastModifiedBy>
  <dcterms:modified xsi:type="dcterms:W3CDTF">2017-10-22T03:10:00Z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