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3A8F3" w14:textId="77777777" w:rsidR="00574B4D" w:rsidRPr="00574B4D" w:rsidRDefault="00574B4D" w:rsidP="00574B4D">
      <w:pPr>
        <w:spacing w:before="120" w:after="0" w:line="240" w:lineRule="auto"/>
        <w:jc w:val="both"/>
        <w:rPr>
          <w:rFonts w:ascii="Times New Roman" w:eastAsia="Times New Roman" w:hAnsi="Times New Roman" w:cs="Times New Roman"/>
          <w:b/>
          <w:bCs/>
          <w:color w:val="000000"/>
          <w:sz w:val="18"/>
          <w:szCs w:val="18"/>
          <w:lang w:eastAsia="es-MX"/>
        </w:rPr>
      </w:pPr>
      <w:r w:rsidRPr="00574B4D">
        <w:rPr>
          <w:rFonts w:ascii="Times New Roman" w:eastAsia="Times New Roman" w:hAnsi="Times New Roman" w:cs="Times New Roman"/>
          <w:b/>
          <w:bCs/>
          <w:color w:val="000000"/>
          <w:sz w:val="18"/>
          <w:szCs w:val="18"/>
          <w:lang w:eastAsia="es-MX"/>
        </w:rPr>
        <w:t>NORMA Oficial Mexicana NOM-001-STPS-2008, Edificios, locales, instalaciones y áreas en los centros de trabajo-Condiciones de seguridad.</w:t>
      </w:r>
    </w:p>
    <w:p w14:paraId="03254A9F" w14:textId="77777777" w:rsidR="00574B4D" w:rsidRPr="00574B4D" w:rsidRDefault="00574B4D" w:rsidP="00574B4D">
      <w:pPr>
        <w:spacing w:after="101" w:line="240" w:lineRule="auto"/>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xml:space="preserve">Al margen un sello con el Escudo Nacional, que dice: Estados Unidos </w:t>
      </w:r>
      <w:proofErr w:type="gramStart"/>
      <w:r w:rsidRPr="00574B4D">
        <w:rPr>
          <w:rFonts w:ascii="Arial" w:eastAsia="Times New Roman" w:hAnsi="Arial" w:cs="Arial"/>
          <w:color w:val="000000"/>
          <w:sz w:val="18"/>
          <w:szCs w:val="18"/>
          <w:lang w:eastAsia="es-MX"/>
        </w:rPr>
        <w:t>Mexicanos.-</w:t>
      </w:r>
      <w:proofErr w:type="gramEnd"/>
      <w:r w:rsidRPr="00574B4D">
        <w:rPr>
          <w:rFonts w:ascii="Arial" w:eastAsia="Times New Roman" w:hAnsi="Arial" w:cs="Arial"/>
          <w:color w:val="000000"/>
          <w:sz w:val="18"/>
          <w:szCs w:val="18"/>
          <w:lang w:eastAsia="es-MX"/>
        </w:rPr>
        <w:t xml:space="preserve"> Secretaría del Trabajo y Previsión Social.</w:t>
      </w:r>
    </w:p>
    <w:p w14:paraId="48AC6F28"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xml:space="preserve">JAVIER LOZANO </w:t>
      </w:r>
      <w:proofErr w:type="spellStart"/>
      <w:r w:rsidRPr="00574B4D">
        <w:rPr>
          <w:rFonts w:ascii="Arial" w:eastAsia="Times New Roman" w:hAnsi="Arial" w:cs="Arial"/>
          <w:color w:val="000000"/>
          <w:sz w:val="18"/>
          <w:szCs w:val="18"/>
          <w:lang w:eastAsia="es-MX"/>
        </w:rPr>
        <w:t>ALARCON</w:t>
      </w:r>
      <w:proofErr w:type="spellEnd"/>
      <w:r w:rsidRPr="00574B4D">
        <w:rPr>
          <w:rFonts w:ascii="Arial" w:eastAsia="Times New Roman" w:hAnsi="Arial" w:cs="Arial"/>
          <w:color w:val="000000"/>
          <w:sz w:val="18"/>
          <w:szCs w:val="18"/>
          <w:lang w:eastAsia="es-MX"/>
        </w:rPr>
        <w:t>, Secretario del Trabajo y Previsión Social, con fundamento en los artículos 16 y 40 fracciones I y XI de la Ley Orgánica de la Administración Pública Federal; 512, 523 fracción I, 524 y 527 último párrafo de la Ley Federal del Trabajo; 3o. fracción XI, 38 fracción II, 40 fracción VII, 46, 47 fracción IV, 51 cuarto párrafo y 52 de la Ley Federal sobre Metrología y Normalización; 28 del Reglamento de la Ley Federal sobre Metrología y Normalización; 4o., del 19 al 25, y 103 del Reglamento Federal de Seguridad, Higiene y Medio Ambiente de Trabajo, y 18 del Reglamento Interior de la Secretaría del Trabajo y Previsión Social, y</w:t>
      </w:r>
    </w:p>
    <w:p w14:paraId="1A31309F" w14:textId="77777777" w:rsidR="00574B4D" w:rsidRPr="00574B4D" w:rsidRDefault="00574B4D" w:rsidP="00574B4D">
      <w:pPr>
        <w:spacing w:before="101" w:after="101" w:line="216" w:lineRule="atLeast"/>
        <w:jc w:val="center"/>
        <w:rPr>
          <w:rFonts w:ascii="Times New Roman" w:eastAsia="Times New Roman" w:hAnsi="Times New Roman" w:cs="Times New Roman"/>
          <w:b/>
          <w:bCs/>
          <w:color w:val="000000"/>
          <w:sz w:val="18"/>
          <w:szCs w:val="18"/>
          <w:lang w:eastAsia="es-MX"/>
        </w:rPr>
      </w:pPr>
      <w:r w:rsidRPr="00574B4D">
        <w:rPr>
          <w:rFonts w:ascii="Times New Roman" w:eastAsia="Times New Roman" w:hAnsi="Times New Roman" w:cs="Times New Roman"/>
          <w:b/>
          <w:bCs/>
          <w:color w:val="000000"/>
          <w:sz w:val="18"/>
          <w:szCs w:val="18"/>
          <w:lang w:val="es-ES_tradnl" w:eastAsia="es-MX"/>
        </w:rPr>
        <w:t>CONSIDERANDO</w:t>
      </w:r>
    </w:p>
    <w:p w14:paraId="6C22FB22"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Que con fecha 13 de noviembre de 2007, en cumplimiento de lo previsto por el artículo 46 fracción I de la Ley Federal sobre Metrología y Normalización, la Secretaría del Trabajo y Previsión Social presentó ante el Comité Consultivo Nacional de Normalización de Seguridad y Salud en el Trabajo, el Anteproyecto de Modificación de la presente Norma Oficial Mexicana y que el citado Comité lo consideró correcto y acordó que se publicara como Proyecto en el Diario Oficial de la Federación;</w:t>
      </w:r>
    </w:p>
    <w:p w14:paraId="15092A1C"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Que con objeto de cumplir con lo dispuesto en los artículos 69-E y 69-H de la Ley Federal de Procedimiento Administrativo, el Anteproyecto correspondiente fue sometido a la consideración de la Comisión Federal de Mejora Regulatoria, la que dictaminó favorablemente en relación al mismo;</w:t>
      </w:r>
    </w:p>
    <w:p w14:paraId="1BA1373C"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Que con fecha 29 de abril de 2008 en cumplimiento del Acuerdo del Comité Consultivo Nacional de Normalización de Seguridad y Salud en el Trabajo y de lo previsto por el artículo 47 fracción I de la Ley Federal sobre Metrología y Normalización, se publicó en el Diario Oficial de la Federación el Proyecto de Modificación a la Norma Oficial Mexicana NOM-001-STPS-1999, Edificios, locales, instalaciones y áreas en los centros de trabajo-Condiciones de seguridad e higiene, para quedar como PROY-NOM-001-STPS-2007, Edificios, locales, instalaciones y áreas en los centros de trabajo-Condiciones de seguridad, a efecto de que, dentro de los siguientes 60 días naturales a dicha publicación, los interesados presentaran sus comentarios al Comité Consultivo Nacional de Normalización de Seguridad y Salud en el Trabajo;</w:t>
      </w:r>
    </w:p>
    <w:p w14:paraId="12D0C214"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proofErr w:type="gramStart"/>
      <w:r w:rsidRPr="00574B4D">
        <w:rPr>
          <w:rFonts w:ascii="Arial" w:eastAsia="Times New Roman" w:hAnsi="Arial" w:cs="Arial"/>
          <w:color w:val="000000"/>
          <w:sz w:val="18"/>
          <w:szCs w:val="18"/>
          <w:lang w:eastAsia="es-MX"/>
        </w:rPr>
        <w:t>Que</w:t>
      </w:r>
      <w:proofErr w:type="gramEnd"/>
      <w:r w:rsidRPr="00574B4D">
        <w:rPr>
          <w:rFonts w:ascii="Arial" w:eastAsia="Times New Roman" w:hAnsi="Arial" w:cs="Arial"/>
          <w:color w:val="000000"/>
          <w:sz w:val="18"/>
          <w:szCs w:val="18"/>
          <w:lang w:eastAsia="es-MX"/>
        </w:rPr>
        <w:t xml:space="preserve"> habiendo recibido comentarios de seis promoventes, el Comité referido procedió a su estudio y resolvió oportunamente sobre los mismos, publicando esta dependencia las respuestas respectivas en el Diario Oficial de la Federación el 2 de octubre de 2008 en cumplimiento a lo previsto por el artículo 47 fracción III de la Ley Federal sobre Metrología y Normalización;</w:t>
      </w:r>
    </w:p>
    <w:p w14:paraId="6DB24577"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Que derivado de la incorporación de los comentarios procedentes, presentados para el Proyecto de Modificación a la Norma Oficial Mexicana NOM-001-STPS-1999, Edificios, locales, instalaciones y áreas en los centros de trabajo-Condiciones de seguridad e higiene, para quedar como PROY-NOM-001-STPS-2007, Edificios, locales, instalaciones y áreas en los centros de trabajo-Condiciones de seguridad, así como de la revisión final del propio proyecto, se realizaron diversas modificaciones con el propósito de dar claridad, congruencia y certeza jurídica en cuanto a las disposiciones que aplican en los centros de trabajo, y</w:t>
      </w:r>
    </w:p>
    <w:p w14:paraId="6B1FDC04"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Que en atención a las anteriores consideraciones y toda vez que el Comité Consultivo Nacional de Normalización de Seguridad y Salud en el Trabajo otorgó la aprobación respectiva, se expide la siguiente:</w:t>
      </w:r>
    </w:p>
    <w:p w14:paraId="404873F9" w14:textId="77777777" w:rsidR="00574B4D" w:rsidRPr="00574B4D" w:rsidRDefault="00574B4D" w:rsidP="00574B4D">
      <w:pPr>
        <w:spacing w:before="101" w:after="101" w:line="216" w:lineRule="atLeast"/>
        <w:jc w:val="center"/>
        <w:rPr>
          <w:rFonts w:ascii="Times New Roman" w:eastAsia="Times New Roman" w:hAnsi="Times New Roman" w:cs="Times New Roman"/>
          <w:b/>
          <w:bCs/>
          <w:color w:val="000000"/>
          <w:sz w:val="18"/>
          <w:szCs w:val="18"/>
          <w:lang w:eastAsia="es-MX"/>
        </w:rPr>
      </w:pPr>
      <w:r w:rsidRPr="00574B4D">
        <w:rPr>
          <w:rFonts w:ascii="Times New Roman" w:eastAsia="Times New Roman" w:hAnsi="Times New Roman" w:cs="Times New Roman"/>
          <w:b/>
          <w:bCs/>
          <w:color w:val="000000"/>
          <w:sz w:val="18"/>
          <w:szCs w:val="18"/>
          <w:lang w:val="es-ES_tradnl" w:eastAsia="es-MX"/>
        </w:rPr>
        <w:t>NORMA OFICIAL MEXICANA NOM-001-STPS-2008, EDIFICIOS, LOCALES,</w:t>
      </w:r>
      <w:r w:rsidRPr="00574B4D">
        <w:rPr>
          <w:rFonts w:ascii="Times New Roman" w:eastAsia="Times New Roman" w:hAnsi="Times New Roman" w:cs="Times New Roman"/>
          <w:b/>
          <w:bCs/>
          <w:color w:val="000000"/>
          <w:sz w:val="18"/>
          <w:szCs w:val="18"/>
          <w:lang w:val="es-ES_tradnl" w:eastAsia="es-MX"/>
        </w:rPr>
        <w:br/>
        <w:t xml:space="preserve">INSTALACIONES Y </w:t>
      </w:r>
      <w:proofErr w:type="spellStart"/>
      <w:r w:rsidRPr="00574B4D">
        <w:rPr>
          <w:rFonts w:ascii="Times New Roman" w:eastAsia="Times New Roman" w:hAnsi="Times New Roman" w:cs="Times New Roman"/>
          <w:b/>
          <w:bCs/>
          <w:color w:val="000000"/>
          <w:sz w:val="18"/>
          <w:szCs w:val="18"/>
          <w:lang w:val="es-ES_tradnl" w:eastAsia="es-MX"/>
        </w:rPr>
        <w:t>AREAS</w:t>
      </w:r>
      <w:proofErr w:type="spellEnd"/>
      <w:r w:rsidRPr="00574B4D">
        <w:rPr>
          <w:rFonts w:ascii="Times New Roman" w:eastAsia="Times New Roman" w:hAnsi="Times New Roman" w:cs="Times New Roman"/>
          <w:b/>
          <w:bCs/>
          <w:color w:val="000000"/>
          <w:sz w:val="18"/>
          <w:szCs w:val="18"/>
          <w:lang w:val="es-ES_tradnl" w:eastAsia="es-MX"/>
        </w:rPr>
        <w:t xml:space="preserve"> EN LOS CENTROS DE TRABAJO-CONDICIONES DE SEGURIDAD</w:t>
      </w:r>
    </w:p>
    <w:p w14:paraId="3695EE4D" w14:textId="77777777" w:rsidR="00574B4D" w:rsidRPr="00574B4D" w:rsidRDefault="00574B4D" w:rsidP="00574B4D">
      <w:pPr>
        <w:spacing w:before="101" w:after="101" w:line="216" w:lineRule="atLeast"/>
        <w:jc w:val="center"/>
        <w:rPr>
          <w:rFonts w:ascii="Times New Roman" w:eastAsia="Times New Roman" w:hAnsi="Times New Roman" w:cs="Times New Roman"/>
          <w:b/>
          <w:bCs/>
          <w:color w:val="000000"/>
          <w:sz w:val="18"/>
          <w:szCs w:val="18"/>
          <w:lang w:eastAsia="es-MX"/>
        </w:rPr>
      </w:pPr>
      <w:proofErr w:type="spellStart"/>
      <w:r w:rsidRPr="00574B4D">
        <w:rPr>
          <w:rFonts w:ascii="Times New Roman" w:eastAsia="Times New Roman" w:hAnsi="Times New Roman" w:cs="Times New Roman"/>
          <w:b/>
          <w:bCs/>
          <w:color w:val="000000"/>
          <w:sz w:val="18"/>
          <w:szCs w:val="18"/>
          <w:lang w:val="es-ES_tradnl" w:eastAsia="es-MX"/>
        </w:rPr>
        <w:t>INDICE</w:t>
      </w:r>
      <w:proofErr w:type="spellEnd"/>
    </w:p>
    <w:p w14:paraId="30E3C775"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1.      </w:t>
      </w:r>
      <w:r w:rsidRPr="00574B4D">
        <w:rPr>
          <w:rFonts w:ascii="Arial" w:eastAsia="Times New Roman" w:hAnsi="Arial" w:cs="Arial"/>
          <w:color w:val="000000"/>
          <w:sz w:val="18"/>
          <w:szCs w:val="18"/>
          <w:lang w:eastAsia="es-MX"/>
        </w:rPr>
        <w:t>Objetivo</w:t>
      </w:r>
    </w:p>
    <w:p w14:paraId="2D6791EC"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2.      </w:t>
      </w:r>
      <w:r w:rsidRPr="00574B4D">
        <w:rPr>
          <w:rFonts w:ascii="Arial" w:eastAsia="Times New Roman" w:hAnsi="Arial" w:cs="Arial"/>
          <w:color w:val="000000"/>
          <w:sz w:val="18"/>
          <w:szCs w:val="18"/>
          <w:lang w:eastAsia="es-MX"/>
        </w:rPr>
        <w:t>Campo de aplicación</w:t>
      </w:r>
    </w:p>
    <w:p w14:paraId="7955C9F8"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3.      </w:t>
      </w:r>
      <w:r w:rsidRPr="00574B4D">
        <w:rPr>
          <w:rFonts w:ascii="Arial" w:eastAsia="Times New Roman" w:hAnsi="Arial" w:cs="Arial"/>
          <w:color w:val="000000"/>
          <w:sz w:val="18"/>
          <w:szCs w:val="18"/>
          <w:lang w:eastAsia="es-MX"/>
        </w:rPr>
        <w:t>Referencias</w:t>
      </w:r>
    </w:p>
    <w:p w14:paraId="6B323AFC"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4.      </w:t>
      </w:r>
      <w:r w:rsidRPr="00574B4D">
        <w:rPr>
          <w:rFonts w:ascii="Arial" w:eastAsia="Times New Roman" w:hAnsi="Arial" w:cs="Arial"/>
          <w:color w:val="000000"/>
          <w:sz w:val="18"/>
          <w:szCs w:val="18"/>
          <w:lang w:eastAsia="es-MX"/>
        </w:rPr>
        <w:t>Definiciones</w:t>
      </w:r>
    </w:p>
    <w:p w14:paraId="010DB42F"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w:t>
      </w:r>
      <w:r w:rsidRPr="00574B4D">
        <w:rPr>
          <w:rFonts w:ascii="Arial" w:eastAsia="Times New Roman" w:hAnsi="Arial" w:cs="Arial"/>
          <w:color w:val="000000"/>
          <w:sz w:val="18"/>
          <w:szCs w:val="18"/>
          <w:lang w:eastAsia="es-MX"/>
        </w:rPr>
        <w:t>      Obligaciones del patrón</w:t>
      </w:r>
    </w:p>
    <w:p w14:paraId="05C63270"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6.</w:t>
      </w:r>
      <w:r w:rsidRPr="00574B4D">
        <w:rPr>
          <w:rFonts w:ascii="Arial" w:eastAsia="Times New Roman" w:hAnsi="Arial" w:cs="Arial"/>
          <w:color w:val="000000"/>
          <w:sz w:val="18"/>
          <w:szCs w:val="18"/>
          <w:lang w:eastAsia="es-MX"/>
        </w:rPr>
        <w:t>      Obligaciones de los trabajadores</w:t>
      </w:r>
    </w:p>
    <w:p w14:paraId="1F89B17B"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w:t>
      </w:r>
      <w:r w:rsidRPr="00574B4D">
        <w:rPr>
          <w:rFonts w:ascii="Arial" w:eastAsia="Times New Roman" w:hAnsi="Arial" w:cs="Arial"/>
          <w:color w:val="000000"/>
          <w:sz w:val="18"/>
          <w:szCs w:val="18"/>
          <w:lang w:eastAsia="es-MX"/>
        </w:rPr>
        <w:t>      Requisitos de seguridad en el centro de trabajo</w:t>
      </w:r>
    </w:p>
    <w:p w14:paraId="006A82E7"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8.</w:t>
      </w:r>
      <w:r w:rsidRPr="00574B4D">
        <w:rPr>
          <w:rFonts w:ascii="Arial" w:eastAsia="Times New Roman" w:hAnsi="Arial" w:cs="Arial"/>
          <w:color w:val="000000"/>
          <w:sz w:val="18"/>
          <w:szCs w:val="18"/>
          <w:lang w:eastAsia="es-MX"/>
        </w:rPr>
        <w:t>      Condiciones de seguridad en el funcionamiento de los sistemas de ventilación artificial</w:t>
      </w:r>
    </w:p>
    <w:p w14:paraId="112C897C"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9.</w:t>
      </w:r>
      <w:r w:rsidRPr="00574B4D">
        <w:rPr>
          <w:rFonts w:ascii="Arial" w:eastAsia="Times New Roman" w:hAnsi="Arial" w:cs="Arial"/>
          <w:color w:val="000000"/>
          <w:sz w:val="18"/>
          <w:szCs w:val="18"/>
          <w:lang w:eastAsia="es-MX"/>
        </w:rPr>
        <w:t>      Requisitos de seguridad para el tránsito de vehículos</w:t>
      </w:r>
    </w:p>
    <w:p w14:paraId="74A326A9"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10.</w:t>
      </w:r>
      <w:r w:rsidRPr="00574B4D">
        <w:rPr>
          <w:rFonts w:ascii="Arial" w:eastAsia="Times New Roman" w:hAnsi="Arial" w:cs="Arial"/>
          <w:color w:val="000000"/>
          <w:sz w:val="18"/>
          <w:szCs w:val="18"/>
          <w:lang w:eastAsia="es-MX"/>
        </w:rPr>
        <w:t>    Unidades de verificación</w:t>
      </w:r>
    </w:p>
    <w:p w14:paraId="320F0F77"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11.</w:t>
      </w:r>
      <w:r w:rsidRPr="00574B4D">
        <w:rPr>
          <w:rFonts w:ascii="Arial" w:eastAsia="Times New Roman" w:hAnsi="Arial" w:cs="Arial"/>
          <w:color w:val="000000"/>
          <w:sz w:val="18"/>
          <w:szCs w:val="18"/>
          <w:lang w:eastAsia="es-MX"/>
        </w:rPr>
        <w:t>    Procedimiento para la evaluación de la conformidad</w:t>
      </w:r>
    </w:p>
    <w:p w14:paraId="06D11BA1"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12.</w:t>
      </w:r>
      <w:r w:rsidRPr="00574B4D">
        <w:rPr>
          <w:rFonts w:ascii="Arial" w:eastAsia="Times New Roman" w:hAnsi="Arial" w:cs="Arial"/>
          <w:color w:val="000000"/>
          <w:sz w:val="18"/>
          <w:szCs w:val="18"/>
          <w:lang w:eastAsia="es-MX"/>
        </w:rPr>
        <w:t>    Vigilancia</w:t>
      </w:r>
    </w:p>
    <w:p w14:paraId="1F1DA956"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13.</w:t>
      </w:r>
      <w:r w:rsidRPr="00574B4D">
        <w:rPr>
          <w:rFonts w:ascii="Arial" w:eastAsia="Times New Roman" w:hAnsi="Arial" w:cs="Arial"/>
          <w:color w:val="000000"/>
          <w:sz w:val="18"/>
          <w:szCs w:val="18"/>
          <w:lang w:eastAsia="es-MX"/>
        </w:rPr>
        <w:t>    Bibliografía</w:t>
      </w:r>
    </w:p>
    <w:p w14:paraId="4FF60469"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14.</w:t>
      </w:r>
      <w:r w:rsidRPr="00574B4D">
        <w:rPr>
          <w:rFonts w:ascii="Arial" w:eastAsia="Times New Roman" w:hAnsi="Arial" w:cs="Arial"/>
          <w:color w:val="000000"/>
          <w:sz w:val="18"/>
          <w:szCs w:val="18"/>
          <w:lang w:eastAsia="es-MX"/>
        </w:rPr>
        <w:t>    Concordancia con normas internacionales</w:t>
      </w:r>
    </w:p>
    <w:p w14:paraId="2C140484"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Guía de referencia I. Ventilación de confort</w:t>
      </w:r>
    </w:p>
    <w:p w14:paraId="16FE03AA"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Guía de referencia II. Riesgos en el uso de las escalas fijas</w:t>
      </w:r>
    </w:p>
    <w:p w14:paraId="29DF3DB7" w14:textId="77777777" w:rsidR="00574B4D" w:rsidRPr="00574B4D" w:rsidRDefault="00574B4D" w:rsidP="00574B4D">
      <w:pPr>
        <w:spacing w:after="101" w:line="225"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Guía de referencia III. Tipos de escaleras más comunes en los centros de trabajo</w:t>
      </w:r>
    </w:p>
    <w:p w14:paraId="744F6EB8"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 Objetivo</w:t>
      </w:r>
    </w:p>
    <w:p w14:paraId="26576F7F"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Establecer las condiciones de seguridad de los edificios, locales, instalaciones y áreas en los centros de trabajo para su adecuado funcionamiento y conservación, con la finalidad de prevenir riesgos a los trabajadores.</w:t>
      </w:r>
    </w:p>
    <w:p w14:paraId="035D2F49"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2. Campo de aplicación</w:t>
      </w:r>
    </w:p>
    <w:p w14:paraId="28EBB653"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 presente Norma rige en todo el territorio nacional y aplica en todos los centros de trabajo.</w:t>
      </w:r>
    </w:p>
    <w:p w14:paraId="75BE4778"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3. Referencias</w:t>
      </w:r>
    </w:p>
    <w:p w14:paraId="1FC8C513"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Para la correcta interpretación de esta Norma, debe consultarse la siguiente Norma Oficial Mexicana o la que la sustituya:</w:t>
      </w:r>
    </w:p>
    <w:p w14:paraId="743D34C1"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NOM-026-STPS-1998, Colores y señales de seguridad e higiene, e identificación de riesgos por fluidos conducidos en tuberías.</w:t>
      </w:r>
    </w:p>
    <w:p w14:paraId="6B1DBB8F"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 Definiciones</w:t>
      </w:r>
    </w:p>
    <w:p w14:paraId="6EB14911"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Para efectos de esta Norma se establecen las definiciones siguientes:</w:t>
      </w:r>
    </w:p>
    <w:p w14:paraId="224D1594"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4.1 Alcayata: </w:t>
      </w:r>
      <w:r w:rsidRPr="00574B4D">
        <w:rPr>
          <w:rFonts w:ascii="Arial" w:eastAsia="Times New Roman" w:hAnsi="Arial" w:cs="Arial"/>
          <w:color w:val="000000"/>
          <w:sz w:val="18"/>
          <w:szCs w:val="18"/>
          <w:lang w:eastAsia="es-MX"/>
        </w:rPr>
        <w:t>clavo metálico con ángulo recto incrustado o soldado a un poste para configurar peldaños de una escala fija.</w:t>
      </w:r>
    </w:p>
    <w:p w14:paraId="024180BF"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4.2 Ancla:</w:t>
      </w:r>
      <w:r w:rsidRPr="00574B4D">
        <w:rPr>
          <w:rFonts w:ascii="Arial" w:eastAsia="Times New Roman" w:hAnsi="Arial" w:cs="Arial"/>
          <w:color w:val="000000"/>
          <w:sz w:val="18"/>
          <w:szCs w:val="18"/>
          <w:lang w:eastAsia="es-MX"/>
        </w:rPr>
        <w:t> elemento que sirve para afianzar cualquier estructura a pisos, paredes, techos y a otras partes de la construcción.</w:t>
      </w:r>
    </w:p>
    <w:p w14:paraId="25F4D8C9"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4.3 Autoridad del trabajo: </w:t>
      </w:r>
      <w:r w:rsidRPr="00574B4D">
        <w:rPr>
          <w:rFonts w:ascii="Arial" w:eastAsia="Times New Roman" w:hAnsi="Arial" w:cs="Arial"/>
          <w:color w:val="000000"/>
          <w:sz w:val="18"/>
          <w:szCs w:val="18"/>
          <w:lang w:eastAsia="es-MX"/>
        </w:rPr>
        <w:t>autoridad laboral: son las unidades administrativas competentes de la Secretaría del Trabajo y Previsión Social, que realicen funciones de inspección en materia de seguridad y salud en el trabajo, y las correspondientes de las entidades federativas y del Distrito Federal, que actúen en auxilio de aquéllas.</w:t>
      </w:r>
    </w:p>
    <w:p w14:paraId="3D2D4FBE"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4.4 Centro de trabajo:</w:t>
      </w:r>
      <w:r w:rsidRPr="00574B4D">
        <w:rPr>
          <w:rFonts w:ascii="Arial" w:eastAsia="Times New Roman" w:hAnsi="Arial" w:cs="Arial"/>
          <w:color w:val="000000"/>
          <w:sz w:val="18"/>
          <w:szCs w:val="18"/>
          <w:lang w:eastAsia="es-MX"/>
        </w:rPr>
        <w:t> todos aquellos lugares tales como edificios, locales, instalaciones y áreas en los que se realicen actividades de producción, comercialización, transporte y almacenamiento o prestación de servicios, o en los que laboren personas que estén sujetas a una relación de trabajo.</w:t>
      </w:r>
    </w:p>
    <w:p w14:paraId="0E5909C3"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4.5 Condición insegura: </w:t>
      </w:r>
      <w:r w:rsidRPr="00574B4D">
        <w:rPr>
          <w:rFonts w:ascii="Arial" w:eastAsia="Times New Roman" w:hAnsi="Arial" w:cs="Arial"/>
          <w:color w:val="000000"/>
          <w:sz w:val="18"/>
          <w:szCs w:val="18"/>
          <w:lang w:eastAsia="es-MX"/>
        </w:rPr>
        <w:t>circunstancia física peligrosa en el medio en que los trabajadores realizan sus labores (ambiente de trabajo), y se refiere al grado de inseguridad que pueden tener los locales, la maquinaria, los equipos y los puntos de operación.</w:t>
      </w:r>
    </w:p>
    <w:p w14:paraId="08D83A3C"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4.6 Conservación:</w:t>
      </w:r>
      <w:r w:rsidRPr="00574B4D">
        <w:rPr>
          <w:rFonts w:ascii="Arial" w:eastAsia="Times New Roman" w:hAnsi="Arial" w:cs="Arial"/>
          <w:color w:val="000000"/>
          <w:sz w:val="18"/>
          <w:szCs w:val="18"/>
          <w:lang w:eastAsia="es-MX"/>
        </w:rPr>
        <w:t> actividades de mantenimiento preventivo y correctivo para realizar las adecuaciones, modificaciones o reparaciones de los edificios, locales, instalaciones y áreas en los centros de trabajo.</w:t>
      </w:r>
    </w:p>
    <w:p w14:paraId="6A3ED2B5"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4.7 Escalas fijas: </w:t>
      </w:r>
      <w:r w:rsidRPr="00574B4D">
        <w:rPr>
          <w:rFonts w:ascii="Arial" w:eastAsia="Times New Roman" w:hAnsi="Arial" w:cs="Arial"/>
          <w:color w:val="000000"/>
          <w:sz w:val="18"/>
          <w:szCs w:val="18"/>
          <w:lang w:eastAsia="es-MX"/>
        </w:rPr>
        <w:t>peldaños consecutivos que están permanentemente sujetos a una superficie vertical y sirven para acceder ocasionalmente a tejados, pozos, silos, torres, chimeneas y otras zonas.</w:t>
      </w:r>
    </w:p>
    <w:p w14:paraId="07264B77"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4.8 Escalas móviles; escaleras portátiles; escaleras manuales:</w:t>
      </w:r>
      <w:r w:rsidRPr="00574B4D">
        <w:rPr>
          <w:rFonts w:ascii="Arial" w:eastAsia="Times New Roman" w:hAnsi="Arial" w:cs="Arial"/>
          <w:color w:val="000000"/>
          <w:sz w:val="18"/>
          <w:szCs w:val="18"/>
          <w:lang w:eastAsia="es-MX"/>
        </w:rPr>
        <w:t> aparato portátil que consiste en dos piezas paralelas o ligeramente convergentes unidas a intervalos por travesaños y que sirve para subir o bajar a una persona de un nivel a otro.</w:t>
      </w:r>
    </w:p>
    <w:p w14:paraId="6329C24F"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4.9 Evento:</w:t>
      </w:r>
      <w:r w:rsidRPr="00574B4D">
        <w:rPr>
          <w:rFonts w:ascii="Arial" w:eastAsia="Times New Roman" w:hAnsi="Arial" w:cs="Arial"/>
          <w:color w:val="000000"/>
          <w:sz w:val="18"/>
          <w:szCs w:val="18"/>
          <w:lang w:eastAsia="es-MX"/>
        </w:rPr>
        <w:t> fenómeno natural que puede afectar la seguridad estructural del centro de trabajo y/o aquellos actos incidentales que pueden afectar la seguridad estructural de las instalaciones.</w:t>
      </w:r>
    </w:p>
    <w:p w14:paraId="541045BC" w14:textId="77777777" w:rsidR="00574B4D" w:rsidRPr="00574B4D" w:rsidRDefault="00574B4D" w:rsidP="00574B4D">
      <w:pPr>
        <w:spacing w:after="101" w:line="225"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4.10 Funcionamiento:</w:t>
      </w:r>
      <w:r w:rsidRPr="00574B4D">
        <w:rPr>
          <w:rFonts w:ascii="Arial" w:eastAsia="Times New Roman" w:hAnsi="Arial" w:cs="Arial"/>
          <w:color w:val="000000"/>
          <w:sz w:val="18"/>
          <w:szCs w:val="18"/>
          <w:lang w:eastAsia="es-MX"/>
        </w:rPr>
        <w:t> se refiere al uso de edificios, locales, instalaciones y áreas en los centros</w:t>
      </w:r>
      <w:r w:rsidRPr="00574B4D">
        <w:rPr>
          <w:rFonts w:ascii="Arial" w:eastAsia="Times New Roman" w:hAnsi="Arial" w:cs="Arial"/>
          <w:color w:val="000000"/>
          <w:sz w:val="18"/>
          <w:szCs w:val="18"/>
          <w:lang w:eastAsia="es-MX"/>
        </w:rPr>
        <w:br/>
        <w:t>de trabajo.</w:t>
      </w:r>
    </w:p>
    <w:p w14:paraId="0F5032DD"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4.11 Material impermeable:</w:t>
      </w:r>
      <w:r w:rsidRPr="00574B4D">
        <w:rPr>
          <w:rFonts w:ascii="Arial" w:eastAsia="Times New Roman" w:hAnsi="Arial" w:cs="Arial"/>
          <w:color w:val="000000"/>
          <w:sz w:val="18"/>
          <w:szCs w:val="18"/>
          <w:lang w:eastAsia="es-MX"/>
        </w:rPr>
        <w:t> aquel que tiene la propiedad de impedir o dificultar la penetración de agua u otro líquido a través de él.</w:t>
      </w:r>
    </w:p>
    <w:p w14:paraId="12BBFB8A"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4.12 Nuevas construcciones:</w:t>
      </w:r>
      <w:r w:rsidRPr="00574B4D">
        <w:rPr>
          <w:rFonts w:ascii="Arial" w:eastAsia="Times New Roman" w:hAnsi="Arial" w:cs="Arial"/>
          <w:color w:val="000000"/>
          <w:sz w:val="18"/>
          <w:szCs w:val="18"/>
          <w:lang w:eastAsia="es-MX"/>
        </w:rPr>
        <w:t> edificios, locales, instalaciones y áreas en los centros de trabajo que se encuentren en su etapa de diseño al momento de entrar en vigor la presente Norma.</w:t>
      </w:r>
    </w:p>
    <w:p w14:paraId="50AD99E6"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4.13 Puente; pasadizo:</w:t>
      </w:r>
      <w:r w:rsidRPr="00574B4D">
        <w:rPr>
          <w:rFonts w:ascii="Arial" w:eastAsia="Times New Roman" w:hAnsi="Arial" w:cs="Arial"/>
          <w:color w:val="000000"/>
          <w:sz w:val="18"/>
          <w:szCs w:val="18"/>
          <w:lang w:eastAsia="es-MX"/>
        </w:rPr>
        <w:t> pasillo elevado por el que transitan trabajadores.</w:t>
      </w:r>
    </w:p>
    <w:p w14:paraId="2EF5F24F"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4.14 Registro:</w:t>
      </w:r>
      <w:r w:rsidRPr="00574B4D">
        <w:rPr>
          <w:rFonts w:ascii="Arial" w:eastAsia="Times New Roman" w:hAnsi="Arial" w:cs="Arial"/>
          <w:color w:val="000000"/>
          <w:sz w:val="18"/>
          <w:szCs w:val="18"/>
          <w:lang w:eastAsia="es-MX"/>
        </w:rPr>
        <w:t> bitácora o cualquier medio magnético en el que se asienten los resultados de las verificaciones realizadas al centro de trabajo.</w:t>
      </w:r>
    </w:p>
    <w:p w14:paraId="2C5D8DCD"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 xml:space="preserve">4.15 </w:t>
      </w:r>
      <w:proofErr w:type="spellStart"/>
      <w:r w:rsidRPr="00574B4D">
        <w:rPr>
          <w:rFonts w:ascii="Arial" w:eastAsia="Times New Roman" w:hAnsi="Arial" w:cs="Arial"/>
          <w:b/>
          <w:bCs/>
          <w:color w:val="000000"/>
          <w:sz w:val="18"/>
          <w:szCs w:val="18"/>
          <w:lang w:eastAsia="es-MX"/>
        </w:rPr>
        <w:t>Yaque</w:t>
      </w:r>
      <w:proofErr w:type="spellEnd"/>
      <w:r w:rsidRPr="00574B4D">
        <w:rPr>
          <w:rFonts w:ascii="Arial" w:eastAsia="Times New Roman" w:hAnsi="Arial" w:cs="Arial"/>
          <w:b/>
          <w:bCs/>
          <w:color w:val="000000"/>
          <w:sz w:val="18"/>
          <w:szCs w:val="18"/>
          <w:lang w:eastAsia="es-MX"/>
        </w:rPr>
        <w:t>:</w:t>
      </w:r>
      <w:r w:rsidRPr="00574B4D">
        <w:rPr>
          <w:rFonts w:ascii="Arial" w:eastAsia="Times New Roman" w:hAnsi="Arial" w:cs="Arial"/>
          <w:color w:val="000000"/>
          <w:sz w:val="18"/>
          <w:szCs w:val="18"/>
          <w:lang w:eastAsia="es-MX"/>
        </w:rPr>
        <w:t> base de apoyo empleada en tráileres o autotanques para evitar que el vehículo se mueva cuando esté siendo cargado o descargado.</w:t>
      </w:r>
    </w:p>
    <w:p w14:paraId="1C15C7CB"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 Obligaciones del patrón</w:t>
      </w:r>
    </w:p>
    <w:p w14:paraId="0A9E73D1"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5.1 </w:t>
      </w:r>
      <w:r w:rsidRPr="00574B4D">
        <w:rPr>
          <w:rFonts w:ascii="Arial" w:eastAsia="Times New Roman" w:hAnsi="Arial" w:cs="Arial"/>
          <w:color w:val="000000"/>
          <w:sz w:val="18"/>
          <w:szCs w:val="18"/>
          <w:lang w:eastAsia="es-MX"/>
        </w:rPr>
        <w:t>Conservar en condiciones seguras las instalaciones de los centros de trabajo, para que no</w:t>
      </w:r>
      <w:r w:rsidRPr="00574B4D">
        <w:rPr>
          <w:rFonts w:ascii="Arial" w:eastAsia="Times New Roman" w:hAnsi="Arial" w:cs="Arial"/>
          <w:color w:val="000000"/>
          <w:sz w:val="18"/>
          <w:szCs w:val="18"/>
          <w:lang w:eastAsia="es-MX"/>
        </w:rPr>
        <w:br/>
        <w:t>representen riesgos.</w:t>
      </w:r>
    </w:p>
    <w:p w14:paraId="7BCDCDD2"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5.2 </w:t>
      </w:r>
      <w:r w:rsidRPr="00574B4D">
        <w:rPr>
          <w:rFonts w:ascii="Arial" w:eastAsia="Times New Roman" w:hAnsi="Arial" w:cs="Arial"/>
          <w:color w:val="000000"/>
          <w:sz w:val="18"/>
          <w:szCs w:val="18"/>
          <w:lang w:eastAsia="es-MX"/>
        </w:rPr>
        <w:t>Realizar verificaciones oculares cada doce meses al centro de trabajo, pudiendo hacerse por áreas, para identificar condiciones inseguras y reparar los daños encontrados. Los resultados de las verificaciones deben registrarse a través de bitácoras, medios magnéticos o en las actas de verificación de la comisión de seguridad e higiene, mismos que deben conservarse por un año y contener al menos las fechas en que se realizaron las verificaciones, el nombre del área del centro de trabajo que fue revisada y, en su caso, el tipo</w:t>
      </w:r>
      <w:r w:rsidRPr="00574B4D">
        <w:rPr>
          <w:rFonts w:ascii="Arial" w:eastAsia="Times New Roman" w:hAnsi="Arial" w:cs="Arial"/>
          <w:color w:val="000000"/>
          <w:sz w:val="18"/>
          <w:szCs w:val="18"/>
          <w:lang w:eastAsia="es-MX"/>
        </w:rPr>
        <w:br/>
        <w:t>de condición insegura encontrada, así como el tipo de reparación realizada.</w:t>
      </w:r>
    </w:p>
    <w:p w14:paraId="215DFAA3"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5.3 </w:t>
      </w:r>
      <w:r w:rsidRPr="00574B4D">
        <w:rPr>
          <w:rFonts w:ascii="Arial" w:eastAsia="Times New Roman" w:hAnsi="Arial" w:cs="Arial"/>
          <w:color w:val="000000"/>
          <w:sz w:val="18"/>
          <w:szCs w:val="18"/>
          <w:lang w:eastAsia="es-MX"/>
        </w:rPr>
        <w:t>Efectuar verificaciones oculares posteriores a la ocurrencia de un evento que pudiera generarle daños al centro de trabajo y, en su caso, realizar las adecuaciones, modificaciones o reparaciones que garanticen la seguridad de sus ocupantes. De tales acciones registrar los resultados en bitácoras o medios magnéticos. Los registros deben conservarse por un año y contener al menos la fecha de la verificación, el tipo de evento, los resultados de las verificaciones y las acciones correctivas realizadas.</w:t>
      </w:r>
    </w:p>
    <w:p w14:paraId="2D64F0BE"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5.4</w:t>
      </w:r>
      <w:r w:rsidRPr="00574B4D">
        <w:rPr>
          <w:rFonts w:ascii="Arial" w:eastAsia="Times New Roman" w:hAnsi="Arial" w:cs="Arial"/>
          <w:color w:val="000000"/>
          <w:sz w:val="18"/>
          <w:szCs w:val="18"/>
          <w:lang w:eastAsia="es-MX"/>
        </w:rPr>
        <w:t> Contar con sanitarios (retretes, mingitorios, lavabos, entre otros) limpios y seguros para el servicio de los trabajadores y, en su caso, con lugares reservados para el consumo de alimentos.</w:t>
      </w:r>
    </w:p>
    <w:p w14:paraId="14748557"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5.5 </w:t>
      </w:r>
      <w:r w:rsidRPr="00574B4D">
        <w:rPr>
          <w:rFonts w:ascii="Arial" w:eastAsia="Times New Roman" w:hAnsi="Arial" w:cs="Arial"/>
          <w:color w:val="000000"/>
          <w:sz w:val="18"/>
          <w:szCs w:val="18"/>
          <w:lang w:eastAsia="es-MX"/>
        </w:rPr>
        <w:t>Contar, en su caso, con regaderas y vestidores, de acuerdo con la actividad que se desarrolle en el centro de trabajo o cuando se requiera la descontaminación del trabajador. Es responsabilidad del patrón establecer el tipo, características y cantidad de los servicios.</w:t>
      </w:r>
    </w:p>
    <w:p w14:paraId="552C05B0"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5.6 </w:t>
      </w:r>
      <w:r w:rsidRPr="00574B4D">
        <w:rPr>
          <w:rFonts w:ascii="Arial" w:eastAsia="Times New Roman" w:hAnsi="Arial" w:cs="Arial"/>
          <w:color w:val="000000"/>
          <w:sz w:val="18"/>
          <w:szCs w:val="18"/>
          <w:lang w:eastAsia="es-MX"/>
        </w:rPr>
        <w:t>Proporcionar información a todos los trabajadores para el uso y conservación de las áreas donde realicen sus actividades en el centro de trabajo, incluidas las destinadas para el servicio de los trabajadores.</w:t>
      </w:r>
    </w:p>
    <w:p w14:paraId="14E31BCA"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6. Obligaciones de los trabajadores</w:t>
      </w:r>
    </w:p>
    <w:p w14:paraId="67ADC89B"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6.1 </w:t>
      </w:r>
      <w:r w:rsidRPr="00574B4D">
        <w:rPr>
          <w:rFonts w:ascii="Arial" w:eastAsia="Times New Roman" w:hAnsi="Arial" w:cs="Arial"/>
          <w:color w:val="000000"/>
          <w:sz w:val="18"/>
          <w:szCs w:val="18"/>
          <w:lang w:eastAsia="es-MX"/>
        </w:rPr>
        <w:t>Informar al patrón las condiciones inseguras que detecten en el centro de trabajo.</w:t>
      </w:r>
    </w:p>
    <w:p w14:paraId="10F5D34E"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6.2 </w:t>
      </w:r>
      <w:r w:rsidRPr="00574B4D">
        <w:rPr>
          <w:rFonts w:ascii="Arial" w:eastAsia="Times New Roman" w:hAnsi="Arial" w:cs="Arial"/>
          <w:color w:val="000000"/>
          <w:sz w:val="18"/>
          <w:szCs w:val="18"/>
          <w:lang w:eastAsia="es-MX"/>
        </w:rPr>
        <w:t>Recibir la información que proporcione el patrón para el uso y conservación de las áreas donde realicen sus actividades en el centro de trabajo, incluidas las destinadas al servicio de los trabajadores.</w:t>
      </w:r>
    </w:p>
    <w:p w14:paraId="41B80784"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6.3 </w:t>
      </w:r>
      <w:r w:rsidRPr="00574B4D">
        <w:rPr>
          <w:rFonts w:ascii="Arial" w:eastAsia="Times New Roman" w:hAnsi="Arial" w:cs="Arial"/>
          <w:color w:val="000000"/>
          <w:sz w:val="18"/>
          <w:szCs w:val="18"/>
          <w:lang w:eastAsia="es-MX"/>
        </w:rPr>
        <w:t>Participar en la conservación del centro de trabajo y dar a las áreas el uso para el que fueron destinadas, a menos que el patrón autorice su empleo para otros usos.</w:t>
      </w:r>
    </w:p>
    <w:p w14:paraId="4C0524ED"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 Requisitos de seguridad en el centro de trabajo</w:t>
      </w:r>
    </w:p>
    <w:p w14:paraId="7C6666FE"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7.1 </w:t>
      </w:r>
      <w:r w:rsidRPr="00574B4D">
        <w:rPr>
          <w:rFonts w:ascii="Arial" w:eastAsia="Times New Roman" w:hAnsi="Arial" w:cs="Arial"/>
          <w:color w:val="000000"/>
          <w:sz w:val="18"/>
          <w:szCs w:val="18"/>
          <w:lang w:eastAsia="es-MX"/>
        </w:rPr>
        <w:t>Disposiciones generales.</w:t>
      </w:r>
    </w:p>
    <w:p w14:paraId="7F8A28BD"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7.1.1 </w:t>
      </w:r>
      <w:r w:rsidRPr="00574B4D">
        <w:rPr>
          <w:rFonts w:ascii="Arial" w:eastAsia="Times New Roman" w:hAnsi="Arial" w:cs="Arial"/>
          <w:color w:val="000000"/>
          <w:sz w:val="18"/>
          <w:szCs w:val="18"/>
          <w:lang w:eastAsia="es-MX"/>
        </w:rPr>
        <w:t>Contar con orden y limpieza permanentes en las áreas de trabajo, así como en pasillos exteriores a los edificios, estacionamientos y otras áreas comunes del centro de trabajo, de acuerdo al tipo de actividades que se desarrollen.</w:t>
      </w:r>
    </w:p>
    <w:p w14:paraId="7249CE46"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7.1.2</w:t>
      </w:r>
      <w:r w:rsidRPr="00574B4D">
        <w:rPr>
          <w:rFonts w:ascii="Arial" w:eastAsia="Times New Roman" w:hAnsi="Arial" w:cs="Arial"/>
          <w:color w:val="000000"/>
          <w:sz w:val="18"/>
          <w:szCs w:val="18"/>
          <w:lang w:eastAsia="es-MX"/>
        </w:rPr>
        <w:t xml:space="preserve"> Las áreas de producción, de mantenimiento, de circulación de personas y vehículos, las zonas de riesgo, de almacenamiento y de servicios para los trabajadores del centro de trabajo, se deben delimitar de tal manera que se disponga de espacios seguros para la realización de las actividades de los trabajadores que en ellas se encuentran. Tal delimitación puede realizarse con barandales; con cualquier elemento estructural; con </w:t>
      </w:r>
      <w:r w:rsidRPr="00574B4D">
        <w:rPr>
          <w:rFonts w:ascii="Arial" w:eastAsia="Times New Roman" w:hAnsi="Arial" w:cs="Arial"/>
          <w:color w:val="000000"/>
          <w:sz w:val="18"/>
          <w:szCs w:val="18"/>
          <w:lang w:eastAsia="es-MX"/>
        </w:rPr>
        <w:lastRenderedPageBreak/>
        <w:t>franjas amarillas de al menos 5 cm de ancho, pintadas o adheridas al piso, o por una distancia de separación física.</w:t>
      </w:r>
    </w:p>
    <w:p w14:paraId="147B37C3" w14:textId="77777777" w:rsidR="00574B4D" w:rsidRPr="00574B4D" w:rsidRDefault="00574B4D" w:rsidP="00574B4D">
      <w:pPr>
        <w:spacing w:after="101" w:line="22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7.1.3</w:t>
      </w:r>
      <w:r w:rsidRPr="00574B4D">
        <w:rPr>
          <w:rFonts w:ascii="Arial" w:eastAsia="Times New Roman" w:hAnsi="Arial" w:cs="Arial"/>
          <w:color w:val="000000"/>
          <w:sz w:val="18"/>
          <w:szCs w:val="18"/>
          <w:lang w:eastAsia="es-MX"/>
        </w:rPr>
        <w:t> Cuando laboren trabajadores discapacitados en los centros de trabajo, las puertas, vías de acceso</w:t>
      </w:r>
      <w:r w:rsidRPr="00574B4D">
        <w:rPr>
          <w:rFonts w:ascii="Arial" w:eastAsia="Times New Roman" w:hAnsi="Arial" w:cs="Arial"/>
          <w:color w:val="000000"/>
          <w:sz w:val="18"/>
          <w:szCs w:val="18"/>
          <w:lang w:eastAsia="es-MX"/>
        </w:rPr>
        <w:br/>
        <w:t>y de circulación, escaleras, lugares de servicio y puestos de trabajo, deben facilitar sus actividades y desplazamientos.</w:t>
      </w:r>
    </w:p>
    <w:p w14:paraId="5616EFB5"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7.1.4 </w:t>
      </w:r>
      <w:r w:rsidRPr="00574B4D">
        <w:rPr>
          <w:rFonts w:ascii="Arial" w:eastAsia="Times New Roman" w:hAnsi="Arial" w:cs="Arial"/>
          <w:color w:val="000000"/>
          <w:sz w:val="18"/>
          <w:szCs w:val="18"/>
          <w:lang w:eastAsia="es-MX"/>
        </w:rPr>
        <w:t>Las escaleras, rampas, escaleras manuales, puentes y plataformas elevadas deben, además de cumplir con lo que se indica en la presente Norma, mantenerse en condiciones tales que eviten que el trabajador resbale al usarlas.</w:t>
      </w:r>
    </w:p>
    <w:p w14:paraId="48F6D19D"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7.1.5</w:t>
      </w:r>
      <w:r w:rsidRPr="00574B4D">
        <w:rPr>
          <w:rFonts w:ascii="Arial" w:eastAsia="Times New Roman" w:hAnsi="Arial" w:cs="Arial"/>
          <w:color w:val="000000"/>
          <w:sz w:val="18"/>
          <w:szCs w:val="18"/>
          <w:lang w:eastAsia="es-MX"/>
        </w:rPr>
        <w:t> Los elementos estructurales tales como pisos, puentes o plataformas, entre otros, destinados a soportar cargas fijas o móviles, deben ser utilizados para los fines a que fueron destinados. En caso de requerir un cambio de uso, se debe evaluar si los elementos estructurales tienen la capacidad de soportar las nuevas cargas y, en su caso, hacer las adecuaciones necesarias para evitar riesgos de trabajo.</w:t>
      </w:r>
    </w:p>
    <w:p w14:paraId="3FD44C3A"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7.1.6 </w:t>
      </w:r>
      <w:r w:rsidRPr="00574B4D">
        <w:rPr>
          <w:rFonts w:ascii="Arial" w:eastAsia="Times New Roman" w:hAnsi="Arial" w:cs="Arial"/>
          <w:color w:val="000000"/>
          <w:sz w:val="18"/>
          <w:szCs w:val="18"/>
          <w:lang w:eastAsia="es-MX"/>
        </w:rPr>
        <w:t>Los edificios y elementos estructurales deben soportar las cargas fijas o móviles de acuerdo a la naturaleza de las actividades que en ellos se desarrollen, de tal manera que su resistencia evite posibles fallas estructurales y riegos de impacto, para lo cual deben considerarse las condiciones normales de operación y los eventos tanto naturales como incidentales que puedan afectarlos.</w:t>
      </w:r>
    </w:p>
    <w:p w14:paraId="4E7D1EE4"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7.2 </w:t>
      </w:r>
      <w:r w:rsidRPr="00574B4D">
        <w:rPr>
          <w:rFonts w:ascii="Arial" w:eastAsia="Times New Roman" w:hAnsi="Arial" w:cs="Arial"/>
          <w:color w:val="000000"/>
          <w:sz w:val="18"/>
          <w:szCs w:val="18"/>
          <w:lang w:eastAsia="es-MX"/>
        </w:rPr>
        <w:t>Techos.</w:t>
      </w:r>
    </w:p>
    <w:p w14:paraId="3116F828"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Los techos del centro de trabajo deben:</w:t>
      </w:r>
    </w:p>
    <w:p w14:paraId="593ADC83"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      </w:t>
      </w:r>
      <w:r w:rsidRPr="00574B4D">
        <w:rPr>
          <w:rFonts w:ascii="Arial" w:eastAsia="Times New Roman" w:hAnsi="Arial" w:cs="Arial"/>
          <w:color w:val="000000"/>
          <w:sz w:val="18"/>
          <w:szCs w:val="18"/>
          <w:lang w:eastAsia="es-MX"/>
        </w:rPr>
        <w:t>Ser de materiales que protejan de las condiciones ambientales externas;</w:t>
      </w:r>
    </w:p>
    <w:p w14:paraId="422A8075"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w:t>
      </w:r>
      <w:r w:rsidRPr="00574B4D">
        <w:rPr>
          <w:rFonts w:ascii="Arial" w:eastAsia="Times New Roman" w:hAnsi="Arial" w:cs="Arial"/>
          <w:color w:val="000000"/>
          <w:sz w:val="18"/>
          <w:szCs w:val="18"/>
          <w:lang w:eastAsia="es-MX"/>
        </w:rPr>
        <w:t>      Utilizarse para soportar cargas fijas o móviles, sólo si fueron diseñados o reconstruidos para</w:t>
      </w:r>
      <w:r w:rsidRPr="00574B4D">
        <w:rPr>
          <w:rFonts w:ascii="Arial" w:eastAsia="Times New Roman" w:hAnsi="Arial" w:cs="Arial"/>
          <w:color w:val="000000"/>
          <w:sz w:val="18"/>
          <w:szCs w:val="18"/>
          <w:lang w:eastAsia="es-MX"/>
        </w:rPr>
        <w:br/>
        <w:t>estos fines;</w:t>
      </w:r>
    </w:p>
    <w:p w14:paraId="738ECD6F"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w:t>
      </w:r>
      <w:r w:rsidRPr="00574B4D">
        <w:rPr>
          <w:rFonts w:ascii="Arial" w:eastAsia="Times New Roman" w:hAnsi="Arial" w:cs="Arial"/>
          <w:color w:val="000000"/>
          <w:sz w:val="18"/>
          <w:szCs w:val="18"/>
          <w:lang w:eastAsia="es-MX"/>
        </w:rPr>
        <w:t>      Permitir la salida de líquidos, y</w:t>
      </w:r>
    </w:p>
    <w:p w14:paraId="486C1FB9"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w:t>
      </w:r>
      <w:r w:rsidRPr="00574B4D">
        <w:rPr>
          <w:rFonts w:ascii="Arial" w:eastAsia="Times New Roman" w:hAnsi="Arial" w:cs="Arial"/>
          <w:color w:val="000000"/>
          <w:sz w:val="18"/>
          <w:szCs w:val="18"/>
          <w:lang w:eastAsia="es-MX"/>
        </w:rPr>
        <w:t>      Soportar las condiciones normales de operación.</w:t>
      </w:r>
    </w:p>
    <w:p w14:paraId="7709D48B"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7.3 </w:t>
      </w:r>
      <w:r w:rsidRPr="00574B4D">
        <w:rPr>
          <w:rFonts w:ascii="Arial" w:eastAsia="Times New Roman" w:hAnsi="Arial" w:cs="Arial"/>
          <w:color w:val="000000"/>
          <w:sz w:val="18"/>
          <w:szCs w:val="18"/>
          <w:lang w:eastAsia="es-MX"/>
        </w:rPr>
        <w:t>Paredes.</w:t>
      </w:r>
    </w:p>
    <w:p w14:paraId="4F2BDE9E"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Las paredes en los centros de trabajo deben:</w:t>
      </w:r>
    </w:p>
    <w:p w14:paraId="610832A1"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w:t>
      </w:r>
      <w:r w:rsidRPr="00574B4D">
        <w:rPr>
          <w:rFonts w:ascii="Arial" w:eastAsia="Times New Roman" w:hAnsi="Arial" w:cs="Arial"/>
          <w:color w:val="000000"/>
          <w:sz w:val="18"/>
          <w:szCs w:val="18"/>
          <w:lang w:eastAsia="es-MX"/>
        </w:rPr>
        <w:t>      Mantenerse con colores tales que eviten la reflexión de la luz, cuando se trate de las caras interiores, para no afectar la visión del trabajador;</w:t>
      </w:r>
    </w:p>
    <w:p w14:paraId="128B4586"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      </w:t>
      </w:r>
      <w:r w:rsidRPr="00574B4D">
        <w:rPr>
          <w:rFonts w:ascii="Arial" w:eastAsia="Times New Roman" w:hAnsi="Arial" w:cs="Arial"/>
          <w:color w:val="000000"/>
          <w:sz w:val="18"/>
          <w:szCs w:val="18"/>
          <w:lang w:eastAsia="es-MX"/>
        </w:rPr>
        <w:t>Utilizarse para soportar cargas sólo si fueron destinadas para estos fines, y</w:t>
      </w:r>
    </w:p>
    <w:p w14:paraId="03F6E2E6"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w:t>
      </w:r>
      <w:r w:rsidRPr="00574B4D">
        <w:rPr>
          <w:rFonts w:ascii="Arial" w:eastAsia="Times New Roman" w:hAnsi="Arial" w:cs="Arial"/>
          <w:color w:val="000000"/>
          <w:sz w:val="18"/>
          <w:szCs w:val="18"/>
          <w:lang w:eastAsia="es-MX"/>
        </w:rPr>
        <w:t>      Contar con medidas de seguridad, tales como protección y señalización de las zonas de riesgo, sobre todo cuando en ellas existan aberturas de más de dos metros de altura hacia el otro lado de la pared, por las que haya peligro de caídas para el trabajador.</w:t>
      </w:r>
    </w:p>
    <w:p w14:paraId="316B5464"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7.4 </w:t>
      </w:r>
      <w:r w:rsidRPr="00574B4D">
        <w:rPr>
          <w:rFonts w:ascii="Arial" w:eastAsia="Times New Roman" w:hAnsi="Arial" w:cs="Arial"/>
          <w:color w:val="000000"/>
          <w:sz w:val="18"/>
          <w:szCs w:val="18"/>
          <w:lang w:eastAsia="es-MX"/>
        </w:rPr>
        <w:t>Pisos.</w:t>
      </w:r>
    </w:p>
    <w:p w14:paraId="7D915B10"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Los pisos del centro de trabajo deben:</w:t>
      </w:r>
    </w:p>
    <w:p w14:paraId="4C5F73BE"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w:t>
      </w:r>
      <w:r w:rsidRPr="00574B4D">
        <w:rPr>
          <w:rFonts w:ascii="Arial" w:eastAsia="Times New Roman" w:hAnsi="Arial" w:cs="Arial"/>
          <w:color w:val="000000"/>
          <w:sz w:val="18"/>
          <w:szCs w:val="18"/>
          <w:lang w:eastAsia="es-MX"/>
        </w:rPr>
        <w:t>      Mantenerse en condiciones tales que de acuerdo al tipo de actividades que se desarrollen, no generen riesgos de trabajo;</w:t>
      </w:r>
    </w:p>
    <w:p w14:paraId="04E80E7A"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      </w:t>
      </w:r>
      <w:r w:rsidRPr="00574B4D">
        <w:rPr>
          <w:rFonts w:ascii="Arial" w:eastAsia="Times New Roman" w:hAnsi="Arial" w:cs="Arial"/>
          <w:color w:val="000000"/>
          <w:sz w:val="18"/>
          <w:szCs w:val="18"/>
          <w:lang w:eastAsia="es-MX"/>
        </w:rPr>
        <w:t>Mantenerse de tal manera que los posibles estancamientos de líquidos no generen riesgos de caídas o resbalones;</w:t>
      </w:r>
    </w:p>
    <w:p w14:paraId="5580189D"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      </w:t>
      </w:r>
      <w:r w:rsidRPr="00574B4D">
        <w:rPr>
          <w:rFonts w:ascii="Arial" w:eastAsia="Times New Roman" w:hAnsi="Arial" w:cs="Arial"/>
          <w:color w:val="000000"/>
          <w:sz w:val="18"/>
          <w:szCs w:val="18"/>
          <w:lang w:eastAsia="es-MX"/>
        </w:rPr>
        <w:t>Ser llanos en las zonas para el tránsito de las personas;</w:t>
      </w:r>
    </w:p>
    <w:p w14:paraId="2E3D2504"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w:t>
      </w:r>
      <w:r w:rsidRPr="00574B4D">
        <w:rPr>
          <w:rFonts w:ascii="Arial" w:eastAsia="Times New Roman" w:hAnsi="Arial" w:cs="Arial"/>
          <w:color w:val="000000"/>
          <w:sz w:val="18"/>
          <w:szCs w:val="18"/>
          <w:lang w:eastAsia="es-MX"/>
        </w:rPr>
        <w:t>      Contar con protecciones tales como cercas provisionales o barandales desmontables, de una altura mínima de 90 cm u otro medio que proporcione protección, cuando tengan aberturas temporales de escotillas, conductos, pozos y trampas, durante el tiempo que se requiera la abertura, y</w:t>
      </w:r>
    </w:p>
    <w:p w14:paraId="7AC1C618"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e)      </w:t>
      </w:r>
      <w:r w:rsidRPr="00574B4D">
        <w:rPr>
          <w:rFonts w:ascii="Arial" w:eastAsia="Times New Roman" w:hAnsi="Arial" w:cs="Arial"/>
          <w:color w:val="000000"/>
          <w:sz w:val="18"/>
          <w:szCs w:val="18"/>
          <w:lang w:eastAsia="es-MX"/>
        </w:rPr>
        <w:t>Contar con señalización de acuerdo con la NOM-026-STPS-1998, donde existan riesgos por cambio de nivel, o por las características de la actividad o proceso que en él se desarrolle.</w:t>
      </w:r>
    </w:p>
    <w:p w14:paraId="76D97709"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7.5 </w:t>
      </w:r>
      <w:r w:rsidRPr="00574B4D">
        <w:rPr>
          <w:rFonts w:ascii="Arial" w:eastAsia="Times New Roman" w:hAnsi="Arial" w:cs="Arial"/>
          <w:color w:val="000000"/>
          <w:sz w:val="18"/>
          <w:szCs w:val="18"/>
          <w:lang w:eastAsia="es-MX"/>
        </w:rPr>
        <w:t>Escaleras.</w:t>
      </w:r>
    </w:p>
    <w:p w14:paraId="0FB878E7"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Las escaleras de los centros de trabajo deben cumplir con lo siguiente:</w:t>
      </w:r>
    </w:p>
    <w:p w14:paraId="3302E74C"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a)      </w:t>
      </w:r>
      <w:r w:rsidRPr="00574B4D">
        <w:rPr>
          <w:rFonts w:ascii="Arial" w:eastAsia="Times New Roman" w:hAnsi="Arial" w:cs="Arial"/>
          <w:color w:val="000000"/>
          <w:sz w:val="18"/>
          <w:szCs w:val="18"/>
          <w:lang w:eastAsia="es-MX"/>
        </w:rPr>
        <w:t>Tener un ancho constante de al menos 56 cm en cada tramo recto y, en ese caso, se debe señalizar que se prohíbe la circulación simultánea en contraflujo. Las señales deben cumplir con lo establecido en la NOM-026-STPS-1998;</w:t>
      </w:r>
    </w:p>
    <w:p w14:paraId="11701CFD"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w:t>
      </w:r>
      <w:r w:rsidRPr="00574B4D">
        <w:rPr>
          <w:rFonts w:ascii="Arial" w:eastAsia="Times New Roman" w:hAnsi="Arial" w:cs="Arial"/>
          <w:color w:val="000000"/>
          <w:sz w:val="18"/>
          <w:szCs w:val="18"/>
          <w:lang w:eastAsia="es-MX"/>
        </w:rPr>
        <w:t>      Cuando tengan descansos, éstos deberán tener al menos 56 cm para las de tramos rectos utilizados en un solo sentido de flujo a la vez, y de al menos 90 cm para las de ancho superior;</w:t>
      </w:r>
    </w:p>
    <w:p w14:paraId="1514C93D"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w:t>
      </w:r>
      <w:r w:rsidRPr="00574B4D">
        <w:rPr>
          <w:rFonts w:ascii="Arial" w:eastAsia="Times New Roman" w:hAnsi="Arial" w:cs="Arial"/>
          <w:color w:val="000000"/>
          <w:sz w:val="18"/>
          <w:szCs w:val="18"/>
          <w:lang w:eastAsia="es-MX"/>
        </w:rPr>
        <w:t>      Todas las huellas de las escaleras rectas deben tener el mismo ancho y todos los peraltes la misma altura, con una variación máxima de ± 0.5 cm;</w:t>
      </w:r>
    </w:p>
    <w:p w14:paraId="5978ECE5"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w:t>
      </w:r>
      <w:r w:rsidRPr="00574B4D">
        <w:rPr>
          <w:rFonts w:ascii="Arial" w:eastAsia="Times New Roman" w:hAnsi="Arial" w:cs="Arial"/>
          <w:color w:val="000000"/>
          <w:sz w:val="18"/>
          <w:szCs w:val="18"/>
          <w:lang w:eastAsia="es-MX"/>
        </w:rPr>
        <w:t>      En las escaleras con cambios de dirección o en las denominadas de caracol, el peralte debe ser siempre de la misma altura;</w:t>
      </w:r>
    </w:p>
    <w:p w14:paraId="0F24EED4"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e)</w:t>
      </w:r>
      <w:r w:rsidRPr="00574B4D">
        <w:rPr>
          <w:rFonts w:ascii="Arial" w:eastAsia="Times New Roman" w:hAnsi="Arial" w:cs="Arial"/>
          <w:color w:val="000000"/>
          <w:sz w:val="18"/>
          <w:szCs w:val="18"/>
          <w:lang w:eastAsia="es-MX"/>
        </w:rPr>
        <w:t>      Las huellas de los escalones en sus tramos rectos deben tener una longitud mínima de 25 cm</w:t>
      </w:r>
      <w:r w:rsidRPr="00574B4D">
        <w:rPr>
          <w:rFonts w:ascii="Arial" w:eastAsia="Times New Roman" w:hAnsi="Arial" w:cs="Arial"/>
          <w:color w:val="000000"/>
          <w:sz w:val="18"/>
          <w:szCs w:val="18"/>
          <w:lang w:eastAsia="es-MX"/>
        </w:rPr>
        <w:br/>
        <w:t>(área de contacto) y el peralte una altura no mayor a 23 cm (ver figura 1). Las orillas de los escalones deben ser redondeadas (sección roma o nariz roma), y</w:t>
      </w:r>
    </w:p>
    <w:p w14:paraId="16EAE222"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f)</w:t>
      </w:r>
      <w:r w:rsidRPr="00574B4D">
        <w:rPr>
          <w:rFonts w:ascii="Arial" w:eastAsia="Times New Roman" w:hAnsi="Arial" w:cs="Arial"/>
          <w:color w:val="000000"/>
          <w:sz w:val="18"/>
          <w:szCs w:val="18"/>
          <w:lang w:eastAsia="es-MX"/>
        </w:rPr>
        <w:t>       La distancia libre medida desde la huella de cualquier escalón, contemplando los niveles inferior y superior de la escalera y el techo, o cualquier superficie superior, debe ser mayor a 200 cm</w:t>
      </w:r>
      <w:r w:rsidRPr="00574B4D">
        <w:rPr>
          <w:rFonts w:ascii="Arial" w:eastAsia="Times New Roman" w:hAnsi="Arial" w:cs="Arial"/>
          <w:color w:val="000000"/>
          <w:sz w:val="18"/>
          <w:szCs w:val="18"/>
          <w:lang w:eastAsia="es-MX"/>
        </w:rPr>
        <w:br/>
        <w:t>(ver figura 1), y</w:t>
      </w:r>
    </w:p>
    <w:p w14:paraId="4BF1DEC9" w14:textId="5F756B50" w:rsidR="00574B4D" w:rsidRPr="00574B4D" w:rsidRDefault="00574B4D" w:rsidP="00574B4D">
      <w:pPr>
        <w:spacing w:after="101" w:line="240" w:lineRule="auto"/>
        <w:jc w:val="center"/>
        <w:rPr>
          <w:rFonts w:ascii="Arial" w:eastAsia="Times New Roman" w:hAnsi="Arial" w:cs="Arial"/>
          <w:color w:val="000000"/>
          <w:sz w:val="18"/>
          <w:szCs w:val="18"/>
          <w:lang w:eastAsia="es-MX"/>
        </w:rPr>
      </w:pPr>
      <w:r w:rsidRPr="00574B4D">
        <w:rPr>
          <w:rFonts w:ascii="Arial" w:eastAsia="Times New Roman" w:hAnsi="Arial" w:cs="Arial"/>
          <w:noProof/>
          <w:color w:val="000000"/>
          <w:sz w:val="18"/>
          <w:szCs w:val="18"/>
          <w:lang w:eastAsia="es-MX"/>
        </w:rPr>
        <w:drawing>
          <wp:inline distT="0" distB="0" distL="0" distR="0" wp14:anchorId="64E3619C" wp14:editId="145D6EEE">
            <wp:extent cx="5608955" cy="37738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8955" cy="3773805"/>
                    </a:xfrm>
                    <a:prstGeom prst="rect">
                      <a:avLst/>
                    </a:prstGeom>
                    <a:noFill/>
                    <a:ln>
                      <a:noFill/>
                    </a:ln>
                  </pic:spPr>
                </pic:pic>
              </a:graphicData>
            </a:graphic>
          </wp:inline>
        </w:drawing>
      </w:r>
    </w:p>
    <w:p w14:paraId="18FC93D9" w14:textId="77777777" w:rsidR="00574B4D" w:rsidRPr="00574B4D" w:rsidRDefault="00574B4D" w:rsidP="00574B4D">
      <w:pPr>
        <w:spacing w:after="101" w:line="216" w:lineRule="atLeast"/>
        <w:jc w:val="center"/>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Figura 1</w:t>
      </w:r>
    </w:p>
    <w:p w14:paraId="2CC0A29B"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g)</w:t>
      </w:r>
      <w:r w:rsidRPr="00574B4D">
        <w:rPr>
          <w:rFonts w:ascii="Arial" w:eastAsia="Times New Roman" w:hAnsi="Arial" w:cs="Arial"/>
          <w:color w:val="000000"/>
          <w:sz w:val="18"/>
          <w:szCs w:val="18"/>
          <w:lang w:eastAsia="es-MX"/>
        </w:rPr>
        <w:t xml:space="preserve"> Las huellas de los escalones deben contar con materiales </w:t>
      </w:r>
      <w:proofErr w:type="spellStart"/>
      <w:r w:rsidRPr="00574B4D">
        <w:rPr>
          <w:rFonts w:ascii="Arial" w:eastAsia="Times New Roman" w:hAnsi="Arial" w:cs="Arial"/>
          <w:color w:val="000000"/>
          <w:sz w:val="18"/>
          <w:szCs w:val="18"/>
          <w:lang w:eastAsia="es-MX"/>
        </w:rPr>
        <w:t>antiderrapantes</w:t>
      </w:r>
      <w:proofErr w:type="spellEnd"/>
      <w:r w:rsidRPr="00574B4D">
        <w:rPr>
          <w:rFonts w:ascii="Arial" w:eastAsia="Times New Roman" w:hAnsi="Arial" w:cs="Arial"/>
          <w:color w:val="000000"/>
          <w:sz w:val="18"/>
          <w:szCs w:val="18"/>
          <w:lang w:eastAsia="es-MX"/>
        </w:rPr>
        <w:t>.</w:t>
      </w:r>
    </w:p>
    <w:p w14:paraId="752AE5AE" w14:textId="77777777" w:rsidR="00574B4D" w:rsidRPr="00574B4D" w:rsidRDefault="00574B4D" w:rsidP="00574B4D">
      <w:pPr>
        <w:spacing w:after="92"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7.5.1</w:t>
      </w:r>
      <w:r w:rsidRPr="00574B4D">
        <w:rPr>
          <w:rFonts w:ascii="Arial" w:eastAsia="Times New Roman" w:hAnsi="Arial" w:cs="Arial"/>
          <w:color w:val="000000"/>
          <w:sz w:val="18"/>
          <w:szCs w:val="18"/>
          <w:lang w:eastAsia="es-MX"/>
        </w:rPr>
        <w:t> Escaleras de emergencia exteriores.</w:t>
      </w:r>
    </w:p>
    <w:p w14:paraId="09BA2818" w14:textId="77777777" w:rsidR="00574B4D" w:rsidRPr="00574B4D" w:rsidRDefault="00574B4D" w:rsidP="00574B4D">
      <w:pPr>
        <w:spacing w:after="92"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Las escaleras de emergencia exteriores deben contar con las siguientes condiciones:</w:t>
      </w:r>
    </w:p>
    <w:p w14:paraId="45A0D924" w14:textId="77777777" w:rsidR="00574B4D" w:rsidRPr="00574B4D" w:rsidRDefault="00574B4D" w:rsidP="00574B4D">
      <w:pPr>
        <w:spacing w:after="92"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      </w:t>
      </w:r>
      <w:r w:rsidRPr="00574B4D">
        <w:rPr>
          <w:rFonts w:ascii="Arial" w:eastAsia="Times New Roman" w:hAnsi="Arial" w:cs="Arial"/>
          <w:color w:val="000000"/>
          <w:sz w:val="18"/>
          <w:szCs w:val="18"/>
          <w:lang w:eastAsia="es-MX"/>
        </w:rPr>
        <w:t>Ser de diseño recto en sus secciones o tramos;</w:t>
      </w:r>
    </w:p>
    <w:p w14:paraId="46B70B4D" w14:textId="77777777" w:rsidR="00574B4D" w:rsidRPr="00574B4D" w:rsidRDefault="00574B4D" w:rsidP="00574B4D">
      <w:pPr>
        <w:spacing w:after="92"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      </w:t>
      </w:r>
      <w:r w:rsidRPr="00574B4D">
        <w:rPr>
          <w:rFonts w:ascii="Arial" w:eastAsia="Times New Roman" w:hAnsi="Arial" w:cs="Arial"/>
          <w:color w:val="000000"/>
          <w:sz w:val="18"/>
          <w:szCs w:val="18"/>
          <w:lang w:eastAsia="es-MX"/>
        </w:rPr>
        <w:t>En todo momento, ser operadas sin que existan medios que obstruyan u obstaculicen su accionamiento;</w:t>
      </w:r>
    </w:p>
    <w:p w14:paraId="77395EEA" w14:textId="77777777" w:rsidR="00574B4D" w:rsidRPr="00574B4D" w:rsidRDefault="00574B4D" w:rsidP="00574B4D">
      <w:pPr>
        <w:spacing w:after="92"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      </w:t>
      </w:r>
      <w:r w:rsidRPr="00574B4D">
        <w:rPr>
          <w:rFonts w:ascii="Arial" w:eastAsia="Times New Roman" w:hAnsi="Arial" w:cs="Arial"/>
          <w:color w:val="000000"/>
          <w:sz w:val="18"/>
          <w:szCs w:val="18"/>
          <w:lang w:eastAsia="es-MX"/>
        </w:rPr>
        <w:t>Por cada piso, tener un acceso directo a ellas a través de una puerta de salida que se encuentre al mismo nivel;</w:t>
      </w:r>
    </w:p>
    <w:p w14:paraId="6EFB1DF5" w14:textId="77777777" w:rsidR="00574B4D" w:rsidRPr="00574B4D" w:rsidRDefault="00574B4D" w:rsidP="00574B4D">
      <w:pPr>
        <w:spacing w:after="92"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      </w:t>
      </w:r>
      <w:r w:rsidRPr="00574B4D">
        <w:rPr>
          <w:rFonts w:ascii="Arial" w:eastAsia="Times New Roman" w:hAnsi="Arial" w:cs="Arial"/>
          <w:color w:val="000000"/>
          <w:sz w:val="18"/>
          <w:szCs w:val="18"/>
          <w:lang w:eastAsia="es-MX"/>
        </w:rPr>
        <w:t>Ser diseñadas de tal forma que drenen con facilidad los líquidos que en ellas pudieran caer y eviten su acumulación;</w:t>
      </w:r>
    </w:p>
    <w:p w14:paraId="32B93006" w14:textId="77777777" w:rsidR="00574B4D" w:rsidRPr="00574B4D" w:rsidRDefault="00574B4D" w:rsidP="00574B4D">
      <w:pPr>
        <w:spacing w:after="92"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e)</w:t>
      </w:r>
      <w:r w:rsidRPr="00574B4D">
        <w:rPr>
          <w:rFonts w:ascii="Arial" w:eastAsia="Times New Roman" w:hAnsi="Arial" w:cs="Arial"/>
          <w:color w:val="000000"/>
          <w:sz w:val="18"/>
          <w:szCs w:val="18"/>
          <w:lang w:eastAsia="es-MX"/>
        </w:rPr>
        <w:t xml:space="preserve">      Que los pisos y huellas sean resistentes y de material </w:t>
      </w:r>
      <w:proofErr w:type="spellStart"/>
      <w:r w:rsidRPr="00574B4D">
        <w:rPr>
          <w:rFonts w:ascii="Arial" w:eastAsia="Times New Roman" w:hAnsi="Arial" w:cs="Arial"/>
          <w:color w:val="000000"/>
          <w:sz w:val="18"/>
          <w:szCs w:val="18"/>
          <w:lang w:eastAsia="es-MX"/>
        </w:rPr>
        <w:t>antiderrapante</w:t>
      </w:r>
      <w:proofErr w:type="spellEnd"/>
      <w:r w:rsidRPr="00574B4D">
        <w:rPr>
          <w:rFonts w:ascii="Arial" w:eastAsia="Times New Roman" w:hAnsi="Arial" w:cs="Arial"/>
          <w:color w:val="000000"/>
          <w:sz w:val="18"/>
          <w:szCs w:val="18"/>
          <w:lang w:eastAsia="es-MX"/>
        </w:rPr>
        <w:t xml:space="preserve"> y, en su caso, contar con descansos;</w:t>
      </w:r>
    </w:p>
    <w:p w14:paraId="05741EF0" w14:textId="77777777" w:rsidR="00574B4D" w:rsidRPr="00574B4D" w:rsidRDefault="00574B4D" w:rsidP="00574B4D">
      <w:pPr>
        <w:spacing w:after="92"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f)       </w:t>
      </w:r>
      <w:r w:rsidRPr="00574B4D">
        <w:rPr>
          <w:rFonts w:ascii="Arial" w:eastAsia="Times New Roman" w:hAnsi="Arial" w:cs="Arial"/>
          <w:color w:val="000000"/>
          <w:sz w:val="18"/>
          <w:szCs w:val="18"/>
          <w:lang w:eastAsia="es-MX"/>
        </w:rPr>
        <w:t>Estar fijas en forma permanente en todos los pisos excepto en el inferior, en el que se pueden instalar plegables. En este último caso, deben ser de diseño tal que al accionarlas bajen hasta</w:t>
      </w:r>
      <w:r w:rsidRPr="00574B4D">
        <w:rPr>
          <w:rFonts w:ascii="Arial" w:eastAsia="Times New Roman" w:hAnsi="Arial" w:cs="Arial"/>
          <w:color w:val="000000"/>
          <w:sz w:val="18"/>
          <w:szCs w:val="18"/>
          <w:lang w:eastAsia="es-MX"/>
        </w:rPr>
        <w:br/>
        <w:t>el suelo;</w:t>
      </w:r>
    </w:p>
    <w:p w14:paraId="52D39EF9"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g)      </w:t>
      </w:r>
      <w:r w:rsidRPr="00574B4D">
        <w:rPr>
          <w:rFonts w:ascii="Arial" w:eastAsia="Times New Roman" w:hAnsi="Arial" w:cs="Arial"/>
          <w:color w:val="000000"/>
          <w:sz w:val="18"/>
          <w:szCs w:val="18"/>
          <w:lang w:eastAsia="es-MX"/>
        </w:rPr>
        <w:t>Estar señalizadas en sus accesos conforme a lo establecido en la NOM-026-STPS-1998, y</w:t>
      </w:r>
    </w:p>
    <w:p w14:paraId="1B86A2BB"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h)      </w:t>
      </w:r>
      <w:r w:rsidRPr="00574B4D">
        <w:rPr>
          <w:rFonts w:ascii="Arial" w:eastAsia="Times New Roman" w:hAnsi="Arial" w:cs="Arial"/>
          <w:color w:val="000000"/>
          <w:sz w:val="18"/>
          <w:szCs w:val="18"/>
          <w:lang w:eastAsia="es-MX"/>
        </w:rPr>
        <w:t>Contar con puertas de acceso, a las que se les dé mantenimiento periódico para evitar su deterioro por el transcurso del tiempo y para garantizar su operación en cualquier momento. Se deben registrar los mantenimientos realizados a las puertas de acceso al menos una vez cada seis meses. Los registros deben contener al menos las fechas de realización del mantenimiento, el tipo de mantenimiento realizado, y los nombres y firmas de las personas involucradas en tal actividad.</w:t>
      </w:r>
    </w:p>
    <w:p w14:paraId="171DA578"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i)       </w:t>
      </w:r>
      <w:r w:rsidRPr="00574B4D">
        <w:rPr>
          <w:rFonts w:ascii="Arial" w:eastAsia="Times New Roman" w:hAnsi="Arial" w:cs="Arial"/>
          <w:color w:val="000000"/>
          <w:sz w:val="18"/>
          <w:szCs w:val="18"/>
          <w:lang w:eastAsia="es-MX"/>
        </w:rPr>
        <w:t>Sus puertas de acceso deben abrir en la dirección normal de salida de las personas;</w:t>
      </w:r>
    </w:p>
    <w:p w14:paraId="6761B5A6"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j)       </w:t>
      </w:r>
      <w:r w:rsidRPr="00574B4D">
        <w:rPr>
          <w:rFonts w:ascii="Arial" w:eastAsia="Times New Roman" w:hAnsi="Arial" w:cs="Arial"/>
          <w:color w:val="000000"/>
          <w:sz w:val="18"/>
          <w:szCs w:val="18"/>
          <w:lang w:eastAsia="es-MX"/>
        </w:rPr>
        <w:t>Sus cerrojos deben ser de naturaleza tal que abran fácilmente desde adentro;</w:t>
      </w:r>
    </w:p>
    <w:p w14:paraId="2A827EF7"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k)      </w:t>
      </w:r>
      <w:r w:rsidRPr="00574B4D">
        <w:rPr>
          <w:rFonts w:ascii="Arial" w:eastAsia="Times New Roman" w:hAnsi="Arial" w:cs="Arial"/>
          <w:color w:val="000000"/>
          <w:sz w:val="18"/>
          <w:szCs w:val="18"/>
          <w:lang w:eastAsia="es-MX"/>
        </w:rPr>
        <w:t>Contar, en cada puerta, con su respectivo cierre automático y que permita el libre flujo de las personas durante una emergencia;</w:t>
      </w:r>
    </w:p>
    <w:p w14:paraId="6B4DA584" w14:textId="77777777" w:rsidR="00574B4D" w:rsidRPr="00574B4D" w:rsidRDefault="00574B4D" w:rsidP="00574B4D">
      <w:pPr>
        <w:spacing w:after="101" w:line="230"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7.5.2</w:t>
      </w:r>
      <w:r w:rsidRPr="00574B4D">
        <w:rPr>
          <w:rFonts w:ascii="Arial" w:eastAsia="Times New Roman" w:hAnsi="Arial" w:cs="Arial"/>
          <w:color w:val="000000"/>
          <w:sz w:val="18"/>
          <w:szCs w:val="18"/>
          <w:lang w:eastAsia="es-MX"/>
        </w:rPr>
        <w:t> Escaleras con barandales con espacios abiertos.</w:t>
      </w:r>
    </w:p>
    <w:p w14:paraId="1CD3A65A" w14:textId="77777777" w:rsidR="00574B4D" w:rsidRPr="00574B4D" w:rsidRDefault="00574B4D" w:rsidP="00574B4D">
      <w:pPr>
        <w:spacing w:after="101" w:line="230"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Las escaleras con barandales que cuenten con espacios abiertos por debajo de ellos, deben tener al menos una baranda dispuesta paralelamente a la inclinación de la escalera, y cumplir con lo siguiente:</w:t>
      </w:r>
    </w:p>
    <w:p w14:paraId="7EA185A9"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      </w:t>
      </w:r>
      <w:r w:rsidRPr="00574B4D">
        <w:rPr>
          <w:rFonts w:ascii="Arial" w:eastAsia="Times New Roman" w:hAnsi="Arial" w:cs="Arial"/>
          <w:color w:val="000000"/>
          <w:sz w:val="18"/>
          <w:szCs w:val="18"/>
          <w:lang w:eastAsia="es-MX"/>
        </w:rPr>
        <w:t>El pasamanos debe estar a una altura de 90 cm ± 10 cm;</w:t>
      </w:r>
    </w:p>
    <w:p w14:paraId="1591A2BA"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w:t>
      </w:r>
      <w:r w:rsidRPr="00574B4D">
        <w:rPr>
          <w:rFonts w:ascii="Arial" w:eastAsia="Times New Roman" w:hAnsi="Arial" w:cs="Arial"/>
          <w:color w:val="000000"/>
          <w:sz w:val="18"/>
          <w:szCs w:val="18"/>
          <w:lang w:eastAsia="es-MX"/>
        </w:rPr>
        <w:t>      Las barandas deben estar colocadas a una distancia intermedia entre el barandal y la paralela formada con la altura media del peralte de los escalones. Los balaustres deben estar colocados, en este caso, cada cuatro escalones;</w:t>
      </w:r>
    </w:p>
    <w:p w14:paraId="0F1C76A4"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      </w:t>
      </w:r>
      <w:r w:rsidRPr="00574B4D">
        <w:rPr>
          <w:rFonts w:ascii="Arial" w:eastAsia="Times New Roman" w:hAnsi="Arial" w:cs="Arial"/>
          <w:color w:val="000000"/>
          <w:sz w:val="18"/>
          <w:szCs w:val="18"/>
          <w:lang w:eastAsia="es-MX"/>
        </w:rPr>
        <w:t>En caso de no colocar baranda, colocar balaustres en cada escalón;</w:t>
      </w:r>
    </w:p>
    <w:p w14:paraId="5200267A"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w:t>
      </w:r>
      <w:r w:rsidRPr="00574B4D">
        <w:rPr>
          <w:rFonts w:ascii="Arial" w:eastAsia="Times New Roman" w:hAnsi="Arial" w:cs="Arial"/>
          <w:color w:val="000000"/>
          <w:sz w:val="18"/>
          <w:szCs w:val="18"/>
          <w:lang w:eastAsia="es-MX"/>
        </w:rPr>
        <w:t>      Los pasamanos deben ser continuos, lisos y pulidos;</w:t>
      </w:r>
    </w:p>
    <w:p w14:paraId="6AD0F94C"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e)</w:t>
      </w:r>
      <w:r w:rsidRPr="00574B4D">
        <w:rPr>
          <w:rFonts w:ascii="Arial" w:eastAsia="Times New Roman" w:hAnsi="Arial" w:cs="Arial"/>
          <w:color w:val="000000"/>
          <w:sz w:val="18"/>
          <w:szCs w:val="18"/>
          <w:lang w:eastAsia="es-MX"/>
        </w:rPr>
        <w:t>      En caso de contar con pasamanos sujetos a la pared, éstos deben estar fijados por medio de anclas aseguradas en la parte inferior;</w:t>
      </w:r>
    </w:p>
    <w:p w14:paraId="6DF8D6C9"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f)</w:t>
      </w:r>
      <w:r w:rsidRPr="00574B4D">
        <w:rPr>
          <w:rFonts w:ascii="Arial" w:eastAsia="Times New Roman" w:hAnsi="Arial" w:cs="Arial"/>
          <w:color w:val="000000"/>
          <w:sz w:val="18"/>
          <w:szCs w:val="18"/>
          <w:lang w:eastAsia="es-MX"/>
        </w:rPr>
        <w:t>       Las anclas referidas en el inciso anterior deben estar empotradas en la pared y tener la longitud suficiente para que exista un espacio libre de por lo menos 4 cm entre los pasamanos y la pared o cualquier saliente, y no se interrumpa la continuidad de la cara superior y el costado del pasamanos;</w:t>
      </w:r>
    </w:p>
    <w:p w14:paraId="7E54D8B9"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g)</w:t>
      </w:r>
      <w:r w:rsidRPr="00574B4D">
        <w:rPr>
          <w:rFonts w:ascii="Arial" w:eastAsia="Times New Roman" w:hAnsi="Arial" w:cs="Arial"/>
          <w:color w:val="000000"/>
          <w:sz w:val="18"/>
          <w:szCs w:val="18"/>
          <w:lang w:eastAsia="es-MX"/>
        </w:rPr>
        <w:t>      Cuando las escaleras tengan un ancho de 3 m o más, deben contar con un barandal intermedio</w:t>
      </w:r>
      <w:r w:rsidRPr="00574B4D">
        <w:rPr>
          <w:rFonts w:ascii="Arial" w:eastAsia="Times New Roman" w:hAnsi="Arial" w:cs="Arial"/>
          <w:color w:val="000000"/>
          <w:sz w:val="18"/>
          <w:szCs w:val="18"/>
          <w:lang w:eastAsia="es-MX"/>
        </w:rPr>
        <w:br/>
        <w:t>y uno en los extremos;</w:t>
      </w:r>
    </w:p>
    <w:p w14:paraId="180B2D37"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h)</w:t>
      </w:r>
      <w:r w:rsidRPr="00574B4D">
        <w:rPr>
          <w:rFonts w:ascii="Arial" w:eastAsia="Times New Roman" w:hAnsi="Arial" w:cs="Arial"/>
          <w:color w:val="000000"/>
          <w:sz w:val="18"/>
          <w:szCs w:val="18"/>
          <w:lang w:eastAsia="es-MX"/>
        </w:rPr>
        <w:t>      Cuando las escaleras estén cubiertas con muros en sus dos costados, deben contar al menos con un pasamanos, y</w:t>
      </w:r>
    </w:p>
    <w:p w14:paraId="7FD26221"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i)</w:t>
      </w:r>
      <w:r w:rsidRPr="00574B4D">
        <w:rPr>
          <w:rFonts w:ascii="Arial" w:eastAsia="Times New Roman" w:hAnsi="Arial" w:cs="Arial"/>
          <w:color w:val="000000"/>
          <w:sz w:val="18"/>
          <w:szCs w:val="18"/>
          <w:lang w:eastAsia="es-MX"/>
        </w:rPr>
        <w:t>       Las edificaciones deben tener siempre escaleras o rampas peatonales que comuniquen entre nivel</w:t>
      </w:r>
      <w:r w:rsidRPr="00574B4D">
        <w:rPr>
          <w:rFonts w:ascii="Arial" w:eastAsia="Times New Roman" w:hAnsi="Arial" w:cs="Arial"/>
          <w:color w:val="000000"/>
          <w:sz w:val="18"/>
          <w:szCs w:val="18"/>
          <w:lang w:eastAsia="es-MX"/>
        </w:rPr>
        <w:br/>
        <w:t>y nivel todos sus niveles, aun cuando existan elevadores o escaleras eléctricas.</w:t>
      </w:r>
    </w:p>
    <w:p w14:paraId="450B934F" w14:textId="77777777" w:rsidR="00574B4D" w:rsidRPr="00574B4D" w:rsidRDefault="00574B4D" w:rsidP="00574B4D">
      <w:pPr>
        <w:spacing w:after="101" w:line="230"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7.6 </w:t>
      </w:r>
      <w:r w:rsidRPr="00574B4D">
        <w:rPr>
          <w:rFonts w:ascii="Arial" w:eastAsia="Times New Roman" w:hAnsi="Arial" w:cs="Arial"/>
          <w:color w:val="000000"/>
          <w:sz w:val="18"/>
          <w:szCs w:val="18"/>
          <w:lang w:eastAsia="es-MX"/>
        </w:rPr>
        <w:t>Rampas.</w:t>
      </w:r>
    </w:p>
    <w:p w14:paraId="681F1956" w14:textId="77777777" w:rsidR="00574B4D" w:rsidRPr="00574B4D" w:rsidRDefault="00574B4D" w:rsidP="00574B4D">
      <w:pPr>
        <w:spacing w:after="101" w:line="230"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7.6.1 </w:t>
      </w:r>
      <w:r w:rsidRPr="00574B4D">
        <w:rPr>
          <w:rFonts w:ascii="Arial" w:eastAsia="Times New Roman" w:hAnsi="Arial" w:cs="Arial"/>
          <w:color w:val="000000"/>
          <w:sz w:val="18"/>
          <w:szCs w:val="18"/>
          <w:lang w:eastAsia="es-MX"/>
        </w:rPr>
        <w:t>Las rampas que se utilicen en el centro de trabajo deben cumplir con las siguientes condiciones:</w:t>
      </w:r>
    </w:p>
    <w:p w14:paraId="0C1BD7B4"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      </w:t>
      </w:r>
      <w:r w:rsidRPr="00574B4D">
        <w:rPr>
          <w:rFonts w:ascii="Arial" w:eastAsia="Times New Roman" w:hAnsi="Arial" w:cs="Arial"/>
          <w:color w:val="000000"/>
          <w:sz w:val="18"/>
          <w:szCs w:val="18"/>
          <w:lang w:eastAsia="es-MX"/>
        </w:rPr>
        <w:t>Las cargas que por ellas circulen no deben sobrepasar la resistencia para la que fueron destinadas;</w:t>
      </w:r>
    </w:p>
    <w:p w14:paraId="232ED79A"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w:t>
      </w:r>
      <w:r w:rsidRPr="00574B4D">
        <w:rPr>
          <w:rFonts w:ascii="Arial" w:eastAsia="Times New Roman" w:hAnsi="Arial" w:cs="Arial"/>
          <w:color w:val="000000"/>
          <w:sz w:val="18"/>
          <w:szCs w:val="18"/>
          <w:lang w:eastAsia="es-MX"/>
        </w:rPr>
        <w:t>      No deben tener deformaciones que generen riesgos a los transeúntes o vehículos que por ellas circulen, sin importar si son fijas o móviles. En las rampas móviles se deberá indicar la capacidad de carga máxima;</w:t>
      </w:r>
    </w:p>
    <w:p w14:paraId="57120629"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      </w:t>
      </w:r>
      <w:r w:rsidRPr="00574B4D">
        <w:rPr>
          <w:rFonts w:ascii="Arial" w:eastAsia="Times New Roman" w:hAnsi="Arial" w:cs="Arial"/>
          <w:color w:val="000000"/>
          <w:sz w:val="18"/>
          <w:szCs w:val="18"/>
          <w:lang w:eastAsia="es-MX"/>
        </w:rPr>
        <w:t>Las que se utilicen para el tránsito de trabajadores, deben tener una pendiente máxima de 10%; si son para mantenimiento deben tener una pendiente máxima de 17%, de acuerdo con la siguiente ecuación:</w:t>
      </w:r>
    </w:p>
    <w:p w14:paraId="69833D37" w14:textId="77777777" w:rsidR="00574B4D" w:rsidRPr="00574B4D" w:rsidRDefault="00574B4D" w:rsidP="00574B4D">
      <w:pPr>
        <w:spacing w:after="101" w:line="230" w:lineRule="atLeast"/>
        <w:jc w:val="center"/>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P = (H/L) x 100</w:t>
      </w:r>
    </w:p>
    <w:p w14:paraId="6AD05D84"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donde:</w:t>
      </w:r>
    </w:p>
    <w:p w14:paraId="56A0786E"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P = pendiente, en tanto por ciento.</w:t>
      </w:r>
    </w:p>
    <w:p w14:paraId="6538E7F4"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lastRenderedPageBreak/>
        <w:t>          H = altura desde el nivel inferior hasta el superior, medida sobre la vertical, en cm.</w:t>
      </w:r>
    </w:p>
    <w:p w14:paraId="53276D3B"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L = longitud de la proyección horizontal del plano de la rampa, en cm.</w:t>
      </w:r>
    </w:p>
    <w:p w14:paraId="2A96585C"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      </w:t>
      </w:r>
      <w:r w:rsidRPr="00574B4D">
        <w:rPr>
          <w:rFonts w:ascii="Arial" w:eastAsia="Times New Roman" w:hAnsi="Arial" w:cs="Arial"/>
          <w:color w:val="000000"/>
          <w:sz w:val="18"/>
          <w:szCs w:val="18"/>
          <w:lang w:eastAsia="es-MX"/>
        </w:rPr>
        <w:t>Deben tener el ancho suficiente para ascender y descender sin que se presenten obstrucciones en el tránsito de los trabajadores;</w:t>
      </w:r>
    </w:p>
    <w:p w14:paraId="64C898C9"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e)      </w:t>
      </w:r>
      <w:r w:rsidRPr="00574B4D">
        <w:rPr>
          <w:rFonts w:ascii="Arial" w:eastAsia="Times New Roman" w:hAnsi="Arial" w:cs="Arial"/>
          <w:color w:val="000000"/>
          <w:sz w:val="18"/>
          <w:szCs w:val="18"/>
          <w:lang w:eastAsia="es-MX"/>
        </w:rPr>
        <w:t>Cuando estén destinadas al tránsito de vehículos, deben ser igual al ancho del vehículo más grande que circule por la rampa más 60 cm;</w:t>
      </w:r>
    </w:p>
    <w:p w14:paraId="7E9A4F47"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f)       </w:t>
      </w:r>
      <w:r w:rsidRPr="00574B4D">
        <w:rPr>
          <w:rFonts w:ascii="Arial" w:eastAsia="Times New Roman" w:hAnsi="Arial" w:cs="Arial"/>
          <w:color w:val="000000"/>
          <w:sz w:val="18"/>
          <w:szCs w:val="18"/>
          <w:lang w:eastAsia="es-MX"/>
        </w:rPr>
        <w:t>Cuando la altura entre el nivel superior e inferior exceda de 150 cm, deben contar con barandal de protección lateral;</w:t>
      </w:r>
    </w:p>
    <w:p w14:paraId="00E04517" w14:textId="77777777" w:rsidR="00574B4D" w:rsidRPr="00574B4D" w:rsidRDefault="00574B4D" w:rsidP="00574B4D">
      <w:pPr>
        <w:spacing w:after="101" w:line="230"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g)      </w:t>
      </w:r>
      <w:r w:rsidRPr="00574B4D">
        <w:rPr>
          <w:rFonts w:ascii="Arial" w:eastAsia="Times New Roman" w:hAnsi="Arial" w:cs="Arial"/>
          <w:color w:val="000000"/>
          <w:sz w:val="18"/>
          <w:szCs w:val="18"/>
          <w:lang w:eastAsia="es-MX"/>
        </w:rPr>
        <w:t>Cuando se encuentren cubiertas por muros en sus dos costados, deben tener al menos un pasamanos. No aplica esta disposición cuando la rampa se destine sólo a tránsito de vehículos;</w:t>
      </w:r>
    </w:p>
    <w:p w14:paraId="36C74538"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h)      </w:t>
      </w:r>
      <w:r w:rsidRPr="00574B4D">
        <w:rPr>
          <w:rFonts w:ascii="Arial" w:eastAsia="Times New Roman" w:hAnsi="Arial" w:cs="Arial"/>
          <w:color w:val="000000"/>
          <w:sz w:val="18"/>
          <w:szCs w:val="18"/>
          <w:lang w:eastAsia="es-MX"/>
        </w:rPr>
        <w:t>La distancia libre medida desde cualquier punto de la rampa al techo, o cualquier otra superficie superior sobre la vertical del punto de medición, debe ser mayor a 200 cm (ver figura 2). Cuando estén destinados al tránsito de vehículos, debe ser igual a la altura del vehículo más alto que circule por la rampa más 30 cm, como mínimo. Se debe contar con señalamientos que indiquen estas alturas, y</w:t>
      </w:r>
    </w:p>
    <w:p w14:paraId="15B74239"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i)</w:t>
      </w:r>
      <w:r w:rsidRPr="00574B4D">
        <w:rPr>
          <w:rFonts w:ascii="Arial" w:eastAsia="Times New Roman" w:hAnsi="Arial" w:cs="Arial"/>
          <w:color w:val="000000"/>
          <w:sz w:val="18"/>
          <w:szCs w:val="18"/>
          <w:lang w:eastAsia="es-MX"/>
        </w:rPr>
        <w:t>       En las partes abiertas deben contar con zoclos de al menos 10 cm o cualquier otro elemento físico que cumpla con la función de protección.</w:t>
      </w:r>
    </w:p>
    <w:p w14:paraId="32745196" w14:textId="591B3D6A" w:rsidR="00574B4D" w:rsidRPr="00574B4D" w:rsidRDefault="00574B4D" w:rsidP="00574B4D">
      <w:pPr>
        <w:spacing w:after="101" w:line="240" w:lineRule="auto"/>
        <w:jc w:val="center"/>
        <w:rPr>
          <w:rFonts w:ascii="Arial" w:eastAsia="Times New Roman" w:hAnsi="Arial" w:cs="Arial"/>
          <w:color w:val="000000"/>
          <w:sz w:val="18"/>
          <w:szCs w:val="18"/>
          <w:lang w:eastAsia="es-MX"/>
        </w:rPr>
      </w:pPr>
      <w:r w:rsidRPr="00574B4D">
        <w:rPr>
          <w:rFonts w:ascii="Arial" w:eastAsia="Times New Roman" w:hAnsi="Arial" w:cs="Arial"/>
          <w:b/>
          <w:bCs/>
          <w:noProof/>
          <w:color w:val="000000"/>
          <w:sz w:val="18"/>
          <w:szCs w:val="18"/>
          <w:lang w:eastAsia="es-MX"/>
        </w:rPr>
        <w:drawing>
          <wp:inline distT="0" distB="0" distL="0" distR="0" wp14:anchorId="02247DA9" wp14:editId="0556417E">
            <wp:extent cx="4231005" cy="22929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1005" cy="2292985"/>
                    </a:xfrm>
                    <a:prstGeom prst="rect">
                      <a:avLst/>
                    </a:prstGeom>
                    <a:noFill/>
                    <a:ln>
                      <a:noFill/>
                    </a:ln>
                  </pic:spPr>
                </pic:pic>
              </a:graphicData>
            </a:graphic>
          </wp:inline>
        </w:drawing>
      </w:r>
    </w:p>
    <w:p w14:paraId="336AA8E8"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7.7 </w:t>
      </w:r>
      <w:r w:rsidRPr="00574B4D">
        <w:rPr>
          <w:rFonts w:ascii="Arial" w:eastAsia="Times New Roman" w:hAnsi="Arial" w:cs="Arial"/>
          <w:color w:val="000000"/>
          <w:sz w:val="18"/>
          <w:szCs w:val="18"/>
          <w:lang w:eastAsia="es-MX"/>
        </w:rPr>
        <w:t>Escalas</w:t>
      </w:r>
    </w:p>
    <w:p w14:paraId="1DDE95B7" w14:textId="77777777" w:rsidR="00574B4D" w:rsidRPr="00574B4D" w:rsidRDefault="00574B4D" w:rsidP="00574B4D">
      <w:pPr>
        <w:spacing w:after="101" w:line="216"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7.7.1 </w:t>
      </w:r>
      <w:r w:rsidRPr="00574B4D">
        <w:rPr>
          <w:rFonts w:ascii="Arial" w:eastAsia="Times New Roman" w:hAnsi="Arial" w:cs="Arial"/>
          <w:color w:val="000000"/>
          <w:sz w:val="18"/>
          <w:szCs w:val="18"/>
          <w:lang w:eastAsia="es-MX"/>
        </w:rPr>
        <w:t>Escalas fijas</w:t>
      </w:r>
    </w:p>
    <w:p w14:paraId="7F224141"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      </w:t>
      </w:r>
      <w:r w:rsidRPr="00574B4D">
        <w:rPr>
          <w:rFonts w:ascii="Arial" w:eastAsia="Times New Roman" w:hAnsi="Arial" w:cs="Arial"/>
          <w:color w:val="000000"/>
          <w:sz w:val="18"/>
          <w:szCs w:val="18"/>
          <w:lang w:eastAsia="es-MX"/>
        </w:rPr>
        <w:t>Deben ser de materiales cuya resistencia mecánica sea capaz de soportar las cargas de las actividades para las que son destinadas y estar protegidas, en su caso, de las condiciones ambientales;</w:t>
      </w:r>
    </w:p>
    <w:p w14:paraId="602E4828"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      </w:t>
      </w:r>
      <w:r w:rsidRPr="00574B4D">
        <w:rPr>
          <w:rFonts w:ascii="Arial" w:eastAsia="Times New Roman" w:hAnsi="Arial" w:cs="Arial"/>
          <w:color w:val="000000"/>
          <w:sz w:val="18"/>
          <w:szCs w:val="18"/>
          <w:lang w:eastAsia="es-MX"/>
        </w:rPr>
        <w:t>Los anclajes deben ser suficientes para soportar el peso de los trabajadores que las utilicen;</w:t>
      </w:r>
    </w:p>
    <w:p w14:paraId="6A9315F3"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w:t>
      </w:r>
      <w:r w:rsidRPr="00574B4D">
        <w:rPr>
          <w:rFonts w:ascii="Arial" w:eastAsia="Times New Roman" w:hAnsi="Arial" w:cs="Arial"/>
          <w:color w:val="000000"/>
          <w:sz w:val="18"/>
          <w:szCs w:val="18"/>
          <w:lang w:eastAsia="es-MX"/>
        </w:rPr>
        <w:t>      Cuando se requiera, deben existir indicaciones sobre restricciones de su uso;</w:t>
      </w:r>
    </w:p>
    <w:p w14:paraId="27BDE8F1"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      </w:t>
      </w:r>
      <w:r w:rsidRPr="00574B4D">
        <w:rPr>
          <w:rFonts w:ascii="Arial" w:eastAsia="Times New Roman" w:hAnsi="Arial" w:cs="Arial"/>
          <w:color w:val="000000"/>
          <w:sz w:val="18"/>
          <w:szCs w:val="18"/>
          <w:lang w:eastAsia="es-MX"/>
        </w:rPr>
        <w:t>Deben tener un ancho mínimo de 40 cm, y cuando su altura sea mayor a 250 cm el ancho mínimo será de 50 cm;</w:t>
      </w:r>
    </w:p>
    <w:p w14:paraId="3B9E1AFA"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e)      </w:t>
      </w:r>
      <w:r w:rsidRPr="00574B4D">
        <w:rPr>
          <w:rFonts w:ascii="Arial" w:eastAsia="Times New Roman" w:hAnsi="Arial" w:cs="Arial"/>
          <w:color w:val="000000"/>
          <w:sz w:val="18"/>
          <w:szCs w:val="18"/>
          <w:lang w:eastAsia="es-MX"/>
        </w:rPr>
        <w:t>La distancia entre peldaños no debe ser mayor de 38 cm;</w:t>
      </w:r>
    </w:p>
    <w:p w14:paraId="3B7DAFDA"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f)       </w:t>
      </w:r>
      <w:r w:rsidRPr="00574B4D">
        <w:rPr>
          <w:rFonts w:ascii="Arial" w:eastAsia="Times New Roman" w:hAnsi="Arial" w:cs="Arial"/>
          <w:color w:val="000000"/>
          <w:sz w:val="18"/>
          <w:szCs w:val="18"/>
          <w:lang w:eastAsia="es-MX"/>
        </w:rPr>
        <w:t>La separación entre el frente de los peldaños y los objetos más próximos al lado del ascenso, debe ser por lo menos de 75 cm;</w:t>
      </w:r>
    </w:p>
    <w:p w14:paraId="5FD01F87"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g)      </w:t>
      </w:r>
      <w:r w:rsidRPr="00574B4D">
        <w:rPr>
          <w:rFonts w:ascii="Arial" w:eastAsia="Times New Roman" w:hAnsi="Arial" w:cs="Arial"/>
          <w:color w:val="000000"/>
          <w:sz w:val="18"/>
          <w:szCs w:val="18"/>
          <w:lang w:eastAsia="es-MX"/>
        </w:rPr>
        <w:t>En el lado opuesto al de ascenso, la distancia entre los peldaños y objetos sobresalientes debe ser por lo menos de 20 cm;</w:t>
      </w:r>
    </w:p>
    <w:p w14:paraId="4E565602"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h)      </w:t>
      </w:r>
      <w:r w:rsidRPr="00574B4D">
        <w:rPr>
          <w:rFonts w:ascii="Arial" w:eastAsia="Times New Roman" w:hAnsi="Arial" w:cs="Arial"/>
          <w:color w:val="000000"/>
          <w:sz w:val="18"/>
          <w:szCs w:val="18"/>
          <w:lang w:eastAsia="es-MX"/>
        </w:rPr>
        <w:t>Deben tener espacios libres de por lo menos 18 cm, medidos en sentido transversal y hacia afuera en ambos lados de la escala;</w:t>
      </w:r>
    </w:p>
    <w:p w14:paraId="612E6E01"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i)       </w:t>
      </w:r>
      <w:r w:rsidRPr="00574B4D">
        <w:rPr>
          <w:rFonts w:ascii="Arial" w:eastAsia="Times New Roman" w:hAnsi="Arial" w:cs="Arial"/>
          <w:color w:val="000000"/>
          <w:sz w:val="18"/>
          <w:szCs w:val="18"/>
          <w:lang w:eastAsia="es-MX"/>
        </w:rPr>
        <w:t>Al medir la inclinación de la escala desde la parte opuesta a la de ascenso, con respecto al piso, ésta debe estar comprendida entre 75 y 90 grados;</w:t>
      </w:r>
    </w:p>
    <w:p w14:paraId="4D3F100D"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j)       </w:t>
      </w:r>
      <w:r w:rsidRPr="00574B4D">
        <w:rPr>
          <w:rFonts w:ascii="Arial" w:eastAsia="Times New Roman" w:hAnsi="Arial" w:cs="Arial"/>
          <w:color w:val="000000"/>
          <w:sz w:val="18"/>
          <w:szCs w:val="18"/>
          <w:lang w:eastAsia="es-MX"/>
        </w:rPr>
        <w:t>Deben contar con protección circundante de un diámetro de dimensiones tales que permita el ascenso y descenso de los trabajadores de forma segura a partir de 200 cm ± 20 cm del piso y, al menos, hasta 90 cm por encima del último nivel o peldaño al que se asciende;</w:t>
      </w:r>
    </w:p>
    <w:p w14:paraId="0757ADF3"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k)      </w:t>
      </w:r>
      <w:r w:rsidRPr="00574B4D">
        <w:rPr>
          <w:rFonts w:ascii="Arial" w:eastAsia="Times New Roman" w:hAnsi="Arial" w:cs="Arial"/>
          <w:color w:val="000000"/>
          <w:sz w:val="18"/>
          <w:szCs w:val="18"/>
          <w:lang w:eastAsia="es-MX"/>
        </w:rPr>
        <w:t>Cuando la altura sea mayor a 6 m, debe permitir el uso de dispositivos de seguridad, tales como línea de vida;</w:t>
      </w:r>
    </w:p>
    <w:p w14:paraId="49B8F3FB"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l)       </w:t>
      </w:r>
      <w:r w:rsidRPr="00574B4D">
        <w:rPr>
          <w:rFonts w:ascii="Arial" w:eastAsia="Times New Roman" w:hAnsi="Arial" w:cs="Arial"/>
          <w:color w:val="000000"/>
          <w:sz w:val="18"/>
          <w:szCs w:val="18"/>
          <w:lang w:eastAsia="es-MX"/>
        </w:rPr>
        <w:t>Deben tener descansos por lo menos cada 10 m de altura y éstos deben contar con barandal de protección lateral, con una altura mínima de 90 cm, intercalando las secciones, a excepción de las escalas de las chimeneas;</w:t>
      </w:r>
    </w:p>
    <w:p w14:paraId="5774C092" w14:textId="77777777" w:rsidR="00574B4D" w:rsidRPr="00574B4D" w:rsidRDefault="00574B4D" w:rsidP="00574B4D">
      <w:pPr>
        <w:spacing w:after="101" w:line="216"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m)     </w:t>
      </w:r>
      <w:r w:rsidRPr="00574B4D">
        <w:rPr>
          <w:rFonts w:ascii="Arial" w:eastAsia="Times New Roman" w:hAnsi="Arial" w:cs="Arial"/>
          <w:color w:val="000000"/>
          <w:sz w:val="18"/>
          <w:szCs w:val="18"/>
          <w:lang w:eastAsia="es-MX"/>
        </w:rPr>
        <w:t>En caso de contar con estructuras laterales para el soporte de los peldaños, éstas deben prolongarse por encima del último nivel de acceso de la escala por lo menos 90 cm, ser continuas y mantenerse en tal estado que no causen lesiones en las manos de los trabajadores, y permitir el ascenso y descenso seguro, y</w:t>
      </w:r>
    </w:p>
    <w:p w14:paraId="350C7975" w14:textId="77777777" w:rsidR="00574B4D" w:rsidRPr="00574B4D" w:rsidRDefault="00574B4D" w:rsidP="00574B4D">
      <w:pPr>
        <w:spacing w:after="101" w:line="219"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n)      </w:t>
      </w:r>
      <w:r w:rsidRPr="00574B4D">
        <w:rPr>
          <w:rFonts w:ascii="Arial" w:eastAsia="Times New Roman" w:hAnsi="Arial" w:cs="Arial"/>
          <w:color w:val="000000"/>
          <w:sz w:val="18"/>
          <w:szCs w:val="18"/>
          <w:lang w:eastAsia="es-MX"/>
        </w:rPr>
        <w:t>Las escalas fijas, cuyos peldaños son alcayatas incrustadas o soldadas de forma alternada a ambos costados en los postes que soportan cables de telefonía o de energía eléctrica, deben cumplir con las siguientes condiciones:</w:t>
      </w:r>
    </w:p>
    <w:p w14:paraId="3A9C3DDE" w14:textId="77777777" w:rsidR="00574B4D" w:rsidRPr="00574B4D" w:rsidRDefault="00574B4D" w:rsidP="00574B4D">
      <w:pPr>
        <w:spacing w:after="101" w:line="219" w:lineRule="atLeast"/>
        <w:ind w:left="1080" w:hanging="360"/>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i.      </w:t>
      </w:r>
      <w:r w:rsidRPr="00574B4D">
        <w:rPr>
          <w:rFonts w:ascii="Arial" w:eastAsia="Times New Roman" w:hAnsi="Arial" w:cs="Arial"/>
          <w:color w:val="000000"/>
          <w:sz w:val="18"/>
          <w:szCs w:val="18"/>
          <w:lang w:eastAsia="es-MX"/>
        </w:rPr>
        <w:t>Los peldaños deben ser de materiales con resistencia a la corrosión y resistencia mecánica suficiente para soportar el peso del trabajador;</w:t>
      </w:r>
    </w:p>
    <w:p w14:paraId="16FE489D" w14:textId="77777777" w:rsidR="00574B4D" w:rsidRPr="00574B4D" w:rsidRDefault="00574B4D" w:rsidP="00574B4D">
      <w:pPr>
        <w:spacing w:after="101" w:line="219" w:lineRule="atLeast"/>
        <w:ind w:left="1080" w:hanging="360"/>
        <w:jc w:val="both"/>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t>ii</w:t>
      </w:r>
      <w:proofErr w:type="spellEnd"/>
      <w:r w:rsidRPr="00574B4D">
        <w:rPr>
          <w:rFonts w:ascii="Arial" w:eastAsia="Times New Roman" w:hAnsi="Arial" w:cs="Arial"/>
          <w:b/>
          <w:bCs/>
          <w:color w:val="000000"/>
          <w:sz w:val="18"/>
          <w:szCs w:val="18"/>
          <w:lang w:eastAsia="es-MX"/>
        </w:rPr>
        <w:t>.</w:t>
      </w:r>
      <w:r w:rsidRPr="00574B4D">
        <w:rPr>
          <w:rFonts w:ascii="Arial" w:eastAsia="Times New Roman" w:hAnsi="Arial" w:cs="Arial"/>
          <w:color w:val="000000"/>
          <w:sz w:val="18"/>
          <w:szCs w:val="18"/>
          <w:lang w:eastAsia="es-MX"/>
        </w:rPr>
        <w:t>     Las distancias entre alcayatas de un mismo costado no deben ser superiores a 90 cm, de tal manera que entre alcayatas alternadas las distancias sean iguales o menores a 45 cm;</w:t>
      </w:r>
    </w:p>
    <w:p w14:paraId="34347625" w14:textId="77777777" w:rsidR="00574B4D" w:rsidRPr="00574B4D" w:rsidRDefault="00574B4D" w:rsidP="00574B4D">
      <w:pPr>
        <w:spacing w:after="101" w:line="219" w:lineRule="atLeast"/>
        <w:ind w:left="1080" w:hanging="360"/>
        <w:jc w:val="both"/>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t>iii</w:t>
      </w:r>
      <w:proofErr w:type="spellEnd"/>
      <w:r w:rsidRPr="00574B4D">
        <w:rPr>
          <w:rFonts w:ascii="Arial" w:eastAsia="Times New Roman" w:hAnsi="Arial" w:cs="Arial"/>
          <w:b/>
          <w:bCs/>
          <w:color w:val="000000"/>
          <w:sz w:val="18"/>
          <w:szCs w:val="18"/>
          <w:lang w:eastAsia="es-MX"/>
        </w:rPr>
        <w:t>.    </w:t>
      </w:r>
      <w:r w:rsidRPr="00574B4D">
        <w:rPr>
          <w:rFonts w:ascii="Arial" w:eastAsia="Times New Roman" w:hAnsi="Arial" w:cs="Arial"/>
          <w:color w:val="000000"/>
          <w:sz w:val="18"/>
          <w:szCs w:val="18"/>
          <w:lang w:eastAsia="es-MX"/>
        </w:rPr>
        <w:t>La alcayata debe sobresalir al menos 20 cm del lugar empotrado o soldado, para soportar al trabajador, y</w:t>
      </w:r>
    </w:p>
    <w:p w14:paraId="5BA52B60" w14:textId="77777777" w:rsidR="00574B4D" w:rsidRPr="00574B4D" w:rsidRDefault="00574B4D" w:rsidP="00574B4D">
      <w:pPr>
        <w:spacing w:after="101" w:line="219" w:lineRule="atLeast"/>
        <w:ind w:left="1080" w:hanging="360"/>
        <w:jc w:val="both"/>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t>iv</w:t>
      </w:r>
      <w:proofErr w:type="spellEnd"/>
      <w:r w:rsidRPr="00574B4D">
        <w:rPr>
          <w:rFonts w:ascii="Arial" w:eastAsia="Times New Roman" w:hAnsi="Arial" w:cs="Arial"/>
          <w:b/>
          <w:bCs/>
          <w:color w:val="000000"/>
          <w:sz w:val="18"/>
          <w:szCs w:val="18"/>
          <w:lang w:eastAsia="es-MX"/>
        </w:rPr>
        <w:t>.</w:t>
      </w:r>
      <w:r w:rsidRPr="00574B4D">
        <w:rPr>
          <w:rFonts w:ascii="Arial" w:eastAsia="Times New Roman" w:hAnsi="Arial" w:cs="Arial"/>
          <w:color w:val="000000"/>
          <w:sz w:val="18"/>
          <w:szCs w:val="18"/>
          <w:lang w:eastAsia="es-MX"/>
        </w:rPr>
        <w:t>    La alcayata debe ser lisa para evitar daños en las manos de los trabajadores.</w:t>
      </w:r>
    </w:p>
    <w:p w14:paraId="6A7DFC15"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w:t>
      </w:r>
      <w:r w:rsidRPr="00574B4D">
        <w:rPr>
          <w:rFonts w:ascii="Arial" w:eastAsia="Times New Roman" w:hAnsi="Arial" w:cs="Arial"/>
          <w:color w:val="000000"/>
          <w:sz w:val="18"/>
          <w:szCs w:val="18"/>
          <w:lang w:eastAsia="es-MX"/>
        </w:rPr>
        <w:t> Escalas móviles (escaleras portátiles).</w:t>
      </w:r>
    </w:p>
    <w:p w14:paraId="7E3C9548"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7.7.2.1</w:t>
      </w:r>
      <w:r w:rsidRPr="00574B4D">
        <w:rPr>
          <w:rFonts w:ascii="Arial" w:eastAsia="Times New Roman" w:hAnsi="Arial" w:cs="Arial"/>
          <w:color w:val="000000"/>
          <w:sz w:val="18"/>
          <w:szCs w:val="18"/>
          <w:lang w:eastAsia="es-MX"/>
        </w:rPr>
        <w:t> Las escalas móviles deben cumplir con los requerimientos de dimensiones establecidos para escalas fijas, en lo que se refiere al ancho, espacios libres y distancias entre peldaños.</w:t>
      </w:r>
    </w:p>
    <w:p w14:paraId="7537DB52"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7.7.2.2 </w:t>
      </w:r>
      <w:r w:rsidRPr="00574B4D">
        <w:rPr>
          <w:rFonts w:ascii="Arial" w:eastAsia="Times New Roman" w:hAnsi="Arial" w:cs="Arial"/>
          <w:color w:val="000000"/>
          <w:sz w:val="18"/>
          <w:szCs w:val="18"/>
          <w:lang w:eastAsia="es-MX"/>
        </w:rPr>
        <w:t>Las correderas y guías sobre las que se desplacen las escalas móviles que cuenten con ellas, así como los materiales utilizados en su construcción, deben ser capaces de soportar las cargas máximas a las que serán sometidos y ser compatibles con la operación a la que se destinen.</w:t>
      </w:r>
    </w:p>
    <w:p w14:paraId="7AE5D5D7"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7.7.2.3 </w:t>
      </w:r>
      <w:r w:rsidRPr="00574B4D">
        <w:rPr>
          <w:rFonts w:ascii="Arial" w:eastAsia="Times New Roman" w:hAnsi="Arial" w:cs="Arial"/>
          <w:color w:val="000000"/>
          <w:sz w:val="18"/>
          <w:szCs w:val="18"/>
          <w:lang w:eastAsia="es-MX"/>
        </w:rPr>
        <w:t>Para las escalas portátiles, debe preverse en su uso que la inclinación cumpla con la siguiente condición: que la separación del punto de apoyo de la escalera en su base con respecto a la vertical, corresponda a una distancia mínima equivalente de un peldaño por cada cuatro peldaños de altura.</w:t>
      </w:r>
    </w:p>
    <w:p w14:paraId="5E499F73"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7.7.2.4</w:t>
      </w:r>
      <w:r w:rsidRPr="00574B4D">
        <w:rPr>
          <w:rFonts w:ascii="Arial" w:eastAsia="Times New Roman" w:hAnsi="Arial" w:cs="Arial"/>
          <w:color w:val="000000"/>
          <w:sz w:val="18"/>
          <w:szCs w:val="18"/>
          <w:lang w:eastAsia="es-MX"/>
        </w:rPr>
        <w:t> Sólo se debe permitir el uso de escalas móviles cuando presenten:</w:t>
      </w:r>
    </w:p>
    <w:p w14:paraId="4976F2D7"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w:t>
      </w:r>
      <w:r w:rsidRPr="00574B4D">
        <w:rPr>
          <w:rFonts w:ascii="Arial" w:eastAsia="Times New Roman" w:hAnsi="Arial" w:cs="Arial"/>
          <w:color w:val="000000"/>
          <w:sz w:val="18"/>
          <w:szCs w:val="18"/>
          <w:lang w:eastAsia="es-MX"/>
        </w:rPr>
        <w:t> Condiciones de seguridad en su estructura;</w:t>
      </w:r>
    </w:p>
    <w:p w14:paraId="734F09CE"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w:t>
      </w:r>
      <w:r w:rsidRPr="00574B4D">
        <w:rPr>
          <w:rFonts w:ascii="Arial" w:eastAsia="Times New Roman" w:hAnsi="Arial" w:cs="Arial"/>
          <w:color w:val="000000"/>
          <w:sz w:val="18"/>
          <w:szCs w:val="18"/>
          <w:lang w:eastAsia="es-MX"/>
        </w:rPr>
        <w:t> Peldaños completos y fijos;</w:t>
      </w:r>
    </w:p>
    <w:p w14:paraId="3A380CA9"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c)</w:t>
      </w:r>
      <w:r w:rsidRPr="00574B4D">
        <w:rPr>
          <w:rFonts w:ascii="Arial" w:eastAsia="Times New Roman" w:hAnsi="Arial" w:cs="Arial"/>
          <w:color w:val="000000"/>
          <w:sz w:val="18"/>
          <w:szCs w:val="18"/>
          <w:lang w:eastAsia="es-MX"/>
        </w:rPr>
        <w:t xml:space="preserve"> Materiales o características </w:t>
      </w:r>
      <w:proofErr w:type="spellStart"/>
      <w:r w:rsidRPr="00574B4D">
        <w:rPr>
          <w:rFonts w:ascii="Arial" w:eastAsia="Times New Roman" w:hAnsi="Arial" w:cs="Arial"/>
          <w:color w:val="000000"/>
          <w:sz w:val="18"/>
          <w:szCs w:val="18"/>
          <w:lang w:eastAsia="es-MX"/>
        </w:rPr>
        <w:t>antiderrapantes</w:t>
      </w:r>
      <w:proofErr w:type="spellEnd"/>
      <w:r w:rsidRPr="00574B4D">
        <w:rPr>
          <w:rFonts w:ascii="Arial" w:eastAsia="Times New Roman" w:hAnsi="Arial" w:cs="Arial"/>
          <w:color w:val="000000"/>
          <w:sz w:val="18"/>
          <w:szCs w:val="18"/>
          <w:lang w:eastAsia="es-MX"/>
        </w:rPr>
        <w:t xml:space="preserve"> en los apoyos y peldaños (travesaños), y</w:t>
      </w:r>
    </w:p>
    <w:p w14:paraId="134A8DBB"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d)</w:t>
      </w:r>
      <w:r w:rsidRPr="00574B4D">
        <w:rPr>
          <w:rFonts w:ascii="Arial" w:eastAsia="Times New Roman" w:hAnsi="Arial" w:cs="Arial"/>
          <w:color w:val="000000"/>
          <w:sz w:val="18"/>
          <w:szCs w:val="18"/>
          <w:lang w:eastAsia="es-MX"/>
        </w:rPr>
        <w:t> Peldaños libres de grasa, aceite u otro producto que los haga resbalosos.</w:t>
      </w:r>
    </w:p>
    <w:p w14:paraId="2E2C0CB6"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7.7.2.5 </w:t>
      </w:r>
      <w:r w:rsidRPr="00574B4D">
        <w:rPr>
          <w:rFonts w:ascii="Arial" w:eastAsia="Times New Roman" w:hAnsi="Arial" w:cs="Arial"/>
          <w:color w:val="000000"/>
          <w:sz w:val="18"/>
          <w:szCs w:val="18"/>
          <w:lang w:eastAsia="es-MX"/>
        </w:rPr>
        <w:t>En la realización de trabajos eléctricos, se permite el uso de escalas móviles de material metálico, si están aisladas en sus apoyos y peldaños (travesaños).</w:t>
      </w:r>
    </w:p>
    <w:p w14:paraId="6AF06A6C"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7.7.2.6 </w:t>
      </w:r>
      <w:r w:rsidRPr="00574B4D">
        <w:rPr>
          <w:rFonts w:ascii="Arial" w:eastAsia="Times New Roman" w:hAnsi="Arial" w:cs="Arial"/>
          <w:color w:val="000000"/>
          <w:sz w:val="18"/>
          <w:szCs w:val="18"/>
          <w:lang w:eastAsia="es-MX"/>
        </w:rPr>
        <w:t>Las escalas móviles deben contar con elementos que eviten el deslizamiento de su punto de apoyo o, en su caso, anclarse o sujetarse.</w:t>
      </w:r>
    </w:p>
    <w:p w14:paraId="242F95F1"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7.8 </w:t>
      </w:r>
      <w:r w:rsidRPr="00574B4D">
        <w:rPr>
          <w:rFonts w:ascii="Arial" w:eastAsia="Times New Roman" w:hAnsi="Arial" w:cs="Arial"/>
          <w:color w:val="000000"/>
          <w:sz w:val="18"/>
          <w:szCs w:val="18"/>
          <w:lang w:eastAsia="es-MX"/>
        </w:rPr>
        <w:t>Puentes y plataformas elevadas.</w:t>
      </w:r>
    </w:p>
    <w:p w14:paraId="5097F6D2"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7.8.1 </w:t>
      </w:r>
      <w:r w:rsidRPr="00574B4D">
        <w:rPr>
          <w:rFonts w:ascii="Arial" w:eastAsia="Times New Roman" w:hAnsi="Arial" w:cs="Arial"/>
          <w:color w:val="000000"/>
          <w:sz w:val="18"/>
          <w:szCs w:val="18"/>
          <w:lang w:eastAsia="es-MX"/>
        </w:rPr>
        <w:t>Cuando estén abiertos en sus costados, deben contar con barandales de al menos 90 cm ± 10 cm de altura.</w:t>
      </w:r>
    </w:p>
    <w:p w14:paraId="70E4BFEF"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7.8.2 </w:t>
      </w:r>
      <w:r w:rsidRPr="00574B4D">
        <w:rPr>
          <w:rFonts w:ascii="Arial" w:eastAsia="Times New Roman" w:hAnsi="Arial" w:cs="Arial"/>
          <w:color w:val="000000"/>
          <w:sz w:val="18"/>
          <w:szCs w:val="18"/>
          <w:lang w:eastAsia="es-MX"/>
        </w:rPr>
        <w:t>La distancia libre medida sobre la superficie del piso de los pasadizos o plataformas elevadas por los que circulan trabajadores y el techo, o cualquier superficie superior, no debe ser menor de 200 cm.</w:t>
      </w:r>
    </w:p>
    <w:p w14:paraId="12A43860"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8. Condiciones de seguridad en el funcionamiento de los sistemas de ventilación artificial</w:t>
      </w:r>
    </w:p>
    <w:p w14:paraId="41137ACA"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Cuando se utilicen sistemas de ventilación artificial, éstos deben cumplir con lo siguiente:</w:t>
      </w:r>
    </w:p>
    <w:p w14:paraId="235A6EE7"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8.1 </w:t>
      </w:r>
      <w:r w:rsidRPr="00574B4D">
        <w:rPr>
          <w:rFonts w:ascii="Arial" w:eastAsia="Times New Roman" w:hAnsi="Arial" w:cs="Arial"/>
          <w:color w:val="000000"/>
          <w:sz w:val="18"/>
          <w:szCs w:val="18"/>
          <w:lang w:eastAsia="es-MX"/>
        </w:rPr>
        <w:t>El aire que se extrae no debe contaminar otras áreas en donde se encuentren laborando otros trabajadores.</w:t>
      </w:r>
    </w:p>
    <w:p w14:paraId="5F5D4D63"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8.2 </w:t>
      </w:r>
      <w:r w:rsidRPr="00574B4D">
        <w:rPr>
          <w:rFonts w:ascii="Arial" w:eastAsia="Times New Roman" w:hAnsi="Arial" w:cs="Arial"/>
          <w:color w:val="000000"/>
          <w:sz w:val="18"/>
          <w:szCs w:val="18"/>
          <w:lang w:eastAsia="es-MX"/>
        </w:rPr>
        <w:t>El sistema debe iniciar su operación antes de que ingresen los trabajadores al área correspondiente para permitir la purga de los contaminantes.</w:t>
      </w:r>
    </w:p>
    <w:p w14:paraId="196EB505"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8.3 </w:t>
      </w:r>
      <w:r w:rsidRPr="00574B4D">
        <w:rPr>
          <w:rFonts w:ascii="Arial" w:eastAsia="Times New Roman" w:hAnsi="Arial" w:cs="Arial"/>
          <w:color w:val="000000"/>
          <w:sz w:val="18"/>
          <w:szCs w:val="18"/>
          <w:lang w:eastAsia="es-MX"/>
        </w:rPr>
        <w:t>Contar con un programa anual de mantenimiento preventivo o correctivo, a fin de que el sistema esté en condiciones de uso. El contenido del programa y los resultados de su ejecución deben conservarse por un año y estar registrados en bitácoras o cualquier otro medio, incluyendo los magnéticos.</w:t>
      </w:r>
    </w:p>
    <w:p w14:paraId="4723436D"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 Requisitos de seguridad para el tránsito de vehículos</w:t>
      </w:r>
    </w:p>
    <w:p w14:paraId="2EDE98CC"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9.1 </w:t>
      </w:r>
      <w:r w:rsidRPr="00574B4D">
        <w:rPr>
          <w:rFonts w:ascii="Arial" w:eastAsia="Times New Roman" w:hAnsi="Arial" w:cs="Arial"/>
          <w:color w:val="000000"/>
          <w:sz w:val="18"/>
          <w:szCs w:val="18"/>
          <w:lang w:eastAsia="es-MX"/>
        </w:rPr>
        <w:t>El ancho de las puertas donde circulen vehículos deberá ser superior al ancho del vehículo más grande que circule por ellas. Cuando éstas se destinen simultáneamente al tránsito de vehículos y trabajadores, deben contar con un pasillo que permita el tránsito seguro del trabajador, delimitado o señalado mediante franjas amarillas en el piso o en guarniciones.</w:t>
      </w:r>
    </w:p>
    <w:p w14:paraId="2C9888AD" w14:textId="77777777" w:rsidR="00574B4D" w:rsidRPr="00574B4D" w:rsidRDefault="00574B4D" w:rsidP="00574B4D">
      <w:pPr>
        <w:spacing w:after="101" w:line="219"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9.2 </w:t>
      </w:r>
      <w:r w:rsidRPr="00574B4D">
        <w:rPr>
          <w:rFonts w:ascii="Arial" w:eastAsia="Times New Roman" w:hAnsi="Arial" w:cs="Arial"/>
          <w:color w:val="000000"/>
          <w:sz w:val="18"/>
          <w:szCs w:val="18"/>
          <w:lang w:eastAsia="es-MX"/>
        </w:rPr>
        <w:t>En caso de no contar con el espacio a que se refiere el inciso anterior, se debe colocar al menos un señalamiento de prohibición para el tránsito simultáneo.</w:t>
      </w:r>
    </w:p>
    <w:p w14:paraId="72C02205"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9.3 </w:t>
      </w:r>
      <w:r w:rsidRPr="00574B4D">
        <w:rPr>
          <w:rFonts w:ascii="Arial" w:eastAsia="Times New Roman" w:hAnsi="Arial" w:cs="Arial"/>
          <w:color w:val="000000"/>
          <w:sz w:val="18"/>
          <w:szCs w:val="18"/>
          <w:lang w:eastAsia="es-MX"/>
        </w:rPr>
        <w:t>Las áreas internas de tránsito de vehículos deben estar delimitadas o señalizadas. Las externas deben estar identificadas o señalizadas.</w:t>
      </w:r>
    </w:p>
    <w:p w14:paraId="4FE61D77"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9.4 </w:t>
      </w:r>
      <w:r w:rsidRPr="00574B4D">
        <w:rPr>
          <w:rFonts w:ascii="Arial" w:eastAsia="Times New Roman" w:hAnsi="Arial" w:cs="Arial"/>
          <w:color w:val="000000"/>
          <w:sz w:val="18"/>
          <w:szCs w:val="18"/>
          <w:lang w:eastAsia="es-MX"/>
        </w:rPr>
        <w:t>Las áreas de carga y descarga deben estar delimitadas o señalizadas.</w:t>
      </w:r>
    </w:p>
    <w:p w14:paraId="4A053D9D"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9.5 </w:t>
      </w:r>
      <w:r w:rsidRPr="00574B4D">
        <w:rPr>
          <w:rFonts w:ascii="Arial" w:eastAsia="Times New Roman" w:hAnsi="Arial" w:cs="Arial"/>
          <w:color w:val="000000"/>
          <w:sz w:val="18"/>
          <w:szCs w:val="18"/>
          <w:lang w:eastAsia="es-MX"/>
        </w:rPr>
        <w:t>Las vías de ferrocarril que se encuentren dentro de los centros de trabajo, deben contar con señalizaciones. Para los cruces de las vías debe existir algún control del riesgo a través de señalamientos, barreras, guardabarreras o sistemas de aviso audibles o visibles.</w:t>
      </w:r>
    </w:p>
    <w:p w14:paraId="461992A4"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9.6 </w:t>
      </w:r>
      <w:r w:rsidRPr="00574B4D">
        <w:rPr>
          <w:rFonts w:ascii="Arial" w:eastAsia="Times New Roman" w:hAnsi="Arial" w:cs="Arial"/>
          <w:color w:val="000000"/>
          <w:sz w:val="18"/>
          <w:szCs w:val="18"/>
          <w:lang w:eastAsia="es-MX"/>
        </w:rPr>
        <w:t>El nivel de piso en ambos lados de los cruceros de las vías de ferrocarril, debe permitir el cruce libre de los vehículos para evitar que queden detenidos sobre la misma.</w:t>
      </w:r>
    </w:p>
    <w:p w14:paraId="5E1B78EA"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9.7 </w:t>
      </w:r>
      <w:r w:rsidRPr="00574B4D">
        <w:rPr>
          <w:rFonts w:ascii="Arial" w:eastAsia="Times New Roman" w:hAnsi="Arial" w:cs="Arial"/>
          <w:color w:val="000000"/>
          <w:sz w:val="18"/>
          <w:szCs w:val="18"/>
          <w:lang w:eastAsia="es-MX"/>
        </w:rPr>
        <w:t>En su caso, los cambiavías deben contar con la señalización correspondiente para ubicar su posición; asimismo, los árboles de cambio deben contar con los dispositivos de seguridad para que sólo personal autorizado pueda operarlo.</w:t>
      </w:r>
    </w:p>
    <w:p w14:paraId="5EFA92F4"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9.8 </w:t>
      </w:r>
      <w:r w:rsidRPr="00574B4D">
        <w:rPr>
          <w:rFonts w:ascii="Arial" w:eastAsia="Times New Roman" w:hAnsi="Arial" w:cs="Arial"/>
          <w:color w:val="000000"/>
          <w:sz w:val="18"/>
          <w:szCs w:val="18"/>
          <w:lang w:eastAsia="es-MX"/>
        </w:rPr>
        <w:t>En las operaciones de carga y descarga de vehículos se deben adoptar las medidas siguientes:</w:t>
      </w:r>
    </w:p>
    <w:p w14:paraId="4DE494B3" w14:textId="77777777" w:rsidR="00574B4D" w:rsidRPr="00574B4D" w:rsidRDefault="00574B4D" w:rsidP="00574B4D">
      <w:pPr>
        <w:spacing w:after="101" w:line="248"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a)      </w:t>
      </w:r>
      <w:r w:rsidRPr="00574B4D">
        <w:rPr>
          <w:rFonts w:ascii="Arial" w:eastAsia="Times New Roman" w:hAnsi="Arial" w:cs="Arial"/>
          <w:color w:val="000000"/>
          <w:sz w:val="18"/>
          <w:szCs w:val="18"/>
          <w:lang w:eastAsia="es-MX"/>
        </w:rPr>
        <w:t>Frenar y bloquear las ruedas de los vehículos, cuando éstos se encuentren detenidos, y</w:t>
      </w:r>
    </w:p>
    <w:p w14:paraId="55296CBF" w14:textId="77777777" w:rsidR="00574B4D" w:rsidRPr="00574B4D" w:rsidRDefault="00574B4D" w:rsidP="00574B4D">
      <w:pPr>
        <w:spacing w:after="101" w:line="248" w:lineRule="atLeast"/>
        <w:ind w:left="720" w:hanging="432"/>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b)      </w:t>
      </w:r>
      <w:r w:rsidRPr="00574B4D">
        <w:rPr>
          <w:rFonts w:ascii="Arial" w:eastAsia="Times New Roman" w:hAnsi="Arial" w:cs="Arial"/>
          <w:color w:val="000000"/>
          <w:sz w:val="18"/>
          <w:szCs w:val="18"/>
          <w:lang w:eastAsia="es-MX"/>
        </w:rPr>
        <w:t xml:space="preserve">En el caso de muelles para carga y descarga de tráileres o autotanques, bloquear por lo menos una de las llantas en ambos lados del vehículo y colocar un </w:t>
      </w:r>
      <w:proofErr w:type="spellStart"/>
      <w:r w:rsidRPr="00574B4D">
        <w:rPr>
          <w:rFonts w:ascii="Arial" w:eastAsia="Times New Roman" w:hAnsi="Arial" w:cs="Arial"/>
          <w:color w:val="000000"/>
          <w:sz w:val="18"/>
          <w:szCs w:val="18"/>
          <w:lang w:eastAsia="es-MX"/>
        </w:rPr>
        <w:t>yaque</w:t>
      </w:r>
      <w:proofErr w:type="spellEnd"/>
      <w:r w:rsidRPr="00574B4D">
        <w:rPr>
          <w:rFonts w:ascii="Arial" w:eastAsia="Times New Roman" w:hAnsi="Arial" w:cs="Arial"/>
          <w:color w:val="000000"/>
          <w:sz w:val="18"/>
          <w:szCs w:val="18"/>
          <w:lang w:eastAsia="es-MX"/>
        </w:rPr>
        <w:t xml:space="preserve"> para inmovilizarlo cuando esté siendo cargado o descargado.</w:t>
      </w:r>
    </w:p>
    <w:p w14:paraId="313DAD6F"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9.9 </w:t>
      </w:r>
      <w:r w:rsidRPr="00574B4D">
        <w:rPr>
          <w:rFonts w:ascii="Arial" w:eastAsia="Times New Roman" w:hAnsi="Arial" w:cs="Arial"/>
          <w:color w:val="000000"/>
          <w:sz w:val="18"/>
          <w:szCs w:val="18"/>
          <w:lang w:eastAsia="es-MX"/>
        </w:rPr>
        <w:t>La velocidad máxima de circulación de los vehículos debe estar señalizada en las zonas de carga y descarga, en patios de maniobras, en establecimientos y en otras áreas de acuerdo al tipo de actividades que en ellas se desarrollen para que sea segura la circulación de trabajadores, personal externo y vehículos. Es responsabilidad del patrón fijar los límites de velocidad de los vehículos para que su circulación no sea un factor de riesgo en el centro de trabajo.</w:t>
      </w:r>
    </w:p>
    <w:p w14:paraId="26335132"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10. Unidades de verificación</w:t>
      </w:r>
    </w:p>
    <w:p w14:paraId="19BEA4C9"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10.1 </w:t>
      </w:r>
      <w:r w:rsidRPr="00574B4D">
        <w:rPr>
          <w:rFonts w:ascii="Arial" w:eastAsia="Times New Roman" w:hAnsi="Arial" w:cs="Arial"/>
          <w:color w:val="000000"/>
          <w:sz w:val="18"/>
          <w:szCs w:val="18"/>
          <w:lang w:eastAsia="es-MX"/>
        </w:rPr>
        <w:t>El patrón tendrá la opción de contratar una unidad de verificación acreditada y aprobada, en los términos de la Ley Federal sobre Metrología y Normalización y su Reglamento, para verificar el grado de cumplimiento con la presente Norma.</w:t>
      </w:r>
    </w:p>
    <w:p w14:paraId="41C480A5"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10.2</w:t>
      </w:r>
      <w:r w:rsidRPr="00574B4D">
        <w:rPr>
          <w:rFonts w:ascii="Arial" w:eastAsia="Times New Roman" w:hAnsi="Arial" w:cs="Arial"/>
          <w:color w:val="000000"/>
          <w:sz w:val="18"/>
          <w:szCs w:val="18"/>
          <w:lang w:eastAsia="es-MX"/>
        </w:rPr>
        <w:t> Las unidades de verificación contratadas a petición de parte, deben verificar el grado de cumplimiento de acuerdo con lo establecido en el procedimiento de evaluación de la conformidad.</w:t>
      </w:r>
    </w:p>
    <w:p w14:paraId="2A881AAD"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10.3</w:t>
      </w:r>
      <w:r w:rsidRPr="00574B4D">
        <w:rPr>
          <w:rFonts w:ascii="Arial" w:eastAsia="Times New Roman" w:hAnsi="Arial" w:cs="Arial"/>
          <w:color w:val="000000"/>
          <w:sz w:val="18"/>
          <w:szCs w:val="18"/>
          <w:lang w:eastAsia="es-MX"/>
        </w:rPr>
        <w:t> Las unidades de verificación deben entregar al patrón el dictamen de verificación favorable cuando se hayan cubierto los requerimientos de la presente Norma Oficial Mexicana.</w:t>
      </w:r>
    </w:p>
    <w:p w14:paraId="4274256E"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10.4 </w:t>
      </w:r>
      <w:r w:rsidRPr="00574B4D">
        <w:rPr>
          <w:rFonts w:ascii="Arial" w:eastAsia="Times New Roman" w:hAnsi="Arial" w:cs="Arial"/>
          <w:color w:val="000000"/>
          <w:sz w:val="18"/>
          <w:szCs w:val="18"/>
          <w:lang w:eastAsia="es-MX"/>
        </w:rPr>
        <w:t>La vigencia del dictamen de verificación, cuando éste sea favorable, será de dos años, siempre y cuando no sean modificadas las condiciones que sirvieron para su emisión.</w:t>
      </w:r>
    </w:p>
    <w:p w14:paraId="7CCCCAD8"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lastRenderedPageBreak/>
        <w:t>11. Procedimiento para la evaluación de la conformidad</w:t>
      </w:r>
    </w:p>
    <w:p w14:paraId="578EB129"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11.1 </w:t>
      </w:r>
      <w:r w:rsidRPr="00574B4D">
        <w:rPr>
          <w:rFonts w:ascii="Arial" w:eastAsia="Times New Roman" w:hAnsi="Arial" w:cs="Arial"/>
          <w:color w:val="000000"/>
          <w:sz w:val="18"/>
          <w:szCs w:val="18"/>
          <w:lang w:eastAsia="es-MX"/>
        </w:rPr>
        <w:t>Este procedimiento de evaluación de la conformidad aplica tanto para las visitas de inspección desarrolladas por la autoridad laboral, como para las visitas de verificación que realicen las unidades de verificación.</w:t>
      </w:r>
    </w:p>
    <w:p w14:paraId="182F52EE"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11.2 </w:t>
      </w:r>
      <w:r w:rsidRPr="00574B4D">
        <w:rPr>
          <w:rFonts w:ascii="Arial" w:eastAsia="Times New Roman" w:hAnsi="Arial" w:cs="Arial"/>
          <w:color w:val="000000"/>
          <w:sz w:val="18"/>
          <w:szCs w:val="18"/>
          <w:lang w:eastAsia="es-MX"/>
        </w:rPr>
        <w:t>La evaluación de la conformidad de la presente Norma podrá ser realizada a petición de parte interesada, por las unidades de verificación acreditadas por la entidad de acreditación y aprobadas por la Secretaría del Trabajo y Previsión Social.</w:t>
      </w:r>
    </w:p>
    <w:p w14:paraId="6A8D308D"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11.3 </w:t>
      </w:r>
      <w:r w:rsidRPr="00574B4D">
        <w:rPr>
          <w:rFonts w:ascii="Arial" w:eastAsia="Times New Roman" w:hAnsi="Arial" w:cs="Arial"/>
          <w:color w:val="000000"/>
          <w:sz w:val="18"/>
          <w:szCs w:val="18"/>
          <w:lang w:eastAsia="es-MX"/>
        </w:rPr>
        <w:t>Para obtener el directorio vigente de las unidades de verificación que están aprobadas ante la dependencia y pueden extender el dictamen de conformidad con esta Norma Oficial Mexicana, podrán ingresar a la página de la Secretaría del Trabajo y Previsión Social, vía Internet en la dirección: www.stps.gob.mx.</w:t>
      </w:r>
    </w:p>
    <w:p w14:paraId="458C84FD"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11.4 </w:t>
      </w:r>
      <w:r w:rsidRPr="00574B4D">
        <w:rPr>
          <w:rFonts w:ascii="Arial" w:eastAsia="Times New Roman" w:hAnsi="Arial" w:cs="Arial"/>
          <w:color w:val="000000"/>
          <w:sz w:val="18"/>
          <w:szCs w:val="18"/>
          <w:lang w:eastAsia="es-MX"/>
        </w:rPr>
        <w:t>El dictamen de verificación vigente, debe estar a disposición de la autoridad del trabajo cuando ésta lo solicite.</w:t>
      </w:r>
    </w:p>
    <w:p w14:paraId="3AD6A9BD" w14:textId="77777777" w:rsidR="00574B4D" w:rsidRPr="00574B4D" w:rsidRDefault="00574B4D" w:rsidP="00574B4D">
      <w:pPr>
        <w:spacing w:after="101" w:line="248"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11.5 </w:t>
      </w:r>
      <w:r w:rsidRPr="00574B4D">
        <w:rPr>
          <w:rFonts w:ascii="Arial" w:eastAsia="Times New Roman" w:hAnsi="Arial" w:cs="Arial"/>
          <w:color w:val="000000"/>
          <w:sz w:val="18"/>
          <w:szCs w:val="18"/>
          <w:lang w:eastAsia="es-MX"/>
        </w:rPr>
        <w:t>Los aspectos a verificar durante la evaluación de la conformidad que son aplicables mediante la constatación física o documental a los edificios, locales, instalaciones y áreas de los centros de trabajo, son:</w:t>
      </w:r>
    </w:p>
    <w:tbl>
      <w:tblPr>
        <w:tblW w:w="8712" w:type="dxa"/>
        <w:tblInd w:w="144" w:type="dxa"/>
        <w:tblCellMar>
          <w:left w:w="0" w:type="dxa"/>
          <w:right w:w="0" w:type="dxa"/>
        </w:tblCellMar>
        <w:tblLook w:val="04A0" w:firstRow="1" w:lastRow="0" w:firstColumn="1" w:lastColumn="0" w:noHBand="0" w:noVBand="1"/>
      </w:tblPr>
      <w:tblGrid>
        <w:gridCol w:w="1131"/>
        <w:gridCol w:w="1408"/>
        <w:gridCol w:w="3306"/>
        <w:gridCol w:w="2867"/>
      </w:tblGrid>
      <w:tr w:rsidR="00574B4D" w:rsidRPr="00574B4D" w14:paraId="46E23240" w14:textId="77777777" w:rsidTr="00574B4D">
        <w:trPr>
          <w:trHeight w:val="20"/>
        </w:trPr>
        <w:tc>
          <w:tcPr>
            <w:tcW w:w="1131" w:type="dxa"/>
            <w:tcBorders>
              <w:top w:val="single" w:sz="8" w:space="0" w:color="auto"/>
              <w:left w:val="single" w:sz="8" w:space="0" w:color="auto"/>
              <w:bottom w:val="single" w:sz="8" w:space="0" w:color="auto"/>
              <w:right w:val="single" w:sz="8" w:space="0" w:color="auto"/>
            </w:tcBorders>
            <w:shd w:val="clear" w:color="auto" w:fill="E0E0E0"/>
            <w:tcMar>
              <w:top w:w="0" w:type="dxa"/>
              <w:left w:w="43" w:type="dxa"/>
              <w:bottom w:w="0" w:type="dxa"/>
              <w:right w:w="43" w:type="dxa"/>
            </w:tcMar>
            <w:vAlign w:val="center"/>
            <w:hideMark/>
          </w:tcPr>
          <w:p w14:paraId="583A8A9B" w14:textId="77777777" w:rsidR="00574B4D" w:rsidRPr="00574B4D" w:rsidRDefault="00574B4D" w:rsidP="00574B4D">
            <w:pPr>
              <w:spacing w:after="101" w:line="252" w:lineRule="atLeast"/>
              <w:jc w:val="center"/>
              <w:rPr>
                <w:rFonts w:ascii="Arial" w:eastAsia="Times New Roman" w:hAnsi="Arial" w:cs="Arial"/>
                <w:sz w:val="18"/>
                <w:szCs w:val="18"/>
                <w:lang w:eastAsia="es-MX"/>
              </w:rPr>
            </w:pPr>
            <w:r w:rsidRPr="00574B4D">
              <w:rPr>
                <w:rFonts w:ascii="Arial" w:eastAsia="Times New Roman" w:hAnsi="Arial" w:cs="Arial"/>
                <w:b/>
                <w:bCs/>
                <w:sz w:val="18"/>
                <w:szCs w:val="18"/>
                <w:lang w:eastAsia="es-MX"/>
              </w:rPr>
              <w:t>Disposición</w:t>
            </w:r>
          </w:p>
        </w:tc>
        <w:tc>
          <w:tcPr>
            <w:tcW w:w="1408"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58E43912" w14:textId="77777777" w:rsidR="00574B4D" w:rsidRPr="00574B4D" w:rsidRDefault="00574B4D" w:rsidP="00574B4D">
            <w:pPr>
              <w:spacing w:after="101" w:line="252" w:lineRule="atLeast"/>
              <w:jc w:val="center"/>
              <w:rPr>
                <w:rFonts w:ascii="Arial" w:eastAsia="Times New Roman" w:hAnsi="Arial" w:cs="Arial"/>
                <w:sz w:val="18"/>
                <w:szCs w:val="18"/>
                <w:lang w:eastAsia="es-MX"/>
              </w:rPr>
            </w:pPr>
            <w:r w:rsidRPr="00574B4D">
              <w:rPr>
                <w:rFonts w:ascii="Arial" w:eastAsia="Times New Roman" w:hAnsi="Arial" w:cs="Arial"/>
                <w:b/>
                <w:bCs/>
                <w:sz w:val="18"/>
                <w:szCs w:val="18"/>
                <w:lang w:eastAsia="es-MX"/>
              </w:rPr>
              <w:t>Comprobación (documental, física)</w:t>
            </w:r>
          </w:p>
        </w:tc>
        <w:tc>
          <w:tcPr>
            <w:tcW w:w="3306"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466E3C6F" w14:textId="77777777" w:rsidR="00574B4D" w:rsidRPr="00574B4D" w:rsidRDefault="00574B4D" w:rsidP="00574B4D">
            <w:pPr>
              <w:spacing w:after="101" w:line="252" w:lineRule="atLeast"/>
              <w:jc w:val="center"/>
              <w:rPr>
                <w:rFonts w:ascii="Arial" w:eastAsia="Times New Roman" w:hAnsi="Arial" w:cs="Arial"/>
                <w:sz w:val="18"/>
                <w:szCs w:val="18"/>
                <w:lang w:eastAsia="es-MX"/>
              </w:rPr>
            </w:pPr>
            <w:r w:rsidRPr="00574B4D">
              <w:rPr>
                <w:rFonts w:ascii="Arial" w:eastAsia="Times New Roman" w:hAnsi="Arial" w:cs="Arial"/>
                <w:b/>
                <w:bCs/>
                <w:sz w:val="18"/>
                <w:szCs w:val="18"/>
                <w:lang w:eastAsia="es-MX"/>
              </w:rPr>
              <w:t>Criterio de aceptación</w:t>
            </w:r>
          </w:p>
        </w:tc>
        <w:tc>
          <w:tcPr>
            <w:tcW w:w="2867" w:type="dxa"/>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vAlign w:val="center"/>
            <w:hideMark/>
          </w:tcPr>
          <w:p w14:paraId="0E114073" w14:textId="77777777" w:rsidR="00574B4D" w:rsidRPr="00574B4D" w:rsidRDefault="00574B4D" w:rsidP="00574B4D">
            <w:pPr>
              <w:spacing w:after="101" w:line="252" w:lineRule="atLeast"/>
              <w:jc w:val="center"/>
              <w:rPr>
                <w:rFonts w:ascii="Arial" w:eastAsia="Times New Roman" w:hAnsi="Arial" w:cs="Arial"/>
                <w:sz w:val="18"/>
                <w:szCs w:val="18"/>
                <w:lang w:eastAsia="es-MX"/>
              </w:rPr>
            </w:pPr>
            <w:r w:rsidRPr="00574B4D">
              <w:rPr>
                <w:rFonts w:ascii="Arial" w:eastAsia="Times New Roman" w:hAnsi="Arial" w:cs="Arial"/>
                <w:b/>
                <w:bCs/>
                <w:sz w:val="18"/>
                <w:szCs w:val="18"/>
                <w:lang w:eastAsia="es-MX"/>
              </w:rPr>
              <w:t>Observación</w:t>
            </w:r>
          </w:p>
        </w:tc>
      </w:tr>
      <w:tr w:rsidR="00574B4D" w:rsidRPr="00574B4D" w14:paraId="07CFFEF7"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EAE9D1C"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5.2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BCE2F89"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Documental</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002780D"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29C49065" w14:textId="77777777" w:rsidR="00574B4D" w:rsidRPr="00574B4D" w:rsidRDefault="00574B4D" w:rsidP="00574B4D">
            <w:pPr>
              <w:spacing w:after="101" w:line="247"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Exhibe los registros de las verificaciones oculares realizadas al centro de trabajo, para identificar condiciones inseguras y reparar daños encontrados;</w:t>
            </w:r>
          </w:p>
          <w:p w14:paraId="74E44E53" w14:textId="77777777" w:rsidR="00574B4D" w:rsidRPr="00574B4D" w:rsidRDefault="00574B4D" w:rsidP="00574B4D">
            <w:pPr>
              <w:spacing w:after="101" w:line="247"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registros de las verificaciones oculares realizadas al centro</w:t>
            </w:r>
            <w:r w:rsidRPr="00574B4D">
              <w:rPr>
                <w:rFonts w:ascii="Arial" w:eastAsia="Times New Roman" w:hAnsi="Arial" w:cs="Arial"/>
                <w:sz w:val="18"/>
                <w:szCs w:val="18"/>
                <w:lang w:eastAsia="es-MX"/>
              </w:rPr>
              <w:br/>
              <w:t>de trabajo, para identificar condiciones inseguras y reparar daños encontrados, tienen una periodicidad máxima de un año, y</w:t>
            </w:r>
          </w:p>
          <w:p w14:paraId="759DCBF9" w14:textId="77777777" w:rsidR="00574B4D" w:rsidRPr="00574B4D" w:rsidRDefault="00574B4D" w:rsidP="00574B4D">
            <w:pPr>
              <w:spacing w:after="101" w:line="247"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registros de las verificaciones oculares realizadas al centro de trabajo, para identificar condiciones inseguras y reparar daños encontrados contienen, al menos, las fechas en que realizaron las verificaciones, el nombre del área donde se realizó la verificación y, en su caso, el tipo de condición insegura detectada, así como el tipo de reparación realizada.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1A6F92E"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Es válido programar las revisiones por áreas de tal manera que se vayan alternando las áreas revisadas, siempre y cuando para cada de ellas se cumpla con el periodo de doce meses entre revisión y revisión.</w:t>
            </w:r>
          </w:p>
          <w:p w14:paraId="3DB23EF1"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Los registros pueden presentarse en medios impresos o magnéticos.</w:t>
            </w:r>
          </w:p>
          <w:p w14:paraId="7A25663C"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2CC1BC1"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1750440"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5.3</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130DFC6"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Documental</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B055E36"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37FC08B2" w14:textId="77777777" w:rsidR="00574B4D" w:rsidRPr="00574B4D" w:rsidRDefault="00574B4D" w:rsidP="00574B4D">
            <w:pPr>
              <w:spacing w:after="101" w:line="247"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 xml:space="preserve">Exhibe el registro de la última verificación ocular realizada al centro de trabajo, con motivo de la </w:t>
            </w:r>
            <w:r w:rsidRPr="00574B4D">
              <w:rPr>
                <w:rFonts w:ascii="Arial" w:eastAsia="Times New Roman" w:hAnsi="Arial" w:cs="Arial"/>
                <w:sz w:val="18"/>
                <w:szCs w:val="18"/>
                <w:lang w:eastAsia="es-MX"/>
              </w:rPr>
              <w:lastRenderedPageBreak/>
              <w:t>ocurrencia de algún evento que pudiera generarle daños;</w:t>
            </w:r>
          </w:p>
          <w:p w14:paraId="5AE66EA7" w14:textId="77777777" w:rsidR="00574B4D" w:rsidRPr="00574B4D" w:rsidRDefault="00574B4D" w:rsidP="00574B4D">
            <w:pPr>
              <w:spacing w:after="101" w:line="247"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 registro de la última verificación ocular realizada al centro de trabajo, con motivo de la ocurrencia de algún evento que pudiera generarle daños, contiene al menos: la fecha de la verificación, el tipo de evento suscitado, los resultados obtenidos y, en su caso, las acciones correctivas</w:t>
            </w:r>
            <w:r w:rsidRPr="00574B4D">
              <w:rPr>
                <w:rFonts w:ascii="Arial" w:eastAsia="Times New Roman" w:hAnsi="Arial" w:cs="Arial"/>
                <w:sz w:val="18"/>
                <w:szCs w:val="18"/>
                <w:lang w:eastAsia="es-MX"/>
              </w:rPr>
              <w:br/>
              <w:t>realizadas, y</w:t>
            </w:r>
          </w:p>
          <w:p w14:paraId="552FDC47" w14:textId="77777777" w:rsidR="00574B4D" w:rsidRPr="00574B4D" w:rsidRDefault="00574B4D" w:rsidP="00574B4D">
            <w:pPr>
              <w:spacing w:after="101" w:line="247"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 registro de la última verificación ocular realizada al centro de trabajo, con motivo de la ocurrencia de algún evento que pudiera generarle daños, se conserva por un año.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82260F1"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pacing w:val="-2"/>
                <w:sz w:val="18"/>
                <w:szCs w:val="18"/>
                <w:lang w:eastAsia="es-MX"/>
              </w:rPr>
              <w:lastRenderedPageBreak/>
              <w:t>Los registros pueden presentarse en medios impresos o magnéticos.</w:t>
            </w:r>
          </w:p>
          <w:p w14:paraId="49EDCC86"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Ejemplos de eventos que pudieran generar daños son: terremotos, </w:t>
            </w:r>
            <w:r w:rsidRPr="00574B4D">
              <w:rPr>
                <w:rFonts w:ascii="Arial" w:eastAsia="Times New Roman" w:hAnsi="Arial" w:cs="Arial"/>
                <w:sz w:val="18"/>
                <w:szCs w:val="18"/>
                <w:lang w:eastAsia="es-MX"/>
              </w:rPr>
              <w:lastRenderedPageBreak/>
              <w:t>inundaciones, sismos, tornados</w:t>
            </w:r>
            <w:r w:rsidRPr="00574B4D">
              <w:rPr>
                <w:rFonts w:ascii="Arial" w:eastAsia="Times New Roman" w:hAnsi="Arial" w:cs="Arial"/>
                <w:sz w:val="18"/>
                <w:szCs w:val="18"/>
                <w:lang w:eastAsia="es-MX"/>
              </w:rPr>
              <w:br/>
              <w:t>o granizadas.</w:t>
            </w:r>
          </w:p>
        </w:tc>
      </w:tr>
      <w:tr w:rsidR="00574B4D" w:rsidRPr="00574B4D" w14:paraId="521A120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B51843F"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5.4</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14B2326"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A9066D5"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40C5E74D" w14:textId="77777777" w:rsidR="00574B4D" w:rsidRPr="00574B4D" w:rsidRDefault="00574B4D" w:rsidP="00574B4D">
            <w:pPr>
              <w:spacing w:after="60"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Derivado del recorrido por las instalaciones del centro de trabajo, se constate que los sanitarios, retretes, mingitorios y lavabos se encuentran en condiciones de uso, limpios y seguros, y</w:t>
            </w:r>
          </w:p>
          <w:p w14:paraId="03473A5C" w14:textId="77777777" w:rsidR="00574B4D" w:rsidRPr="00574B4D" w:rsidRDefault="00574B4D" w:rsidP="00574B4D">
            <w:pPr>
              <w:spacing w:after="60"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Derivado del recorrido por las instalaciones del centro de trabajo, se constate que cuando se cuente con lugares reservados para el consumo de alimentos, éstos se encuentren en condiciones de uso, limpios y seguros.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E96968A"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color w:val="FF0000"/>
                <w:sz w:val="18"/>
                <w:szCs w:val="18"/>
                <w:lang w:eastAsia="es-MX"/>
              </w:rPr>
              <w:t> </w:t>
            </w:r>
          </w:p>
        </w:tc>
      </w:tr>
      <w:tr w:rsidR="00574B4D" w:rsidRPr="00574B4D" w14:paraId="3F46B2B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D32D54F"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5.5</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22E2313"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F044E8B"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 acuerdo con la actividad que se desarrolle en el centro de trabajo o cuando se requiera la descontaminación del trabajador, se constate físicamente que existen regaderas y vestidores.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345FEA4"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No basta con que se cuente con las regaderas, éstas tendrán que contar agua corriente para su funcionamiento, por lo que se podrá solicitar su accionamiento al momento de realizar la evaluación de esta disposición.</w:t>
            </w:r>
          </w:p>
        </w:tc>
      </w:tr>
      <w:tr w:rsidR="00574B4D" w:rsidRPr="00574B4D" w14:paraId="3512146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64402B6"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5.6</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A28B1DF"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 o documental</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63C82DE"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2A7543BC" w14:textId="77777777" w:rsidR="00574B4D" w:rsidRPr="00574B4D" w:rsidRDefault="00574B4D" w:rsidP="00574B4D">
            <w:pPr>
              <w:spacing w:after="60"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Demuestre con evidencias documentales que proporcionó a los trabajadores información para el uso y conservación de las áreas donde realicen sus actividades, incluidas las destinadas para su servicio, o</w:t>
            </w:r>
          </w:p>
          <w:p w14:paraId="6FB448E7" w14:textId="77777777" w:rsidR="00574B4D" w:rsidRPr="00574B4D" w:rsidRDefault="00574B4D" w:rsidP="00574B4D">
            <w:pPr>
              <w:spacing w:after="60"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 xml:space="preserve">Se constate físicamente que proporcionó a los trabajadores información para el uso y conservación de las áreas donde </w:t>
            </w:r>
            <w:r w:rsidRPr="00574B4D">
              <w:rPr>
                <w:rFonts w:ascii="Arial" w:eastAsia="Times New Roman" w:hAnsi="Arial" w:cs="Arial"/>
                <w:sz w:val="18"/>
                <w:szCs w:val="18"/>
                <w:lang w:eastAsia="es-MX"/>
              </w:rPr>
              <w:lastRenderedPageBreak/>
              <w:t>realicen sus actividades, incluidas las destinadas para su servicio.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25DBC4D"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Las evidencias presentadas por el patrón pueden ser, entre otras las siguientes:</w:t>
            </w:r>
          </w:p>
          <w:p w14:paraId="110DD5E1"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Listas de control de la información proporcionada;</w:t>
            </w:r>
          </w:p>
          <w:p w14:paraId="5AD2CE9C"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Pizarrones con información;</w:t>
            </w:r>
          </w:p>
          <w:p w14:paraId="644D2783"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Carteles;</w:t>
            </w:r>
          </w:p>
          <w:p w14:paraId="7EF1BB8E"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Folletos, o</w:t>
            </w:r>
          </w:p>
          <w:p w14:paraId="1AB5372A"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Trípticos.</w:t>
            </w:r>
          </w:p>
        </w:tc>
      </w:tr>
      <w:tr w:rsidR="00574B4D" w:rsidRPr="00574B4D" w14:paraId="5A6342B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1A5C4EF"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7.1.1</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F80AE90"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6B58475"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físicamente que las áreas donde los trabajadores realizan sus actividades laborales se encuentran ordenadas y limpias, de acuerdo al tipo de actividades que en ellas se desarrollen.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CA7548C"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0DD32A4"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046298"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7.1.2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C472674"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09B03AF"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físicamente que las áreas del centro de trabajo se encuentran delimitadas.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5E93EB9" w14:textId="77777777" w:rsidR="00574B4D" w:rsidRPr="00574B4D" w:rsidRDefault="00574B4D" w:rsidP="00574B4D">
            <w:pPr>
              <w:spacing w:after="60"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La delimitación de las áreas de producción, mantenimiento, almacenamiento, circulación de trabajadores, circulación de vehículos, puede ser por cualquiera de las siguientes formas:</w:t>
            </w:r>
          </w:p>
          <w:p w14:paraId="6017F348"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Elementos estructurales (muros, mallas ciclónicas, barandales, entre otras);</w:t>
            </w:r>
          </w:p>
          <w:p w14:paraId="11DCF437"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Franjas en el piso de al menos 5 cm de ancho, o</w:t>
            </w:r>
          </w:p>
          <w:p w14:paraId="64919A66" w14:textId="77777777" w:rsidR="00574B4D" w:rsidRPr="00574B4D" w:rsidRDefault="00574B4D" w:rsidP="00574B4D">
            <w:pPr>
              <w:spacing w:after="60" w:line="216"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Distancias de separación física entre las dos áreas en cuestión.</w:t>
            </w:r>
          </w:p>
        </w:tc>
      </w:tr>
      <w:tr w:rsidR="00574B4D" w:rsidRPr="00574B4D" w14:paraId="665576F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0EC938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7. 1.3</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EE43C45"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4E8EC92"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en caso de que en él laboren trabajadores discapacitados, se constate que las puertas, vías de acceso y de circulación, escaleras, lugares de servicio y puestos de trabajo, faciliten las actividades y desplazamientos de esos trabajadores.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6C889A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6080395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7C22E35"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7.1.4</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F739BD7"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12E7939"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físicamente que las escaleras, rampas, escaleras manuales, puentes y plataformas elevadas se encuentran en condiciones tales que en condiciones normales de uso los trabajadores no podrían resbalar.</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EED4BC3"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7D814054"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2241BE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7.1.5</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E4FB607"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306F21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físicamente que los elementos estructurales que en él existan, no presentan deformaciones o daños por las cargas que soportan, sin importar si han sido o no remodelados.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C8294D3"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Los elementos estructurales del centro de trabajo son, entre otros:</w:t>
            </w:r>
          </w:p>
          <w:p w14:paraId="38946A80"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Pisos;</w:t>
            </w:r>
          </w:p>
          <w:p w14:paraId="30C6701E"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Puentes;</w:t>
            </w:r>
          </w:p>
          <w:p w14:paraId="47C7EA8B"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Plataformas, o</w:t>
            </w:r>
          </w:p>
          <w:p w14:paraId="5B7DA073"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Estructuras metálicas.</w:t>
            </w:r>
          </w:p>
        </w:tc>
      </w:tr>
      <w:tr w:rsidR="00574B4D" w:rsidRPr="00574B4D" w14:paraId="752A501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28DCD93"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7.1.6</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514725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C74648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físicamente que los elementos estructurales y edificios, cuentan con</w:t>
            </w:r>
            <w:r w:rsidRPr="00574B4D">
              <w:rPr>
                <w:rFonts w:ascii="Arial" w:eastAsia="Times New Roman" w:hAnsi="Arial" w:cs="Arial"/>
                <w:sz w:val="18"/>
                <w:szCs w:val="18"/>
                <w:lang w:eastAsia="es-MX"/>
              </w:rPr>
              <w:br/>
            </w:r>
            <w:r w:rsidRPr="00574B4D">
              <w:rPr>
                <w:rFonts w:ascii="Arial" w:eastAsia="Times New Roman" w:hAnsi="Arial" w:cs="Arial"/>
                <w:sz w:val="18"/>
                <w:szCs w:val="18"/>
                <w:lang w:eastAsia="es-MX"/>
              </w:rPr>
              <w:lastRenderedPageBreak/>
              <w:t>la resistencia suficiente para soportar</w:t>
            </w:r>
            <w:r w:rsidRPr="00574B4D">
              <w:rPr>
                <w:rFonts w:ascii="Arial" w:eastAsia="Times New Roman" w:hAnsi="Arial" w:cs="Arial"/>
                <w:sz w:val="18"/>
                <w:szCs w:val="18"/>
                <w:lang w:eastAsia="es-MX"/>
              </w:rPr>
              <w:br/>
              <w:t>las cargas que en ellas se encuentran, es decir que, no se observan deformaciones o daños de acuerdo al tipo de sus actividades.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8425E5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33F59A6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34FD221"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7.2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83D305A"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E74C9FB"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techos de las diferentes áreas protegen a los trabajadores contra lluvia y otras condiciones ambientales externas.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175817F"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Habrá que tomarse en consideración que son diferentes las condiciones de techos de hormigón, que los de lámina o los de madera tipo palapa, entre otros.</w:t>
            </w:r>
          </w:p>
        </w:tc>
      </w:tr>
      <w:tr w:rsidR="00574B4D" w:rsidRPr="00574B4D" w14:paraId="23603A00"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0318D9A"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7.2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8123685"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DC2639C"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caso de que existan cargas fijas soportadas por los techos, éstos no presentan deformaciones o fracturas que pudieran representar riesgos.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574229A" w14:textId="77777777" w:rsidR="00574B4D" w:rsidRPr="00574B4D" w:rsidRDefault="00574B4D" w:rsidP="00574B4D">
            <w:pPr>
              <w:spacing w:after="101" w:line="25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C53EF61"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D9DD37D"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7.2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AC732C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6F50537"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techos permiten la salida de líquidos que en ellos pudieran estar en el piso.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0D5FCE7"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BCAA86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B131E53"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7.2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77F37F0"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691A73D"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techos se encuentran en condiciones tales que soporten las condiciones normales de operación.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CC999B8"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Ejemplos de condiciones de riesgo en los techos son:</w:t>
            </w:r>
          </w:p>
          <w:p w14:paraId="2D1AD10E"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Fisuras evidentes;</w:t>
            </w:r>
          </w:p>
          <w:p w14:paraId="78D2DC2D"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Grietas, y</w:t>
            </w:r>
          </w:p>
          <w:p w14:paraId="4C559F3C" w14:textId="77777777" w:rsidR="00574B4D" w:rsidRPr="00574B4D" w:rsidRDefault="00574B4D" w:rsidP="00574B4D">
            <w:pPr>
              <w:spacing w:after="101" w:line="24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Pandeos.</w:t>
            </w:r>
          </w:p>
        </w:tc>
      </w:tr>
      <w:tr w:rsidR="00574B4D" w:rsidRPr="00574B4D" w14:paraId="07103275"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8AC191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7.3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D4B69BC"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51243E2B"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colores de las paredes, en el costado que da al área donde los trabajadores realizan sus actividades, por su tipo de acabado o por la pintura que los cubre, no representan riesgos de deslumbramiento por efecto de la reflexión de la luz en ellas.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671CE9C"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C59D6E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36C68A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7.3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0F89B33"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C66D204"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paredes que soportan cargas, no presentan deformaciones, agrietamientos u otra condición de riesgo.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F9398C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7FD4EC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961B02"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7.3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296F351"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401513B"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en caso de existir aberturas en las paredes, a alturas superiores a dos metros, por donde </w:t>
            </w:r>
            <w:r w:rsidRPr="00574B4D">
              <w:rPr>
                <w:rFonts w:ascii="Arial" w:eastAsia="Times New Roman" w:hAnsi="Arial" w:cs="Arial"/>
                <w:sz w:val="18"/>
                <w:szCs w:val="18"/>
                <w:lang w:eastAsia="es-MX"/>
              </w:rPr>
              <w:lastRenderedPageBreak/>
              <w:t>exista riesgo de caída a través de ellos, cuentan con:</w:t>
            </w:r>
          </w:p>
          <w:p w14:paraId="61960000"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Elementos de protección para evitar las caídas de personas y objetos, y</w:t>
            </w:r>
          </w:p>
          <w:p w14:paraId="528AE959"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Señalamientos que indiquen el riesgo.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626E402"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Las ventanas no son consideradas como aberturas de riesgo en las paredes.</w:t>
            </w:r>
          </w:p>
          <w:p w14:paraId="0D05F10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Los elementos de protección para evitar caídas por las aberturas en </w:t>
            </w:r>
            <w:r w:rsidRPr="00574B4D">
              <w:rPr>
                <w:rFonts w:ascii="Arial" w:eastAsia="Times New Roman" w:hAnsi="Arial" w:cs="Arial"/>
                <w:sz w:val="18"/>
                <w:szCs w:val="18"/>
                <w:lang w:eastAsia="es-MX"/>
              </w:rPr>
              <w:lastRenderedPageBreak/>
              <w:t>las paredes pueden ser entre otros, barandales, mallas, postes de delimitación o cintillas de prohibición al paso.</w:t>
            </w:r>
          </w:p>
        </w:tc>
      </w:tr>
      <w:tr w:rsidR="00574B4D" w:rsidRPr="00574B4D" w14:paraId="7F448ED8"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BC3CD9C" w14:textId="77777777" w:rsidR="00574B4D" w:rsidRPr="00574B4D" w:rsidRDefault="00574B4D" w:rsidP="00574B4D">
            <w:pPr>
              <w:spacing w:after="101" w:line="234"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7.4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1B39EAE" w14:textId="77777777" w:rsidR="00574B4D" w:rsidRPr="00574B4D" w:rsidRDefault="00574B4D" w:rsidP="00574B4D">
            <w:pPr>
              <w:spacing w:after="101" w:line="234"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2DB5E38" w14:textId="77777777" w:rsidR="00574B4D" w:rsidRPr="00574B4D" w:rsidRDefault="00574B4D" w:rsidP="00574B4D">
            <w:pPr>
              <w:spacing w:after="101" w:line="234"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los pisos de las diferentes áreas no se encuentren objetos, materiales o sustancias que sean un factor de riesgo para los trabajadores, de acuerdo a la naturaleza de las actividades que ahí se desarrollan.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4BA3821" w14:textId="77777777" w:rsidR="00574B4D" w:rsidRPr="00574B4D" w:rsidRDefault="00574B4D" w:rsidP="00574B4D">
            <w:pPr>
              <w:spacing w:after="101" w:line="234"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Algunos factores de riesgo en</w:t>
            </w:r>
            <w:r w:rsidRPr="00574B4D">
              <w:rPr>
                <w:rFonts w:ascii="Arial" w:eastAsia="Times New Roman" w:hAnsi="Arial" w:cs="Arial"/>
                <w:sz w:val="18"/>
                <w:szCs w:val="18"/>
                <w:lang w:eastAsia="es-MX"/>
              </w:rPr>
              <w:br/>
              <w:t>los pisos son, entre otros, los siguientes:</w:t>
            </w:r>
          </w:p>
          <w:p w14:paraId="7707FCC9" w14:textId="77777777" w:rsidR="00574B4D" w:rsidRPr="00574B4D" w:rsidRDefault="00574B4D" w:rsidP="00574B4D">
            <w:pPr>
              <w:spacing w:after="101" w:line="234"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Objetos o materiales tirados en el área de tránsito;</w:t>
            </w:r>
          </w:p>
          <w:p w14:paraId="0879B112" w14:textId="77777777" w:rsidR="00574B4D" w:rsidRPr="00574B4D" w:rsidRDefault="00574B4D" w:rsidP="00574B4D">
            <w:pPr>
              <w:spacing w:after="101" w:line="234"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Objetos o materiales desordenados en el área de tránsito;</w:t>
            </w:r>
          </w:p>
          <w:p w14:paraId="3F8AB15E" w14:textId="77777777" w:rsidR="00574B4D" w:rsidRPr="00574B4D" w:rsidRDefault="00574B4D" w:rsidP="00574B4D">
            <w:pPr>
              <w:spacing w:after="101" w:line="234"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Grasas impregnadas;</w:t>
            </w:r>
          </w:p>
          <w:p w14:paraId="46C334F8" w14:textId="77777777" w:rsidR="00574B4D" w:rsidRPr="00574B4D" w:rsidRDefault="00574B4D" w:rsidP="00574B4D">
            <w:pPr>
              <w:spacing w:after="101" w:line="234"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Líquidos o materiales a granel derramados que pudieran provocar resbalones;</w:t>
            </w:r>
          </w:p>
          <w:p w14:paraId="49D3F56B" w14:textId="77777777" w:rsidR="00574B4D" w:rsidRPr="00574B4D" w:rsidRDefault="00574B4D" w:rsidP="00574B4D">
            <w:pPr>
              <w:spacing w:after="101" w:line="234"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Protuberancias o baches pronunciados, y</w:t>
            </w:r>
          </w:p>
          <w:p w14:paraId="637AF637" w14:textId="77777777" w:rsidR="00574B4D" w:rsidRPr="00574B4D" w:rsidRDefault="00574B4D" w:rsidP="00574B4D">
            <w:pPr>
              <w:spacing w:after="101" w:line="234"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Aberturas sin protección</w:t>
            </w:r>
            <w:r w:rsidRPr="00574B4D">
              <w:rPr>
                <w:rFonts w:ascii="Arial" w:eastAsia="Times New Roman" w:hAnsi="Arial" w:cs="Arial"/>
                <w:sz w:val="18"/>
                <w:szCs w:val="18"/>
                <w:lang w:eastAsia="es-MX"/>
              </w:rPr>
              <w:br/>
              <w:t>o señalización.</w:t>
            </w:r>
          </w:p>
        </w:tc>
      </w:tr>
      <w:tr w:rsidR="00574B4D" w:rsidRPr="00574B4D" w14:paraId="526A8B2B"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428DFC5"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7.4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F1D403D"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0363C6E"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su caso, los líquidos en los pisos no son factor de riesgo para los trabajadores por caídas o resbalones.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BB8FA64"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agua de lluvia que temporalmente se estanca en los patios con pisos de concreto, asfalto o tierra no son considerados como acumulamientos que generen riesgos en los pisos.</w:t>
            </w:r>
          </w:p>
        </w:tc>
      </w:tr>
      <w:tr w:rsidR="00574B4D" w:rsidRPr="00574B4D" w14:paraId="433C1405"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C69DD57"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7.4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45D41F2"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8B7DDF8"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observa que los pisos de los lugares por donde circulan los trabajadores son llanos (planos).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0CB5300"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A0695A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2D8E8BE"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7.4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665B491"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6CCD5C0"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las aberturas temporales en los pisos que se identifiquen, cuenten con protecciones que señalen su localización y peligro, para prevenir caídas de los trabajadores.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B30EDA1"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Las protecciones en las aberturas de los pisos pueden ser entre otras:</w:t>
            </w:r>
          </w:p>
          <w:p w14:paraId="1F193340" w14:textId="77777777" w:rsidR="00574B4D" w:rsidRPr="00574B4D" w:rsidRDefault="00574B4D" w:rsidP="00574B4D">
            <w:pPr>
              <w:spacing w:after="98" w:line="22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Cercas provisionales;</w:t>
            </w:r>
          </w:p>
          <w:p w14:paraId="24CFD82C" w14:textId="77777777" w:rsidR="00574B4D" w:rsidRPr="00574B4D" w:rsidRDefault="00574B4D" w:rsidP="00574B4D">
            <w:pPr>
              <w:spacing w:after="98" w:line="22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Barandales portátiles, y</w:t>
            </w:r>
          </w:p>
          <w:p w14:paraId="54A4D31F" w14:textId="77777777" w:rsidR="00574B4D" w:rsidRPr="00574B4D" w:rsidRDefault="00574B4D" w:rsidP="00574B4D">
            <w:pPr>
              <w:spacing w:after="98" w:line="220" w:lineRule="atLeast"/>
              <w:ind w:left="371"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Postes portátiles con cintas de prohibición de paso.</w:t>
            </w:r>
          </w:p>
          <w:p w14:paraId="52441C82"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Si la protección identificada en las aberturas de los pisos son barandales, éstas deben tener una altura mínima de 90 cm.</w:t>
            </w:r>
          </w:p>
        </w:tc>
      </w:tr>
      <w:tr w:rsidR="00574B4D" w:rsidRPr="00574B4D" w14:paraId="61A3C4A7"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9A8B749"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7.4 e)</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88C3028"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52030B2"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5EF8DF0D" w14:textId="77777777" w:rsidR="00574B4D" w:rsidRPr="00574B4D" w:rsidRDefault="00574B4D" w:rsidP="00574B4D">
            <w:pPr>
              <w:spacing w:after="98" w:line="22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lastRenderedPageBreak/>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Derivado del recorrido por el centro de trabajo, se identifiquen señalizaciones en los cambios de nivel de los pisos, o</w:t>
            </w:r>
          </w:p>
          <w:p w14:paraId="0C91CD05" w14:textId="77777777" w:rsidR="00574B4D" w:rsidRPr="00574B4D" w:rsidRDefault="00574B4D" w:rsidP="00574B4D">
            <w:pPr>
              <w:spacing w:after="98" w:line="22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Derivado del recorrido por el centro de trabajo, se identifiquen con señalamientos los riesgos de caída o resbalamiento en pisos, por efecto de la actividad que en ellos se realiza (limpieza, reparaciones, entre otros).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072DD61"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color w:val="FF0000"/>
                <w:sz w:val="18"/>
                <w:szCs w:val="18"/>
                <w:lang w:eastAsia="es-MX"/>
              </w:rPr>
              <w:lastRenderedPageBreak/>
              <w:t> </w:t>
            </w:r>
          </w:p>
        </w:tc>
      </w:tr>
      <w:tr w:rsidR="00574B4D" w:rsidRPr="00574B4D" w14:paraId="488D05D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2BC2284"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68518B6"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B11FA80"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observa que para las escaleras angostas de tramos rectos se cumplen las siguientes condiciones:</w:t>
            </w:r>
          </w:p>
          <w:p w14:paraId="1BC3C80F" w14:textId="77777777" w:rsidR="00574B4D" w:rsidRPr="00574B4D" w:rsidRDefault="00574B4D" w:rsidP="00574B4D">
            <w:pPr>
              <w:spacing w:after="98" w:line="22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Tienen un ancho constante en sus tramos rectos de al menos</w:t>
            </w:r>
            <w:r w:rsidRPr="00574B4D">
              <w:rPr>
                <w:rFonts w:ascii="Arial" w:eastAsia="Times New Roman" w:hAnsi="Arial" w:cs="Arial"/>
                <w:sz w:val="18"/>
                <w:szCs w:val="18"/>
                <w:lang w:eastAsia="es-MX"/>
              </w:rPr>
              <w:br/>
              <w:t>56 cm, y</w:t>
            </w:r>
          </w:p>
          <w:p w14:paraId="40DEACD5" w14:textId="77777777" w:rsidR="00574B4D" w:rsidRPr="00574B4D" w:rsidRDefault="00574B4D" w:rsidP="00574B4D">
            <w:pPr>
              <w:spacing w:after="98" w:line="22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Existe señalización para prohibir la circulación de más de una persona a la vez, en contra flujo.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99948DD"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5D247678"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5254AB0"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2AF3660"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6C5E50D"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observa que la huella de los descansos de las escaleras de tramos rectos utilizadas en un solo sentido de flujo a la vez, es al menos de 56 cm, y de al menos 90 cm para las de ancho superior.</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0F11E4F" w14:textId="77777777" w:rsidR="00574B4D" w:rsidRPr="00574B4D" w:rsidRDefault="00574B4D" w:rsidP="00574B4D">
            <w:pPr>
              <w:spacing w:after="98" w:line="22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79CCEC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AE1B528"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FEF9806"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5A7E583"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todos los peraltes y todas las huellas, respectivamente, de las escaleras de tramos rectos, cuentan con las mismas dimensiones.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51CA96E"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9A138CF"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5B6999D"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93001A4"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1BBAFBE"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peraltes de las escaleras con cambios de dirección, siempre tienen la misma altura.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851EA96"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CED1B8A"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90D3F81"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 e)</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C4A1DB1"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261E35E"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w:t>
            </w:r>
          </w:p>
          <w:p w14:paraId="605C85B5" w14:textId="77777777" w:rsidR="00574B4D" w:rsidRPr="00574B4D" w:rsidRDefault="00574B4D" w:rsidP="00574B4D">
            <w:pPr>
              <w:spacing w:after="84" w:line="22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huellas de las escaleras, en sus secciones rectas, tienen dimensiones mínimas de 25 cm;</w:t>
            </w:r>
          </w:p>
          <w:p w14:paraId="5882548F" w14:textId="77777777" w:rsidR="00574B4D" w:rsidRPr="00574B4D" w:rsidRDefault="00574B4D" w:rsidP="00574B4D">
            <w:pPr>
              <w:spacing w:after="84" w:line="22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peraltes de las escaleras en sus secciones rectas tienen una altura máxima de 23 cm, y</w:t>
            </w:r>
          </w:p>
          <w:p w14:paraId="1AF2C9B1" w14:textId="77777777" w:rsidR="00574B4D" w:rsidRPr="00574B4D" w:rsidRDefault="00574B4D" w:rsidP="00574B4D">
            <w:pPr>
              <w:spacing w:after="84" w:line="22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orillas de los escalones son redondeadas.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F3059AC"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CA828A7"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F4640F2"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7.5 f)</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5364626"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E2E0F85"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en las escaleras, las alturas verticales medidas desde la huella de cualquier escalón, contemplando los niveles inferior y superior de la escalera y el techo o cualquier superficie superior, es mayor a 200 cm.</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8165AD9"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8910D8B"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A2C3ED9"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 g)</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E73DCCD"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DEA99BC"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los escalones de las escaleras son </w:t>
            </w:r>
            <w:proofErr w:type="spellStart"/>
            <w:r w:rsidRPr="00574B4D">
              <w:rPr>
                <w:rFonts w:ascii="Arial" w:eastAsia="Times New Roman" w:hAnsi="Arial" w:cs="Arial"/>
                <w:sz w:val="18"/>
                <w:szCs w:val="18"/>
                <w:lang w:eastAsia="es-MX"/>
              </w:rPr>
              <w:t>antiderrapantes</w:t>
            </w:r>
            <w:proofErr w:type="spellEnd"/>
            <w:r w:rsidRPr="00574B4D">
              <w:rPr>
                <w:rFonts w:ascii="Arial" w:eastAsia="Times New Roman" w:hAnsi="Arial" w:cs="Arial"/>
                <w:sz w:val="18"/>
                <w:szCs w:val="18"/>
                <w:lang w:eastAsia="es-MX"/>
              </w:rPr>
              <w:t>.</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C18A579"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La condición de </w:t>
            </w:r>
            <w:proofErr w:type="spellStart"/>
            <w:r w:rsidRPr="00574B4D">
              <w:rPr>
                <w:rFonts w:ascii="Arial" w:eastAsia="Times New Roman" w:hAnsi="Arial" w:cs="Arial"/>
                <w:sz w:val="18"/>
                <w:szCs w:val="18"/>
                <w:lang w:eastAsia="es-MX"/>
              </w:rPr>
              <w:t>antiderrapante</w:t>
            </w:r>
            <w:proofErr w:type="spellEnd"/>
            <w:r w:rsidRPr="00574B4D">
              <w:rPr>
                <w:rFonts w:ascii="Arial" w:eastAsia="Times New Roman" w:hAnsi="Arial" w:cs="Arial"/>
                <w:sz w:val="18"/>
                <w:szCs w:val="18"/>
                <w:lang w:eastAsia="es-MX"/>
              </w:rPr>
              <w:t xml:space="preserve"> de los escalones se cumple ya sea porque los materiales de construcción hacen esa función o porque se les adicionan materiales para ello.</w:t>
            </w:r>
          </w:p>
        </w:tc>
      </w:tr>
      <w:tr w:rsidR="00574B4D" w:rsidRPr="00574B4D" w14:paraId="0EA813DA"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FC14744"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4D7D743"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76A2432"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escaleras de emergencia exteriores son de tramos rectos.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DFB5992"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3B89E38"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10E558E"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DF50DBC"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D1CEDBE"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puertas de las escaleras de emergencia exteriores se encuentran libres de objetos y obstáculos para su accionamiento.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9D96306"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3F56E7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C9A974C"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1AB06FD"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9380395"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escaleras de emergencia exteriores cuentan en cada piso del edificio con un acceso al mismo nivel.</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4EE45B9" w14:textId="77777777" w:rsidR="00574B4D" w:rsidRPr="00574B4D" w:rsidRDefault="00574B4D" w:rsidP="00574B4D">
            <w:pPr>
              <w:spacing w:after="84" w:line="22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2C8C60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99BEE80"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E197679"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1E2CEDC"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en las escaleras de emergencia exteriores, los líquidos derramados en sus descansos o escalones, no se acumulan.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5268BA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4425CC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B611EF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e)</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7EE5E61"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5EA7558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los pisos y huellas de las escaleras de emergencia exteriores son resistentes y de materiales </w:t>
            </w:r>
            <w:proofErr w:type="spellStart"/>
            <w:r w:rsidRPr="00574B4D">
              <w:rPr>
                <w:rFonts w:ascii="Arial" w:eastAsia="Times New Roman" w:hAnsi="Arial" w:cs="Arial"/>
                <w:sz w:val="18"/>
                <w:szCs w:val="18"/>
                <w:lang w:eastAsia="es-MX"/>
              </w:rPr>
              <w:t>antiderrapantes</w:t>
            </w:r>
            <w:proofErr w:type="spellEnd"/>
            <w:r w:rsidRPr="00574B4D">
              <w:rPr>
                <w:rFonts w:ascii="Arial" w:eastAsia="Times New Roman" w:hAnsi="Arial" w:cs="Arial"/>
                <w:sz w:val="18"/>
                <w:szCs w:val="18"/>
                <w:lang w:eastAsia="es-MX"/>
              </w:rPr>
              <w:t xml:space="preserve"> y que, en su caso, cuentan con descansos.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488EEE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La condición de </w:t>
            </w:r>
            <w:proofErr w:type="spellStart"/>
            <w:r w:rsidRPr="00574B4D">
              <w:rPr>
                <w:rFonts w:ascii="Arial" w:eastAsia="Times New Roman" w:hAnsi="Arial" w:cs="Arial"/>
                <w:sz w:val="18"/>
                <w:szCs w:val="18"/>
                <w:lang w:eastAsia="es-MX"/>
              </w:rPr>
              <w:t>antiderrapante</w:t>
            </w:r>
            <w:proofErr w:type="spellEnd"/>
            <w:r w:rsidRPr="00574B4D">
              <w:rPr>
                <w:rFonts w:ascii="Arial" w:eastAsia="Times New Roman" w:hAnsi="Arial" w:cs="Arial"/>
                <w:sz w:val="18"/>
                <w:szCs w:val="18"/>
                <w:lang w:eastAsia="es-MX"/>
              </w:rPr>
              <w:t xml:space="preserve"> se cumple cuando los materiales de construcción hacen esa función o porque se les adicionan materiales para ello.</w:t>
            </w:r>
          </w:p>
        </w:tc>
      </w:tr>
      <w:tr w:rsidR="00574B4D" w:rsidRPr="00574B4D" w14:paraId="0C594BF8"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0EEFD7D"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f)</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B7F7629"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3E4BCE4"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w:t>
            </w:r>
          </w:p>
          <w:p w14:paraId="692F40EE"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escaleras de emergencia se encuentran fijas a la estructura del edificio en todos sus niveles;</w:t>
            </w:r>
          </w:p>
          <w:p w14:paraId="54DADCF3"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lastRenderedPageBreak/>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Cuando sean escaleras plegables, dicha característica sólo la tenga en el primer piso, y</w:t>
            </w:r>
          </w:p>
          <w:p w14:paraId="6B5B4518"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Cuando se constate, para escaleras plegables, que al accionarlas bajan hasta el suelo.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7769C5C"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53360A2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8C414B3"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g)</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55B0C4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0F356FD"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cada uno de los accesos a las escaleras de emergencia exteriores se cuenta con la señal que indique su ubicación.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25CF529"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993FF8F"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B302EFE"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h)</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287A249" w14:textId="77777777" w:rsidR="00574B4D" w:rsidRPr="00574B4D" w:rsidRDefault="00574B4D" w:rsidP="00574B4D">
            <w:pPr>
              <w:spacing w:after="101" w:line="248" w:lineRule="atLeast"/>
              <w:rPr>
                <w:rFonts w:ascii="Arial" w:eastAsia="Times New Roman" w:hAnsi="Arial" w:cs="Arial"/>
                <w:sz w:val="18"/>
                <w:szCs w:val="18"/>
                <w:lang w:eastAsia="es-MX"/>
              </w:rPr>
            </w:pPr>
            <w:r w:rsidRPr="00574B4D">
              <w:rPr>
                <w:rFonts w:ascii="Arial" w:eastAsia="Times New Roman" w:hAnsi="Arial" w:cs="Arial"/>
                <w:sz w:val="18"/>
                <w:szCs w:val="18"/>
                <w:lang w:eastAsia="es-MX"/>
              </w:rPr>
              <w:t>Física y documental</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869A676"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5823AB79" w14:textId="77777777" w:rsidR="00574B4D" w:rsidRPr="00574B4D" w:rsidRDefault="00574B4D" w:rsidP="00574B4D">
            <w:pPr>
              <w:spacing w:after="101"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Derivado del recorrido por el centro de trabajo, se observe que las puertas de acceso a las escaleras de emergencia se encuentran en condiciones operativas;</w:t>
            </w:r>
          </w:p>
          <w:p w14:paraId="6B761A0B" w14:textId="77777777" w:rsidR="00574B4D" w:rsidRPr="00574B4D" w:rsidRDefault="00574B4D" w:rsidP="00574B4D">
            <w:pPr>
              <w:spacing w:after="101"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Exhiba una bitácora o cualquier otro tipo de registro de los mantenimientos, y se constata que se realizan al menos cada seis meses, y</w:t>
            </w:r>
          </w:p>
          <w:p w14:paraId="2CD21713" w14:textId="77777777" w:rsidR="00574B4D" w:rsidRPr="00574B4D" w:rsidRDefault="00574B4D" w:rsidP="00574B4D">
            <w:pPr>
              <w:spacing w:after="101"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registros indiquen, al menos, las fechas de realización del mantenimiento, el tipo de mantenimiento realizado, además de los nombres y firmas de las personas involucradas en tal actividad.</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2CC1024"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Los registros pueden tenerse en medios impresos o electrónicos.</w:t>
            </w:r>
          </w:p>
        </w:tc>
      </w:tr>
      <w:tr w:rsidR="00574B4D" w:rsidRPr="00574B4D" w14:paraId="3B38C4B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DBFD98D"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i)</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409F6CD"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D4DE49F"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las puertas de acceso de las escaleras de emergencia exteriores abren hacia fuera, es decir en el sentido de la salida del edificio hacia la escalera.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04892E9"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78F033F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BE08D89"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j)</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0A27273"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30D69AA"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cerrojos de las puertas de las escaleras de emergencia exteriores son de fácil accionamiento y abren desde adentro.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49B67F7"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6BC8CD19"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2065E47"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7.5.1 k)</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95B91A6"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8EF6E91"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las puertas de las escaleras de emergencia exteriores cuentan con dispositivos de cierre automático y </w:t>
            </w:r>
            <w:r w:rsidRPr="00574B4D">
              <w:rPr>
                <w:rFonts w:ascii="Arial" w:eastAsia="Times New Roman" w:hAnsi="Arial" w:cs="Arial"/>
                <w:sz w:val="18"/>
                <w:szCs w:val="18"/>
                <w:lang w:eastAsia="es-MX"/>
              </w:rPr>
              <w:lastRenderedPageBreak/>
              <w:t>permiten el libre flujo de las personas durante una emergencia.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4715B4F"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00443E1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1712B66"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D9AB083"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2725DDD"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escaleras con barandales con espacios abiertos por debajo de ellos, cuentan al menos con una baranda paralela al barandal.</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887E40B"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C9A5A4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50F6FEB"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C45699B"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DF1425E"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para las escaleras con pasamanos, se constate que tales pasamanos tienen una altura de 90 cm ± 10 cm.</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B8BC892"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C058315"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8859248"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749BB1C"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29BEAAE"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3286CFF5" w14:textId="77777777" w:rsidR="00574B4D" w:rsidRPr="00574B4D" w:rsidRDefault="00574B4D" w:rsidP="00574B4D">
            <w:pPr>
              <w:spacing w:after="101" w:line="247"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 xml:space="preserve">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para las escaleras con pasamanos, las barandas se encuentran a una distancia intermedia entre el barandal y la paralela formada con la altura media del peralte de los escalones, y</w:t>
            </w:r>
          </w:p>
          <w:p w14:paraId="78E4AD10" w14:textId="77777777" w:rsidR="00574B4D" w:rsidRPr="00574B4D" w:rsidRDefault="00574B4D" w:rsidP="00574B4D">
            <w:pPr>
              <w:spacing w:after="101" w:line="247"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balaustres, en este caso, se encuentran a no más de cuatro escalones de distancia uno de otro.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7D04575"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7701732"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A826D8F"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8B1D1E2"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8CD70CB"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las escaleras que no cuentan con barandas existe un balaustre por cada uno de los escalones.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C6CDD3B" w14:textId="77777777" w:rsidR="00574B4D" w:rsidRPr="00574B4D" w:rsidRDefault="00574B4D" w:rsidP="00574B4D">
            <w:pPr>
              <w:spacing w:after="101" w:line="247"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E37C911"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236AF43"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6EE4580"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DED2721"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pasamanos de las escaleras son continuos, lisos y pulidos.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E02D87B"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6F96465"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29579C"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e)</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612CB9F"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A1A6555"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pasamanos de las escaleras, cuando éstos están fijados a la pared, se encuentran empotrados por medio de anclas ubicadas en su parte inferior y éstos no impiden que la mano se desplace libremente.</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1AE4E2A"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BB0F65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88D46F1"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f)</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EE753A1"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B803DA7"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las distancias entre las paredes y los pasamanos empotrados son continuas y tienen al menos cuatro centímetros de separación, y que no se </w:t>
            </w:r>
            <w:r w:rsidRPr="00574B4D">
              <w:rPr>
                <w:rFonts w:ascii="Arial" w:eastAsia="Times New Roman" w:hAnsi="Arial" w:cs="Arial"/>
                <w:sz w:val="18"/>
                <w:szCs w:val="18"/>
                <w:lang w:eastAsia="es-MX"/>
              </w:rPr>
              <w:lastRenderedPageBreak/>
              <w:t>interrumpe la continuidad del pasamanos.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1C9F460"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43F5EA62"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EE858C7"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g)</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2A2A1F6"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42C21C7"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para las escaleras con más de tres metros de ancho, existe</w:t>
            </w:r>
            <w:r w:rsidRPr="00574B4D">
              <w:rPr>
                <w:rFonts w:ascii="Arial" w:eastAsia="Times New Roman" w:hAnsi="Arial" w:cs="Arial"/>
                <w:sz w:val="18"/>
                <w:szCs w:val="18"/>
                <w:lang w:eastAsia="es-MX"/>
              </w:rPr>
              <w:br/>
              <w:t>un barandal intermedio y al menos un barandal en sus extremos.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C1886BE"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C1CA5AB"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C2D96C1"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h)</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BFD4C33"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F60EB17"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las escaleras que están cubiertas con muros en sus dos costados, al menos uno de ellos tenga pasamanos.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4278B6E"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50D996EF"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20C7F7F" w14:textId="77777777" w:rsidR="00574B4D" w:rsidRPr="00574B4D" w:rsidRDefault="00574B4D" w:rsidP="00574B4D">
            <w:pPr>
              <w:spacing w:after="101" w:line="26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7.5.2 i)</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483CD9B" w14:textId="77777777" w:rsidR="00574B4D" w:rsidRPr="00574B4D" w:rsidRDefault="00574B4D" w:rsidP="00574B4D">
            <w:pPr>
              <w:spacing w:after="101" w:line="26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F737C11" w14:textId="77777777" w:rsidR="00574B4D" w:rsidRPr="00574B4D" w:rsidRDefault="00574B4D" w:rsidP="00574B4D">
            <w:pPr>
              <w:spacing w:after="101" w:line="26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siempre existe comunicación entre dos niveles diferentes ya sea con escaleras o rampas peatonales, aun cuando existan escaleras eléctricas o elevadores que comuniquen a los dos niveles consecutivos.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C6B70F7" w14:textId="77777777" w:rsidR="00574B4D" w:rsidRPr="00574B4D" w:rsidRDefault="00574B4D" w:rsidP="00574B4D">
            <w:pPr>
              <w:spacing w:after="101" w:line="26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FE5E87A"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6803B8C"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07932D7"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4A038CD"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rampas no se encuentran en condiciones deterioradas para su uso, es decir que no se observen pandeos o fracturas que denoten que se rebasó su resistencia.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1AFCA05" w14:textId="77777777" w:rsidR="00574B4D" w:rsidRPr="00574B4D" w:rsidRDefault="00574B4D" w:rsidP="00574B4D">
            <w:pPr>
              <w:spacing w:after="101" w:line="26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CC9BDE0"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2144ECF"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02047C5"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16E31FA"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w:t>
            </w:r>
          </w:p>
          <w:p w14:paraId="1B7FFC65" w14:textId="77777777" w:rsidR="00574B4D" w:rsidRPr="00574B4D" w:rsidRDefault="00574B4D" w:rsidP="00574B4D">
            <w:pPr>
              <w:spacing w:after="46"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Derivado del recorrido por el centro de trabajo, se observe que las rampas fijas y las móviles no tienen deformaciones evidentes que generen riesgos a los transeúntes o a los vehículos que por ellas circulan, y</w:t>
            </w:r>
          </w:p>
          <w:p w14:paraId="1802677D" w14:textId="77777777" w:rsidR="00574B4D" w:rsidRPr="00574B4D" w:rsidRDefault="00574B4D" w:rsidP="00574B4D">
            <w:pPr>
              <w:spacing w:after="46"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En las rampas móviles se indica la capacidad de carga máxima.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F48F41D"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324AFA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285FCD7"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9417C00"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03EF92D"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constata que:</w:t>
            </w:r>
          </w:p>
          <w:p w14:paraId="5AE9F06A" w14:textId="77777777" w:rsidR="00574B4D" w:rsidRPr="00574B4D" w:rsidRDefault="00574B4D" w:rsidP="00574B4D">
            <w:pPr>
              <w:spacing w:after="46"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 pendiente de las rampas para el tránsito de los trabajadores no rebasa el 10%, y</w:t>
            </w:r>
          </w:p>
          <w:p w14:paraId="5BB8EDC5" w14:textId="77777777" w:rsidR="00574B4D" w:rsidRPr="00574B4D" w:rsidRDefault="00574B4D" w:rsidP="00574B4D">
            <w:pPr>
              <w:spacing w:after="46"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 pendiente de las rampas de mantenimiento no rebasa el 17%.</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086818C"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Lo anterior se puede constatar midiendo la altura de la rampa y la longitud en el plano horizontal, y después calculando la pendiente.</w:t>
            </w:r>
          </w:p>
        </w:tc>
      </w:tr>
      <w:tr w:rsidR="00574B4D" w:rsidRPr="00574B4D" w14:paraId="70B7BD1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1745531"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7.6.1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6F50E5E"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235169F"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por las rampas para personas el ancho es suficiente</w:t>
            </w:r>
            <w:r w:rsidRPr="00574B4D">
              <w:rPr>
                <w:rFonts w:ascii="Arial" w:eastAsia="Times New Roman" w:hAnsi="Arial" w:cs="Arial"/>
                <w:sz w:val="18"/>
                <w:szCs w:val="18"/>
                <w:lang w:eastAsia="es-MX"/>
              </w:rPr>
              <w:br/>
              <w:t>para que circulen a la vez dos personas en sentidos opuestos.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9B1AFF3"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Se puede realizar un ejercicio práctico para constatar este requisito.</w:t>
            </w:r>
          </w:p>
        </w:tc>
      </w:tr>
      <w:tr w:rsidR="00574B4D" w:rsidRPr="00574B4D" w14:paraId="6E9BC372"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3DEF872"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e)</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BEE1172"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72008B2"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el ancho de las rampas destinadas al tránsito de vehículos, cuenta con al menos 60 cm adicionales al ancho del vehículo más grande que circule por ellas.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2FA7D0A"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La comprobación puede ser mediante medición directa y la comparación del vehículo más ancho que se ubique en las áreas.</w:t>
            </w:r>
          </w:p>
        </w:tc>
      </w:tr>
      <w:tr w:rsidR="00574B4D" w:rsidRPr="00574B4D" w14:paraId="3E1B910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8A5CBF2"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f)</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B8DF388"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FC48278"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las rampas que comunican a dos niveles con alturas superiores a metro y medio, se cuenta con barandales.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0CE1C2C"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0EF5458"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296EF70"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g)</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36C833D"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4F3960C"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rampas cubiertas en sus costados por paredes destinadas al tránsito de los trabajadores, cuentan</w:t>
            </w:r>
            <w:r w:rsidRPr="00574B4D">
              <w:rPr>
                <w:rFonts w:ascii="Arial" w:eastAsia="Times New Roman" w:hAnsi="Arial" w:cs="Arial"/>
                <w:sz w:val="18"/>
                <w:szCs w:val="18"/>
                <w:lang w:eastAsia="es-MX"/>
              </w:rPr>
              <w:br/>
              <w:t>al menos con un pasamanos en uno de sus costados.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FD030DC"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62DEB29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8838784"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h)</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8F29ABD"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5E26F895"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w:t>
            </w:r>
          </w:p>
          <w:p w14:paraId="181B679D" w14:textId="77777777" w:rsidR="00574B4D" w:rsidRPr="00574B4D" w:rsidRDefault="00574B4D" w:rsidP="00574B4D">
            <w:pPr>
              <w:spacing w:after="46" w:line="220"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rampas por las que circulan trabajadores cuentan con una altura mínima libre por encima de ellas de dos metros;</w:t>
            </w:r>
          </w:p>
          <w:p w14:paraId="6E62B2B2" w14:textId="77777777" w:rsidR="00574B4D" w:rsidRPr="00574B4D" w:rsidRDefault="00574B4D" w:rsidP="00574B4D">
            <w:pPr>
              <w:spacing w:after="46" w:line="220"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rampas destinadas al tránsito de vehículos tienen al menos una altura libre de 30 cm por encima del vehículo más alto que por ellas circule, y</w:t>
            </w:r>
          </w:p>
          <w:p w14:paraId="5B6E4D80" w14:textId="77777777" w:rsidR="00574B4D" w:rsidRPr="00574B4D" w:rsidRDefault="00574B4D" w:rsidP="00574B4D">
            <w:pPr>
              <w:spacing w:after="46" w:line="21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 altura de las rampas se encuentra señalizada.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1A004A3" w14:textId="77777777" w:rsidR="00574B4D" w:rsidRPr="00574B4D" w:rsidRDefault="00574B4D" w:rsidP="00574B4D">
            <w:pPr>
              <w:spacing w:after="46" w:line="21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34DE08A"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4760860"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7.6.1 i)</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F2C0339"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6846BF6"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las rampas abiertas se cuenta con barreras tales como zoclos de 10 cm de altura u otro elemento físico que cumpla con esa función.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12E966E"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B0A1D7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DABDB29"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503833E"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2CEC914"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w:t>
            </w:r>
          </w:p>
          <w:p w14:paraId="5204B8CA" w14:textId="77777777" w:rsidR="00574B4D" w:rsidRPr="00574B4D" w:rsidRDefault="00574B4D" w:rsidP="00574B4D">
            <w:pPr>
              <w:spacing w:after="101" w:line="231"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escalas fijas no presentan deformaciones por las cargas a las que se someten, y</w:t>
            </w:r>
          </w:p>
          <w:p w14:paraId="1A3203E4" w14:textId="77777777" w:rsidR="00574B4D" w:rsidRPr="00574B4D" w:rsidRDefault="00574B4D" w:rsidP="00574B4D">
            <w:pPr>
              <w:spacing w:after="101" w:line="231"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lastRenderedPageBreak/>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escalas fijas están protegidas, en su caso, de los efectos del sol y la lluvia.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BCBF887"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La protección contra los efectos del sol o la lluvia puede realizarse mediante la aplicación de pintura resistente al medio ambiente.</w:t>
            </w:r>
          </w:p>
        </w:tc>
      </w:tr>
      <w:tr w:rsidR="00574B4D" w:rsidRPr="00574B4D" w14:paraId="500FA381"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E18866A"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DE96ED8"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F4E223F"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anclajes de las escalas fijas se mantienen firmemente sujetos a los elementos estructurales.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3849331"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58BB12A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3006A80"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c)</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20273C9"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320C434"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existen señalamientos o indicaciones con restricciones para el uso de las escalas fijas.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B13FC18"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8BE379B"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BC6E2F7"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d)</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7FDD8DA"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074E2BD"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w:t>
            </w:r>
          </w:p>
          <w:p w14:paraId="3F2B2156" w14:textId="77777777" w:rsidR="00574B4D" w:rsidRPr="00574B4D" w:rsidRDefault="00574B4D" w:rsidP="00574B4D">
            <w:pPr>
              <w:spacing w:after="101" w:line="231"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escalas fijas tienen un ancho mínimo de 40 cm cuando su altura es menor o igual a 2 metros, o</w:t>
            </w:r>
          </w:p>
          <w:p w14:paraId="74AAAE51" w14:textId="77777777" w:rsidR="00574B4D" w:rsidRPr="00574B4D" w:rsidRDefault="00574B4D" w:rsidP="00574B4D">
            <w:pPr>
              <w:spacing w:after="101" w:line="231"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escalas fijas tienen un ancho mínimo de medio metro para cuando su altura es mayor a 2 metros.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2EE3D9B"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2A7221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467F60C"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e)</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35701CD"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BECEE57"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en las escalas fijas la distancia entre peldaño y peldaño es menor de 38 cm.</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B80436B"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A6DB6F8"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0D45587"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f)</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CE1EF38"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52A2DC48"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en las escalas fijas existen al menos 75 cm libres entre el frente de los peldaños y los objetos más próximos al lado del ascenso.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CE9A50D"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0E3338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E111A5E"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g)</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12D4C90"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1DEDD93"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en las escalas fijas la distancia entre los peldaños y cualquier objeto del lado opuesto a su ascenso y descenso es de al menos 20 cm.</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DE6F8CA" w14:textId="77777777" w:rsidR="00574B4D" w:rsidRPr="00574B4D" w:rsidRDefault="00574B4D" w:rsidP="00574B4D">
            <w:pPr>
              <w:spacing w:after="101" w:line="231"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26F225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73D7DB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h)</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D0CB8FD"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C217DC7"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en las escalas fijas existen al menos 18 cm libres entre sus costados y cualquier estructura al costado de ellas.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BE31A2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29C409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C85F551"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i)</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A2112B9"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1D81C2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la inclinación de las escalas </w:t>
            </w:r>
            <w:r w:rsidRPr="00574B4D">
              <w:rPr>
                <w:rFonts w:ascii="Arial" w:eastAsia="Times New Roman" w:hAnsi="Arial" w:cs="Arial"/>
                <w:sz w:val="18"/>
                <w:szCs w:val="18"/>
                <w:lang w:eastAsia="es-MX"/>
              </w:rPr>
              <w:lastRenderedPageBreak/>
              <w:t>fijas está comprendida entre 75 y 90 grados.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ABCA894"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xml:space="preserve">La comprobación puede realizarse mediante mediciones de la altura de la escala fija y la distancia de la base al lado opuesto del ascenso, </w:t>
            </w:r>
            <w:r w:rsidRPr="00574B4D">
              <w:rPr>
                <w:rFonts w:ascii="Arial" w:eastAsia="Times New Roman" w:hAnsi="Arial" w:cs="Arial"/>
                <w:sz w:val="18"/>
                <w:szCs w:val="18"/>
                <w:lang w:eastAsia="es-MX"/>
              </w:rPr>
              <w:lastRenderedPageBreak/>
              <w:t>formando un triángulo rectángulo y posteriormente calculando la inclinación mediante fórmulas trigonométricas elementales.</w:t>
            </w:r>
          </w:p>
        </w:tc>
      </w:tr>
      <w:tr w:rsidR="00574B4D" w:rsidRPr="00574B4D" w14:paraId="0731ADD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F676A7A"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7.7.1 j)</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D6CA0F0"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B66F021"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escalas fijas de más de dos metros de altura:</w:t>
            </w:r>
          </w:p>
          <w:p w14:paraId="7716ECC4"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Cuentan con protecciones circundantes en la parte superior de la escala a partir de los dos metros con una tolerancia de</w:t>
            </w:r>
            <w:r w:rsidRPr="00574B4D">
              <w:rPr>
                <w:rFonts w:ascii="Arial" w:eastAsia="Times New Roman" w:hAnsi="Arial" w:cs="Arial"/>
                <w:sz w:val="18"/>
                <w:szCs w:val="18"/>
                <w:lang w:eastAsia="es-MX"/>
              </w:rPr>
              <w:br/>
              <w:t>± 20 cm, y</w:t>
            </w:r>
          </w:p>
          <w:p w14:paraId="4585FFAF"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protecciones cubren hasta</w:t>
            </w:r>
            <w:r w:rsidRPr="00574B4D">
              <w:rPr>
                <w:rFonts w:ascii="Arial" w:eastAsia="Times New Roman" w:hAnsi="Arial" w:cs="Arial"/>
                <w:sz w:val="18"/>
                <w:szCs w:val="18"/>
                <w:lang w:eastAsia="es-MX"/>
              </w:rPr>
              <w:br/>
              <w:t>90 cm por encima del último peldaño.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0AEA661"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4AD2578B"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7E78380"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k)</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7AC9048"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227D84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en las escalas fijas de más seis metros de altura, se cuenta con dispositivos de seguridad que brinden protección contra caídas.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DA0BF28"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72A046B0"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2754CA3"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l)</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909B439"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453D297"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escalas fijas de más de diez metros de altura cuentan con:</w:t>
            </w:r>
          </w:p>
          <w:p w14:paraId="0EC2BA35" w14:textId="77777777" w:rsidR="00574B4D" w:rsidRPr="00574B4D" w:rsidRDefault="00574B4D" w:rsidP="00574B4D">
            <w:pPr>
              <w:spacing w:after="101"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Descansos intercalados al menos cada 10 metros, y</w:t>
            </w:r>
          </w:p>
          <w:p w14:paraId="5F6E4471" w14:textId="77777777" w:rsidR="00574B4D" w:rsidRPr="00574B4D" w:rsidRDefault="00574B4D" w:rsidP="00574B4D">
            <w:pPr>
              <w:spacing w:after="101"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Que tales descansos cuentan con barandales de al menos 90 cm de altura.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4447DF1"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B3C83E4"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9C4BA5D"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m)</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B2E2EF7"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5CCA7E1"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escalas fijas cuyos peldaños sean soportados por estructuras laterales:</w:t>
            </w:r>
          </w:p>
          <w:p w14:paraId="675116A9" w14:textId="77777777" w:rsidR="00574B4D" w:rsidRPr="00574B4D" w:rsidRDefault="00574B4D" w:rsidP="00574B4D">
            <w:pPr>
              <w:spacing w:after="101"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Tales estructuras se prolongan al menos 90 cm por encima de último nivel de acceso, y</w:t>
            </w:r>
          </w:p>
          <w:p w14:paraId="2CDF4CE1" w14:textId="77777777" w:rsidR="00574B4D" w:rsidRPr="00574B4D" w:rsidRDefault="00574B4D" w:rsidP="00574B4D">
            <w:pPr>
              <w:spacing w:after="101"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prolongaciones de las estructuras son continuas y lisas.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D951468" w14:textId="77777777" w:rsidR="00574B4D" w:rsidRPr="00574B4D" w:rsidRDefault="00574B4D" w:rsidP="00574B4D">
            <w:pPr>
              <w:spacing w:after="101"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69F2D52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B9C9ED0"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7.7.1 n)</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2857B5C"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5DA648B"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escalas fijas cuyos peldaños son alcayatas incrustadas o soldadas de forma alternada a ambos costados en los postes que soportan cables de telefonía o de energía eléctrica:</w:t>
            </w:r>
          </w:p>
          <w:p w14:paraId="06500676"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lastRenderedPageBreak/>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peldaños son de materiales resistentes a la corrosión;</w:t>
            </w:r>
          </w:p>
          <w:p w14:paraId="471487CD"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Los peldaños tienen una resistencia mecánica que soporta el peso del trabajador sin deformarse;</w:t>
            </w:r>
          </w:p>
          <w:p w14:paraId="79AAA061"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distancias entre alcayatas de un mismo costado no son superiores a 90 cm, de tal manera que entre alcayatas alternadas la distancia es igual o menor a</w:t>
            </w:r>
            <w:r w:rsidRPr="00574B4D">
              <w:rPr>
                <w:rFonts w:ascii="Arial" w:eastAsia="Times New Roman" w:hAnsi="Arial" w:cs="Arial"/>
                <w:sz w:val="18"/>
                <w:szCs w:val="18"/>
                <w:lang w:eastAsia="es-MX"/>
              </w:rPr>
              <w:br/>
              <w:t>45 cm;</w:t>
            </w:r>
          </w:p>
          <w:p w14:paraId="21D7B26F"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alcayatas sobresalgan al menos 20 cm del lugar empotrado o soldado, y</w:t>
            </w:r>
          </w:p>
          <w:p w14:paraId="6AE51647"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alcayatas son lisas.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1948658"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5FDADCDA"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3E91F41" w14:textId="77777777" w:rsidR="00574B4D" w:rsidRPr="00574B4D" w:rsidRDefault="00574B4D" w:rsidP="00574B4D">
            <w:pPr>
              <w:spacing w:after="101"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7.7.2.1</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4160B669" w14:textId="77777777" w:rsidR="00574B4D" w:rsidRPr="00574B4D" w:rsidRDefault="00574B4D" w:rsidP="00574B4D">
            <w:pPr>
              <w:spacing w:after="101"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642C405" w14:textId="77777777" w:rsidR="00574B4D" w:rsidRPr="00574B4D" w:rsidRDefault="00574B4D" w:rsidP="00574B4D">
            <w:pPr>
              <w:spacing w:after="101"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w:t>
            </w:r>
          </w:p>
          <w:p w14:paraId="3A66C08B" w14:textId="77777777" w:rsidR="00574B4D" w:rsidRPr="00574B4D" w:rsidRDefault="00574B4D" w:rsidP="00574B4D">
            <w:pPr>
              <w:spacing w:after="101" w:line="253"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 ancho de las escalas portátiles con menos de 2 metros y medio de altura, es mayor o igual a</w:t>
            </w:r>
            <w:r w:rsidRPr="00574B4D">
              <w:rPr>
                <w:rFonts w:ascii="Arial" w:eastAsia="Times New Roman" w:hAnsi="Arial" w:cs="Arial"/>
                <w:sz w:val="18"/>
                <w:szCs w:val="18"/>
                <w:lang w:eastAsia="es-MX"/>
              </w:rPr>
              <w:br/>
              <w:t>40 cm, y que para las que son más grandes a 2 metros y medio, la distancia es de al menos 50 cm;</w:t>
            </w:r>
          </w:p>
          <w:p w14:paraId="12F56E57" w14:textId="77777777" w:rsidR="00574B4D" w:rsidRPr="00574B4D" w:rsidRDefault="00574B4D" w:rsidP="00574B4D">
            <w:pPr>
              <w:spacing w:after="101" w:line="253"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 distancia entre peldaño y peldaño, medido en la parte central es menor de 38 cm;</w:t>
            </w:r>
          </w:p>
          <w:p w14:paraId="6C96AAE9" w14:textId="77777777" w:rsidR="00574B4D" w:rsidRPr="00574B4D" w:rsidRDefault="00574B4D" w:rsidP="00574B4D">
            <w:pPr>
              <w:spacing w:after="101" w:line="253"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 distancia para la operación segura del trabajador es al menos de 75 cm libres, y</w:t>
            </w:r>
          </w:p>
          <w:p w14:paraId="6B27AC65" w14:textId="77777777" w:rsidR="00574B4D" w:rsidRPr="00574B4D" w:rsidRDefault="00574B4D" w:rsidP="00574B4D">
            <w:pPr>
              <w:spacing w:after="101" w:line="253" w:lineRule="atLeast"/>
              <w:ind w:left="432"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 distancia entre los peldaños y cualquier objeto del lado opuesto a su ascenso y descenso es de al menos 20 cm.</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C0D935A" w14:textId="77777777" w:rsidR="00574B4D" w:rsidRPr="00574B4D" w:rsidRDefault="00574B4D" w:rsidP="00574B4D">
            <w:pPr>
              <w:spacing w:after="101"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7C61F1A"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A578C75" w14:textId="77777777" w:rsidR="00574B4D" w:rsidRPr="00574B4D" w:rsidRDefault="00574B4D" w:rsidP="00574B4D">
            <w:pPr>
              <w:spacing w:after="80"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7.7.2.2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BB4489C" w14:textId="77777777" w:rsidR="00574B4D" w:rsidRPr="00574B4D" w:rsidRDefault="00574B4D" w:rsidP="00574B4D">
            <w:pPr>
              <w:spacing w:after="80"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E5255ED" w14:textId="77777777" w:rsidR="00574B4D" w:rsidRPr="00574B4D" w:rsidRDefault="00574B4D" w:rsidP="00574B4D">
            <w:pPr>
              <w:spacing w:after="80"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correderas y guías de las escaleras portátiles que cuenten con ellas, estén en buen estado a simple vista.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7B722FE" w14:textId="77777777" w:rsidR="00574B4D" w:rsidRPr="00574B4D" w:rsidRDefault="00574B4D" w:rsidP="00574B4D">
            <w:pPr>
              <w:spacing w:after="80" w:line="253"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6D54F3CF"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6A3DE19"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7.7.2.3</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78C1AA7"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54E77400"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en la inclinación de las escalas portátiles medida desde el punto de apoyo de la escalera en su base con respecto a la vertical, es al menos la </w:t>
            </w:r>
            <w:r w:rsidRPr="00574B4D">
              <w:rPr>
                <w:rFonts w:ascii="Arial" w:eastAsia="Times New Roman" w:hAnsi="Arial" w:cs="Arial"/>
                <w:sz w:val="18"/>
                <w:szCs w:val="18"/>
                <w:lang w:eastAsia="es-MX"/>
              </w:rPr>
              <w:lastRenderedPageBreak/>
              <w:t>equivalente a un peldaño por cada cuatro peldaños de altura.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4E59FD3D"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60B1220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F1A468E"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7.7.2.4</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E11A740"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64A3137"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sólo usan las escalas móviles cuando presenten:</w:t>
            </w:r>
          </w:p>
          <w:p w14:paraId="474F0B8F" w14:textId="77777777" w:rsidR="00574B4D" w:rsidRPr="00574B4D" w:rsidRDefault="00574B4D" w:rsidP="00574B4D">
            <w:pPr>
              <w:spacing w:after="80"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Condiciones de seguridad en su estructura;</w:t>
            </w:r>
          </w:p>
          <w:p w14:paraId="3E7B3B1A" w14:textId="77777777" w:rsidR="00574B4D" w:rsidRPr="00574B4D" w:rsidRDefault="00574B4D" w:rsidP="00574B4D">
            <w:pPr>
              <w:spacing w:after="80"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Peldaños completos y fijos;</w:t>
            </w:r>
          </w:p>
          <w:p w14:paraId="1897193B" w14:textId="77777777" w:rsidR="00574B4D" w:rsidRPr="00574B4D" w:rsidRDefault="00574B4D" w:rsidP="00574B4D">
            <w:pPr>
              <w:spacing w:after="80"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 xml:space="preserve">Materiales o características </w:t>
            </w:r>
            <w:proofErr w:type="spellStart"/>
            <w:r w:rsidRPr="00574B4D">
              <w:rPr>
                <w:rFonts w:ascii="Arial" w:eastAsia="Times New Roman" w:hAnsi="Arial" w:cs="Arial"/>
                <w:sz w:val="18"/>
                <w:szCs w:val="18"/>
                <w:lang w:eastAsia="es-MX"/>
              </w:rPr>
              <w:t>antiderrapantes</w:t>
            </w:r>
            <w:proofErr w:type="spellEnd"/>
            <w:r w:rsidRPr="00574B4D">
              <w:rPr>
                <w:rFonts w:ascii="Arial" w:eastAsia="Times New Roman" w:hAnsi="Arial" w:cs="Arial"/>
                <w:sz w:val="18"/>
                <w:szCs w:val="18"/>
                <w:lang w:eastAsia="es-MX"/>
              </w:rPr>
              <w:t xml:space="preserve"> en los apoyos y peldaños, y</w:t>
            </w:r>
          </w:p>
          <w:p w14:paraId="77AFBC87" w14:textId="77777777" w:rsidR="00574B4D" w:rsidRPr="00574B4D" w:rsidRDefault="00574B4D" w:rsidP="00574B4D">
            <w:pPr>
              <w:spacing w:after="80" w:line="248"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Peldaños libres de grasa, aceite u otro producto que los haga resbalosos.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BE08DEA"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4953B2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674109D"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7.7.2.5</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DADF9E1"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657F1FA"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en su caso, que las escalas móviles metálicas usadas para realizar trabajos con equipos o líneas eléctricas, están aisladas en sus apoyos y peldaños.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6EAB100"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729B506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0C0AD4E2"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7.7.2.6</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6959ECC"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4F9B089"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escalas móviles cuentan con elementos que evitan el deslizamiento de su punto de apoyo o, en su caso, están ancladas o sujetadas para evitar que se muevan.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9F622A0"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356473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B6972FD"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7.8.1</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76D2476"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11C8076"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en los costados abiertos de los puentes y plataformas elevadas por las que circulan trabajadores, se cuenta con barandales de al menos</w:t>
            </w:r>
            <w:r w:rsidRPr="00574B4D">
              <w:rPr>
                <w:rFonts w:ascii="Arial" w:eastAsia="Times New Roman" w:hAnsi="Arial" w:cs="Arial"/>
                <w:sz w:val="18"/>
                <w:szCs w:val="18"/>
                <w:lang w:eastAsia="es-MX"/>
              </w:rPr>
              <w:br/>
              <w:t>90 cm ± 10 cm de altura.</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D78EE2E" w14:textId="77777777" w:rsidR="00574B4D" w:rsidRPr="00574B4D" w:rsidRDefault="00574B4D" w:rsidP="00574B4D">
            <w:pPr>
              <w:spacing w:after="80"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330F3B3F"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FF696B2"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7.8.2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1FFE75B"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15B6CD7"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 distancia entre los pisos de los pasadizos o plataformas elevadas por donde circulen trabajadores y el techo o cualquier otra superficie superior, son iguales o mayores a dos metros.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B6B6BB2" w14:textId="77777777" w:rsidR="00574B4D" w:rsidRPr="00574B4D" w:rsidRDefault="00574B4D" w:rsidP="00574B4D">
            <w:pPr>
              <w:spacing w:after="101" w:line="248"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91A6AE2"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A60A079"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8.1</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7F931D4"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4DF94CC2"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que, en caso de existir sistemas de ventilación artificial, la salida del aire </w:t>
            </w:r>
            <w:r w:rsidRPr="00574B4D">
              <w:rPr>
                <w:rFonts w:ascii="Arial" w:eastAsia="Times New Roman" w:hAnsi="Arial" w:cs="Arial"/>
                <w:sz w:val="18"/>
                <w:szCs w:val="18"/>
                <w:lang w:eastAsia="es-MX"/>
              </w:rPr>
              <w:lastRenderedPageBreak/>
              <w:t>viciado no está dirigida hacia las áreas donde laboran trabajadores.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00297E6"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xml:space="preserve">Esta condición aplica para cuando existan sistemas de ventilación artificial que se encuentran en </w:t>
            </w:r>
            <w:r w:rsidRPr="00574B4D">
              <w:rPr>
                <w:rFonts w:ascii="Arial" w:eastAsia="Times New Roman" w:hAnsi="Arial" w:cs="Arial"/>
                <w:sz w:val="18"/>
                <w:szCs w:val="18"/>
                <w:lang w:eastAsia="es-MX"/>
              </w:rPr>
              <w:lastRenderedPageBreak/>
              <w:t>operación permanente o esporádica.</w:t>
            </w:r>
          </w:p>
          <w:p w14:paraId="2E8A4233"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Los ventiladores portátiles no deben ser considerados como sistemas de ventilación artificial.</w:t>
            </w:r>
          </w:p>
        </w:tc>
      </w:tr>
      <w:tr w:rsidR="00574B4D" w:rsidRPr="00574B4D" w14:paraId="013F60F3"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5831719"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8.2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11A005D"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D8CA0EF"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constate que los sistemas de ventilación artificial son puestos en operación antes de que los trabajadores ingresen al área donde se encuentran las salidas de aire.</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706F706"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5E227B7F"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776ED7E"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8.3</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881E2DA"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Documental</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9E88FC0"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exhiba:</w:t>
            </w:r>
          </w:p>
          <w:p w14:paraId="09DF8854" w14:textId="77777777" w:rsidR="00574B4D" w:rsidRPr="00574B4D" w:rsidRDefault="00574B4D" w:rsidP="00574B4D">
            <w:pPr>
              <w:spacing w:after="100" w:line="27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Un programa de mantenimiento para el sistema de ventilación artificial, ya sea preventivo o correctivo;</w:t>
            </w:r>
          </w:p>
          <w:p w14:paraId="5F7DAE3E" w14:textId="77777777" w:rsidR="00574B4D" w:rsidRPr="00574B4D" w:rsidRDefault="00574B4D" w:rsidP="00574B4D">
            <w:pPr>
              <w:spacing w:after="100" w:line="27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 programa de mantenimiento tenga una programación de actividades al menos de un año, y</w:t>
            </w:r>
          </w:p>
          <w:p w14:paraId="73927569" w14:textId="77777777" w:rsidR="00574B4D" w:rsidRPr="00574B4D" w:rsidRDefault="00574B4D" w:rsidP="00574B4D">
            <w:pPr>
              <w:spacing w:after="100" w:line="27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 programa cuente con registros de su ejecución.</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4AF24C5"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Los registros pueden presentarse impresos o en medios magnéticos.</w:t>
            </w:r>
          </w:p>
        </w:tc>
      </w:tr>
      <w:tr w:rsidR="00574B4D" w:rsidRPr="00574B4D" w14:paraId="419E8800"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BE8A07C"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9.1</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56619DB8"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9EC929A"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w:t>
            </w:r>
          </w:p>
          <w:p w14:paraId="03C11A55" w14:textId="77777777" w:rsidR="00574B4D" w:rsidRPr="00574B4D" w:rsidRDefault="00574B4D" w:rsidP="00574B4D">
            <w:pPr>
              <w:spacing w:after="100" w:line="27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El ancho de las puertas de circulación de vehículos es superior al vehículo más grande que por ellas circule, o</w:t>
            </w:r>
          </w:p>
          <w:p w14:paraId="221BD013" w14:textId="77777777" w:rsidR="00574B4D" w:rsidRPr="00574B4D" w:rsidRDefault="00574B4D" w:rsidP="00574B4D">
            <w:pPr>
              <w:spacing w:after="100" w:line="276"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Si por el ancho de las puertas de circulación de vehículos también circulan trabajadores, existen delimitaciones para su tránsito.</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200A2E4A"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Las delimitaciones pueden ser físicas o mediante franjas pintadas, ya sea en el piso o en las guarniciones.</w:t>
            </w:r>
          </w:p>
        </w:tc>
      </w:tr>
      <w:tr w:rsidR="00574B4D" w:rsidRPr="00574B4D" w14:paraId="64E96C86"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9D44DE6"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9.2</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0BD71F4"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5EC99227"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cuando no existan las delimitaciones a que se refiere el apartado 9.1, se cuenta con señalización que prohíba el tránsito simultáneo del vehículo y cualquier trabajador.</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5F8CD50" w14:textId="77777777" w:rsidR="00574B4D" w:rsidRPr="00574B4D" w:rsidRDefault="00574B4D" w:rsidP="00574B4D">
            <w:pPr>
              <w:spacing w:after="100" w:line="276"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13011D57"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9F53143" w14:textId="77777777" w:rsidR="00574B4D" w:rsidRPr="00574B4D" w:rsidRDefault="00574B4D" w:rsidP="00574B4D">
            <w:pPr>
              <w:spacing w:after="84"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9.3</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E6FB658" w14:textId="77777777" w:rsidR="00574B4D" w:rsidRPr="00574B4D" w:rsidRDefault="00574B4D" w:rsidP="00574B4D">
            <w:pPr>
              <w:spacing w:after="84"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1EB35A76" w14:textId="77777777" w:rsidR="00574B4D" w:rsidRPr="00574B4D" w:rsidRDefault="00574B4D" w:rsidP="00574B4D">
            <w:pPr>
              <w:spacing w:after="84"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w:t>
            </w:r>
          </w:p>
          <w:p w14:paraId="61A22A85" w14:textId="77777777" w:rsidR="00574B4D" w:rsidRPr="00574B4D" w:rsidRDefault="00574B4D" w:rsidP="00574B4D">
            <w:pPr>
              <w:spacing w:after="84"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lastRenderedPageBreak/>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áreas internas de circulación de los vehículos -al interior de edificaciones techadas- se encuentran delimitadas o señalizadas, o</w:t>
            </w:r>
          </w:p>
          <w:p w14:paraId="25461F5D" w14:textId="77777777" w:rsidR="00574B4D" w:rsidRPr="00574B4D" w:rsidRDefault="00574B4D" w:rsidP="00574B4D">
            <w:pPr>
              <w:spacing w:after="84"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Las áreas externas de circulación de los vehículos se encuentran identificadas o señalizadas.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0E2DED9B" w14:textId="77777777" w:rsidR="00574B4D" w:rsidRPr="00574B4D" w:rsidRDefault="00574B4D" w:rsidP="00574B4D">
            <w:pPr>
              <w:spacing w:after="84"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7C2583E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CCF57C4"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9.4</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2966C6C8"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6E4B28E"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áreas de carga y descarga de cualquier tipo de materiales o sustancias de vehículos, se encuentran delimitadas o señalizadas.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EA2F1DC"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57D18A4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4642F071"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9.5</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110EF4B2"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5CE1BBF"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en los cruces de vías de ferrocarril dentro del centro de trabajo, se cuenta con:</w:t>
            </w:r>
          </w:p>
          <w:p w14:paraId="4F0B2203" w14:textId="77777777" w:rsidR="00574B4D" w:rsidRPr="00574B4D" w:rsidRDefault="00574B4D" w:rsidP="00574B4D">
            <w:pPr>
              <w:spacing w:after="90"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Señales;</w:t>
            </w:r>
          </w:p>
          <w:p w14:paraId="7924ACB2" w14:textId="77777777" w:rsidR="00574B4D" w:rsidRPr="00574B4D" w:rsidRDefault="00574B4D" w:rsidP="00574B4D">
            <w:pPr>
              <w:spacing w:after="90"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Barreras;</w:t>
            </w:r>
          </w:p>
          <w:p w14:paraId="0F02202E" w14:textId="77777777" w:rsidR="00574B4D" w:rsidRPr="00574B4D" w:rsidRDefault="00574B4D" w:rsidP="00574B4D">
            <w:pPr>
              <w:spacing w:after="90"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Guardabarreras, o</w:t>
            </w:r>
          </w:p>
          <w:p w14:paraId="5F992D65" w14:textId="77777777" w:rsidR="00574B4D" w:rsidRPr="00574B4D" w:rsidRDefault="00574B4D" w:rsidP="00574B4D">
            <w:pPr>
              <w:spacing w:after="90" w:line="23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Sistemas de avisos audibles o visibles.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126F6DBC"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0907546C"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CB3B757"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9.6</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358D58C0"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0A9296EB"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los pisos para el tránsito de vehículos en el cruce de las vías de ferrocarril, localizado en el interior del centro de trabajo, se encuentran al mismo nivel.</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34B46EB1"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7FF87FD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93E57B9" w14:textId="77777777" w:rsidR="00574B4D" w:rsidRPr="00574B4D" w:rsidRDefault="00574B4D" w:rsidP="00574B4D">
            <w:pPr>
              <w:spacing w:after="90" w:line="23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9.7</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67B83FA7" w14:textId="77777777" w:rsidR="00574B4D" w:rsidRPr="00574B4D" w:rsidRDefault="00574B4D" w:rsidP="00574B4D">
            <w:pPr>
              <w:spacing w:after="90" w:line="23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226ED5CB" w14:textId="77777777" w:rsidR="00574B4D" w:rsidRPr="00574B4D" w:rsidRDefault="00574B4D" w:rsidP="00574B4D">
            <w:pPr>
              <w:spacing w:after="90" w:line="23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observe </w:t>
            </w:r>
            <w:proofErr w:type="gramStart"/>
            <w:r w:rsidRPr="00574B4D">
              <w:rPr>
                <w:rFonts w:ascii="Arial" w:eastAsia="Times New Roman" w:hAnsi="Arial" w:cs="Arial"/>
                <w:sz w:val="18"/>
                <w:szCs w:val="18"/>
                <w:lang w:eastAsia="es-MX"/>
              </w:rPr>
              <w:t>que</w:t>
            </w:r>
            <w:proofErr w:type="gramEnd"/>
            <w:r w:rsidRPr="00574B4D">
              <w:rPr>
                <w:rFonts w:ascii="Arial" w:eastAsia="Times New Roman" w:hAnsi="Arial" w:cs="Arial"/>
                <w:sz w:val="18"/>
                <w:szCs w:val="18"/>
                <w:lang w:eastAsia="es-MX"/>
              </w:rPr>
              <w:t xml:space="preserve"> de existir cambiavías en el interior del centro de trabajo, éstos cuentan con:</w:t>
            </w:r>
          </w:p>
          <w:p w14:paraId="110C8459" w14:textId="77777777" w:rsidR="00574B4D" w:rsidRPr="00574B4D" w:rsidRDefault="00574B4D" w:rsidP="00574B4D">
            <w:pPr>
              <w:spacing w:after="90" w:line="232"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Señalización para ubicar la posición que guardan, y</w:t>
            </w:r>
          </w:p>
          <w:p w14:paraId="283DF545" w14:textId="77777777" w:rsidR="00574B4D" w:rsidRPr="00574B4D" w:rsidRDefault="00574B4D" w:rsidP="00574B4D">
            <w:pPr>
              <w:spacing w:after="90" w:line="232"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Dispositivos de seguridad para los árboles de cambio de vía, para que sólo personal autorizado pueda operarlos.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BF70E9D" w14:textId="77777777" w:rsidR="00574B4D" w:rsidRPr="00574B4D" w:rsidRDefault="00574B4D" w:rsidP="00574B4D">
            <w:pPr>
              <w:spacing w:after="90" w:line="232"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6211879E"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7B4E3199"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9.8 a)</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1D1C594"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67957024"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las ruedas (llantas, neumáticos) de los vehículos que realizan operaciones de carga y descarga se encuentran bloqueadas.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6AFC09D1" w14:textId="77777777" w:rsidR="00574B4D" w:rsidRPr="00574B4D" w:rsidRDefault="00574B4D" w:rsidP="00574B4D">
            <w:pPr>
              <w:spacing w:after="90" w:line="23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r w:rsidR="00574B4D" w:rsidRPr="00574B4D" w14:paraId="215F00ED"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58C996E" w14:textId="77777777" w:rsidR="00574B4D" w:rsidRPr="00574B4D" w:rsidRDefault="00574B4D" w:rsidP="00574B4D">
            <w:pPr>
              <w:spacing w:after="90"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9.8 b)</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0DE6F36C" w14:textId="77777777" w:rsidR="00574B4D" w:rsidRPr="00574B4D" w:rsidRDefault="00574B4D" w:rsidP="00574B4D">
            <w:pPr>
              <w:spacing w:after="90"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70151D45" w14:textId="77777777" w:rsidR="00574B4D" w:rsidRPr="00574B4D" w:rsidRDefault="00574B4D" w:rsidP="00574B4D">
            <w:pPr>
              <w:spacing w:after="90"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xml:space="preserve">El patrón cumple cuando, derivado del recorrido por el centro de trabajo, se </w:t>
            </w:r>
            <w:r w:rsidRPr="00574B4D">
              <w:rPr>
                <w:rFonts w:ascii="Arial" w:eastAsia="Times New Roman" w:hAnsi="Arial" w:cs="Arial"/>
                <w:sz w:val="18"/>
                <w:szCs w:val="18"/>
                <w:lang w:eastAsia="es-MX"/>
              </w:rPr>
              <w:lastRenderedPageBreak/>
              <w:t xml:space="preserve">observa que los tráileres o autotanques ubicados en los muelles de carga y descarga cuentan al menos con una de sus llantas inmovilizada con un </w:t>
            </w:r>
            <w:proofErr w:type="spellStart"/>
            <w:r w:rsidRPr="00574B4D">
              <w:rPr>
                <w:rFonts w:ascii="Arial" w:eastAsia="Times New Roman" w:hAnsi="Arial" w:cs="Arial"/>
                <w:sz w:val="18"/>
                <w:szCs w:val="18"/>
                <w:lang w:eastAsia="es-MX"/>
              </w:rPr>
              <w:t>yaque</w:t>
            </w:r>
            <w:proofErr w:type="spellEnd"/>
            <w:r w:rsidRPr="00574B4D">
              <w:rPr>
                <w:rFonts w:ascii="Arial" w:eastAsia="Times New Roman" w:hAnsi="Arial" w:cs="Arial"/>
                <w:sz w:val="18"/>
                <w:szCs w:val="18"/>
                <w:lang w:eastAsia="es-MX"/>
              </w:rPr>
              <w:t>.</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7510D241" w14:textId="77777777" w:rsidR="00574B4D" w:rsidRPr="00574B4D" w:rsidRDefault="00574B4D" w:rsidP="00574B4D">
            <w:pPr>
              <w:spacing w:after="90"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lastRenderedPageBreak/>
              <w:t> </w:t>
            </w:r>
          </w:p>
        </w:tc>
      </w:tr>
      <w:tr w:rsidR="00574B4D" w:rsidRPr="00574B4D" w14:paraId="3060D5A1" w14:textId="77777777" w:rsidTr="00574B4D">
        <w:trPr>
          <w:trHeight w:val="20"/>
        </w:trPr>
        <w:tc>
          <w:tcPr>
            <w:tcW w:w="1131" w:type="dxa"/>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54B33A92"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9.9</w:t>
            </w:r>
          </w:p>
        </w:tc>
        <w:tc>
          <w:tcPr>
            <w:tcW w:w="1408" w:type="dxa"/>
            <w:tcBorders>
              <w:top w:val="nil"/>
              <w:left w:val="nil"/>
              <w:bottom w:val="single" w:sz="8" w:space="0" w:color="auto"/>
              <w:right w:val="single" w:sz="8" w:space="0" w:color="auto"/>
            </w:tcBorders>
            <w:tcMar>
              <w:top w:w="0" w:type="dxa"/>
              <w:left w:w="43" w:type="dxa"/>
              <w:bottom w:w="0" w:type="dxa"/>
              <w:right w:w="43" w:type="dxa"/>
            </w:tcMar>
            <w:hideMark/>
          </w:tcPr>
          <w:p w14:paraId="7ADACEE6"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Física</w:t>
            </w:r>
          </w:p>
        </w:tc>
        <w:tc>
          <w:tcPr>
            <w:tcW w:w="3306" w:type="dxa"/>
            <w:tcBorders>
              <w:top w:val="nil"/>
              <w:left w:val="nil"/>
              <w:bottom w:val="single" w:sz="8" w:space="0" w:color="auto"/>
              <w:right w:val="single" w:sz="8" w:space="0" w:color="auto"/>
            </w:tcBorders>
            <w:tcMar>
              <w:top w:w="0" w:type="dxa"/>
              <w:left w:w="43" w:type="dxa"/>
              <w:bottom w:w="0" w:type="dxa"/>
              <w:right w:w="43" w:type="dxa"/>
            </w:tcMar>
            <w:hideMark/>
          </w:tcPr>
          <w:p w14:paraId="374041EB"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El patrón cumple cuando, derivado del recorrido por el centro de trabajo, se observe que la velocidad máxima de circulación de los vehículos está señalizada, de acuerdo con el tipo de actividades que en cada área se desarrolle, en:</w:t>
            </w:r>
          </w:p>
          <w:p w14:paraId="372DB1A8"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Zonas de carga y descarga;</w:t>
            </w:r>
          </w:p>
          <w:p w14:paraId="6F055956"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Patios de maniobras, y</w:t>
            </w:r>
          </w:p>
          <w:p w14:paraId="3B413A3E" w14:textId="77777777" w:rsidR="00574B4D" w:rsidRPr="00574B4D" w:rsidRDefault="00574B4D" w:rsidP="00574B4D">
            <w:pPr>
              <w:spacing w:after="101" w:line="240" w:lineRule="atLeast"/>
              <w:ind w:left="437" w:hanging="360"/>
              <w:jc w:val="both"/>
              <w:rPr>
                <w:rFonts w:ascii="Arial" w:eastAsia="Times New Roman" w:hAnsi="Arial" w:cs="Arial"/>
                <w:sz w:val="18"/>
                <w:szCs w:val="18"/>
                <w:lang w:eastAsia="es-MX"/>
              </w:rPr>
            </w:pPr>
            <w:r w:rsidRPr="00574B4D">
              <w:rPr>
                <w:rFonts w:ascii="Wingdings" w:eastAsia="Times New Roman" w:hAnsi="Wingdings" w:cs="Arial"/>
                <w:sz w:val="18"/>
                <w:szCs w:val="18"/>
                <w:lang w:eastAsia="es-MX"/>
              </w:rPr>
              <w:t>Ø</w:t>
            </w:r>
            <w:r w:rsidRPr="00574B4D">
              <w:rPr>
                <w:rFonts w:ascii="Times New Roman" w:eastAsia="Times New Roman" w:hAnsi="Times New Roman" w:cs="Times New Roman"/>
                <w:sz w:val="14"/>
                <w:szCs w:val="14"/>
                <w:lang w:eastAsia="es-MX"/>
              </w:rPr>
              <w:t>       </w:t>
            </w:r>
            <w:r w:rsidRPr="00574B4D">
              <w:rPr>
                <w:rFonts w:ascii="Arial" w:eastAsia="Times New Roman" w:hAnsi="Arial" w:cs="Arial"/>
                <w:sz w:val="18"/>
                <w:szCs w:val="18"/>
                <w:lang w:eastAsia="es-MX"/>
              </w:rPr>
              <w:t>Establecimientos entre otras áreas.</w:t>
            </w:r>
          </w:p>
        </w:tc>
        <w:tc>
          <w:tcPr>
            <w:tcW w:w="2867" w:type="dxa"/>
            <w:tcBorders>
              <w:top w:val="nil"/>
              <w:left w:val="nil"/>
              <w:bottom w:val="single" w:sz="8" w:space="0" w:color="auto"/>
              <w:right w:val="single" w:sz="8" w:space="0" w:color="auto"/>
            </w:tcBorders>
            <w:tcMar>
              <w:top w:w="0" w:type="dxa"/>
              <w:left w:w="43" w:type="dxa"/>
              <w:bottom w:w="0" w:type="dxa"/>
              <w:right w:w="43" w:type="dxa"/>
            </w:tcMar>
            <w:hideMark/>
          </w:tcPr>
          <w:p w14:paraId="50643C0E" w14:textId="77777777" w:rsidR="00574B4D" w:rsidRPr="00574B4D" w:rsidRDefault="00574B4D" w:rsidP="00574B4D">
            <w:pPr>
              <w:spacing w:after="101" w:line="240" w:lineRule="atLeast"/>
              <w:jc w:val="both"/>
              <w:rPr>
                <w:rFonts w:ascii="Arial" w:eastAsia="Times New Roman" w:hAnsi="Arial" w:cs="Arial"/>
                <w:sz w:val="18"/>
                <w:szCs w:val="18"/>
                <w:lang w:eastAsia="es-MX"/>
              </w:rPr>
            </w:pPr>
            <w:r w:rsidRPr="00574B4D">
              <w:rPr>
                <w:rFonts w:ascii="Arial" w:eastAsia="Times New Roman" w:hAnsi="Arial" w:cs="Arial"/>
                <w:sz w:val="18"/>
                <w:szCs w:val="18"/>
                <w:lang w:eastAsia="es-MX"/>
              </w:rPr>
              <w:t> </w:t>
            </w:r>
          </w:p>
        </w:tc>
      </w:tr>
    </w:tbl>
    <w:p w14:paraId="0DF05496" w14:textId="77777777" w:rsidR="00574B4D" w:rsidRPr="00574B4D" w:rsidRDefault="00574B4D" w:rsidP="00574B4D">
      <w:pPr>
        <w:spacing w:before="120" w:after="101" w:line="217"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Notas:</w:t>
      </w:r>
    </w:p>
    <w:p w14:paraId="57E9C2D3"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Las señales que se utilicen para evidenciar el cumplimiento de las disposiciones de esta Norma deben cumplir con las especificaciones de la NOM-026-STPS-1998.</w:t>
      </w:r>
    </w:p>
    <w:p w14:paraId="3DE40BAB"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Todas las comprobaciones dimensionales tendrán una tolerancia de 5%, excepto en las que se indica</w:t>
      </w:r>
      <w:r w:rsidRPr="00574B4D">
        <w:rPr>
          <w:rFonts w:ascii="Arial" w:eastAsia="Times New Roman" w:hAnsi="Arial" w:cs="Arial"/>
          <w:color w:val="000000"/>
          <w:sz w:val="18"/>
          <w:szCs w:val="18"/>
          <w:lang w:eastAsia="es-MX"/>
        </w:rPr>
        <w:br/>
        <w:t>la tolerancia.</w:t>
      </w:r>
    </w:p>
    <w:p w14:paraId="70A071FD"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12. Vigilancia</w:t>
      </w:r>
    </w:p>
    <w:p w14:paraId="5641F311"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La vigilancia del cumplimiento de la presente Norma corresponde a la Secretaría del Trabajo y Previsión Social.</w:t>
      </w:r>
    </w:p>
    <w:p w14:paraId="3B16AC44"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13. Bibliografía</w:t>
      </w:r>
    </w:p>
    <w:p w14:paraId="6FDB856A"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Reglamento Federal de Seguridad, Higiene y Medio Ambiente de Trabajo, publicado en el Diario Oficial de la Federación el 21 de enero de 1997.</w:t>
      </w:r>
    </w:p>
    <w:p w14:paraId="539A361B"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14. Concordancia con normas internacionales</w:t>
      </w:r>
    </w:p>
    <w:p w14:paraId="5E1A9AB9"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Esta Norma no concuerda con ninguna norma internacional, por no existir referencia alguna al momento de su elaboración.</w:t>
      </w:r>
    </w:p>
    <w:p w14:paraId="3DAEA125" w14:textId="77777777" w:rsidR="00574B4D" w:rsidRPr="00574B4D" w:rsidRDefault="00574B4D" w:rsidP="00574B4D">
      <w:pPr>
        <w:spacing w:before="101" w:after="101" w:line="252" w:lineRule="atLeast"/>
        <w:jc w:val="center"/>
        <w:rPr>
          <w:rFonts w:ascii="Times New Roman" w:eastAsia="Times New Roman" w:hAnsi="Times New Roman" w:cs="Times New Roman"/>
          <w:b/>
          <w:bCs/>
          <w:color w:val="000000"/>
          <w:sz w:val="18"/>
          <w:szCs w:val="18"/>
          <w:lang w:eastAsia="es-MX"/>
        </w:rPr>
      </w:pPr>
      <w:r w:rsidRPr="00574B4D">
        <w:rPr>
          <w:rFonts w:ascii="Times New Roman" w:eastAsia="Times New Roman" w:hAnsi="Times New Roman" w:cs="Times New Roman"/>
          <w:b/>
          <w:bCs/>
          <w:color w:val="000000"/>
          <w:sz w:val="18"/>
          <w:szCs w:val="18"/>
          <w:lang w:val="es-ES_tradnl" w:eastAsia="es-MX"/>
        </w:rPr>
        <w:t>TRANSITORIOS</w:t>
      </w:r>
    </w:p>
    <w:p w14:paraId="6F68DE88"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PRIMERO.</w:t>
      </w:r>
      <w:r w:rsidRPr="00574B4D">
        <w:rPr>
          <w:rFonts w:ascii="Arial" w:eastAsia="Times New Roman" w:hAnsi="Arial" w:cs="Arial"/>
          <w:color w:val="000000"/>
          <w:sz w:val="18"/>
          <w:szCs w:val="18"/>
          <w:lang w:eastAsia="es-MX"/>
        </w:rPr>
        <w:t> La presente Norma Oficial Mexicana entrará en vigor a los sesenta días naturales siguientes a su publicación en el Diario Oficial de la Federación.</w:t>
      </w:r>
    </w:p>
    <w:p w14:paraId="252DFC4C"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SEGUNDO. </w:t>
      </w:r>
      <w:r w:rsidRPr="00574B4D">
        <w:rPr>
          <w:rFonts w:ascii="Arial" w:eastAsia="Times New Roman" w:hAnsi="Arial" w:cs="Arial"/>
          <w:color w:val="000000"/>
          <w:sz w:val="18"/>
          <w:szCs w:val="18"/>
          <w:lang w:eastAsia="es-MX"/>
        </w:rPr>
        <w:t>Durante el lapso señalado en el artículo anterior, los patrones cumplirán con la Norma Oficial Mexicana NOM-001-STPS-1999, Edificios, locales, instalaciones y áreas en los centros de trabajo-Condiciones de seguridad e higiene, o bien realizarán las adaptaciones para observar las disposiciones de la presente Norma Oficial Mexicana y, en este último caso, las autoridades laborales proporcionarán a petición de los patrones interesados, asesoría y orientación para instrumentar su cumplimiento, sin que los patrones se hagan acreedores a sanciones por el incumplimiento de la norma en vigor.</w:t>
      </w:r>
    </w:p>
    <w:p w14:paraId="7034B0DF"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TERCERO.</w:t>
      </w:r>
      <w:r w:rsidRPr="00574B4D">
        <w:rPr>
          <w:rFonts w:ascii="Arial" w:eastAsia="Times New Roman" w:hAnsi="Arial" w:cs="Arial"/>
          <w:color w:val="000000"/>
          <w:sz w:val="18"/>
          <w:szCs w:val="18"/>
          <w:lang w:eastAsia="es-MX"/>
        </w:rPr>
        <w:t> A partir de la fecha en que entre en vigor la presente Norma quedará sin efectos la Norma Oficial Mexicana NOM-001-STPS-1999, Edificios, locales, instalaciones y áreas en los centros de trabajo-Condiciones de seguridad e higiene, publicada en el Diario Oficial de la Federación el 13 de diciembre</w:t>
      </w:r>
      <w:r w:rsidRPr="00574B4D">
        <w:rPr>
          <w:rFonts w:ascii="Arial" w:eastAsia="Times New Roman" w:hAnsi="Arial" w:cs="Arial"/>
          <w:color w:val="000000"/>
          <w:sz w:val="18"/>
          <w:szCs w:val="18"/>
          <w:lang w:eastAsia="es-MX"/>
        </w:rPr>
        <w:br/>
        <w:t>de 1999.</w:t>
      </w:r>
    </w:p>
    <w:p w14:paraId="30723CDF" w14:textId="77777777" w:rsidR="00574B4D" w:rsidRPr="00574B4D" w:rsidRDefault="00574B4D" w:rsidP="00574B4D">
      <w:pPr>
        <w:spacing w:after="101" w:line="252" w:lineRule="atLeast"/>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xml:space="preserve">Dado en la Ciudad de México, a los siete días del mes de noviembre de dos mil </w:t>
      </w:r>
      <w:proofErr w:type="gramStart"/>
      <w:r w:rsidRPr="00574B4D">
        <w:rPr>
          <w:rFonts w:ascii="Arial" w:eastAsia="Times New Roman" w:hAnsi="Arial" w:cs="Arial"/>
          <w:color w:val="000000"/>
          <w:sz w:val="18"/>
          <w:szCs w:val="18"/>
          <w:lang w:eastAsia="es-MX"/>
        </w:rPr>
        <w:t>ocho.-</w:t>
      </w:r>
      <w:proofErr w:type="gramEnd"/>
      <w:r w:rsidRPr="00574B4D">
        <w:rPr>
          <w:rFonts w:ascii="Arial" w:eastAsia="Times New Roman" w:hAnsi="Arial" w:cs="Arial"/>
          <w:color w:val="000000"/>
          <w:sz w:val="18"/>
          <w:szCs w:val="18"/>
          <w:lang w:eastAsia="es-MX"/>
        </w:rPr>
        <w:t xml:space="preserve"> El Secretario del Trabajo y Previsión Social, </w:t>
      </w:r>
      <w:r w:rsidRPr="00574B4D">
        <w:rPr>
          <w:rFonts w:ascii="Arial" w:eastAsia="Times New Roman" w:hAnsi="Arial" w:cs="Arial"/>
          <w:b/>
          <w:bCs/>
          <w:color w:val="000000"/>
          <w:sz w:val="18"/>
          <w:szCs w:val="18"/>
          <w:lang w:eastAsia="es-MX"/>
        </w:rPr>
        <w:t>Javier Lozano Alarcón</w:t>
      </w:r>
      <w:r w:rsidRPr="00574B4D">
        <w:rPr>
          <w:rFonts w:ascii="Arial" w:eastAsia="Times New Roman" w:hAnsi="Arial" w:cs="Arial"/>
          <w:color w:val="000000"/>
          <w:sz w:val="18"/>
          <w:szCs w:val="18"/>
          <w:lang w:eastAsia="es-MX"/>
        </w:rPr>
        <w:t>.- Rúbrica.</w:t>
      </w:r>
    </w:p>
    <w:p w14:paraId="2995F32E" w14:textId="77777777" w:rsidR="00574B4D" w:rsidRPr="00574B4D" w:rsidRDefault="00574B4D" w:rsidP="00574B4D">
      <w:pPr>
        <w:spacing w:after="101" w:line="217" w:lineRule="atLeast"/>
        <w:jc w:val="center"/>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lastRenderedPageBreak/>
        <w:t>GUIA</w:t>
      </w:r>
      <w:proofErr w:type="spellEnd"/>
      <w:r w:rsidRPr="00574B4D">
        <w:rPr>
          <w:rFonts w:ascii="Arial" w:eastAsia="Times New Roman" w:hAnsi="Arial" w:cs="Arial"/>
          <w:b/>
          <w:bCs/>
          <w:color w:val="000000"/>
          <w:sz w:val="18"/>
          <w:szCs w:val="18"/>
          <w:lang w:eastAsia="es-MX"/>
        </w:rPr>
        <w:t xml:space="preserve"> DE REFERENCIA I</w:t>
      </w:r>
    </w:p>
    <w:p w14:paraId="789F0014" w14:textId="77777777" w:rsidR="00574B4D" w:rsidRPr="00574B4D" w:rsidRDefault="00574B4D" w:rsidP="00574B4D">
      <w:pPr>
        <w:spacing w:after="101" w:line="217" w:lineRule="atLeast"/>
        <w:jc w:val="center"/>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t>VENTILACION</w:t>
      </w:r>
      <w:proofErr w:type="spellEnd"/>
      <w:r w:rsidRPr="00574B4D">
        <w:rPr>
          <w:rFonts w:ascii="Arial" w:eastAsia="Times New Roman" w:hAnsi="Arial" w:cs="Arial"/>
          <w:b/>
          <w:bCs/>
          <w:color w:val="000000"/>
          <w:sz w:val="18"/>
          <w:szCs w:val="18"/>
          <w:lang w:eastAsia="es-MX"/>
        </w:rPr>
        <w:t xml:space="preserve"> DE CONFORT</w:t>
      </w:r>
    </w:p>
    <w:p w14:paraId="06D2ED57"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El contenido de esta guía es un complemento para la mejor comprensión de la Norma y </w:t>
      </w:r>
      <w:r w:rsidRPr="00574B4D">
        <w:rPr>
          <w:rFonts w:ascii="Arial" w:eastAsia="Times New Roman" w:hAnsi="Arial" w:cs="Arial"/>
          <w:b/>
          <w:bCs/>
          <w:color w:val="000000"/>
          <w:sz w:val="18"/>
          <w:szCs w:val="18"/>
          <w:lang w:eastAsia="es-MX"/>
        </w:rPr>
        <w:t>no es de cumplimiento obligatorio</w:t>
      </w:r>
      <w:r w:rsidRPr="00574B4D">
        <w:rPr>
          <w:rFonts w:ascii="Arial" w:eastAsia="Times New Roman" w:hAnsi="Arial" w:cs="Arial"/>
          <w:color w:val="000000"/>
          <w:sz w:val="18"/>
          <w:szCs w:val="18"/>
          <w:lang w:eastAsia="es-MX"/>
        </w:rPr>
        <w:t>.</w:t>
      </w:r>
    </w:p>
    <w:p w14:paraId="64E7CFA3"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El consumo de oxígeno y la expulsión de gas carbónico por la respiración de los trabajadores en las áreas de trabajo inducen de manera natural a la renovación de aire en los locales. Esta necesidad responde a que la falta de ventilación implica una disminución de la tasa de oxígeno, haciéndose nocivo el aire ambiental para</w:t>
      </w:r>
      <w:r w:rsidRPr="00574B4D">
        <w:rPr>
          <w:rFonts w:ascii="Arial" w:eastAsia="Times New Roman" w:hAnsi="Arial" w:cs="Arial"/>
          <w:color w:val="000000"/>
          <w:sz w:val="18"/>
          <w:szCs w:val="18"/>
          <w:lang w:eastAsia="es-MX"/>
        </w:rPr>
        <w:br/>
        <w:t>la respiración.</w:t>
      </w:r>
    </w:p>
    <w:p w14:paraId="2C15806D"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Esta disminución de oxígeno no es el único factor que hace necesaria la renovación de aire, cualquier actividad productiva puede producir un aumento de la humedad relativa y como consecuencia de ello, la aparición de condensaciones, formación de mohos y deterioro de los acabados.</w:t>
      </w:r>
    </w:p>
    <w:p w14:paraId="4FEC91C4"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xml:space="preserve">Para evitar estos problemas es necesario ventilar. Una buena ventilación permitirá aportar aire nuevo necesario para la respiración; la evacuación de olores y/o gases tóxicos; garantizar la aportación de aire para los equipos y maquinaria que consuman </w:t>
      </w:r>
      <w:proofErr w:type="spellStart"/>
      <w:r w:rsidRPr="00574B4D">
        <w:rPr>
          <w:rFonts w:ascii="Arial" w:eastAsia="Times New Roman" w:hAnsi="Arial" w:cs="Arial"/>
          <w:color w:val="000000"/>
          <w:sz w:val="18"/>
          <w:szCs w:val="18"/>
          <w:lang w:eastAsia="es-MX"/>
        </w:rPr>
        <w:t>oxigeno</w:t>
      </w:r>
      <w:proofErr w:type="spellEnd"/>
      <w:r w:rsidRPr="00574B4D">
        <w:rPr>
          <w:rFonts w:ascii="Arial" w:eastAsia="Times New Roman" w:hAnsi="Arial" w:cs="Arial"/>
          <w:color w:val="000000"/>
          <w:sz w:val="18"/>
          <w:szCs w:val="18"/>
          <w:lang w:eastAsia="es-MX"/>
        </w:rPr>
        <w:t xml:space="preserve"> en su operación, y proteger de mohos y degradaciones debidas al vapor de agua.</w:t>
      </w:r>
    </w:p>
    <w:p w14:paraId="41A0E093"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xml:space="preserve">La ventilación mecánica controlada ha sustituido a la ventilación natural descontrolada, permitiendo así, obtener un aire de calidad, es decir, confort. Básicamente, consiste en equipos de extracción instalados generalmente en cubierta o bajo cubierta del edificio, una red </w:t>
      </w:r>
      <w:proofErr w:type="spellStart"/>
      <w:r w:rsidRPr="00574B4D">
        <w:rPr>
          <w:rFonts w:ascii="Arial" w:eastAsia="Times New Roman" w:hAnsi="Arial" w:cs="Arial"/>
          <w:color w:val="000000"/>
          <w:sz w:val="18"/>
          <w:szCs w:val="18"/>
          <w:lang w:eastAsia="es-MX"/>
        </w:rPr>
        <w:t>aeráulica</w:t>
      </w:r>
      <w:proofErr w:type="spellEnd"/>
      <w:r w:rsidRPr="00574B4D">
        <w:rPr>
          <w:rFonts w:ascii="Arial" w:eastAsia="Times New Roman" w:hAnsi="Arial" w:cs="Arial"/>
          <w:color w:val="000000"/>
          <w:sz w:val="18"/>
          <w:szCs w:val="18"/>
          <w:lang w:eastAsia="es-MX"/>
        </w:rPr>
        <w:t xml:space="preserve"> de conductos, varias bocas de extracción y tomas de aire, instalado todo ello convenientemente de modo que en todos los rincones del local se asegure una perfecta renovación de aire.</w:t>
      </w:r>
    </w:p>
    <w:p w14:paraId="53D42F1C"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Para locales de los centros de trabajo, tales como oficinas, cuartos de control, centros de cómputo y laboratorios, entre otros, en los que se disponga de ventilación artificial para confort de los trabajadores o por requerimientos de la actividad en el centro de trabajo, se recomienda tomar en consideración la humedad relativa, la temperatura y la velocidad del aire, de preferencia en los términos siguientes:</w:t>
      </w:r>
    </w:p>
    <w:p w14:paraId="0E20187F"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Humedad relativa entre el 20% y 60%;</w:t>
      </w:r>
    </w:p>
    <w:p w14:paraId="00587304"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Temperatura del aire de 22°C ± 2°C para épocas de ambiente frío, y 24.5ºC ± 1.5ºC para épocas calurosas;</w:t>
      </w:r>
    </w:p>
    <w:p w14:paraId="5C4120BD"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Velocidad media del aire que no exceda de 0.15 m/s, en épocas de ambiente frío, y de 0.25 m/s en épocas calurosas, y</w:t>
      </w:r>
    </w:p>
    <w:p w14:paraId="4991ED05"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Se recomienda que la renovación del aire no sea inferior a 5 veces por hora.</w:t>
      </w:r>
    </w:p>
    <w:p w14:paraId="7E3EB26D" w14:textId="77777777" w:rsidR="00574B4D" w:rsidRPr="00574B4D" w:rsidRDefault="00574B4D" w:rsidP="00574B4D">
      <w:pPr>
        <w:spacing w:after="34"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Sería conveniente que en los programas de revisión y mantenimiento de los sistemas de ventilación se revisen parámetros como:</w:t>
      </w:r>
    </w:p>
    <w:p w14:paraId="46500917"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La regulación del aire;</w:t>
      </w:r>
    </w:p>
    <w:p w14:paraId="07799D30"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El control de los caudales de ventilación;</w:t>
      </w:r>
    </w:p>
    <w:p w14:paraId="5F8FE824"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El aislamiento acústico;</w:t>
      </w:r>
    </w:p>
    <w:p w14:paraId="2EC9A5A4"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La limitación de la propagación de ruido;</w:t>
      </w:r>
    </w:p>
    <w:p w14:paraId="08E44206"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Las no condensaciones de la humedad, y</w:t>
      </w:r>
    </w:p>
    <w:p w14:paraId="37C5918F" w14:textId="77777777" w:rsidR="00574B4D" w:rsidRPr="00574B4D" w:rsidRDefault="00574B4D" w:rsidP="00574B4D">
      <w:pPr>
        <w:spacing w:after="34"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La instalación eléctrica.</w:t>
      </w:r>
    </w:p>
    <w:p w14:paraId="316DE953" w14:textId="77777777" w:rsidR="00574B4D" w:rsidRPr="00574B4D" w:rsidRDefault="00574B4D" w:rsidP="00574B4D">
      <w:pPr>
        <w:spacing w:after="94" w:line="221" w:lineRule="atLeast"/>
        <w:jc w:val="center"/>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 </w:t>
      </w:r>
    </w:p>
    <w:p w14:paraId="609CEED7" w14:textId="77777777" w:rsidR="00574B4D" w:rsidRPr="00574B4D" w:rsidRDefault="00574B4D" w:rsidP="00574B4D">
      <w:pPr>
        <w:spacing w:after="94" w:line="221" w:lineRule="atLeast"/>
        <w:jc w:val="center"/>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t>GUIA</w:t>
      </w:r>
      <w:proofErr w:type="spellEnd"/>
      <w:r w:rsidRPr="00574B4D">
        <w:rPr>
          <w:rFonts w:ascii="Arial" w:eastAsia="Times New Roman" w:hAnsi="Arial" w:cs="Arial"/>
          <w:b/>
          <w:bCs/>
          <w:color w:val="000000"/>
          <w:sz w:val="18"/>
          <w:szCs w:val="18"/>
          <w:lang w:eastAsia="es-MX"/>
        </w:rPr>
        <w:t xml:space="preserve"> DE REFERENCIA II</w:t>
      </w:r>
    </w:p>
    <w:p w14:paraId="7F839833" w14:textId="77777777" w:rsidR="00574B4D" w:rsidRPr="00574B4D" w:rsidRDefault="00574B4D" w:rsidP="00574B4D">
      <w:pPr>
        <w:spacing w:after="94" w:line="221" w:lineRule="atLeast"/>
        <w:jc w:val="center"/>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RIESGOS EN EL USO DE LAS ESCALAS FIJAS</w:t>
      </w:r>
    </w:p>
    <w:p w14:paraId="7672E485" w14:textId="77777777" w:rsidR="00574B4D" w:rsidRPr="00574B4D" w:rsidRDefault="00574B4D" w:rsidP="00574B4D">
      <w:pPr>
        <w:spacing w:after="36"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El contenido de esta guía es un complemento para la mejor comprensión de la Norma y no es de cumplimiento obligatorio.</w:t>
      </w:r>
    </w:p>
    <w:p w14:paraId="30B5B63B" w14:textId="77777777" w:rsidR="00574B4D" w:rsidRPr="00574B4D" w:rsidRDefault="00574B4D" w:rsidP="00574B4D">
      <w:pPr>
        <w:spacing w:after="36"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El principal riesgo derivado del uso de las escalas fijas es el de caída de altura debido a que:</w:t>
      </w:r>
    </w:p>
    <w:p w14:paraId="461CCF46"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Se utilizan para subir o bajar cargas;</w:t>
      </w:r>
    </w:p>
    <w:p w14:paraId="5A48821A"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Se sube o se baja de forma rápida;</w:t>
      </w:r>
    </w:p>
    <w:p w14:paraId="2AB3F8D6"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Se salta desde algún escalón de la escalera;</w:t>
      </w:r>
    </w:p>
    <w:p w14:paraId="555DF7F7"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Se pierde la visibilidad, y</w:t>
      </w:r>
    </w:p>
    <w:p w14:paraId="10FEB0D9"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Al intentar alcanzar zonas de trabajo lejanas de los largueros se produce un desplazamiento del centro de gravedad del operario originando su desequilibrio hasta su caída.</w:t>
      </w:r>
    </w:p>
    <w:p w14:paraId="15D340D0" w14:textId="77777777" w:rsidR="00574B4D" w:rsidRPr="00574B4D" w:rsidRDefault="00574B4D" w:rsidP="00574B4D">
      <w:pPr>
        <w:spacing w:after="36"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Además, se pueden presentar otro tipo de riesgos como son:</w:t>
      </w:r>
    </w:p>
    <w:p w14:paraId="646A2614"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Lesiones en las manos por astillas;</w:t>
      </w:r>
    </w:p>
    <w:p w14:paraId="5743C826"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Rebabas metálicas por no usar guantes de protección;</w:t>
      </w:r>
    </w:p>
    <w:p w14:paraId="5E622F72"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Resbalones que pueden dar origen a esguinces y torceduras en los pies;</w:t>
      </w:r>
    </w:p>
    <w:p w14:paraId="77C319DA"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Caídas con contusiones o abrasiones, y</w:t>
      </w:r>
    </w:p>
    <w:p w14:paraId="12C3C08D" w14:textId="77777777" w:rsidR="00574B4D" w:rsidRPr="00574B4D" w:rsidRDefault="00574B4D" w:rsidP="00574B4D">
      <w:pPr>
        <w:spacing w:after="36"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lastRenderedPageBreak/>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Contacto eléctrico directo con líneas eléctricas energizadas situadas en las proximidades</w:t>
      </w:r>
      <w:r w:rsidRPr="00574B4D">
        <w:rPr>
          <w:rFonts w:ascii="Arial" w:eastAsia="Times New Roman" w:hAnsi="Arial" w:cs="Arial"/>
          <w:color w:val="000000"/>
          <w:sz w:val="18"/>
          <w:szCs w:val="18"/>
          <w:lang w:eastAsia="es-MX"/>
        </w:rPr>
        <w:br/>
        <w:t>de la escala.</w:t>
      </w:r>
    </w:p>
    <w:p w14:paraId="7ABE9A8A" w14:textId="77777777" w:rsidR="00574B4D" w:rsidRPr="00574B4D" w:rsidRDefault="00574B4D" w:rsidP="00574B4D">
      <w:pPr>
        <w:spacing w:after="60"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Es recomendable, por sencillo que parezca, que tanto el patrón como los trabajadores que utilicen escalas fijas tengan en consideración los siguientes aspectos para prevenir riesgos:</w:t>
      </w:r>
    </w:p>
    <w:p w14:paraId="7D3B9E9C"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La complexión física y peso del trabajador, y</w:t>
      </w:r>
    </w:p>
    <w:p w14:paraId="7340B7E3"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La existencia de antecedentes médicos sobre problemas de corazón, vértigos, mareos u otros impedimentos físicos que puedan hacer que la utilización de escalas fijas sea particularmente peligrosa.</w:t>
      </w:r>
    </w:p>
    <w:p w14:paraId="14DB6AFD" w14:textId="77777777" w:rsidR="00574B4D" w:rsidRPr="00574B4D" w:rsidRDefault="00574B4D" w:rsidP="00574B4D">
      <w:pPr>
        <w:spacing w:after="80"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En muchos casos la sensación de miedo hace que el trabajador se sujete a la escala en un momento dado y no suba ni baje. En estos casos ese trabajador requiere de ayuda.</w:t>
      </w:r>
    </w:p>
    <w:p w14:paraId="40A43890" w14:textId="77777777" w:rsidR="00574B4D" w:rsidRPr="00574B4D" w:rsidRDefault="00574B4D" w:rsidP="00574B4D">
      <w:pPr>
        <w:spacing w:after="80"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Todo trabajador que use las escalas fijas debe seguir por ejemplo las siguientes reglas de seguridad:</w:t>
      </w:r>
    </w:p>
    <w:p w14:paraId="771ABF2E" w14:textId="77777777" w:rsidR="00574B4D" w:rsidRPr="00574B4D" w:rsidRDefault="00574B4D" w:rsidP="00574B4D">
      <w:pPr>
        <w:spacing w:after="8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Comprobar que la escala no presenta defectos y está libre de sustancias resbaladizas, como pueden ser barro, grasa, aceite, hielo, entre otros;</w:t>
      </w:r>
    </w:p>
    <w:p w14:paraId="582543DE" w14:textId="77777777" w:rsidR="00574B4D" w:rsidRPr="00574B4D" w:rsidRDefault="00574B4D" w:rsidP="00574B4D">
      <w:pPr>
        <w:spacing w:after="8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 xml:space="preserve">No subir o bajar cargado de herramientas o materiales. Los materiales y/o </w:t>
      </w:r>
      <w:proofErr w:type="gramStart"/>
      <w:r w:rsidRPr="00574B4D">
        <w:rPr>
          <w:rFonts w:ascii="Arial" w:eastAsia="Times New Roman" w:hAnsi="Arial" w:cs="Arial"/>
          <w:color w:val="000000"/>
          <w:sz w:val="18"/>
          <w:szCs w:val="18"/>
          <w:lang w:eastAsia="es-MX"/>
        </w:rPr>
        <w:t>herramientas necesarios</w:t>
      </w:r>
      <w:proofErr w:type="gramEnd"/>
      <w:r w:rsidRPr="00574B4D">
        <w:rPr>
          <w:rFonts w:ascii="Arial" w:eastAsia="Times New Roman" w:hAnsi="Arial" w:cs="Arial"/>
          <w:color w:val="000000"/>
          <w:sz w:val="18"/>
          <w:szCs w:val="18"/>
          <w:lang w:eastAsia="es-MX"/>
        </w:rPr>
        <w:t xml:space="preserve"> se deben subir o bajar utilizando algún sistema manual de izado y/o un portaherramientas apropiado;</w:t>
      </w:r>
    </w:p>
    <w:p w14:paraId="28A974BD"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Subir de cara a la escala utilizando ambas manos para sujetar firmemente los escalones o largueros laterales;</w:t>
      </w:r>
    </w:p>
    <w:p w14:paraId="07F04F61"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Situar el pie firmemente sobre cada escalón antes de transferir todo el peso a cada uno de los pies;</w:t>
      </w:r>
    </w:p>
    <w:p w14:paraId="2921F21D"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Subir o bajar tranquilamente sin prisas evitando hacerlo corriendo o deslizándose sobre los largueros;</w:t>
      </w:r>
    </w:p>
    <w:p w14:paraId="16520D04"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No saltar desde cualquiera de los escalones de una escala, y</w:t>
      </w:r>
    </w:p>
    <w:p w14:paraId="64CA1B0F" w14:textId="77777777" w:rsidR="00574B4D" w:rsidRPr="00574B4D" w:rsidRDefault="00574B4D" w:rsidP="00574B4D">
      <w:pPr>
        <w:spacing w:after="60" w:line="240" w:lineRule="auto"/>
        <w:ind w:left="720" w:hanging="432"/>
        <w:jc w:val="both"/>
        <w:rPr>
          <w:rFonts w:ascii="Arial" w:eastAsia="Times New Roman" w:hAnsi="Arial" w:cs="Arial"/>
          <w:color w:val="000000"/>
          <w:sz w:val="18"/>
          <w:szCs w:val="18"/>
          <w:lang w:eastAsia="es-MX"/>
        </w:rPr>
      </w:pPr>
      <w:r w:rsidRPr="00574B4D">
        <w:rPr>
          <w:rFonts w:ascii="Wingdings" w:eastAsia="Times New Roman" w:hAnsi="Wingdings" w:cs="Arial"/>
          <w:color w:val="000000"/>
          <w:sz w:val="18"/>
          <w:szCs w:val="18"/>
          <w:lang w:eastAsia="es-MX"/>
        </w:rPr>
        <w:t>Ø</w:t>
      </w:r>
      <w:r w:rsidRPr="00574B4D">
        <w:rPr>
          <w:rFonts w:ascii="Times New Roman" w:eastAsia="Times New Roman" w:hAnsi="Times New Roman" w:cs="Times New Roman"/>
          <w:color w:val="000000"/>
          <w:sz w:val="14"/>
          <w:szCs w:val="14"/>
          <w:lang w:eastAsia="es-MX"/>
        </w:rPr>
        <w:t>          </w:t>
      </w:r>
      <w:r w:rsidRPr="00574B4D">
        <w:rPr>
          <w:rFonts w:ascii="Arial" w:eastAsia="Times New Roman" w:hAnsi="Arial" w:cs="Arial"/>
          <w:color w:val="000000"/>
          <w:sz w:val="18"/>
          <w:szCs w:val="18"/>
          <w:lang w:eastAsia="es-MX"/>
        </w:rPr>
        <w:t>No utilizar calzado con tacones y revisar la escala antes de utilizarla, cerciorándose de que no tiene grasa, barro o cualquier otra sustancia deslizante.</w:t>
      </w:r>
    </w:p>
    <w:p w14:paraId="387CE8AA" w14:textId="77777777" w:rsidR="00574B4D" w:rsidRPr="00574B4D" w:rsidRDefault="00574B4D" w:rsidP="00574B4D">
      <w:pPr>
        <w:spacing w:after="60" w:line="230" w:lineRule="atLeast"/>
        <w:ind w:left="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 </w:t>
      </w:r>
    </w:p>
    <w:p w14:paraId="2AF68FE9" w14:textId="77777777" w:rsidR="00574B4D" w:rsidRPr="00574B4D" w:rsidRDefault="00574B4D" w:rsidP="00574B4D">
      <w:pPr>
        <w:spacing w:after="101" w:line="230" w:lineRule="atLeast"/>
        <w:jc w:val="center"/>
        <w:rPr>
          <w:rFonts w:ascii="Arial" w:eastAsia="Times New Roman" w:hAnsi="Arial" w:cs="Arial"/>
          <w:color w:val="000000"/>
          <w:sz w:val="18"/>
          <w:szCs w:val="18"/>
          <w:lang w:eastAsia="es-MX"/>
        </w:rPr>
      </w:pPr>
      <w:proofErr w:type="spellStart"/>
      <w:r w:rsidRPr="00574B4D">
        <w:rPr>
          <w:rFonts w:ascii="Arial" w:eastAsia="Times New Roman" w:hAnsi="Arial" w:cs="Arial"/>
          <w:b/>
          <w:bCs/>
          <w:color w:val="000000"/>
          <w:sz w:val="18"/>
          <w:szCs w:val="18"/>
          <w:lang w:eastAsia="es-MX"/>
        </w:rPr>
        <w:t>GUIA</w:t>
      </w:r>
      <w:proofErr w:type="spellEnd"/>
      <w:r w:rsidRPr="00574B4D">
        <w:rPr>
          <w:rFonts w:ascii="Arial" w:eastAsia="Times New Roman" w:hAnsi="Arial" w:cs="Arial"/>
          <w:b/>
          <w:bCs/>
          <w:color w:val="000000"/>
          <w:sz w:val="18"/>
          <w:szCs w:val="18"/>
          <w:lang w:eastAsia="es-MX"/>
        </w:rPr>
        <w:t xml:space="preserve"> DE REFERENCIA III</w:t>
      </w:r>
    </w:p>
    <w:p w14:paraId="4FFBA26E" w14:textId="77777777" w:rsidR="00574B4D" w:rsidRPr="00574B4D" w:rsidRDefault="00574B4D" w:rsidP="00574B4D">
      <w:pPr>
        <w:spacing w:after="101" w:line="230" w:lineRule="atLeast"/>
        <w:jc w:val="center"/>
        <w:rPr>
          <w:rFonts w:ascii="Arial" w:eastAsia="Times New Roman" w:hAnsi="Arial" w:cs="Arial"/>
          <w:color w:val="000000"/>
          <w:sz w:val="18"/>
          <w:szCs w:val="18"/>
          <w:lang w:eastAsia="es-MX"/>
        </w:rPr>
      </w:pPr>
      <w:r w:rsidRPr="00574B4D">
        <w:rPr>
          <w:rFonts w:ascii="Arial" w:eastAsia="Times New Roman" w:hAnsi="Arial" w:cs="Arial"/>
          <w:b/>
          <w:bCs/>
          <w:color w:val="000000"/>
          <w:sz w:val="18"/>
          <w:szCs w:val="18"/>
          <w:lang w:eastAsia="es-MX"/>
        </w:rPr>
        <w:t>TIPOS DE ESCALERAS MAS COMUNES EN LOS CENTROS DE TRABAJO</w:t>
      </w:r>
    </w:p>
    <w:p w14:paraId="03932610" w14:textId="77777777" w:rsidR="00574B4D" w:rsidRPr="00574B4D" w:rsidRDefault="00574B4D" w:rsidP="00574B4D">
      <w:pPr>
        <w:spacing w:after="101"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El contenido de esta guía es un complemento para la mejor comprensión de la Norma y </w:t>
      </w:r>
      <w:r w:rsidRPr="00574B4D">
        <w:rPr>
          <w:rFonts w:ascii="Arial" w:eastAsia="Times New Roman" w:hAnsi="Arial" w:cs="Arial"/>
          <w:b/>
          <w:bCs/>
          <w:color w:val="000000"/>
          <w:sz w:val="18"/>
          <w:szCs w:val="18"/>
          <w:lang w:eastAsia="es-MX"/>
        </w:rPr>
        <w:t>no es de cumplimiento obligatorio</w:t>
      </w:r>
      <w:r w:rsidRPr="00574B4D">
        <w:rPr>
          <w:rFonts w:ascii="Arial" w:eastAsia="Times New Roman" w:hAnsi="Arial" w:cs="Arial"/>
          <w:color w:val="000000"/>
          <w:sz w:val="18"/>
          <w:szCs w:val="18"/>
          <w:lang w:eastAsia="es-MX"/>
        </w:rPr>
        <w:t>.</w:t>
      </w:r>
    </w:p>
    <w:p w14:paraId="3F27EDF5" w14:textId="02E45495" w:rsidR="00574B4D" w:rsidRPr="00574B4D" w:rsidRDefault="00574B4D" w:rsidP="00574B4D">
      <w:pPr>
        <w:spacing w:after="100" w:line="240" w:lineRule="auto"/>
        <w:ind w:firstLine="288"/>
        <w:jc w:val="both"/>
        <w:rPr>
          <w:rFonts w:ascii="Arial" w:eastAsia="Times New Roman" w:hAnsi="Arial" w:cs="Arial"/>
          <w:color w:val="000000"/>
          <w:sz w:val="18"/>
          <w:szCs w:val="18"/>
          <w:lang w:eastAsia="es-MX"/>
        </w:rPr>
      </w:pPr>
      <w:r w:rsidRPr="00574B4D">
        <w:rPr>
          <w:rFonts w:ascii="Arial" w:eastAsia="Times New Roman" w:hAnsi="Arial" w:cs="Arial"/>
          <w:noProof/>
          <w:color w:val="000000"/>
          <w:sz w:val="18"/>
          <w:szCs w:val="18"/>
          <w:lang w:eastAsia="es-MX"/>
        </w:rPr>
        <w:lastRenderedPageBreak/>
        <w:drawing>
          <wp:inline distT="0" distB="0" distL="0" distR="0" wp14:anchorId="4CF563A8" wp14:editId="4F18BBAA">
            <wp:extent cx="1753870" cy="126936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3870" cy="1269365"/>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7CFD04C3" wp14:editId="3C338BAA">
            <wp:extent cx="1610360" cy="1112520"/>
            <wp:effectExtent l="0" t="0" r="889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0360" cy="1112520"/>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11ACB0CB" wp14:editId="16B3C734">
            <wp:extent cx="1719580" cy="107823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9580" cy="1078230"/>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29070A47" wp14:editId="5B2E9014">
            <wp:extent cx="1637665" cy="962025"/>
            <wp:effectExtent l="0" t="0" r="63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7665" cy="962025"/>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0E2217EB" wp14:editId="21359174">
            <wp:extent cx="1508125" cy="13989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8125" cy="1398905"/>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4CFC48D8" wp14:editId="7DE6AAB7">
            <wp:extent cx="1733550" cy="13036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550" cy="1303655"/>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05836256" wp14:editId="26423765">
            <wp:extent cx="2136140" cy="135128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6140" cy="1351280"/>
                    </a:xfrm>
                    <a:prstGeom prst="rect">
                      <a:avLst/>
                    </a:prstGeom>
                    <a:noFill/>
                    <a:ln>
                      <a:noFill/>
                    </a:ln>
                  </pic:spPr>
                </pic:pic>
              </a:graphicData>
            </a:graphic>
          </wp:inline>
        </w:drawing>
      </w:r>
      <w:r w:rsidRPr="00574B4D">
        <w:rPr>
          <w:rFonts w:ascii="Arial" w:eastAsia="Times New Roman" w:hAnsi="Arial" w:cs="Arial"/>
          <w:noProof/>
          <w:color w:val="000000"/>
          <w:sz w:val="18"/>
          <w:szCs w:val="18"/>
          <w:lang w:eastAsia="es-MX"/>
        </w:rPr>
        <w:drawing>
          <wp:inline distT="0" distB="0" distL="0" distR="0" wp14:anchorId="1C6024E2" wp14:editId="298D831E">
            <wp:extent cx="1569720" cy="123507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9720" cy="1235075"/>
                    </a:xfrm>
                    <a:prstGeom prst="rect">
                      <a:avLst/>
                    </a:prstGeom>
                    <a:noFill/>
                    <a:ln>
                      <a:noFill/>
                    </a:ln>
                  </pic:spPr>
                </pic:pic>
              </a:graphicData>
            </a:graphic>
          </wp:inline>
        </w:drawing>
      </w:r>
    </w:p>
    <w:p w14:paraId="79E0A80B" w14:textId="77777777" w:rsidR="00574B4D" w:rsidRPr="00574B4D" w:rsidRDefault="00574B4D" w:rsidP="00574B4D">
      <w:pPr>
        <w:spacing w:after="101" w:line="220" w:lineRule="atLeast"/>
        <w:jc w:val="center"/>
        <w:rPr>
          <w:rFonts w:ascii="Arial" w:eastAsia="Times New Roman" w:hAnsi="Arial" w:cs="Arial"/>
          <w:color w:val="000000"/>
          <w:sz w:val="18"/>
          <w:szCs w:val="18"/>
          <w:lang w:eastAsia="es-MX"/>
        </w:rPr>
      </w:pPr>
      <w:r w:rsidRPr="00574B4D">
        <w:rPr>
          <w:rFonts w:ascii="Arial" w:eastAsia="Times New Roman" w:hAnsi="Arial" w:cs="Arial"/>
          <w:color w:val="000000"/>
          <w:sz w:val="18"/>
          <w:szCs w:val="18"/>
          <w:lang w:eastAsia="es-MX"/>
        </w:rPr>
        <w:t>______________________</w:t>
      </w:r>
    </w:p>
    <w:p w14:paraId="2CA5D038"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4D"/>
    <w:rsid w:val="00235007"/>
    <w:rsid w:val="00574B4D"/>
    <w:rsid w:val="00B318CC"/>
    <w:rsid w:val="00BF62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39187"/>
  <w15:chartTrackingRefBased/>
  <w15:docId w15:val="{40D1E1C8-BDD3-46E3-80EA-2F2B1236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1">
    <w:name w:val="titulo1"/>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2">
    <w:name w:val="titulo2"/>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exto">
    <w:name w:val="texto"/>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anotacion">
    <w:name w:val="anotacion"/>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omanos">
    <w:name w:val="romanos"/>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inciso">
    <w:name w:val="inciso"/>
    <w:basedOn w:val="Normal"/>
    <w:rsid w:val="00574B4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038023">
      <w:bodyDiv w:val="1"/>
      <w:marLeft w:val="0"/>
      <w:marRight w:val="0"/>
      <w:marTop w:val="0"/>
      <w:marBottom w:val="0"/>
      <w:divBdr>
        <w:top w:val="none" w:sz="0" w:space="0" w:color="auto"/>
        <w:left w:val="none" w:sz="0" w:space="0" w:color="auto"/>
        <w:bottom w:val="none" w:sz="0" w:space="0" w:color="auto"/>
        <w:right w:val="none" w:sz="0" w:space="0" w:color="auto"/>
      </w:divBdr>
      <w:divsChild>
        <w:div w:id="1590235848">
          <w:marLeft w:val="0"/>
          <w:marRight w:val="0"/>
          <w:marTop w:val="0"/>
          <w:marBottom w:val="0"/>
          <w:divBdr>
            <w:top w:val="none" w:sz="0" w:space="0" w:color="auto"/>
            <w:left w:val="none" w:sz="0" w:space="0" w:color="auto"/>
            <w:bottom w:val="single" w:sz="12" w:space="1" w:color="auto"/>
            <w:right w:val="none" w:sz="0" w:space="0" w:color="auto"/>
          </w:divBdr>
        </w:div>
        <w:div w:id="434325804">
          <w:marLeft w:val="0"/>
          <w:marRight w:val="0"/>
          <w:marTop w:val="0"/>
          <w:marBottom w:val="0"/>
          <w:divBdr>
            <w:top w:val="double" w:sz="6" w:space="1"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image" Target="media/image9.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jpeg"/><Relationship Id="rId5" Type="http://schemas.openxmlformats.org/officeDocument/2006/relationships/image" Target="media/image2.gif"/><Relationship Id="rId15" Type="http://schemas.openxmlformats.org/officeDocument/2006/relationships/theme" Target="theme/theme1.xml"/><Relationship Id="rId10" Type="http://schemas.openxmlformats.org/officeDocument/2006/relationships/image" Target="media/image7.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10932</Words>
  <Characters>60128</Characters>
  <Application>Microsoft Office Word</Application>
  <DocSecurity>0</DocSecurity>
  <Lines>501</Lines>
  <Paragraphs>141</Paragraphs>
  <ScaleCrop>false</ScaleCrop>
  <Company/>
  <LinksUpToDate>false</LinksUpToDate>
  <CharactersWithSpaces>70919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2026-01-23T01:55:00Z</dcterms:created>
  <dcterms:modified xsi:type="dcterms:W3CDTF">2026-01-23T01:55:00Z</dcterms:modified>
</cp:coreProperties>
</file>