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2B41" w:rsidRDefault="00EB2B41" w:rsidP="00EB2B41">
      <w:pPr>
        <w:pStyle w:val="Heading1"/>
        <w:spacing w:before="240" w:beforeAutospacing="0" w:after="0" w:afterAutospacing="0" w:line="254" w:lineRule="auto"/>
        <w:jc w:val="center"/>
        <w:rPr>
          <w:rFonts w:ascii="Arial" w:eastAsia="Times New Roman" w:hAnsi="Arial" w:cs="Arial"/>
          <w:b w:val="0"/>
          <w:bCs w:val="0"/>
          <w:color w:val="0F1EB1"/>
          <w:sz w:val="40"/>
          <w:szCs w:val="40"/>
        </w:rPr>
      </w:pPr>
    </w:p>
    <w:p w:rsidR="00EB2B41" w:rsidRDefault="00EB2B41" w:rsidP="00EB2B41">
      <w:pPr>
        <w:pStyle w:val="Heading1"/>
        <w:spacing w:before="240" w:beforeAutospacing="0" w:after="0" w:afterAutospacing="0" w:line="254" w:lineRule="auto"/>
        <w:jc w:val="center"/>
        <w:rPr>
          <w:rFonts w:ascii="Arial" w:eastAsia="Times New Roman" w:hAnsi="Arial" w:cs="Arial"/>
          <w:b w:val="0"/>
          <w:bCs w:val="0"/>
          <w:color w:val="0F1EB1"/>
          <w:sz w:val="40"/>
          <w:szCs w:val="40"/>
        </w:rPr>
      </w:pPr>
    </w:p>
    <w:p w:rsidR="00EB2B41" w:rsidRDefault="00EB2B41" w:rsidP="00EB2B41">
      <w:pPr>
        <w:pStyle w:val="Heading1"/>
        <w:spacing w:before="240" w:beforeAutospacing="0" w:after="0" w:afterAutospacing="0" w:line="254" w:lineRule="auto"/>
        <w:jc w:val="center"/>
        <w:rPr>
          <w:rFonts w:ascii="Arial" w:eastAsia="Times New Roman" w:hAnsi="Arial" w:cs="Arial"/>
          <w:b w:val="0"/>
          <w:bCs w:val="0"/>
          <w:color w:val="0F1EB1"/>
          <w:sz w:val="40"/>
          <w:szCs w:val="40"/>
        </w:rPr>
      </w:pPr>
    </w:p>
    <w:p w:rsidR="00EB2B41" w:rsidRDefault="00EB2B41" w:rsidP="00EB2B41">
      <w:pPr>
        <w:pStyle w:val="Heading1"/>
        <w:spacing w:before="240" w:beforeAutospacing="0" w:after="0" w:afterAutospacing="0" w:line="254" w:lineRule="auto"/>
        <w:jc w:val="center"/>
        <w:rPr>
          <w:rFonts w:ascii="Arial" w:eastAsia="Times New Roman" w:hAnsi="Arial" w:cs="Arial"/>
          <w:b w:val="0"/>
          <w:bCs w:val="0"/>
          <w:color w:val="0F1EB1"/>
          <w:sz w:val="40"/>
          <w:szCs w:val="40"/>
        </w:rPr>
      </w:pPr>
    </w:p>
    <w:p w:rsidR="00EB2B41" w:rsidRDefault="00EB2B41" w:rsidP="00EB2B41">
      <w:pPr>
        <w:pStyle w:val="Heading1"/>
        <w:spacing w:before="240" w:beforeAutospacing="0" w:after="0" w:afterAutospacing="0" w:line="254" w:lineRule="auto"/>
        <w:jc w:val="center"/>
        <w:rPr>
          <w:rFonts w:ascii="Arial" w:eastAsia="Times New Roman" w:hAnsi="Arial" w:cs="Arial"/>
          <w:b w:val="0"/>
          <w:bCs w:val="0"/>
          <w:color w:val="0F1EB1"/>
          <w:sz w:val="40"/>
          <w:szCs w:val="40"/>
        </w:rPr>
      </w:pPr>
    </w:p>
    <w:p w:rsidR="00EB2B41" w:rsidRDefault="00EB2B41" w:rsidP="00EB2B41">
      <w:pPr>
        <w:pStyle w:val="Heading1"/>
        <w:spacing w:before="240" w:beforeAutospacing="0" w:after="0" w:afterAutospacing="0" w:line="254" w:lineRule="auto"/>
        <w:jc w:val="center"/>
        <w:rPr>
          <w:rFonts w:ascii="Arial" w:eastAsia="Times New Roman" w:hAnsi="Arial" w:cs="Arial"/>
          <w:b w:val="0"/>
          <w:bCs w:val="0"/>
          <w:color w:val="0F1EB1"/>
          <w:sz w:val="40"/>
          <w:szCs w:val="40"/>
        </w:rPr>
      </w:pPr>
    </w:p>
    <w:p w:rsidR="00EB2B41" w:rsidRDefault="00EB2B41" w:rsidP="00EB2B41">
      <w:pPr>
        <w:pStyle w:val="Heading1"/>
        <w:spacing w:before="240" w:beforeAutospacing="0" w:after="0" w:afterAutospacing="0" w:line="254" w:lineRule="auto"/>
        <w:jc w:val="center"/>
        <w:rPr>
          <w:rFonts w:ascii="Calibri Light" w:eastAsia="Times New Roman" w:hAnsi="Calibri Light" w:cs="Calibri Light"/>
          <w:b w:val="0"/>
          <w:bCs w:val="0"/>
          <w:color w:val="2E74B5"/>
          <w:sz w:val="32"/>
          <w:szCs w:val="32"/>
        </w:rPr>
      </w:pPr>
      <w:r>
        <w:rPr>
          <w:rFonts w:ascii="Arial" w:eastAsia="Times New Roman" w:hAnsi="Arial" w:cs="Arial"/>
          <w:b w:val="0"/>
          <w:bCs w:val="0"/>
          <w:color w:val="0F1EB1"/>
          <w:sz w:val="40"/>
          <w:szCs w:val="40"/>
        </w:rPr>
        <w:t>POC On</w:t>
      </w:r>
    </w:p>
    <w:p w:rsidR="00EB2B41" w:rsidRDefault="00EB2B41" w:rsidP="00EB2B41">
      <w:pPr>
        <w:pStyle w:val="Heading1"/>
        <w:spacing w:before="240" w:beforeAutospacing="0" w:after="0" w:afterAutospacing="0" w:line="254" w:lineRule="auto"/>
        <w:jc w:val="center"/>
        <w:rPr>
          <w:rFonts w:ascii="Calibri Light" w:eastAsia="Times New Roman" w:hAnsi="Calibri Light" w:cs="Calibri Light"/>
          <w:b w:val="0"/>
          <w:bCs w:val="0"/>
          <w:color w:val="2E74B5"/>
          <w:sz w:val="32"/>
          <w:szCs w:val="32"/>
        </w:rPr>
      </w:pPr>
      <w:r>
        <w:rPr>
          <w:rFonts w:ascii="Arial" w:eastAsia="Times New Roman" w:hAnsi="Arial" w:cs="Arial"/>
          <w:b w:val="0"/>
          <w:bCs w:val="0"/>
          <w:color w:val="0F1EB1"/>
          <w:sz w:val="40"/>
          <w:szCs w:val="40"/>
        </w:rPr>
        <w:t xml:space="preserve">Tableau Dashboard Navigation </w:t>
      </w:r>
    </w:p>
    <w:p w:rsidR="00EB2B41" w:rsidRDefault="00EB2B41" w:rsidP="00EB2B41">
      <w:pPr>
        <w:pStyle w:val="Heading1"/>
        <w:spacing w:before="240" w:beforeAutospacing="0" w:after="0" w:afterAutospacing="0" w:line="254" w:lineRule="auto"/>
        <w:jc w:val="center"/>
        <w:rPr>
          <w:rFonts w:ascii="Arial" w:eastAsia="Times New Roman" w:hAnsi="Arial" w:cs="Arial"/>
          <w:b w:val="0"/>
          <w:bCs w:val="0"/>
          <w:color w:val="0F1EB1"/>
          <w:sz w:val="40"/>
          <w:szCs w:val="40"/>
        </w:rPr>
      </w:pPr>
      <w:r>
        <w:rPr>
          <w:rFonts w:ascii="Arial" w:eastAsia="Times New Roman" w:hAnsi="Arial" w:cs="Arial"/>
          <w:b w:val="0"/>
          <w:bCs w:val="0"/>
          <w:color w:val="0F1EB1"/>
          <w:sz w:val="40"/>
          <w:szCs w:val="40"/>
        </w:rPr>
        <w:t>Within a workbook</w:t>
      </w:r>
    </w:p>
    <w:p w:rsidR="00EB2B41" w:rsidRDefault="00EB2B41" w:rsidP="00EB2B41">
      <w:pPr>
        <w:pStyle w:val="Heading1"/>
        <w:spacing w:before="240" w:beforeAutospacing="0" w:after="0" w:afterAutospacing="0" w:line="254" w:lineRule="auto"/>
        <w:jc w:val="center"/>
        <w:rPr>
          <w:rFonts w:ascii="Arial" w:eastAsia="Times New Roman" w:hAnsi="Arial" w:cs="Arial"/>
          <w:b w:val="0"/>
          <w:bCs w:val="0"/>
          <w:color w:val="0F1EB1"/>
          <w:sz w:val="40"/>
          <w:szCs w:val="40"/>
        </w:rPr>
      </w:pPr>
    </w:p>
    <w:p w:rsidR="00EB2B41" w:rsidRDefault="00EB2B41" w:rsidP="00EB2B41">
      <w:pPr>
        <w:pStyle w:val="Heading1"/>
        <w:spacing w:before="240" w:beforeAutospacing="0" w:after="0" w:afterAutospacing="0" w:line="254" w:lineRule="auto"/>
        <w:jc w:val="center"/>
        <w:rPr>
          <w:rFonts w:ascii="Arial" w:eastAsia="Times New Roman" w:hAnsi="Arial" w:cs="Arial"/>
          <w:b w:val="0"/>
          <w:bCs w:val="0"/>
          <w:color w:val="0F1EB1"/>
          <w:sz w:val="40"/>
          <w:szCs w:val="40"/>
        </w:rPr>
      </w:pPr>
    </w:p>
    <w:p w:rsidR="00EB2B41" w:rsidRDefault="00EB2B41" w:rsidP="00EB2B41">
      <w:pPr>
        <w:pStyle w:val="Heading1"/>
        <w:spacing w:before="240" w:beforeAutospacing="0" w:after="0" w:afterAutospacing="0" w:line="254" w:lineRule="auto"/>
        <w:jc w:val="center"/>
        <w:rPr>
          <w:rFonts w:ascii="Arial" w:eastAsia="Times New Roman" w:hAnsi="Arial" w:cs="Arial"/>
          <w:b w:val="0"/>
          <w:bCs w:val="0"/>
          <w:color w:val="0F1EB1"/>
          <w:sz w:val="40"/>
          <w:szCs w:val="40"/>
        </w:rPr>
      </w:pPr>
    </w:p>
    <w:p w:rsidR="00EB2B41" w:rsidRDefault="00EB2B41" w:rsidP="00EB2B41">
      <w:pPr>
        <w:pStyle w:val="Heading1"/>
        <w:spacing w:before="240" w:beforeAutospacing="0" w:after="0" w:afterAutospacing="0" w:line="254" w:lineRule="auto"/>
        <w:jc w:val="center"/>
        <w:rPr>
          <w:rFonts w:ascii="Arial" w:eastAsia="Times New Roman" w:hAnsi="Arial" w:cs="Arial"/>
          <w:b w:val="0"/>
          <w:bCs w:val="0"/>
          <w:color w:val="0F1EB1"/>
          <w:sz w:val="40"/>
          <w:szCs w:val="40"/>
        </w:rPr>
      </w:pPr>
    </w:p>
    <w:p w:rsidR="00EB2B41" w:rsidRDefault="00EB2B41" w:rsidP="00EB2B41">
      <w:pPr>
        <w:pStyle w:val="Heading1"/>
        <w:spacing w:before="240" w:beforeAutospacing="0" w:after="0" w:afterAutospacing="0" w:line="254" w:lineRule="auto"/>
        <w:jc w:val="center"/>
        <w:rPr>
          <w:rFonts w:ascii="Arial" w:eastAsia="Times New Roman" w:hAnsi="Arial" w:cs="Arial"/>
          <w:b w:val="0"/>
          <w:bCs w:val="0"/>
          <w:color w:val="0F1EB1"/>
          <w:sz w:val="40"/>
          <w:szCs w:val="40"/>
        </w:rPr>
      </w:pPr>
    </w:p>
    <w:p w:rsidR="00EB2B41" w:rsidRDefault="00EB2B41" w:rsidP="00EB2B41">
      <w:pPr>
        <w:pStyle w:val="Heading1"/>
        <w:spacing w:before="240" w:beforeAutospacing="0" w:after="0" w:afterAutospacing="0" w:line="254" w:lineRule="auto"/>
        <w:jc w:val="center"/>
        <w:rPr>
          <w:rFonts w:ascii="Arial" w:eastAsia="Times New Roman" w:hAnsi="Arial" w:cs="Arial"/>
          <w:b w:val="0"/>
          <w:bCs w:val="0"/>
          <w:color w:val="0F1EB1"/>
          <w:sz w:val="40"/>
          <w:szCs w:val="40"/>
        </w:rPr>
      </w:pPr>
    </w:p>
    <w:p w:rsidR="00EB2B41" w:rsidRDefault="00EB2B41" w:rsidP="00EB2B41">
      <w:pPr>
        <w:pStyle w:val="Heading1"/>
        <w:spacing w:before="240" w:beforeAutospacing="0" w:after="0" w:afterAutospacing="0" w:line="254" w:lineRule="auto"/>
        <w:jc w:val="center"/>
        <w:rPr>
          <w:rFonts w:ascii="Arial" w:eastAsia="Times New Roman" w:hAnsi="Arial" w:cs="Arial"/>
          <w:b w:val="0"/>
          <w:bCs w:val="0"/>
          <w:color w:val="0F1EB1"/>
          <w:sz w:val="40"/>
          <w:szCs w:val="40"/>
        </w:rPr>
      </w:pPr>
    </w:p>
    <w:p w:rsidR="00EB2B41" w:rsidRDefault="00EB2B41" w:rsidP="00EB2B41">
      <w:pPr>
        <w:pStyle w:val="NormalWeb"/>
        <w:spacing w:before="240" w:line="254" w:lineRule="auto"/>
        <w:rPr>
          <w:rFonts w:ascii="Arial" w:eastAsia="Times New Roman" w:hAnsi="Arial" w:cs="Arial"/>
          <w:color w:val="0F1EB1"/>
          <w:kern w:val="36"/>
          <w:sz w:val="40"/>
          <w:szCs w:val="40"/>
        </w:rPr>
      </w:pPr>
    </w:p>
    <w:p w:rsidR="00EB2B41" w:rsidRDefault="00EB2B41" w:rsidP="00EB2B41">
      <w:pPr>
        <w:pStyle w:val="NormalWeb"/>
        <w:spacing w:before="240" w:line="254" w:lineRule="auto"/>
        <w:rPr>
          <w:rFonts w:ascii="Arial" w:hAnsi="Arial" w:cs="Arial"/>
          <w:color w:val="0F1EB1"/>
          <w:sz w:val="32"/>
          <w:szCs w:val="32"/>
        </w:rPr>
      </w:pPr>
      <w:r>
        <w:rPr>
          <w:rFonts w:ascii="Arial" w:eastAsia="Arial" w:hAnsi="Arial" w:cs="Arial"/>
          <w:color w:val="0F1EB1"/>
          <w:sz w:val="32"/>
          <w:szCs w:val="32"/>
        </w:rPr>
        <w:lastRenderedPageBreak/>
        <w:t>1)</w:t>
      </w:r>
      <w:r>
        <w:rPr>
          <w:rFonts w:eastAsia="Arial"/>
          <w:color w:val="0F1EB1"/>
          <w:sz w:val="14"/>
          <w:szCs w:val="14"/>
        </w:rPr>
        <w:t xml:space="preserve">  </w:t>
      </w:r>
      <w:r>
        <w:rPr>
          <w:rFonts w:ascii="Arial" w:hAnsi="Arial" w:cs="Arial"/>
          <w:color w:val="0F1EB1"/>
          <w:sz w:val="32"/>
          <w:szCs w:val="32"/>
        </w:rPr>
        <w:t>Introduction</w:t>
      </w:r>
    </w:p>
    <w:p w:rsidR="00EB2B41" w:rsidRDefault="00EB2B41" w:rsidP="00EB2B41">
      <w:pPr>
        <w:pStyle w:val="NormalWeb"/>
        <w:spacing w:after="160" w:line="254" w:lineRule="auto"/>
        <w:ind w:left="720" w:firstLine="720"/>
        <w:rPr>
          <w:rFonts w:ascii="Calibri" w:hAnsi="Calibri" w:cs="Calibri"/>
          <w:color w:val="000000"/>
          <w:sz w:val="22"/>
          <w:szCs w:val="22"/>
        </w:rPr>
      </w:pPr>
      <w:r>
        <w:rPr>
          <w:rFonts w:ascii="Calibri" w:hAnsi="Calibri" w:cs="Calibri"/>
          <w:color w:val="000000"/>
          <w:sz w:val="22"/>
          <w:szCs w:val="22"/>
        </w:rPr>
        <w:t>We have experimented the navigations between the dashboard using buttons. The buttons can be designed as tile as well as a tab. We have taken both the approaches in the POC.</w:t>
      </w:r>
    </w:p>
    <w:p w:rsidR="00EB2B41" w:rsidRDefault="00EB2B41" w:rsidP="00EB2B41">
      <w:pPr>
        <w:pStyle w:val="NormalWeb"/>
        <w:spacing w:after="160" w:line="254" w:lineRule="auto"/>
        <w:ind w:left="720" w:firstLine="720"/>
        <w:rPr>
          <w:rFonts w:ascii="Calibri" w:hAnsi="Calibri" w:cs="Calibri"/>
          <w:color w:val="000000"/>
          <w:sz w:val="22"/>
          <w:szCs w:val="22"/>
        </w:rPr>
      </w:pPr>
      <w:r>
        <w:rPr>
          <w:rFonts w:ascii="Calibri" w:hAnsi="Calibri" w:cs="Calibri"/>
          <w:color w:val="000000"/>
          <w:sz w:val="22"/>
          <w:szCs w:val="22"/>
        </w:rPr>
        <w:t xml:space="preserve">For the landing page we have used the tiles page and the following content page we have used tabbed design </w:t>
      </w:r>
    </w:p>
    <w:p w:rsidR="00EB2B41" w:rsidRDefault="00EB2B41" w:rsidP="00EB2B41">
      <w:pPr>
        <w:pStyle w:val="NormalWeb"/>
        <w:spacing w:after="160" w:line="254" w:lineRule="auto"/>
        <w:ind w:left="720" w:firstLine="720"/>
        <w:rPr>
          <w:rFonts w:ascii="Calibri" w:hAnsi="Calibri" w:cs="Calibri"/>
          <w:color w:val="000000"/>
          <w:sz w:val="22"/>
          <w:szCs w:val="22"/>
        </w:rPr>
      </w:pPr>
    </w:p>
    <w:p w:rsidR="00EB2B41" w:rsidRDefault="00EB2B41" w:rsidP="00EB2B41">
      <w:pPr>
        <w:pStyle w:val="NormalWeb"/>
        <w:spacing w:before="240" w:line="254" w:lineRule="auto"/>
        <w:rPr>
          <w:rFonts w:ascii="Arial" w:hAnsi="Arial" w:cs="Arial"/>
          <w:color w:val="0F1EB1"/>
          <w:sz w:val="32"/>
          <w:szCs w:val="32"/>
        </w:rPr>
      </w:pPr>
      <w:r>
        <w:rPr>
          <w:rFonts w:ascii="Arial" w:eastAsia="Arial" w:hAnsi="Arial" w:cs="Arial"/>
          <w:color w:val="0F1EB1"/>
          <w:sz w:val="32"/>
          <w:szCs w:val="32"/>
        </w:rPr>
        <w:t>2)</w:t>
      </w:r>
      <w:r>
        <w:rPr>
          <w:rFonts w:eastAsia="Arial"/>
          <w:color w:val="0F1EB1"/>
          <w:sz w:val="14"/>
          <w:szCs w:val="14"/>
        </w:rPr>
        <w:t xml:space="preserve">  </w:t>
      </w:r>
      <w:r>
        <w:rPr>
          <w:rFonts w:ascii="Arial" w:hAnsi="Arial" w:cs="Arial"/>
          <w:color w:val="0F1EB1"/>
          <w:sz w:val="32"/>
          <w:szCs w:val="32"/>
        </w:rPr>
        <w:t>Dashboards</w:t>
      </w:r>
      <w:r>
        <w:rPr>
          <w:rFonts w:ascii="Arial" w:hAnsi="Arial" w:cs="Arial"/>
          <w:color w:val="0F1EB1"/>
          <w:sz w:val="32"/>
          <w:szCs w:val="32"/>
        </w:rPr>
        <w:t xml:space="preserve"> </w:t>
      </w:r>
    </w:p>
    <w:p w:rsidR="00E22BF4" w:rsidRDefault="00E22BF4" w:rsidP="00E22BF4">
      <w:pPr>
        <w:pStyle w:val="NormalWeb"/>
        <w:spacing w:after="160" w:line="254" w:lineRule="auto"/>
        <w:ind w:left="720" w:firstLine="720"/>
        <w:rPr>
          <w:rFonts w:ascii="Arial" w:hAnsi="Arial" w:cs="Arial"/>
          <w:color w:val="0F1EB1"/>
          <w:sz w:val="32"/>
          <w:szCs w:val="32"/>
        </w:rPr>
      </w:pPr>
      <w:r>
        <w:rPr>
          <w:rFonts w:ascii="Calibri" w:hAnsi="Calibri" w:cs="Calibri"/>
          <w:color w:val="000000"/>
          <w:sz w:val="22"/>
          <w:szCs w:val="22"/>
        </w:rPr>
        <w:t>We have created three different dashboards with tiles and tabs. The dashboards names as Index, 2.1 and 2.4. Index contains the list of tiles (buttons) which actually holds the navigation path for all the respective dashboards. In the same way dashboards 2.1 and 2.4 are created with buttons but it’s designed as a tabs with highlights to display the selected tab</w:t>
      </w:r>
    </w:p>
    <w:p w:rsidR="00E22BF4" w:rsidRDefault="00E22BF4" w:rsidP="00EB2B41">
      <w:pPr>
        <w:pStyle w:val="NormalWeb"/>
        <w:spacing w:before="240" w:line="254" w:lineRule="auto"/>
        <w:rPr>
          <w:rFonts w:ascii="Arial" w:hAnsi="Arial" w:cs="Arial"/>
          <w:color w:val="0F1EB1"/>
          <w:sz w:val="32"/>
          <w:szCs w:val="32"/>
        </w:rPr>
      </w:pPr>
      <w:r>
        <w:rPr>
          <w:noProof/>
        </w:rPr>
        <w:drawing>
          <wp:inline distT="0" distB="0" distL="0" distR="0" wp14:anchorId="0F0E77F5" wp14:editId="7A6DDD44">
            <wp:extent cx="5943600" cy="3308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0835"/>
                    </a:xfrm>
                    <a:prstGeom prst="rect">
                      <a:avLst/>
                    </a:prstGeom>
                  </pic:spPr>
                </pic:pic>
              </a:graphicData>
            </a:graphic>
          </wp:inline>
        </w:drawing>
      </w:r>
    </w:p>
    <w:p w:rsidR="00E22BF4" w:rsidRDefault="00E22BF4" w:rsidP="00EB2B41">
      <w:pPr>
        <w:pStyle w:val="NormalWeb"/>
        <w:spacing w:before="240" w:line="254" w:lineRule="auto"/>
        <w:rPr>
          <w:rFonts w:ascii="Calibri" w:hAnsi="Calibri" w:cs="Calibri"/>
          <w:color w:val="000000"/>
          <w:sz w:val="22"/>
          <w:szCs w:val="22"/>
        </w:rPr>
      </w:pPr>
    </w:p>
    <w:p w:rsidR="00E22BF4" w:rsidRDefault="00E22BF4" w:rsidP="00EB2B41">
      <w:pPr>
        <w:pStyle w:val="NormalWeb"/>
        <w:spacing w:before="240" w:line="254" w:lineRule="auto"/>
        <w:rPr>
          <w:rFonts w:ascii="Arial" w:hAnsi="Arial" w:cs="Arial"/>
          <w:color w:val="0F1EB1"/>
          <w:sz w:val="32"/>
          <w:szCs w:val="32"/>
        </w:rPr>
      </w:pPr>
      <w:r>
        <w:rPr>
          <w:rFonts w:ascii="Calibri" w:hAnsi="Calibri" w:cs="Calibri"/>
          <w:color w:val="000000"/>
          <w:sz w:val="22"/>
          <w:szCs w:val="22"/>
        </w:rPr>
        <w:t xml:space="preserve">Buttons can be dragged and used when building the dashboard. By using the button edit we can format in way how do we want design the place those buttons. In the similar way </w:t>
      </w:r>
      <w:r w:rsidR="000A092B">
        <w:rPr>
          <w:rFonts w:ascii="Calibri" w:hAnsi="Calibri" w:cs="Calibri"/>
          <w:color w:val="000000"/>
          <w:sz w:val="22"/>
          <w:szCs w:val="22"/>
        </w:rPr>
        <w:t xml:space="preserve">we can specify the navigation path while editing the button </w:t>
      </w:r>
    </w:p>
    <w:p w:rsidR="00E22BF4" w:rsidRDefault="000A092B" w:rsidP="000A092B">
      <w:pPr>
        <w:pStyle w:val="NormalWeb"/>
        <w:spacing w:before="240" w:line="254" w:lineRule="auto"/>
        <w:ind w:left="2160" w:firstLine="720"/>
        <w:rPr>
          <w:rFonts w:ascii="Arial" w:hAnsi="Arial" w:cs="Arial"/>
          <w:color w:val="0F1EB1"/>
          <w:sz w:val="32"/>
          <w:szCs w:val="32"/>
        </w:rPr>
      </w:pPr>
      <w:r>
        <w:rPr>
          <w:noProof/>
        </w:rPr>
        <w:drawing>
          <wp:inline distT="0" distB="0" distL="0" distR="0" wp14:anchorId="4B844CE9" wp14:editId="09723AD1">
            <wp:extent cx="2428875" cy="3232458"/>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44878" cy="3253756"/>
                    </a:xfrm>
                    <a:prstGeom prst="rect">
                      <a:avLst/>
                    </a:prstGeom>
                  </pic:spPr>
                </pic:pic>
              </a:graphicData>
            </a:graphic>
          </wp:inline>
        </w:drawing>
      </w:r>
    </w:p>
    <w:p w:rsidR="00EB2B41" w:rsidRDefault="00EB2B41" w:rsidP="00EB2B41">
      <w:pPr>
        <w:pStyle w:val="NormalWeb"/>
        <w:spacing w:before="240" w:line="254" w:lineRule="auto"/>
        <w:ind w:left="720" w:hanging="360"/>
        <w:rPr>
          <w:rFonts w:ascii="Arial" w:hAnsi="Arial" w:cs="Arial"/>
          <w:color w:val="0F1EB1"/>
          <w:sz w:val="32"/>
          <w:szCs w:val="32"/>
        </w:rPr>
      </w:pPr>
    </w:p>
    <w:p w:rsidR="000A092B" w:rsidRDefault="000A092B" w:rsidP="00EB2B41">
      <w:pPr>
        <w:rPr>
          <w:rFonts w:ascii="Calibri" w:hAnsi="Calibri" w:cs="Calibri"/>
          <w:color w:val="000000"/>
          <w:sz w:val="22"/>
          <w:szCs w:val="22"/>
        </w:rPr>
      </w:pPr>
      <w:r>
        <w:rPr>
          <w:rFonts w:ascii="Calibri" w:hAnsi="Calibri" w:cs="Calibri"/>
          <w:color w:val="000000"/>
          <w:sz w:val="22"/>
          <w:szCs w:val="22"/>
        </w:rPr>
        <w:t>The sample dashboards and the navigation given below, the launch pad link from 2.1 and 2.4 will take us back to the index screen.</w:t>
      </w:r>
    </w:p>
    <w:p w:rsidR="00EB2B41" w:rsidRPr="00EB2B41" w:rsidRDefault="00E22BF4" w:rsidP="00EB2B41">
      <w:pPr>
        <w:rPr>
          <w:rFonts w:ascii="Arial" w:hAnsi="Arial" w:cs="Arial"/>
          <w:b/>
        </w:rPr>
      </w:pPr>
      <w:bookmarkStart w:id="0" w:name="_GoBack"/>
      <w:bookmarkEnd w:id="0"/>
      <w:r>
        <w:rPr>
          <w:rFonts w:ascii="Arial" w:hAnsi="Arial" w:cs="Arial"/>
          <w:b/>
        </w:rPr>
        <w:lastRenderedPageBreak/>
        <w:t>1) Dashboard-1 (Index)</w:t>
      </w:r>
    </w:p>
    <w:p w:rsidR="00E22BF4" w:rsidRDefault="00EB2B41" w:rsidP="00EB2B41">
      <w:pPr>
        <w:rPr>
          <w:rFonts w:ascii="Calibri" w:eastAsia="Times New Roman" w:hAnsi="Calibri" w:cs="Calibri"/>
          <w:color w:val="000000"/>
        </w:rPr>
      </w:pPr>
      <w:r>
        <w:rPr>
          <w:noProof/>
        </w:rPr>
        <w:drawing>
          <wp:inline distT="0" distB="0" distL="0" distR="0" wp14:anchorId="7596999B" wp14:editId="6F0BFD6C">
            <wp:extent cx="5943600" cy="292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21000"/>
                    </a:xfrm>
                    <a:prstGeom prst="rect">
                      <a:avLst/>
                    </a:prstGeom>
                  </pic:spPr>
                </pic:pic>
              </a:graphicData>
            </a:graphic>
          </wp:inline>
        </w:drawing>
      </w:r>
    </w:p>
    <w:p w:rsidR="000A092B" w:rsidRDefault="000A092B" w:rsidP="00E22BF4">
      <w:pPr>
        <w:rPr>
          <w:rFonts w:ascii="Arial" w:hAnsi="Arial" w:cs="Arial"/>
          <w:b/>
        </w:rPr>
      </w:pPr>
    </w:p>
    <w:p w:rsidR="000A092B" w:rsidRDefault="000A092B" w:rsidP="00E22BF4">
      <w:pPr>
        <w:rPr>
          <w:rFonts w:ascii="Arial" w:hAnsi="Arial" w:cs="Arial"/>
          <w:b/>
        </w:rPr>
      </w:pPr>
    </w:p>
    <w:p w:rsidR="000A092B" w:rsidRDefault="000A092B" w:rsidP="00E22BF4">
      <w:pPr>
        <w:rPr>
          <w:rFonts w:ascii="Arial" w:hAnsi="Arial" w:cs="Arial"/>
          <w:b/>
        </w:rPr>
      </w:pPr>
    </w:p>
    <w:p w:rsidR="000A092B" w:rsidRDefault="000A092B" w:rsidP="00E22BF4">
      <w:pPr>
        <w:rPr>
          <w:rFonts w:ascii="Arial" w:hAnsi="Arial" w:cs="Arial"/>
          <w:b/>
        </w:rPr>
      </w:pPr>
    </w:p>
    <w:p w:rsidR="00EB2B41" w:rsidRPr="00E22BF4" w:rsidRDefault="00E22BF4" w:rsidP="00E22BF4">
      <w:pPr>
        <w:rPr>
          <w:rFonts w:ascii="Arial" w:hAnsi="Arial" w:cs="Arial"/>
          <w:b/>
        </w:rPr>
      </w:pPr>
      <w:r>
        <w:rPr>
          <w:rFonts w:ascii="Arial" w:hAnsi="Arial" w:cs="Arial"/>
          <w:b/>
        </w:rPr>
        <w:t xml:space="preserve">2) </w:t>
      </w:r>
      <w:r w:rsidR="00EB2B41" w:rsidRPr="00E22BF4">
        <w:rPr>
          <w:rFonts w:ascii="Arial" w:hAnsi="Arial" w:cs="Arial"/>
          <w:b/>
        </w:rPr>
        <w:t>Dashboard-</w:t>
      </w:r>
      <w:r>
        <w:rPr>
          <w:rFonts w:ascii="Arial" w:hAnsi="Arial" w:cs="Arial"/>
          <w:b/>
        </w:rPr>
        <w:t>2 (2.1)</w:t>
      </w:r>
    </w:p>
    <w:p w:rsidR="00EB2B41" w:rsidRPr="00EB2B41" w:rsidRDefault="00E22BF4" w:rsidP="00EB2B41">
      <w:pPr>
        <w:rPr>
          <w:rFonts w:ascii="Arial" w:hAnsi="Arial" w:cs="Arial"/>
          <w:b/>
        </w:rPr>
      </w:pPr>
      <w:r>
        <w:rPr>
          <w:noProof/>
        </w:rPr>
        <w:drawing>
          <wp:inline distT="0" distB="0" distL="0" distR="0" wp14:anchorId="6C4DE1C7" wp14:editId="76AB3378">
            <wp:extent cx="5943600" cy="3570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70605"/>
                    </a:xfrm>
                    <a:prstGeom prst="rect">
                      <a:avLst/>
                    </a:prstGeom>
                  </pic:spPr>
                </pic:pic>
              </a:graphicData>
            </a:graphic>
          </wp:inline>
        </w:drawing>
      </w:r>
    </w:p>
    <w:p w:rsidR="00EB2B41" w:rsidRDefault="00EB2B41" w:rsidP="00EB2B41"/>
    <w:p w:rsidR="00E22BF4" w:rsidRDefault="00E22BF4" w:rsidP="00EB2B41"/>
    <w:p w:rsidR="00E22BF4" w:rsidRDefault="00E22BF4" w:rsidP="00EB2B41"/>
    <w:p w:rsidR="00E22BF4" w:rsidRDefault="00E22BF4" w:rsidP="00EB2B41">
      <w:pPr>
        <w:rPr>
          <w:rFonts w:ascii="Arial" w:hAnsi="Arial" w:cs="Arial"/>
          <w:b/>
        </w:rPr>
      </w:pPr>
      <w:r>
        <w:rPr>
          <w:rFonts w:ascii="Arial" w:hAnsi="Arial" w:cs="Arial"/>
          <w:b/>
        </w:rPr>
        <w:lastRenderedPageBreak/>
        <w:t xml:space="preserve">2) </w:t>
      </w:r>
      <w:r w:rsidRPr="00E22BF4">
        <w:rPr>
          <w:rFonts w:ascii="Arial" w:hAnsi="Arial" w:cs="Arial"/>
          <w:b/>
        </w:rPr>
        <w:t>Dashboard-</w:t>
      </w:r>
      <w:r>
        <w:rPr>
          <w:rFonts w:ascii="Arial" w:hAnsi="Arial" w:cs="Arial"/>
          <w:b/>
        </w:rPr>
        <w:t>3(2.4)</w:t>
      </w:r>
    </w:p>
    <w:p w:rsidR="00E22BF4" w:rsidRDefault="00E22BF4" w:rsidP="00EB2B41">
      <w:r>
        <w:rPr>
          <w:noProof/>
        </w:rPr>
        <w:drawing>
          <wp:inline distT="0" distB="0" distL="0" distR="0" wp14:anchorId="3DA63261" wp14:editId="38F0A38E">
            <wp:extent cx="5943600" cy="26257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25725"/>
                    </a:xfrm>
                    <a:prstGeom prst="rect">
                      <a:avLst/>
                    </a:prstGeom>
                  </pic:spPr>
                </pic:pic>
              </a:graphicData>
            </a:graphic>
          </wp:inline>
        </w:drawing>
      </w:r>
    </w:p>
    <w:sectPr w:rsidR="00E22B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6F20" w:rsidRDefault="00A46F20" w:rsidP="00044CE9">
      <w:r>
        <w:separator/>
      </w:r>
    </w:p>
  </w:endnote>
  <w:endnote w:type="continuationSeparator" w:id="0">
    <w:p w:rsidR="00A46F20" w:rsidRDefault="00A46F20" w:rsidP="00044C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6F20" w:rsidRDefault="00A46F20" w:rsidP="00044CE9">
      <w:r>
        <w:separator/>
      </w:r>
    </w:p>
  </w:footnote>
  <w:footnote w:type="continuationSeparator" w:id="0">
    <w:p w:rsidR="00A46F20" w:rsidRDefault="00A46F20" w:rsidP="00044C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882603"/>
    <w:multiLevelType w:val="hybridMultilevel"/>
    <w:tmpl w:val="C048FF06"/>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B07804"/>
    <w:multiLevelType w:val="hybridMultilevel"/>
    <w:tmpl w:val="EC5404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CF2"/>
    <w:rsid w:val="00044CE9"/>
    <w:rsid w:val="000A092B"/>
    <w:rsid w:val="00565FFF"/>
    <w:rsid w:val="00A46F20"/>
    <w:rsid w:val="00AA2E96"/>
    <w:rsid w:val="00BE0CF2"/>
    <w:rsid w:val="00E22BF4"/>
    <w:rsid w:val="00EB2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3C609"/>
  <w15:chartTrackingRefBased/>
  <w15:docId w15:val="{7E1310E9-2E00-43CA-A032-DBA1D62BA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2B41"/>
    <w:pPr>
      <w:spacing w:after="0" w:line="240" w:lineRule="auto"/>
    </w:pPr>
    <w:rPr>
      <w:rFonts w:ascii="Times New Roman" w:hAnsi="Times New Roman" w:cs="Times New Roman"/>
      <w:sz w:val="24"/>
      <w:szCs w:val="24"/>
    </w:rPr>
  </w:style>
  <w:style w:type="paragraph" w:styleId="Heading1">
    <w:name w:val="heading 1"/>
    <w:basedOn w:val="Normal"/>
    <w:link w:val="Heading1Char"/>
    <w:uiPriority w:val="9"/>
    <w:qFormat/>
    <w:rsid w:val="00EB2B41"/>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EB2B4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B41"/>
    <w:rPr>
      <w:rFonts w:ascii="Times New Roman" w:hAnsi="Times New Roman" w:cs="Times New Roman"/>
      <w:b/>
      <w:bCs/>
      <w:kern w:val="36"/>
      <w:sz w:val="48"/>
      <w:szCs w:val="48"/>
    </w:rPr>
  </w:style>
  <w:style w:type="paragraph" w:styleId="NormalWeb">
    <w:name w:val="Normal (Web)"/>
    <w:basedOn w:val="Normal"/>
    <w:uiPriority w:val="99"/>
    <w:semiHidden/>
    <w:unhideWhenUsed/>
    <w:rsid w:val="00EB2B41"/>
  </w:style>
  <w:style w:type="character" w:customStyle="1" w:styleId="Heading2Char">
    <w:name w:val="Heading 2 Char"/>
    <w:basedOn w:val="DefaultParagraphFont"/>
    <w:link w:val="Heading2"/>
    <w:uiPriority w:val="9"/>
    <w:rsid w:val="00EB2B4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B2B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209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178</Words>
  <Characters>1017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Kanagaraj, Pon Krishna Suthakar (Cognizant)</dc:creator>
  <cp:keywords/>
  <dc:description/>
  <cp:lastModifiedBy>Kanagaraj, Pon Krishna Suthakar (Cognizant)</cp:lastModifiedBy>
  <cp:revision>2</cp:revision>
  <dcterms:created xsi:type="dcterms:W3CDTF">2019-06-20T12:58:00Z</dcterms:created>
  <dcterms:modified xsi:type="dcterms:W3CDTF">2019-06-20T14:05:00Z</dcterms:modified>
</cp:coreProperties>
</file>