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116439" w14:textId="09624960" w:rsidR="001364E0" w:rsidRDefault="001364E0" w:rsidP="001364E0">
      <w:pPr>
        <w:pStyle w:val="NormalWeb"/>
        <w:spacing w:before="0" w:beforeAutospacing="0" w:after="0" w:afterAutospacing="0"/>
        <w:rPr>
          <w:rFonts w:ascii="Arial" w:hAnsi="Arial"/>
          <w:color w:val="000000"/>
        </w:rPr>
      </w:pPr>
      <w:r w:rsidRPr="001364E0">
        <w:rPr>
          <w:rFonts w:ascii="Arial" w:hAnsi="Arial"/>
          <w:b/>
          <w:bCs/>
        </w:rPr>
        <w:t>Option 8</w:t>
      </w:r>
      <w:r>
        <w:rPr>
          <w:rFonts w:ascii="Arial" w:hAnsi="Arial"/>
          <w:color w:val="000000"/>
        </w:rPr>
        <w:t xml:space="preserve">: </w:t>
      </w:r>
      <w:r>
        <w:rPr>
          <w:rFonts w:ascii="Arial" w:hAnsi="Arial"/>
          <w:color w:val="000000"/>
        </w:rPr>
        <w:t>What are the data-ink or signal to noise ratios?</w:t>
      </w:r>
    </w:p>
    <w:p w14:paraId="1AA59C8D" w14:textId="34BA979A" w:rsidR="001364E0" w:rsidRDefault="001364E0" w:rsidP="001364E0">
      <w:pPr>
        <w:pStyle w:val="NormalWeb"/>
        <w:spacing w:before="0" w:beforeAutospacing="0" w:after="0" w:afterAutospacing="0"/>
        <w:rPr>
          <w:rFonts w:ascii="Arial" w:hAnsi="Arial"/>
          <w:color w:val="000000"/>
        </w:rPr>
      </w:pPr>
    </w:p>
    <w:p w14:paraId="018E5C36" w14:textId="3AE06BB5" w:rsidR="00BB6E7B" w:rsidRPr="00BB6E7B" w:rsidRDefault="001364E0" w:rsidP="00BB6E7B">
      <w:pPr>
        <w:rPr>
          <w:rFonts w:ascii="Arial" w:eastAsia="Times New Roman" w:hAnsi="Arial" w:cs="Times New Roman"/>
          <w:color w:val="000000"/>
        </w:rPr>
      </w:pPr>
      <w:r w:rsidRPr="00BB6E7B">
        <w:rPr>
          <w:rFonts w:ascii="Arial" w:eastAsia="Times New Roman" w:hAnsi="Arial" w:cs="Times New Roman"/>
          <w:color w:val="000000"/>
        </w:rPr>
        <w:t xml:space="preserve">Data-Ink is a concept that was introduced by </w:t>
      </w:r>
      <w:r w:rsidR="00BB6E7B" w:rsidRPr="00BB6E7B">
        <w:rPr>
          <w:rFonts w:ascii="Arial" w:eastAsia="Times New Roman" w:hAnsi="Arial" w:cs="Times New Roman"/>
          <w:color w:val="000000"/>
        </w:rPr>
        <w:t>Edward Tufte</w:t>
      </w:r>
      <w:r w:rsidR="00BB6E7B" w:rsidRPr="00BB6E7B">
        <w:rPr>
          <w:rFonts w:ascii="Arial" w:eastAsia="Times New Roman" w:hAnsi="Arial" w:cs="Times New Roman"/>
          <w:color w:val="000000"/>
        </w:rPr>
        <w:t xml:space="preserve">. It is considered as </w:t>
      </w:r>
      <w:r w:rsidR="00BB6E7B" w:rsidRPr="00BB6E7B">
        <w:rPr>
          <w:rFonts w:ascii="Arial" w:eastAsia="Times New Roman" w:hAnsi="Arial" w:cs="Times New Roman"/>
          <w:color w:val="000000"/>
        </w:rPr>
        <w:t>THE guiding principle in data visualization</w:t>
      </w:r>
      <w:r w:rsidR="00BB6E7B" w:rsidRPr="00BB6E7B">
        <w:rPr>
          <w:rFonts w:ascii="Arial" w:eastAsia="Times New Roman" w:hAnsi="Arial" w:cs="Times New Roman"/>
          <w:color w:val="000000"/>
        </w:rPr>
        <w:t>. He stated “</w:t>
      </w:r>
      <w:r w:rsidR="00BB6E7B" w:rsidRPr="00BB6E7B">
        <w:rPr>
          <w:rFonts w:ascii="Arial" w:eastAsia="Times New Roman" w:hAnsi="Arial" w:cs="Times New Roman"/>
          <w:color w:val="000000"/>
        </w:rPr>
        <w:t>Above all else show the data</w:t>
      </w:r>
      <w:r w:rsidR="00BB6E7B" w:rsidRPr="00BB6E7B">
        <w:rPr>
          <w:rFonts w:ascii="Arial" w:eastAsia="Times New Roman" w:hAnsi="Arial" w:cs="Times New Roman"/>
          <w:color w:val="000000"/>
        </w:rPr>
        <w:t xml:space="preserve">” </w:t>
      </w:r>
    </w:p>
    <w:p w14:paraId="4E90D359" w14:textId="2508D9F2" w:rsidR="00BB6E7B" w:rsidRPr="00BB6E7B" w:rsidRDefault="00BB6E7B" w:rsidP="00BB6E7B">
      <w:pPr>
        <w:pStyle w:val="NormalWeb"/>
        <w:spacing w:before="0" w:beforeAutospacing="0" w:after="0" w:afterAutospacing="0"/>
        <w:ind w:left="720"/>
        <w:rPr>
          <w:rFonts w:ascii="Arial" w:hAnsi="Arial"/>
          <w:color w:val="000000"/>
        </w:rPr>
      </w:pPr>
    </w:p>
    <w:p w14:paraId="56C0DF66" w14:textId="4AE45830" w:rsidR="00BB6E7B" w:rsidRPr="00BB6E7B" w:rsidRDefault="00BB6E7B" w:rsidP="00BB6E7B">
      <w:pPr>
        <w:pStyle w:val="NormalWeb"/>
        <w:numPr>
          <w:ilvl w:val="0"/>
          <w:numId w:val="2"/>
        </w:numPr>
        <w:spacing w:before="0" w:beforeAutospacing="0" w:after="0" w:afterAutospacing="0"/>
        <w:rPr>
          <w:rFonts w:ascii="Arial" w:hAnsi="Arial"/>
          <w:color w:val="000000"/>
        </w:rPr>
      </w:pPr>
      <w:r w:rsidRPr="00BB6E7B">
        <w:rPr>
          <w:rFonts w:ascii="Arial" w:hAnsi="Arial"/>
          <w:color w:val="000000"/>
        </w:rPr>
        <w:t>Data-ink</w:t>
      </w:r>
      <w:r w:rsidRPr="00BB6E7B">
        <w:rPr>
          <w:rFonts w:ascii="Arial" w:hAnsi="Arial"/>
          <w:color w:val="000000"/>
        </w:rPr>
        <w:t xml:space="preserve"> is </w:t>
      </w:r>
      <w:r w:rsidRPr="00BB6E7B">
        <w:rPr>
          <w:rFonts w:ascii="Arial" w:hAnsi="Arial"/>
          <w:color w:val="000000"/>
        </w:rPr>
        <w:t>the non-erasable core of a graphic.</w:t>
      </w:r>
    </w:p>
    <w:p w14:paraId="3C88D5BF" w14:textId="77777777" w:rsidR="008E3661" w:rsidRDefault="00BB6E7B" w:rsidP="00BB6E7B">
      <w:pPr>
        <w:pStyle w:val="NormalWeb"/>
        <w:numPr>
          <w:ilvl w:val="0"/>
          <w:numId w:val="2"/>
        </w:numPr>
        <w:spacing w:before="0" w:beforeAutospacing="0" w:after="0" w:afterAutospacing="0"/>
        <w:rPr>
          <w:rFonts w:ascii="Arial" w:hAnsi="Arial"/>
          <w:color w:val="000000"/>
        </w:rPr>
      </w:pPr>
      <w:r w:rsidRPr="00BB6E7B">
        <w:rPr>
          <w:rFonts w:ascii="Arial" w:hAnsi="Arial"/>
          <w:color w:val="000000"/>
        </w:rPr>
        <w:t>Data-ink ratio =</w:t>
      </w:r>
      <w:r w:rsidRPr="00BB6E7B">
        <w:rPr>
          <w:rFonts w:ascii="Arial" w:hAnsi="Arial"/>
          <w:color w:val="000000"/>
        </w:rPr>
        <w:t xml:space="preserve"> </w:t>
      </w:r>
    </w:p>
    <w:p w14:paraId="1ECACFA8" w14:textId="6D10E75D" w:rsidR="00BB6E7B" w:rsidRDefault="00BB6E7B" w:rsidP="008E3661">
      <w:pPr>
        <w:pStyle w:val="NormalWeb"/>
        <w:numPr>
          <w:ilvl w:val="1"/>
          <w:numId w:val="2"/>
        </w:numPr>
        <w:spacing w:before="0" w:beforeAutospacing="0" w:after="0" w:afterAutospacing="0"/>
        <w:rPr>
          <w:rFonts w:ascii="Arial" w:hAnsi="Arial"/>
          <w:color w:val="000000"/>
        </w:rPr>
      </w:pPr>
      <w:r w:rsidRPr="00BB6E7B">
        <w:rPr>
          <w:rFonts w:ascii="Arial" w:hAnsi="Arial"/>
          <w:color w:val="000000"/>
        </w:rPr>
        <w:t>D</w:t>
      </w:r>
      <w:r w:rsidRPr="00BB6E7B">
        <w:rPr>
          <w:rFonts w:ascii="Arial" w:hAnsi="Arial"/>
          <w:color w:val="000000"/>
        </w:rPr>
        <w:t>ata-ink divided by the total ink used to print the graphic.</w:t>
      </w:r>
    </w:p>
    <w:p w14:paraId="4B8621A4" w14:textId="77777777" w:rsidR="00BB6E7B" w:rsidRPr="00BB6E7B" w:rsidRDefault="00BB6E7B" w:rsidP="008E3661">
      <w:pPr>
        <w:pStyle w:val="NormalWeb"/>
        <w:numPr>
          <w:ilvl w:val="1"/>
          <w:numId w:val="2"/>
        </w:numPr>
        <w:spacing w:before="0" w:beforeAutospacing="0" w:after="0" w:afterAutospacing="0"/>
        <w:rPr>
          <w:rFonts w:ascii="Arial" w:hAnsi="Arial"/>
          <w:color w:val="000000"/>
        </w:rPr>
      </w:pPr>
      <w:r w:rsidRPr="00BB6E7B">
        <w:rPr>
          <w:rFonts w:ascii="Arial" w:hAnsi="Arial"/>
          <w:color w:val="000000"/>
        </w:rPr>
        <w:t>the proportion of a graphic’s ink devoted to the non-redundant display of data information.</w:t>
      </w:r>
    </w:p>
    <w:p w14:paraId="03F9623E" w14:textId="77777777" w:rsidR="008E3661" w:rsidRPr="008E3661" w:rsidRDefault="008E3661" w:rsidP="008E3661">
      <w:pPr>
        <w:pStyle w:val="NormalWeb"/>
        <w:numPr>
          <w:ilvl w:val="1"/>
          <w:numId w:val="2"/>
        </w:numPr>
        <w:spacing w:before="0" w:beforeAutospacing="0" w:after="0" w:afterAutospacing="0"/>
        <w:rPr>
          <w:rFonts w:ascii="Arial" w:hAnsi="Arial"/>
          <w:color w:val="000000"/>
        </w:rPr>
      </w:pPr>
      <w:r w:rsidRPr="008E3661">
        <w:rPr>
          <w:rFonts w:ascii="Arial" w:hAnsi="Arial"/>
          <w:color w:val="000000"/>
        </w:rPr>
        <w:t>One minus the proportion of a graphic that can be erased without loss of data information.</w:t>
      </w:r>
    </w:p>
    <w:p w14:paraId="61848DD9" w14:textId="77E5BADD" w:rsidR="008E3661" w:rsidRDefault="008E3661" w:rsidP="008E3661">
      <w:pPr>
        <w:rPr>
          <w:rFonts w:ascii="Times New Roman" w:eastAsia="Times New Roman" w:hAnsi="Times New Roman" w:cs="Times New Roman"/>
        </w:rPr>
      </w:pPr>
    </w:p>
    <w:p w14:paraId="7007830D" w14:textId="6B6CE55B" w:rsidR="008E3661" w:rsidRDefault="008E3661" w:rsidP="008E3661">
      <w:pPr>
        <w:rPr>
          <w:rFonts w:ascii="Arial" w:eastAsia="Times New Roman" w:hAnsi="Arial" w:cs="Times New Roman"/>
          <w:color w:val="000000"/>
        </w:rPr>
      </w:pPr>
      <w:r w:rsidRPr="008E3661">
        <w:rPr>
          <w:rFonts w:ascii="Arial" w:eastAsia="Times New Roman" w:hAnsi="Arial" w:cs="Times New Roman"/>
          <w:color w:val="000000"/>
        </w:rPr>
        <w:t xml:space="preserve">Like signal to noise ratio in physics, which is nothing but a ratio of one possibility to another and helps us understand the odds of a particular event to happen. For example, signal to noise ratio for rain is 85 to 15 or probability of 85% will be considered favorable for rain happening. Similarly, Edward Tufte proposed this probability ration and argued that </w:t>
      </w:r>
      <w:r w:rsidRPr="008E3661">
        <w:rPr>
          <w:rFonts w:ascii="Arial" w:eastAsia="Times New Roman" w:hAnsi="Arial" w:cs="Times New Roman"/>
          <w:color w:val="000000"/>
        </w:rPr>
        <w:t>that the percentage of ink in a chart that displays data, when compared to the total ink, should be as close to 100% as possible.</w:t>
      </w:r>
    </w:p>
    <w:p w14:paraId="4BA7C7E6" w14:textId="7EAC957F" w:rsidR="008E3661" w:rsidRDefault="008E3661" w:rsidP="008E3661">
      <w:pPr>
        <w:rPr>
          <w:rFonts w:ascii="Arial" w:eastAsia="Times New Roman" w:hAnsi="Arial" w:cs="Times New Roman"/>
          <w:color w:val="000000"/>
        </w:rPr>
      </w:pPr>
    </w:p>
    <w:p w14:paraId="79068D93" w14:textId="300B791E" w:rsidR="008E3661" w:rsidRDefault="008E3661" w:rsidP="008E3661">
      <w:pPr>
        <w:rPr>
          <w:rFonts w:ascii="Arial" w:eastAsia="Times New Roman" w:hAnsi="Arial" w:cs="Times New Roman"/>
          <w:color w:val="000000"/>
        </w:rPr>
      </w:pPr>
      <w:r w:rsidRPr="008E3661">
        <w:rPr>
          <w:rFonts w:ascii="Arial" w:eastAsia="Times New Roman" w:hAnsi="Arial" w:cs="Times New Roman"/>
          <w:color w:val="000000"/>
        </w:rPr>
        <w:t>To thoroughly, accurately, and clearly inform</w:t>
      </w:r>
      <w:r w:rsidRPr="0012009E">
        <w:rPr>
          <w:rFonts w:ascii="Arial" w:eastAsia="Times New Roman" w:hAnsi="Arial" w:cs="Times New Roman"/>
          <w:color w:val="000000"/>
        </w:rPr>
        <w:t xml:space="preserve"> or visualize</w:t>
      </w:r>
      <w:r w:rsidRPr="008E3661">
        <w:rPr>
          <w:rFonts w:ascii="Arial" w:eastAsia="Times New Roman" w:hAnsi="Arial" w:cs="Times New Roman"/>
          <w:color w:val="000000"/>
        </w:rPr>
        <w:t xml:space="preserve">, we </w:t>
      </w:r>
      <w:r w:rsidRPr="0012009E">
        <w:rPr>
          <w:rFonts w:ascii="Arial" w:eastAsia="Times New Roman" w:hAnsi="Arial" w:cs="Times New Roman"/>
          <w:color w:val="000000"/>
        </w:rPr>
        <w:t>should</w:t>
      </w:r>
      <w:r w:rsidRPr="008E3661">
        <w:rPr>
          <w:rFonts w:ascii="Arial" w:eastAsia="Times New Roman" w:hAnsi="Arial" w:cs="Times New Roman"/>
          <w:color w:val="000000"/>
        </w:rPr>
        <w:t xml:space="preserve"> identify </w:t>
      </w:r>
      <w:r w:rsidRPr="0012009E">
        <w:rPr>
          <w:rFonts w:ascii="Arial" w:eastAsia="Times New Roman" w:hAnsi="Arial" w:cs="Times New Roman"/>
          <w:color w:val="000000"/>
        </w:rPr>
        <w:t>what the</w:t>
      </w:r>
      <w:r w:rsidRPr="008E3661">
        <w:rPr>
          <w:rFonts w:ascii="Arial" w:eastAsia="Times New Roman" w:hAnsi="Arial" w:cs="Times New Roman"/>
          <w:color w:val="000000"/>
        </w:rPr>
        <w:t xml:space="preserve"> intended signal </w:t>
      </w:r>
      <w:r w:rsidRPr="0012009E">
        <w:rPr>
          <w:rFonts w:ascii="Arial" w:eastAsia="Times New Roman" w:hAnsi="Arial" w:cs="Times New Roman"/>
          <w:color w:val="000000"/>
        </w:rPr>
        <w:t xml:space="preserve">is </w:t>
      </w:r>
      <w:r w:rsidRPr="008E3661">
        <w:rPr>
          <w:rFonts w:ascii="Arial" w:eastAsia="Times New Roman" w:hAnsi="Arial" w:cs="Times New Roman"/>
          <w:color w:val="000000"/>
        </w:rPr>
        <w:t>and then boost it while eliminating as much noise as possible</w:t>
      </w:r>
      <w:r w:rsidR="0012009E" w:rsidRPr="0012009E">
        <w:rPr>
          <w:rFonts w:ascii="Arial" w:eastAsia="Times New Roman" w:hAnsi="Arial" w:cs="Times New Roman"/>
          <w:color w:val="000000"/>
        </w:rPr>
        <w:t xml:space="preserve"> to have better visualization.</w:t>
      </w:r>
      <w:r w:rsidR="0012009E">
        <w:rPr>
          <w:rFonts w:ascii="Arial" w:eastAsia="Times New Roman" w:hAnsi="Arial" w:cs="Times New Roman"/>
          <w:color w:val="000000"/>
        </w:rPr>
        <w:t xml:space="preserve"> Since the data is messy, we need to carefully evaluate the data and find the right content that visualize the intent as close to 100%.</w:t>
      </w:r>
    </w:p>
    <w:p w14:paraId="5D972528" w14:textId="0A79500B" w:rsidR="0012009E" w:rsidRDefault="0012009E" w:rsidP="008E3661">
      <w:pPr>
        <w:rPr>
          <w:rFonts w:ascii="Arial" w:eastAsia="Times New Roman" w:hAnsi="Arial" w:cs="Times New Roman"/>
          <w:color w:val="000000"/>
        </w:rPr>
      </w:pPr>
    </w:p>
    <w:p w14:paraId="6B0067AC" w14:textId="2E855D13" w:rsidR="0012009E" w:rsidRDefault="0012009E" w:rsidP="008E3661">
      <w:pPr>
        <w:rPr>
          <w:rFonts w:ascii="Arial" w:eastAsia="Times New Roman" w:hAnsi="Arial" w:cs="Times New Roman"/>
          <w:color w:val="000000"/>
        </w:rPr>
      </w:pPr>
      <w:r>
        <w:rPr>
          <w:rFonts w:ascii="Arial" w:eastAsia="Times New Roman" w:hAnsi="Arial" w:cs="Times New Roman"/>
          <w:color w:val="000000"/>
        </w:rPr>
        <w:t>Visualization can deviate and misrepresent if:</w:t>
      </w:r>
    </w:p>
    <w:p w14:paraId="49DE6519" w14:textId="77777777" w:rsidR="0012009E" w:rsidRPr="0012009E" w:rsidRDefault="0012009E" w:rsidP="0012009E">
      <w:pPr>
        <w:pStyle w:val="ListParagraph"/>
        <w:numPr>
          <w:ilvl w:val="0"/>
          <w:numId w:val="3"/>
        </w:numPr>
        <w:rPr>
          <w:rFonts w:ascii="Arial" w:eastAsia="Times New Roman" w:hAnsi="Arial" w:cs="Times New Roman"/>
          <w:color w:val="000000"/>
        </w:rPr>
      </w:pPr>
      <w:r>
        <w:rPr>
          <w:rFonts w:ascii="Arial" w:eastAsia="Times New Roman" w:hAnsi="Arial" w:cs="Times New Roman"/>
          <w:color w:val="000000"/>
        </w:rPr>
        <w:t xml:space="preserve">Data signals are good but </w:t>
      </w:r>
      <w:r w:rsidRPr="0012009E">
        <w:rPr>
          <w:rFonts w:ascii="Arial" w:eastAsia="Times New Roman" w:hAnsi="Arial" w:cs="Times New Roman"/>
          <w:color w:val="000000"/>
        </w:rPr>
        <w:t>clear understanding of the truth wasn’t the designer’s objective</w:t>
      </w:r>
    </w:p>
    <w:p w14:paraId="79A30B99" w14:textId="634A8AC9" w:rsidR="0012009E" w:rsidRPr="0012009E" w:rsidRDefault="0012009E" w:rsidP="0012009E">
      <w:pPr>
        <w:pStyle w:val="ListParagraph"/>
        <w:numPr>
          <w:ilvl w:val="0"/>
          <w:numId w:val="3"/>
        </w:numPr>
        <w:rPr>
          <w:rFonts w:ascii="Arial" w:eastAsia="Times New Roman" w:hAnsi="Arial" w:cs="Times New Roman"/>
          <w:color w:val="000000"/>
        </w:rPr>
      </w:pPr>
      <w:r w:rsidRPr="0012009E">
        <w:rPr>
          <w:rFonts w:ascii="Arial" w:eastAsia="Times New Roman" w:hAnsi="Arial" w:cs="Times New Roman"/>
          <w:color w:val="000000"/>
        </w:rPr>
        <w:t>highly manipulated data replaced the actual data because it told a more convenient story</w:t>
      </w:r>
      <w:r>
        <w:rPr>
          <w:rFonts w:ascii="Arial" w:eastAsia="Times New Roman" w:hAnsi="Arial" w:cs="Times New Roman"/>
          <w:color w:val="000000"/>
        </w:rPr>
        <w:t xml:space="preserve">, </w:t>
      </w:r>
      <w:r w:rsidRPr="0012009E">
        <w:rPr>
          <w:rFonts w:ascii="Arial" w:eastAsia="Times New Roman" w:hAnsi="Arial" w:cs="Times New Roman"/>
          <w:color w:val="000000"/>
        </w:rPr>
        <w:t>one that better supported an agenda.</w:t>
      </w:r>
    </w:p>
    <w:p w14:paraId="302BF975" w14:textId="73D94B6B" w:rsidR="0012009E" w:rsidRPr="0012009E" w:rsidRDefault="0012009E" w:rsidP="0012009E">
      <w:pPr>
        <w:pStyle w:val="ListParagraph"/>
        <w:rPr>
          <w:rFonts w:ascii="Arial" w:eastAsia="Times New Roman" w:hAnsi="Arial" w:cs="Times New Roman"/>
          <w:color w:val="000000"/>
        </w:rPr>
      </w:pPr>
    </w:p>
    <w:p w14:paraId="0FC76F46" w14:textId="003ABC83" w:rsidR="00E6487C" w:rsidRPr="00E6487C" w:rsidRDefault="00E6487C" w:rsidP="00E6487C">
      <w:pPr>
        <w:rPr>
          <w:rFonts w:ascii="Times New Roman" w:eastAsia="Times New Roman" w:hAnsi="Times New Roman" w:cs="Times New Roman"/>
        </w:rPr>
      </w:pPr>
      <w:r>
        <w:rPr>
          <w:rFonts w:ascii="Times New Roman" w:eastAsia="Times New Roman" w:hAnsi="Times New Roman" w:cs="Times New Roman"/>
        </w:rPr>
        <w:t xml:space="preserve">We designer should have full understanding of the truth and we should never over-simplify the data that it starts telling the story we want to tell instead of actual story. We should always </w:t>
      </w:r>
      <w:r w:rsidRPr="00E6487C">
        <w:rPr>
          <w:rFonts w:ascii="Times New Roman" w:eastAsia="Times New Roman" w:hAnsi="Times New Roman" w:cs="Times New Roman"/>
        </w:rPr>
        <w:t>keep in mind that statistical models are estimates</w:t>
      </w:r>
      <w:r>
        <w:rPr>
          <w:rFonts w:ascii="Times New Roman" w:eastAsia="Times New Roman" w:hAnsi="Times New Roman" w:cs="Times New Roman"/>
        </w:rPr>
        <w:t xml:space="preserve"> and </w:t>
      </w:r>
      <w:r w:rsidRPr="00E6487C">
        <w:rPr>
          <w:rFonts w:ascii="Times New Roman" w:eastAsia="Times New Roman" w:hAnsi="Times New Roman" w:cs="Times New Roman"/>
        </w:rPr>
        <w:t>built on assumptions</w:t>
      </w:r>
      <w:r>
        <w:rPr>
          <w:rFonts w:ascii="Times New Roman" w:eastAsia="Times New Roman" w:hAnsi="Times New Roman" w:cs="Times New Roman"/>
        </w:rPr>
        <w:t xml:space="preserve"> </w:t>
      </w:r>
      <w:r w:rsidRPr="00E6487C">
        <w:rPr>
          <w:rFonts w:ascii="Times New Roman" w:eastAsia="Times New Roman" w:hAnsi="Times New Roman" w:cs="Times New Roman"/>
        </w:rPr>
        <w:t>which are never entirely true.</w:t>
      </w:r>
    </w:p>
    <w:p w14:paraId="6C12354E" w14:textId="77777777" w:rsidR="00E6487C" w:rsidRPr="008E3661" w:rsidRDefault="00E6487C" w:rsidP="008E3661">
      <w:pPr>
        <w:rPr>
          <w:rFonts w:ascii="Times New Roman" w:eastAsia="Times New Roman" w:hAnsi="Times New Roman" w:cs="Times New Roman"/>
        </w:rPr>
      </w:pPr>
    </w:p>
    <w:p w14:paraId="141996CB" w14:textId="77777777" w:rsidR="001364E0" w:rsidRDefault="001364E0" w:rsidP="001364E0">
      <w:pPr>
        <w:pStyle w:val="NormalWeb"/>
        <w:spacing w:before="0" w:beforeAutospacing="0" w:after="0" w:afterAutospacing="0"/>
        <w:rPr>
          <w:rFonts w:ascii="Arial" w:hAnsi="Arial"/>
          <w:color w:val="000000"/>
        </w:rPr>
      </w:pPr>
    </w:p>
    <w:p w14:paraId="393F5F4A" w14:textId="7FE4D8E8" w:rsidR="001364E0" w:rsidRDefault="001364E0" w:rsidP="001364E0">
      <w:pPr>
        <w:pStyle w:val="NormalWeb"/>
        <w:spacing w:before="0" w:beforeAutospacing="0" w:after="0" w:afterAutospacing="0"/>
        <w:rPr>
          <w:rFonts w:ascii="Arial" w:hAnsi="Arial"/>
          <w:color w:val="000000"/>
        </w:rPr>
      </w:pPr>
      <w:r w:rsidRPr="001364E0">
        <w:rPr>
          <w:rFonts w:ascii="Arial" w:hAnsi="Arial"/>
          <w:b/>
          <w:bCs/>
        </w:rPr>
        <w:t>Option 9</w:t>
      </w:r>
      <w:r>
        <w:rPr>
          <w:rFonts w:ascii="Arial" w:hAnsi="Arial"/>
          <w:color w:val="000000"/>
        </w:rPr>
        <w:t xml:space="preserve">: </w:t>
      </w:r>
      <w:r>
        <w:rPr>
          <w:rFonts w:ascii="Arial" w:hAnsi="Arial"/>
          <w:color w:val="000000"/>
        </w:rPr>
        <w:t>What are the Gestalt Principles of Visual Perception? Give an example of each.</w:t>
      </w:r>
    </w:p>
    <w:p w14:paraId="3DC34AB1" w14:textId="0E565D62" w:rsidR="00752BBC" w:rsidRDefault="00752BBC"/>
    <w:p w14:paraId="22492DCE" w14:textId="5A3768B1" w:rsidR="00E6487C" w:rsidRDefault="00E6487C">
      <w:pPr>
        <w:rPr>
          <w:rFonts w:ascii="Arial" w:hAnsi="Arial"/>
          <w:color w:val="000000"/>
        </w:rPr>
      </w:pPr>
      <w:r>
        <w:rPr>
          <w:rFonts w:ascii="Arial" w:hAnsi="Arial"/>
          <w:color w:val="000000"/>
        </w:rPr>
        <w:t>Gestalt Principles</w:t>
      </w:r>
      <w:r>
        <w:rPr>
          <w:rFonts w:ascii="Arial" w:hAnsi="Arial"/>
          <w:color w:val="000000"/>
        </w:rPr>
        <w:t xml:space="preserve"> are important for user experience design. When we create a visualization </w:t>
      </w:r>
      <w:r w:rsidR="00F419AC">
        <w:rPr>
          <w:rFonts w:ascii="Arial" w:hAnsi="Arial"/>
          <w:color w:val="000000"/>
        </w:rPr>
        <w:t xml:space="preserve">diagram audience must be able to understand what they are seeing and should be able to find what they want. These principles are important for designer who is working on visualization because this will help in understand how should be visualize the data that will be easy for audience to understand and able to find answers they seek in the diagram. </w:t>
      </w:r>
    </w:p>
    <w:p w14:paraId="695FB976" w14:textId="2118422F" w:rsidR="00F419AC" w:rsidRDefault="00F419AC" w:rsidP="00F419AC">
      <w:pPr>
        <w:rPr>
          <w:rFonts w:ascii="Arial" w:hAnsi="Arial"/>
          <w:color w:val="000000"/>
        </w:rPr>
      </w:pPr>
      <w:r>
        <w:rPr>
          <w:rFonts w:ascii="Arial" w:hAnsi="Arial"/>
          <w:color w:val="000000"/>
        </w:rPr>
        <w:lastRenderedPageBreak/>
        <w:t xml:space="preserve">Let’s look at 7 </w:t>
      </w:r>
      <w:r w:rsidRPr="00F419AC">
        <w:rPr>
          <w:rFonts w:ascii="Arial" w:hAnsi="Arial"/>
          <w:color w:val="000000"/>
        </w:rPr>
        <w:t>Gestalt principles</w:t>
      </w:r>
      <w:r>
        <w:rPr>
          <w:rFonts w:ascii="Arial" w:hAnsi="Arial"/>
          <w:color w:val="000000"/>
        </w:rPr>
        <w:t>:</w:t>
      </w:r>
    </w:p>
    <w:p w14:paraId="4F5AD441" w14:textId="77777777" w:rsidR="00F419AC" w:rsidRPr="002D3F2B" w:rsidRDefault="00F419AC" w:rsidP="002D3F2B">
      <w:pPr>
        <w:pStyle w:val="ListParagraph"/>
        <w:numPr>
          <w:ilvl w:val="0"/>
          <w:numId w:val="6"/>
        </w:numPr>
        <w:rPr>
          <w:rFonts w:ascii="Arial" w:hAnsi="Arial"/>
          <w:color w:val="000000"/>
        </w:rPr>
      </w:pPr>
      <w:r w:rsidRPr="002D3F2B">
        <w:rPr>
          <w:rFonts w:ascii="Arial" w:hAnsi="Arial"/>
          <w:color w:val="000000"/>
        </w:rPr>
        <w:t>Figure-ground</w:t>
      </w:r>
      <w:r w:rsidRPr="002D3F2B">
        <w:rPr>
          <w:rFonts w:ascii="Arial" w:hAnsi="Arial"/>
          <w:color w:val="000000"/>
        </w:rPr>
        <w:t xml:space="preserve">: </w:t>
      </w:r>
      <w:r w:rsidRPr="002D3F2B">
        <w:rPr>
          <w:rFonts w:ascii="Arial" w:hAnsi="Arial"/>
          <w:color w:val="000000"/>
        </w:rPr>
        <w:t>The figure-ground principle states that</w:t>
      </w:r>
      <w:r w:rsidRPr="002D3F2B">
        <w:rPr>
          <w:rFonts w:ascii="Arial" w:hAnsi="Arial"/>
          <w:b/>
          <w:bCs/>
          <w:color w:val="000000"/>
        </w:rPr>
        <w:t> people instinctively perceive objects as either being in the foreground or the background. </w:t>
      </w:r>
      <w:r w:rsidRPr="002D3F2B">
        <w:rPr>
          <w:rFonts w:ascii="Arial" w:hAnsi="Arial"/>
          <w:color w:val="000000"/>
        </w:rPr>
        <w:t xml:space="preserve"> </w:t>
      </w:r>
    </w:p>
    <w:p w14:paraId="566BF8FC" w14:textId="77777777" w:rsidR="00F419AC" w:rsidRDefault="00F419AC" w:rsidP="00F419AC">
      <w:pPr>
        <w:rPr>
          <w:rFonts w:ascii="Arial" w:hAnsi="Arial"/>
          <w:color w:val="000000"/>
        </w:rPr>
      </w:pPr>
    </w:p>
    <w:p w14:paraId="73321245" w14:textId="073BAEA5" w:rsidR="00F419AC" w:rsidRDefault="00F419AC" w:rsidP="00F419AC">
      <w:pPr>
        <w:rPr>
          <w:rFonts w:ascii="Arial" w:eastAsia="Times New Roman" w:hAnsi="Arial" w:cs="Arial"/>
          <w:color w:val="444444"/>
          <w:sz w:val="27"/>
          <w:szCs w:val="27"/>
          <w:shd w:val="clear" w:color="auto" w:fill="FFFFFF"/>
        </w:rPr>
      </w:pPr>
      <w:r>
        <w:rPr>
          <w:rFonts w:ascii="Arial" w:hAnsi="Arial"/>
          <w:color w:val="000000"/>
        </w:rPr>
        <w:t xml:space="preserve">Example: </w:t>
      </w:r>
      <w:r w:rsidRPr="00F419AC">
        <w:rPr>
          <w:rFonts w:ascii="Arial" w:eastAsia="Times New Roman" w:hAnsi="Arial" w:cs="Arial"/>
          <w:color w:val="444444"/>
          <w:sz w:val="27"/>
          <w:szCs w:val="27"/>
          <w:shd w:val="clear" w:color="auto" w:fill="FFFFFF"/>
        </w:rPr>
        <w:t>The Basecamp homepage has a bunch of graphics, text, forms, and other information. And because of the figure-ground principle, you can immediately tell that you should focus on the content in the white foreground areas.</w:t>
      </w:r>
    </w:p>
    <w:p w14:paraId="53278D01" w14:textId="10878C71" w:rsidR="002D3F2B" w:rsidRPr="002D3F2B" w:rsidRDefault="002D3F2B" w:rsidP="002D3F2B">
      <w:pPr>
        <w:rPr>
          <w:rFonts w:ascii="Times New Roman" w:eastAsia="Times New Roman" w:hAnsi="Times New Roman" w:cs="Times New Roman"/>
        </w:rPr>
      </w:pPr>
      <w:r w:rsidRPr="002D3F2B">
        <w:rPr>
          <w:rFonts w:ascii="Times New Roman" w:eastAsia="Times New Roman" w:hAnsi="Times New Roman" w:cs="Times New Roman"/>
        </w:rPr>
        <w:fldChar w:fldCharType="begin"/>
      </w:r>
      <w:r w:rsidRPr="002D3F2B">
        <w:rPr>
          <w:rFonts w:ascii="Times New Roman" w:eastAsia="Times New Roman" w:hAnsi="Times New Roman" w:cs="Times New Roman"/>
        </w:rPr>
        <w:instrText xml:space="preserve"> INCLUDEPICTURE "/var/folders/tj/tvr_d9g52m36xnmvrtcy4k500000gn/T/com.microsoft.Word/WebArchiveCopyPasteTempFiles/basecamp-figure-ground-630x300_1.png" \* MERGEFORMATINET </w:instrText>
      </w:r>
      <w:r w:rsidRPr="002D3F2B">
        <w:rPr>
          <w:rFonts w:ascii="Times New Roman" w:eastAsia="Times New Roman" w:hAnsi="Times New Roman" w:cs="Times New Roman"/>
        </w:rPr>
        <w:fldChar w:fldCharType="separate"/>
      </w:r>
      <w:r w:rsidRPr="002D3F2B">
        <w:rPr>
          <w:rFonts w:ascii="Times New Roman" w:eastAsia="Times New Roman" w:hAnsi="Times New Roman" w:cs="Times New Roman"/>
          <w:noProof/>
        </w:rPr>
        <w:drawing>
          <wp:inline distT="0" distB="0" distL="0" distR="0" wp14:anchorId="35212224" wp14:editId="7B17CD57">
            <wp:extent cx="5771408" cy="2748818"/>
            <wp:effectExtent l="0" t="0" r="0" b="0"/>
            <wp:docPr id="1" name="Picture 1" descr="Basecamp 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ecamp homep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2563" cy="2787471"/>
                    </a:xfrm>
                    <a:prstGeom prst="rect">
                      <a:avLst/>
                    </a:prstGeom>
                    <a:noFill/>
                    <a:ln>
                      <a:noFill/>
                    </a:ln>
                  </pic:spPr>
                </pic:pic>
              </a:graphicData>
            </a:graphic>
          </wp:inline>
        </w:drawing>
      </w:r>
      <w:r w:rsidRPr="002D3F2B">
        <w:rPr>
          <w:rFonts w:ascii="Times New Roman" w:eastAsia="Times New Roman" w:hAnsi="Times New Roman" w:cs="Times New Roman"/>
        </w:rPr>
        <w:fldChar w:fldCharType="end"/>
      </w:r>
    </w:p>
    <w:p w14:paraId="17A7B447" w14:textId="77777777" w:rsidR="00F419AC" w:rsidRPr="00F419AC" w:rsidRDefault="00F419AC" w:rsidP="00F419AC">
      <w:pPr>
        <w:rPr>
          <w:rFonts w:ascii="Times New Roman" w:eastAsia="Times New Roman" w:hAnsi="Times New Roman" w:cs="Times New Roman"/>
        </w:rPr>
      </w:pPr>
    </w:p>
    <w:p w14:paraId="5B96A1C7" w14:textId="00FE9F7F" w:rsidR="00F419AC" w:rsidRPr="00F419AC" w:rsidRDefault="00F419AC" w:rsidP="002D3F2B">
      <w:pPr>
        <w:ind w:left="720"/>
        <w:rPr>
          <w:rFonts w:ascii="Arial" w:hAnsi="Arial"/>
          <w:color w:val="000000"/>
        </w:rPr>
      </w:pPr>
    </w:p>
    <w:p w14:paraId="6E322D92" w14:textId="77777777" w:rsidR="002D3F2B" w:rsidRPr="002D3F2B" w:rsidRDefault="00F419AC" w:rsidP="002D3F2B">
      <w:pPr>
        <w:rPr>
          <w:rFonts w:ascii="Times New Roman" w:eastAsia="Times New Roman" w:hAnsi="Times New Roman" w:cs="Times New Roman"/>
        </w:rPr>
      </w:pPr>
      <w:r w:rsidRPr="00F419AC">
        <w:rPr>
          <w:rFonts w:ascii="Arial" w:hAnsi="Arial"/>
          <w:color w:val="000000"/>
        </w:rPr>
        <w:t>Similarity</w:t>
      </w:r>
      <w:r w:rsidR="002D3F2B">
        <w:rPr>
          <w:rFonts w:ascii="Arial" w:hAnsi="Arial"/>
          <w:color w:val="000000"/>
        </w:rPr>
        <w:t xml:space="preserve">: </w:t>
      </w:r>
      <w:r w:rsidR="002D3F2B" w:rsidRPr="002D3F2B">
        <w:rPr>
          <w:rFonts w:ascii="Arial" w:eastAsia="Times New Roman" w:hAnsi="Arial" w:cs="Arial"/>
          <w:b/>
          <w:bCs/>
          <w:color w:val="444444"/>
          <w:sz w:val="27"/>
          <w:szCs w:val="27"/>
        </w:rPr>
        <w:t>when things appear to be similar to each other, we group them together. And we also tend to think they have the same function.</w:t>
      </w:r>
    </w:p>
    <w:p w14:paraId="3CC924C9" w14:textId="43C9BC1B" w:rsidR="00F419AC" w:rsidRDefault="00F419AC" w:rsidP="002D3F2B">
      <w:pPr>
        <w:rPr>
          <w:rFonts w:ascii="Arial" w:hAnsi="Arial"/>
          <w:color w:val="000000"/>
        </w:rPr>
      </w:pPr>
    </w:p>
    <w:p w14:paraId="132E6991" w14:textId="7625D836" w:rsidR="002D3F2B" w:rsidRDefault="002D3F2B" w:rsidP="002D3F2B">
      <w:pPr>
        <w:rPr>
          <w:rFonts w:ascii="Arial" w:eastAsia="Times New Roman" w:hAnsi="Arial" w:cs="Arial"/>
          <w:color w:val="444444"/>
          <w:sz w:val="27"/>
          <w:szCs w:val="27"/>
          <w:shd w:val="clear" w:color="auto" w:fill="FFFFFF"/>
        </w:rPr>
      </w:pPr>
      <w:r>
        <w:rPr>
          <w:rFonts w:ascii="Arial" w:hAnsi="Arial"/>
          <w:color w:val="000000"/>
        </w:rPr>
        <w:t xml:space="preserve">Example: </w:t>
      </w:r>
      <w:r w:rsidRPr="002D3F2B">
        <w:rPr>
          <w:rFonts w:ascii="Arial" w:eastAsia="Times New Roman" w:hAnsi="Arial" w:cs="Arial"/>
          <w:color w:val="444444"/>
          <w:sz w:val="27"/>
          <w:szCs w:val="27"/>
          <w:shd w:val="clear" w:color="auto" w:fill="FFFFFF"/>
        </w:rPr>
        <w:t>GitHub uses the similarity principle</w:t>
      </w:r>
      <w:r>
        <w:rPr>
          <w:rFonts w:ascii="Arial" w:eastAsia="Times New Roman" w:hAnsi="Arial" w:cs="Arial"/>
          <w:color w:val="444444"/>
          <w:sz w:val="27"/>
          <w:szCs w:val="27"/>
          <w:shd w:val="clear" w:color="auto" w:fill="FFFFFF"/>
        </w:rPr>
        <w:t>. We</w:t>
      </w:r>
      <w:r w:rsidRPr="002D3F2B">
        <w:rPr>
          <w:rFonts w:ascii="Arial" w:eastAsia="Times New Roman" w:hAnsi="Arial" w:cs="Arial"/>
          <w:color w:val="444444"/>
          <w:sz w:val="27"/>
          <w:szCs w:val="27"/>
          <w:shd w:val="clear" w:color="auto" w:fill="FFFFFF"/>
        </w:rPr>
        <w:t xml:space="preserve"> can immediately tell that the grey section at the top serves a different purpose than the black section, which is also separate from and different than the blue section.</w:t>
      </w:r>
    </w:p>
    <w:p w14:paraId="24E48F5F" w14:textId="5BF3488C" w:rsidR="002D3F2B" w:rsidRDefault="002D3F2B" w:rsidP="002D3F2B">
      <w:pPr>
        <w:rPr>
          <w:rFonts w:ascii="Times New Roman" w:eastAsia="Times New Roman" w:hAnsi="Times New Roman" w:cs="Times New Roman"/>
        </w:rPr>
      </w:pPr>
    </w:p>
    <w:p w14:paraId="0A4F18F8" w14:textId="2ADBDAE2" w:rsidR="002D3F2B" w:rsidRPr="002D3F2B" w:rsidRDefault="002D3F2B" w:rsidP="002D3F2B">
      <w:pPr>
        <w:rPr>
          <w:rFonts w:ascii="Times New Roman" w:eastAsia="Times New Roman" w:hAnsi="Times New Roman" w:cs="Times New Roman"/>
        </w:rPr>
      </w:pPr>
      <w:r w:rsidRPr="002D3F2B">
        <w:rPr>
          <w:rFonts w:ascii="Times New Roman" w:eastAsia="Times New Roman" w:hAnsi="Times New Roman" w:cs="Times New Roman"/>
        </w:rPr>
        <w:fldChar w:fldCharType="begin"/>
      </w:r>
      <w:r w:rsidRPr="002D3F2B">
        <w:rPr>
          <w:rFonts w:ascii="Times New Roman" w:eastAsia="Times New Roman" w:hAnsi="Times New Roman" w:cs="Times New Roman"/>
        </w:rPr>
        <w:instrText xml:space="preserve"> INCLUDEPICTURE "/var/folders/tj/tvr_d9g52m36xnmvrtcy4k500000gn/T/com.microsoft.Word/WebArchiveCopyPasteTempFiles/github-similarity-630x301_0.png" \* MERGEFORMATINET </w:instrText>
      </w:r>
      <w:r w:rsidRPr="002D3F2B">
        <w:rPr>
          <w:rFonts w:ascii="Times New Roman" w:eastAsia="Times New Roman" w:hAnsi="Times New Roman" w:cs="Times New Roman"/>
        </w:rPr>
        <w:fldChar w:fldCharType="separate"/>
      </w:r>
      <w:r w:rsidRPr="002D3F2B">
        <w:rPr>
          <w:rFonts w:ascii="Times New Roman" w:eastAsia="Times New Roman" w:hAnsi="Times New Roman" w:cs="Times New Roman"/>
          <w:noProof/>
        </w:rPr>
        <w:drawing>
          <wp:inline distT="0" distB="0" distL="0" distR="0" wp14:anchorId="3320BF13" wp14:editId="112E3E0A">
            <wp:extent cx="4381995" cy="2093620"/>
            <wp:effectExtent l="0" t="0" r="0" b="1905"/>
            <wp:docPr id="2" name="Picture 2"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0301" cy="2107144"/>
                    </a:xfrm>
                    <a:prstGeom prst="rect">
                      <a:avLst/>
                    </a:prstGeom>
                    <a:noFill/>
                    <a:ln>
                      <a:noFill/>
                    </a:ln>
                  </pic:spPr>
                </pic:pic>
              </a:graphicData>
            </a:graphic>
          </wp:inline>
        </w:drawing>
      </w:r>
      <w:r w:rsidRPr="002D3F2B">
        <w:rPr>
          <w:rFonts w:ascii="Times New Roman" w:eastAsia="Times New Roman" w:hAnsi="Times New Roman" w:cs="Times New Roman"/>
        </w:rPr>
        <w:fldChar w:fldCharType="end"/>
      </w:r>
    </w:p>
    <w:p w14:paraId="1F32F9EE" w14:textId="77777777" w:rsidR="002D3F2B" w:rsidRPr="002D3F2B" w:rsidRDefault="002D3F2B" w:rsidP="002D3F2B">
      <w:pPr>
        <w:rPr>
          <w:rFonts w:ascii="Times New Roman" w:eastAsia="Times New Roman" w:hAnsi="Times New Roman" w:cs="Times New Roman"/>
        </w:rPr>
      </w:pPr>
    </w:p>
    <w:p w14:paraId="2D42365F" w14:textId="3D5F6B05" w:rsidR="002D3F2B" w:rsidRDefault="002D3F2B" w:rsidP="002D3F2B">
      <w:pPr>
        <w:rPr>
          <w:rFonts w:ascii="Arial" w:hAnsi="Arial"/>
          <w:color w:val="000000"/>
        </w:rPr>
      </w:pPr>
    </w:p>
    <w:p w14:paraId="10997EA7" w14:textId="77777777" w:rsidR="002D3F2B" w:rsidRPr="00F419AC" w:rsidRDefault="002D3F2B" w:rsidP="002D3F2B">
      <w:pPr>
        <w:rPr>
          <w:rFonts w:ascii="Arial" w:hAnsi="Arial"/>
          <w:color w:val="000000"/>
        </w:rPr>
      </w:pPr>
    </w:p>
    <w:p w14:paraId="2206B1B5" w14:textId="77777777" w:rsidR="002D3F2B" w:rsidRPr="002D3F2B" w:rsidRDefault="00F419AC" w:rsidP="002D3F2B">
      <w:pPr>
        <w:rPr>
          <w:rFonts w:ascii="Times New Roman" w:eastAsia="Times New Roman" w:hAnsi="Times New Roman" w:cs="Times New Roman"/>
        </w:rPr>
      </w:pPr>
      <w:r w:rsidRPr="00F419AC">
        <w:rPr>
          <w:rFonts w:ascii="Arial" w:hAnsi="Arial"/>
          <w:color w:val="000000"/>
        </w:rPr>
        <w:t>Proximity</w:t>
      </w:r>
      <w:r w:rsidR="002D3F2B">
        <w:rPr>
          <w:rFonts w:ascii="Arial" w:hAnsi="Arial"/>
          <w:color w:val="000000"/>
        </w:rPr>
        <w:t xml:space="preserve">: </w:t>
      </w:r>
      <w:r w:rsidR="002D3F2B" w:rsidRPr="002D3F2B">
        <w:rPr>
          <w:rFonts w:ascii="Arial" w:eastAsia="Times New Roman" w:hAnsi="Arial" w:cs="Arial"/>
          <w:b/>
          <w:bCs/>
          <w:color w:val="444444"/>
          <w:sz w:val="27"/>
          <w:szCs w:val="27"/>
        </w:rPr>
        <w:t>things that are close together appear to be more related than things that are spaced farther apart.</w:t>
      </w:r>
    </w:p>
    <w:p w14:paraId="0B951687" w14:textId="1C84BE4D" w:rsidR="00F419AC" w:rsidRDefault="00F419AC" w:rsidP="002D3F2B">
      <w:pPr>
        <w:rPr>
          <w:rFonts w:ascii="Arial" w:hAnsi="Arial"/>
          <w:color w:val="000000"/>
        </w:rPr>
      </w:pPr>
    </w:p>
    <w:p w14:paraId="7B677663" w14:textId="77777777" w:rsidR="002D3F2B" w:rsidRPr="002D3F2B" w:rsidRDefault="002D3F2B" w:rsidP="002D3F2B">
      <w:pPr>
        <w:rPr>
          <w:rFonts w:ascii="Times New Roman" w:eastAsia="Times New Roman" w:hAnsi="Times New Roman" w:cs="Times New Roman"/>
        </w:rPr>
      </w:pPr>
      <w:r>
        <w:rPr>
          <w:rFonts w:ascii="Arial" w:hAnsi="Arial"/>
          <w:color w:val="000000"/>
        </w:rPr>
        <w:t xml:space="preserve">Example: </w:t>
      </w:r>
      <w:r w:rsidRPr="002D3F2B">
        <w:rPr>
          <w:rFonts w:ascii="Arial" w:eastAsia="Times New Roman" w:hAnsi="Arial" w:cs="Arial"/>
          <w:color w:val="444444"/>
          <w:sz w:val="27"/>
          <w:szCs w:val="27"/>
          <w:shd w:val="clear" w:color="auto" w:fill="FFFFFF"/>
        </w:rPr>
        <w:t>The nearness of each image and its corresponding text communicates that they’re related to one another.</w:t>
      </w:r>
    </w:p>
    <w:p w14:paraId="2B855416" w14:textId="66731126" w:rsidR="002D3F2B" w:rsidRDefault="002D3F2B" w:rsidP="002D3F2B">
      <w:pPr>
        <w:rPr>
          <w:rFonts w:ascii="Arial" w:hAnsi="Arial"/>
          <w:color w:val="000000"/>
        </w:rPr>
      </w:pPr>
    </w:p>
    <w:p w14:paraId="760B87C3" w14:textId="4606A15A" w:rsidR="002D3F2B" w:rsidRPr="002D3F2B" w:rsidRDefault="002D3F2B" w:rsidP="002D3F2B">
      <w:pPr>
        <w:rPr>
          <w:rFonts w:ascii="Times New Roman" w:eastAsia="Times New Roman" w:hAnsi="Times New Roman" w:cs="Times New Roman"/>
        </w:rPr>
      </w:pPr>
      <w:r w:rsidRPr="002D3F2B">
        <w:rPr>
          <w:rFonts w:ascii="Times New Roman" w:eastAsia="Times New Roman" w:hAnsi="Times New Roman" w:cs="Times New Roman"/>
        </w:rPr>
        <w:fldChar w:fldCharType="begin"/>
      </w:r>
      <w:r w:rsidRPr="002D3F2B">
        <w:rPr>
          <w:rFonts w:ascii="Times New Roman" w:eastAsia="Times New Roman" w:hAnsi="Times New Roman" w:cs="Times New Roman"/>
        </w:rPr>
        <w:instrText xml:space="preserve"> INCLUDEPICTURE "/var/folders/tj/tvr_d9g52m36xnmvrtcy4k500000gn/T/com.microsoft.Word/WebArchiveCopyPasteTempFiles/walmart-departments-630x302_0.png" \* MERGEFORMATINET </w:instrText>
      </w:r>
      <w:r w:rsidRPr="002D3F2B">
        <w:rPr>
          <w:rFonts w:ascii="Times New Roman" w:eastAsia="Times New Roman" w:hAnsi="Times New Roman" w:cs="Times New Roman"/>
        </w:rPr>
        <w:fldChar w:fldCharType="separate"/>
      </w:r>
      <w:r w:rsidRPr="002D3F2B">
        <w:rPr>
          <w:rFonts w:ascii="Times New Roman" w:eastAsia="Times New Roman" w:hAnsi="Times New Roman" w:cs="Times New Roman"/>
          <w:noProof/>
        </w:rPr>
        <w:drawing>
          <wp:inline distT="0" distB="0" distL="0" distR="0" wp14:anchorId="357574B8" wp14:editId="77040E78">
            <wp:extent cx="4346369" cy="2083100"/>
            <wp:effectExtent l="0" t="0" r="0" b="0"/>
            <wp:docPr id="3" name="Picture 3" descr="walm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alma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4701" cy="2091886"/>
                    </a:xfrm>
                    <a:prstGeom prst="rect">
                      <a:avLst/>
                    </a:prstGeom>
                    <a:noFill/>
                    <a:ln>
                      <a:noFill/>
                    </a:ln>
                  </pic:spPr>
                </pic:pic>
              </a:graphicData>
            </a:graphic>
          </wp:inline>
        </w:drawing>
      </w:r>
      <w:r w:rsidRPr="002D3F2B">
        <w:rPr>
          <w:rFonts w:ascii="Times New Roman" w:eastAsia="Times New Roman" w:hAnsi="Times New Roman" w:cs="Times New Roman"/>
        </w:rPr>
        <w:fldChar w:fldCharType="end"/>
      </w:r>
    </w:p>
    <w:p w14:paraId="6765CE4C" w14:textId="77777777" w:rsidR="002D3F2B" w:rsidRPr="00F419AC" w:rsidRDefault="002D3F2B" w:rsidP="002D3F2B">
      <w:pPr>
        <w:rPr>
          <w:rFonts w:ascii="Arial" w:hAnsi="Arial"/>
          <w:color w:val="000000"/>
        </w:rPr>
      </w:pPr>
    </w:p>
    <w:p w14:paraId="2841863B" w14:textId="77777777" w:rsidR="002D3F2B" w:rsidRPr="002D3F2B" w:rsidRDefault="00F419AC" w:rsidP="002D3F2B">
      <w:pPr>
        <w:rPr>
          <w:rFonts w:ascii="Times New Roman" w:eastAsia="Times New Roman" w:hAnsi="Times New Roman" w:cs="Times New Roman"/>
        </w:rPr>
      </w:pPr>
      <w:r w:rsidRPr="00F419AC">
        <w:rPr>
          <w:rFonts w:ascii="Arial" w:hAnsi="Arial"/>
          <w:color w:val="000000"/>
        </w:rPr>
        <w:t>Common region</w:t>
      </w:r>
      <w:r w:rsidR="002D3F2B">
        <w:rPr>
          <w:rFonts w:ascii="Arial" w:hAnsi="Arial"/>
          <w:color w:val="000000"/>
        </w:rPr>
        <w:t xml:space="preserve">: </w:t>
      </w:r>
      <w:r w:rsidR="002D3F2B" w:rsidRPr="002D3F2B">
        <w:rPr>
          <w:rFonts w:ascii="Arial" w:eastAsia="Times New Roman" w:hAnsi="Arial" w:cs="Arial"/>
          <w:b/>
          <w:bCs/>
          <w:color w:val="444444"/>
          <w:sz w:val="27"/>
          <w:szCs w:val="27"/>
        </w:rPr>
        <w:t>when objects are located within the same closed region, we perceive them as being grouped together.</w:t>
      </w:r>
    </w:p>
    <w:p w14:paraId="718DF4E8" w14:textId="1D8DE9E6" w:rsidR="00F419AC" w:rsidRDefault="00F419AC" w:rsidP="002D3F2B">
      <w:pPr>
        <w:rPr>
          <w:rFonts w:ascii="Arial" w:hAnsi="Arial"/>
          <w:color w:val="000000"/>
        </w:rPr>
      </w:pPr>
    </w:p>
    <w:p w14:paraId="6852ED1A" w14:textId="51B41441" w:rsidR="002D3F2B" w:rsidRDefault="002D3F2B" w:rsidP="002D3F2B">
      <w:pPr>
        <w:rPr>
          <w:rFonts w:ascii="Arial" w:hAnsi="Arial"/>
          <w:color w:val="000000"/>
        </w:rPr>
      </w:pPr>
      <w:r>
        <w:rPr>
          <w:rFonts w:ascii="Arial" w:hAnsi="Arial"/>
          <w:color w:val="000000"/>
        </w:rPr>
        <w:t xml:space="preserve">Example: When we open </w:t>
      </w:r>
      <w:r w:rsidR="00174C0A">
        <w:rPr>
          <w:rFonts w:ascii="Arial" w:hAnsi="Arial"/>
          <w:color w:val="000000"/>
        </w:rPr>
        <w:t>T</w:t>
      </w:r>
      <w:r>
        <w:rPr>
          <w:rFonts w:ascii="Arial" w:hAnsi="Arial"/>
          <w:color w:val="000000"/>
        </w:rPr>
        <w:t xml:space="preserve">witter or </w:t>
      </w:r>
      <w:r w:rsidR="00174C0A">
        <w:rPr>
          <w:rFonts w:ascii="Arial" w:hAnsi="Arial"/>
          <w:color w:val="000000"/>
        </w:rPr>
        <w:t>Pinterest, we can easily find that which photos, text, titles is related to each other. That is an example of grouping.</w:t>
      </w:r>
    </w:p>
    <w:p w14:paraId="1DAF56C5" w14:textId="77777777" w:rsidR="00174C0A" w:rsidRPr="00F419AC" w:rsidRDefault="00174C0A" w:rsidP="002D3F2B">
      <w:pPr>
        <w:rPr>
          <w:rFonts w:ascii="Arial" w:hAnsi="Arial"/>
          <w:color w:val="000000"/>
        </w:rPr>
      </w:pPr>
    </w:p>
    <w:p w14:paraId="4FFC03F6" w14:textId="77777777" w:rsidR="00174C0A" w:rsidRPr="00174C0A" w:rsidRDefault="00F419AC" w:rsidP="00174C0A">
      <w:pPr>
        <w:rPr>
          <w:rFonts w:ascii="Times New Roman" w:eastAsia="Times New Roman" w:hAnsi="Times New Roman" w:cs="Times New Roman"/>
        </w:rPr>
      </w:pPr>
      <w:r w:rsidRPr="00F419AC">
        <w:rPr>
          <w:rFonts w:ascii="Arial" w:hAnsi="Arial"/>
          <w:color w:val="000000"/>
        </w:rPr>
        <w:t>Continuity</w:t>
      </w:r>
      <w:r w:rsidR="00174C0A">
        <w:rPr>
          <w:rFonts w:ascii="Arial" w:hAnsi="Arial"/>
          <w:color w:val="000000"/>
        </w:rPr>
        <w:t xml:space="preserve">: </w:t>
      </w:r>
      <w:r w:rsidR="00174C0A" w:rsidRPr="00174C0A">
        <w:rPr>
          <w:rFonts w:ascii="Arial" w:eastAsia="Times New Roman" w:hAnsi="Arial" w:cs="Arial"/>
          <w:b/>
          <w:bCs/>
          <w:color w:val="444444"/>
          <w:sz w:val="27"/>
          <w:szCs w:val="27"/>
        </w:rPr>
        <w:t>elements that are arranged on a line or curve are perceived to be more related than elements not on the line or curve.</w:t>
      </w:r>
    </w:p>
    <w:p w14:paraId="6DF96D80" w14:textId="77CABD3F" w:rsidR="00F419AC" w:rsidRDefault="00F419AC" w:rsidP="00174C0A">
      <w:pPr>
        <w:rPr>
          <w:rFonts w:ascii="Arial" w:hAnsi="Arial"/>
          <w:color w:val="000000"/>
        </w:rPr>
      </w:pPr>
    </w:p>
    <w:p w14:paraId="5E502CAD" w14:textId="485D21D8" w:rsidR="00174C0A" w:rsidRDefault="00174C0A" w:rsidP="00174C0A">
      <w:pPr>
        <w:rPr>
          <w:rFonts w:ascii="Arial" w:hAnsi="Arial"/>
          <w:color w:val="000000"/>
        </w:rPr>
      </w:pPr>
      <w:r>
        <w:rPr>
          <w:rFonts w:ascii="Arial" w:hAnsi="Arial"/>
          <w:color w:val="000000"/>
        </w:rPr>
        <w:t xml:space="preserve">Example: Many retailers uses it in store and online by arranging or suggesting products based on current product. </w:t>
      </w:r>
    </w:p>
    <w:p w14:paraId="37E845DE" w14:textId="77777777" w:rsidR="00174C0A" w:rsidRPr="00F419AC" w:rsidRDefault="00174C0A" w:rsidP="00174C0A">
      <w:pPr>
        <w:rPr>
          <w:rFonts w:ascii="Arial" w:hAnsi="Arial"/>
          <w:color w:val="000000"/>
        </w:rPr>
      </w:pPr>
    </w:p>
    <w:p w14:paraId="33C54F19" w14:textId="25BE142C" w:rsidR="00174C0A" w:rsidRPr="00174C0A" w:rsidRDefault="00F419AC" w:rsidP="00174C0A">
      <w:pPr>
        <w:rPr>
          <w:rFonts w:ascii="Times New Roman" w:eastAsia="Times New Roman" w:hAnsi="Times New Roman" w:cs="Times New Roman"/>
        </w:rPr>
      </w:pPr>
      <w:r w:rsidRPr="00F419AC">
        <w:rPr>
          <w:rFonts w:ascii="Arial" w:hAnsi="Arial"/>
          <w:color w:val="000000"/>
        </w:rPr>
        <w:t>Closure</w:t>
      </w:r>
      <w:r w:rsidR="00174C0A">
        <w:rPr>
          <w:rFonts w:ascii="Arial" w:hAnsi="Arial"/>
          <w:color w:val="000000"/>
        </w:rPr>
        <w:t>:</w:t>
      </w:r>
      <w:r w:rsidR="00174C0A" w:rsidRPr="00174C0A">
        <w:rPr>
          <w:rFonts w:ascii="Arial" w:hAnsi="Arial" w:cs="Arial"/>
          <w:b/>
          <w:bCs/>
          <w:color w:val="444444"/>
          <w:sz w:val="27"/>
          <w:szCs w:val="27"/>
        </w:rPr>
        <w:t xml:space="preserve"> </w:t>
      </w:r>
      <w:r w:rsidR="00174C0A" w:rsidRPr="00174C0A">
        <w:rPr>
          <w:rFonts w:ascii="Arial" w:eastAsia="Times New Roman" w:hAnsi="Arial" w:cs="Arial"/>
          <w:b/>
          <w:bCs/>
          <w:color w:val="444444"/>
          <w:sz w:val="27"/>
          <w:szCs w:val="27"/>
        </w:rPr>
        <w:t>when we look at a complex arrangement of visual elements, we tend to look for a single, recognizable pattern.</w:t>
      </w:r>
    </w:p>
    <w:p w14:paraId="14EAC635" w14:textId="08189D1A" w:rsidR="00F419AC" w:rsidRDefault="00F419AC" w:rsidP="00174C0A">
      <w:pPr>
        <w:rPr>
          <w:rFonts w:ascii="Arial" w:hAnsi="Arial"/>
          <w:color w:val="000000"/>
        </w:rPr>
      </w:pPr>
    </w:p>
    <w:p w14:paraId="334F9C01" w14:textId="6E2ECBC2" w:rsidR="00174C0A" w:rsidRDefault="00174C0A" w:rsidP="00174C0A">
      <w:pPr>
        <w:rPr>
          <w:rFonts w:ascii="Arial" w:hAnsi="Arial"/>
          <w:color w:val="000000"/>
        </w:rPr>
      </w:pPr>
      <w:r>
        <w:rPr>
          <w:rFonts w:ascii="Arial" w:hAnsi="Arial"/>
          <w:color w:val="000000"/>
        </w:rPr>
        <w:t>Example: Many companies uses it in logo design.</w:t>
      </w:r>
    </w:p>
    <w:p w14:paraId="144BBAAE" w14:textId="77777777" w:rsidR="00174C0A" w:rsidRPr="00F419AC" w:rsidRDefault="00174C0A" w:rsidP="00174C0A">
      <w:pPr>
        <w:rPr>
          <w:rFonts w:ascii="Arial" w:hAnsi="Arial"/>
          <w:color w:val="000000"/>
        </w:rPr>
      </w:pPr>
    </w:p>
    <w:p w14:paraId="6ABADEEB" w14:textId="77777777" w:rsidR="00174C0A" w:rsidRPr="00174C0A" w:rsidRDefault="00F419AC" w:rsidP="00174C0A">
      <w:pPr>
        <w:rPr>
          <w:rFonts w:ascii="Times New Roman" w:eastAsia="Times New Roman" w:hAnsi="Times New Roman" w:cs="Times New Roman"/>
        </w:rPr>
      </w:pPr>
      <w:r w:rsidRPr="00F419AC">
        <w:rPr>
          <w:rFonts w:ascii="Arial" w:hAnsi="Arial"/>
          <w:color w:val="000000"/>
        </w:rPr>
        <w:t>Focal point</w:t>
      </w:r>
      <w:r w:rsidR="00174C0A">
        <w:rPr>
          <w:rFonts w:ascii="Arial" w:hAnsi="Arial"/>
          <w:color w:val="000000"/>
        </w:rPr>
        <w:t xml:space="preserve">: </w:t>
      </w:r>
      <w:r w:rsidR="00174C0A" w:rsidRPr="00174C0A">
        <w:rPr>
          <w:rFonts w:ascii="Arial" w:eastAsia="Times New Roman" w:hAnsi="Arial" w:cs="Arial"/>
          <w:b/>
          <w:bCs/>
          <w:color w:val="444444"/>
          <w:sz w:val="27"/>
          <w:szCs w:val="27"/>
        </w:rPr>
        <w:t>whatever stands out visually will capture and hold the viewer’s attention first.</w:t>
      </w:r>
    </w:p>
    <w:p w14:paraId="0DC298BA" w14:textId="0680B852" w:rsidR="00F419AC" w:rsidRDefault="00F419AC" w:rsidP="00174C0A">
      <w:pPr>
        <w:rPr>
          <w:rFonts w:ascii="Arial" w:hAnsi="Arial"/>
          <w:color w:val="000000"/>
        </w:rPr>
      </w:pPr>
    </w:p>
    <w:p w14:paraId="132BE71A" w14:textId="104D7D07" w:rsidR="00174C0A" w:rsidRPr="00F419AC" w:rsidRDefault="00174C0A" w:rsidP="00174C0A">
      <w:pPr>
        <w:rPr>
          <w:rFonts w:ascii="Arial" w:hAnsi="Arial"/>
          <w:color w:val="000000"/>
        </w:rPr>
      </w:pPr>
      <w:r>
        <w:rPr>
          <w:rFonts w:ascii="Arial" w:hAnsi="Arial"/>
          <w:color w:val="000000"/>
        </w:rPr>
        <w:t>Example: Google search page, our focus immediately goes in searching box and button.</w:t>
      </w:r>
    </w:p>
    <w:p w14:paraId="3AAFC583" w14:textId="77777777" w:rsidR="00F419AC" w:rsidRPr="00F419AC" w:rsidRDefault="00F419AC" w:rsidP="00F419AC">
      <w:pPr>
        <w:rPr>
          <w:rFonts w:ascii="Arial" w:hAnsi="Arial"/>
          <w:color w:val="000000"/>
        </w:rPr>
      </w:pPr>
    </w:p>
    <w:p w14:paraId="1AB8243F" w14:textId="185AD456" w:rsidR="00F419AC" w:rsidRDefault="00F419AC"/>
    <w:p w14:paraId="4F6B2488" w14:textId="5C65651F" w:rsidR="00E6487C" w:rsidRDefault="00E6487C"/>
    <w:p w14:paraId="38E54FCC" w14:textId="50331069" w:rsidR="00E6487C" w:rsidRDefault="00E6487C"/>
    <w:p w14:paraId="52097B0A" w14:textId="50C201E1" w:rsidR="00E6487C" w:rsidRDefault="00E6487C"/>
    <w:p w14:paraId="3DCEE703" w14:textId="45812280" w:rsidR="00E6487C" w:rsidRDefault="00E6487C"/>
    <w:p w14:paraId="06155C20" w14:textId="44B6B5AA" w:rsidR="00E6487C" w:rsidRDefault="00E6487C">
      <w:r>
        <w:t>Reference:</w:t>
      </w:r>
    </w:p>
    <w:p w14:paraId="306409BC" w14:textId="7BC05FC8" w:rsidR="00E6487C" w:rsidRDefault="00E6487C" w:rsidP="00E6487C">
      <w:pPr>
        <w:pStyle w:val="ListParagraph"/>
        <w:numPr>
          <w:ilvl w:val="0"/>
          <w:numId w:val="4"/>
        </w:numPr>
      </w:pPr>
      <w:hyperlink r:id="rId8" w:history="1">
        <w:r w:rsidRPr="002E1796">
          <w:rPr>
            <w:rStyle w:val="Hyperlink"/>
          </w:rPr>
          <w:t>https://www.perceptualedge.com/blog/?p=2893</w:t>
        </w:r>
      </w:hyperlink>
    </w:p>
    <w:p w14:paraId="50A2CF2D" w14:textId="7E0C0D75" w:rsidR="00E6487C" w:rsidRDefault="00F419AC" w:rsidP="00E6487C">
      <w:pPr>
        <w:pStyle w:val="ListParagraph"/>
        <w:numPr>
          <w:ilvl w:val="0"/>
          <w:numId w:val="4"/>
        </w:numPr>
      </w:pPr>
      <w:hyperlink r:id="rId9" w:history="1">
        <w:r w:rsidRPr="002E1796">
          <w:rPr>
            <w:rStyle w:val="Hyperlink"/>
          </w:rPr>
          <w:t>https://medium.com/plotly/maximizing-the-data-ink-ratio-in-dashboards-and-slide-deck-7887f7c1fab</w:t>
        </w:r>
      </w:hyperlink>
    </w:p>
    <w:p w14:paraId="2F6D3B44" w14:textId="00B7B6C8" w:rsidR="00174C0A" w:rsidRDefault="00174C0A" w:rsidP="00E6487C">
      <w:pPr>
        <w:pStyle w:val="ListParagraph"/>
        <w:numPr>
          <w:ilvl w:val="0"/>
          <w:numId w:val="4"/>
        </w:numPr>
      </w:pPr>
      <w:hyperlink r:id="rId10" w:history="1">
        <w:r w:rsidRPr="002E1796">
          <w:rPr>
            <w:rStyle w:val="Hyperlink"/>
          </w:rPr>
          <w:t>https://www.usertesting.com/blog/gestalt-principles</w:t>
        </w:r>
      </w:hyperlink>
    </w:p>
    <w:p w14:paraId="22EBCE2E" w14:textId="119634DB" w:rsidR="00174C0A" w:rsidRDefault="00174C0A" w:rsidP="00E6487C">
      <w:pPr>
        <w:pStyle w:val="ListParagraph"/>
        <w:numPr>
          <w:ilvl w:val="0"/>
          <w:numId w:val="4"/>
        </w:numPr>
      </w:pPr>
      <w:hyperlink r:id="rId11" w:history="1">
        <w:r w:rsidRPr="002E1796">
          <w:rPr>
            <w:rStyle w:val="Hyperlink"/>
          </w:rPr>
          <w:t>https://www.interaction-design.org/literature/topics/gestalt-principles</w:t>
        </w:r>
      </w:hyperlink>
    </w:p>
    <w:p w14:paraId="162A7780" w14:textId="77777777" w:rsidR="00174C0A" w:rsidRDefault="00174C0A" w:rsidP="00174C0A">
      <w:pPr>
        <w:pStyle w:val="ListParagraph"/>
      </w:pPr>
    </w:p>
    <w:p w14:paraId="205ABCF0" w14:textId="77777777" w:rsidR="00174C0A" w:rsidRDefault="00174C0A" w:rsidP="00174C0A">
      <w:pPr>
        <w:pStyle w:val="ListParagraph"/>
      </w:pPr>
    </w:p>
    <w:p w14:paraId="0CA9145F" w14:textId="77777777" w:rsidR="00F419AC" w:rsidRDefault="00F419AC" w:rsidP="00F419AC">
      <w:pPr>
        <w:pStyle w:val="ListParagraph"/>
      </w:pPr>
    </w:p>
    <w:sectPr w:rsidR="00F419AC" w:rsidSect="00FF3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51F11"/>
    <w:multiLevelType w:val="hybridMultilevel"/>
    <w:tmpl w:val="A8649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226D1D"/>
    <w:multiLevelType w:val="hybridMultilevel"/>
    <w:tmpl w:val="67128FA6"/>
    <w:lvl w:ilvl="0" w:tplc="76620326">
      <w:start w:val="1"/>
      <w:numFmt w:val="decimal"/>
      <w:lvlText w:val="%1."/>
      <w:lvlJc w:val="left"/>
      <w:pPr>
        <w:ind w:left="720" w:hanging="360"/>
      </w:pPr>
      <w:rPr>
        <w:rFonts w:ascii="Arial" w:hAnsi="Arial"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AC7AA9"/>
    <w:multiLevelType w:val="hybridMultilevel"/>
    <w:tmpl w:val="0F3CB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2C7898"/>
    <w:multiLevelType w:val="hybridMultilevel"/>
    <w:tmpl w:val="7FA07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A22B13"/>
    <w:multiLevelType w:val="hybridMultilevel"/>
    <w:tmpl w:val="46CA316E"/>
    <w:lvl w:ilvl="0" w:tplc="76620326">
      <w:start w:val="1"/>
      <w:numFmt w:val="decimal"/>
      <w:lvlText w:val="%1."/>
      <w:lvlJc w:val="left"/>
      <w:pPr>
        <w:ind w:left="720" w:hanging="360"/>
      </w:pPr>
      <w:rPr>
        <w:rFonts w:ascii="Arial" w:hAnsi="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8E026F"/>
    <w:multiLevelType w:val="multilevel"/>
    <w:tmpl w:val="34C60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4E0"/>
    <w:rsid w:val="0012009E"/>
    <w:rsid w:val="001364E0"/>
    <w:rsid w:val="00174C0A"/>
    <w:rsid w:val="002D3F2B"/>
    <w:rsid w:val="004E1917"/>
    <w:rsid w:val="00752BBC"/>
    <w:rsid w:val="008E3661"/>
    <w:rsid w:val="00BB6E7B"/>
    <w:rsid w:val="00E6487C"/>
    <w:rsid w:val="00F419AC"/>
    <w:rsid w:val="00FF3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E4045"/>
  <w15:chartTrackingRefBased/>
  <w15:docId w15:val="{F488EEDF-4866-7E40-BAC0-C1CAA6527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9A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64E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364E0"/>
    <w:rPr>
      <w:b/>
      <w:bCs/>
    </w:rPr>
  </w:style>
  <w:style w:type="paragraph" w:styleId="ListParagraph">
    <w:name w:val="List Paragraph"/>
    <w:basedOn w:val="Normal"/>
    <w:uiPriority w:val="34"/>
    <w:qFormat/>
    <w:rsid w:val="00BB6E7B"/>
    <w:pPr>
      <w:ind w:left="720"/>
      <w:contextualSpacing/>
    </w:pPr>
  </w:style>
  <w:style w:type="character" w:styleId="Emphasis">
    <w:name w:val="Emphasis"/>
    <w:basedOn w:val="DefaultParagraphFont"/>
    <w:uiPriority w:val="20"/>
    <w:qFormat/>
    <w:rsid w:val="00BB6E7B"/>
    <w:rPr>
      <w:i/>
      <w:iCs/>
    </w:rPr>
  </w:style>
  <w:style w:type="character" w:customStyle="1" w:styleId="apple-converted-space">
    <w:name w:val="apple-converted-space"/>
    <w:basedOn w:val="DefaultParagraphFont"/>
    <w:rsid w:val="008E3661"/>
  </w:style>
  <w:style w:type="character" w:styleId="Hyperlink">
    <w:name w:val="Hyperlink"/>
    <w:basedOn w:val="DefaultParagraphFont"/>
    <w:uiPriority w:val="99"/>
    <w:unhideWhenUsed/>
    <w:rsid w:val="00E6487C"/>
    <w:rPr>
      <w:color w:val="0563C1" w:themeColor="hyperlink"/>
      <w:u w:val="single"/>
    </w:rPr>
  </w:style>
  <w:style w:type="character" w:styleId="UnresolvedMention">
    <w:name w:val="Unresolved Mention"/>
    <w:basedOn w:val="DefaultParagraphFont"/>
    <w:uiPriority w:val="99"/>
    <w:semiHidden/>
    <w:unhideWhenUsed/>
    <w:rsid w:val="00E6487C"/>
    <w:rPr>
      <w:color w:val="605E5C"/>
      <w:shd w:val="clear" w:color="auto" w:fill="E1DFDD"/>
    </w:rPr>
  </w:style>
  <w:style w:type="character" w:customStyle="1" w:styleId="Heading1Char">
    <w:name w:val="Heading 1 Char"/>
    <w:basedOn w:val="DefaultParagraphFont"/>
    <w:link w:val="Heading1"/>
    <w:uiPriority w:val="9"/>
    <w:rsid w:val="00F419A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34187">
      <w:bodyDiv w:val="1"/>
      <w:marLeft w:val="0"/>
      <w:marRight w:val="0"/>
      <w:marTop w:val="0"/>
      <w:marBottom w:val="0"/>
      <w:divBdr>
        <w:top w:val="none" w:sz="0" w:space="0" w:color="auto"/>
        <w:left w:val="none" w:sz="0" w:space="0" w:color="auto"/>
        <w:bottom w:val="none" w:sz="0" w:space="0" w:color="auto"/>
        <w:right w:val="none" w:sz="0" w:space="0" w:color="auto"/>
      </w:divBdr>
    </w:div>
    <w:div w:id="31855339">
      <w:bodyDiv w:val="1"/>
      <w:marLeft w:val="0"/>
      <w:marRight w:val="0"/>
      <w:marTop w:val="0"/>
      <w:marBottom w:val="0"/>
      <w:divBdr>
        <w:top w:val="none" w:sz="0" w:space="0" w:color="auto"/>
        <w:left w:val="none" w:sz="0" w:space="0" w:color="auto"/>
        <w:bottom w:val="none" w:sz="0" w:space="0" w:color="auto"/>
        <w:right w:val="none" w:sz="0" w:space="0" w:color="auto"/>
      </w:divBdr>
    </w:div>
    <w:div w:id="62264946">
      <w:bodyDiv w:val="1"/>
      <w:marLeft w:val="0"/>
      <w:marRight w:val="0"/>
      <w:marTop w:val="0"/>
      <w:marBottom w:val="0"/>
      <w:divBdr>
        <w:top w:val="none" w:sz="0" w:space="0" w:color="auto"/>
        <w:left w:val="none" w:sz="0" w:space="0" w:color="auto"/>
        <w:bottom w:val="none" w:sz="0" w:space="0" w:color="auto"/>
        <w:right w:val="none" w:sz="0" w:space="0" w:color="auto"/>
      </w:divBdr>
    </w:div>
    <w:div w:id="167524441">
      <w:bodyDiv w:val="1"/>
      <w:marLeft w:val="0"/>
      <w:marRight w:val="0"/>
      <w:marTop w:val="0"/>
      <w:marBottom w:val="0"/>
      <w:divBdr>
        <w:top w:val="none" w:sz="0" w:space="0" w:color="auto"/>
        <w:left w:val="none" w:sz="0" w:space="0" w:color="auto"/>
        <w:bottom w:val="none" w:sz="0" w:space="0" w:color="auto"/>
        <w:right w:val="none" w:sz="0" w:space="0" w:color="auto"/>
      </w:divBdr>
    </w:div>
    <w:div w:id="206986830">
      <w:bodyDiv w:val="1"/>
      <w:marLeft w:val="0"/>
      <w:marRight w:val="0"/>
      <w:marTop w:val="0"/>
      <w:marBottom w:val="0"/>
      <w:divBdr>
        <w:top w:val="none" w:sz="0" w:space="0" w:color="auto"/>
        <w:left w:val="none" w:sz="0" w:space="0" w:color="auto"/>
        <w:bottom w:val="none" w:sz="0" w:space="0" w:color="auto"/>
        <w:right w:val="none" w:sz="0" w:space="0" w:color="auto"/>
      </w:divBdr>
    </w:div>
    <w:div w:id="224026567">
      <w:bodyDiv w:val="1"/>
      <w:marLeft w:val="0"/>
      <w:marRight w:val="0"/>
      <w:marTop w:val="0"/>
      <w:marBottom w:val="0"/>
      <w:divBdr>
        <w:top w:val="none" w:sz="0" w:space="0" w:color="auto"/>
        <w:left w:val="none" w:sz="0" w:space="0" w:color="auto"/>
        <w:bottom w:val="none" w:sz="0" w:space="0" w:color="auto"/>
        <w:right w:val="none" w:sz="0" w:space="0" w:color="auto"/>
      </w:divBdr>
    </w:div>
    <w:div w:id="237982547">
      <w:bodyDiv w:val="1"/>
      <w:marLeft w:val="0"/>
      <w:marRight w:val="0"/>
      <w:marTop w:val="0"/>
      <w:marBottom w:val="0"/>
      <w:divBdr>
        <w:top w:val="none" w:sz="0" w:space="0" w:color="auto"/>
        <w:left w:val="none" w:sz="0" w:space="0" w:color="auto"/>
        <w:bottom w:val="none" w:sz="0" w:space="0" w:color="auto"/>
        <w:right w:val="none" w:sz="0" w:space="0" w:color="auto"/>
      </w:divBdr>
    </w:div>
    <w:div w:id="379402687">
      <w:bodyDiv w:val="1"/>
      <w:marLeft w:val="0"/>
      <w:marRight w:val="0"/>
      <w:marTop w:val="0"/>
      <w:marBottom w:val="0"/>
      <w:divBdr>
        <w:top w:val="none" w:sz="0" w:space="0" w:color="auto"/>
        <w:left w:val="none" w:sz="0" w:space="0" w:color="auto"/>
        <w:bottom w:val="none" w:sz="0" w:space="0" w:color="auto"/>
        <w:right w:val="none" w:sz="0" w:space="0" w:color="auto"/>
      </w:divBdr>
    </w:div>
    <w:div w:id="395785661">
      <w:bodyDiv w:val="1"/>
      <w:marLeft w:val="0"/>
      <w:marRight w:val="0"/>
      <w:marTop w:val="0"/>
      <w:marBottom w:val="0"/>
      <w:divBdr>
        <w:top w:val="none" w:sz="0" w:space="0" w:color="auto"/>
        <w:left w:val="none" w:sz="0" w:space="0" w:color="auto"/>
        <w:bottom w:val="none" w:sz="0" w:space="0" w:color="auto"/>
        <w:right w:val="none" w:sz="0" w:space="0" w:color="auto"/>
      </w:divBdr>
    </w:div>
    <w:div w:id="425149479">
      <w:bodyDiv w:val="1"/>
      <w:marLeft w:val="0"/>
      <w:marRight w:val="0"/>
      <w:marTop w:val="0"/>
      <w:marBottom w:val="0"/>
      <w:divBdr>
        <w:top w:val="none" w:sz="0" w:space="0" w:color="auto"/>
        <w:left w:val="none" w:sz="0" w:space="0" w:color="auto"/>
        <w:bottom w:val="none" w:sz="0" w:space="0" w:color="auto"/>
        <w:right w:val="none" w:sz="0" w:space="0" w:color="auto"/>
      </w:divBdr>
    </w:div>
    <w:div w:id="599064941">
      <w:bodyDiv w:val="1"/>
      <w:marLeft w:val="0"/>
      <w:marRight w:val="0"/>
      <w:marTop w:val="0"/>
      <w:marBottom w:val="0"/>
      <w:divBdr>
        <w:top w:val="none" w:sz="0" w:space="0" w:color="auto"/>
        <w:left w:val="none" w:sz="0" w:space="0" w:color="auto"/>
        <w:bottom w:val="none" w:sz="0" w:space="0" w:color="auto"/>
        <w:right w:val="none" w:sz="0" w:space="0" w:color="auto"/>
      </w:divBdr>
    </w:div>
    <w:div w:id="635259565">
      <w:bodyDiv w:val="1"/>
      <w:marLeft w:val="0"/>
      <w:marRight w:val="0"/>
      <w:marTop w:val="0"/>
      <w:marBottom w:val="0"/>
      <w:divBdr>
        <w:top w:val="none" w:sz="0" w:space="0" w:color="auto"/>
        <w:left w:val="none" w:sz="0" w:space="0" w:color="auto"/>
        <w:bottom w:val="none" w:sz="0" w:space="0" w:color="auto"/>
        <w:right w:val="none" w:sz="0" w:space="0" w:color="auto"/>
      </w:divBdr>
    </w:div>
    <w:div w:id="726073981">
      <w:bodyDiv w:val="1"/>
      <w:marLeft w:val="0"/>
      <w:marRight w:val="0"/>
      <w:marTop w:val="0"/>
      <w:marBottom w:val="0"/>
      <w:divBdr>
        <w:top w:val="none" w:sz="0" w:space="0" w:color="auto"/>
        <w:left w:val="none" w:sz="0" w:space="0" w:color="auto"/>
        <w:bottom w:val="none" w:sz="0" w:space="0" w:color="auto"/>
        <w:right w:val="none" w:sz="0" w:space="0" w:color="auto"/>
      </w:divBdr>
    </w:div>
    <w:div w:id="769859386">
      <w:bodyDiv w:val="1"/>
      <w:marLeft w:val="0"/>
      <w:marRight w:val="0"/>
      <w:marTop w:val="0"/>
      <w:marBottom w:val="0"/>
      <w:divBdr>
        <w:top w:val="none" w:sz="0" w:space="0" w:color="auto"/>
        <w:left w:val="none" w:sz="0" w:space="0" w:color="auto"/>
        <w:bottom w:val="none" w:sz="0" w:space="0" w:color="auto"/>
        <w:right w:val="none" w:sz="0" w:space="0" w:color="auto"/>
      </w:divBdr>
    </w:div>
    <w:div w:id="806050177">
      <w:bodyDiv w:val="1"/>
      <w:marLeft w:val="0"/>
      <w:marRight w:val="0"/>
      <w:marTop w:val="0"/>
      <w:marBottom w:val="0"/>
      <w:divBdr>
        <w:top w:val="none" w:sz="0" w:space="0" w:color="auto"/>
        <w:left w:val="none" w:sz="0" w:space="0" w:color="auto"/>
        <w:bottom w:val="none" w:sz="0" w:space="0" w:color="auto"/>
        <w:right w:val="none" w:sz="0" w:space="0" w:color="auto"/>
      </w:divBdr>
    </w:div>
    <w:div w:id="815679325">
      <w:bodyDiv w:val="1"/>
      <w:marLeft w:val="0"/>
      <w:marRight w:val="0"/>
      <w:marTop w:val="0"/>
      <w:marBottom w:val="0"/>
      <w:divBdr>
        <w:top w:val="none" w:sz="0" w:space="0" w:color="auto"/>
        <w:left w:val="none" w:sz="0" w:space="0" w:color="auto"/>
        <w:bottom w:val="none" w:sz="0" w:space="0" w:color="auto"/>
        <w:right w:val="none" w:sz="0" w:space="0" w:color="auto"/>
      </w:divBdr>
    </w:div>
    <w:div w:id="891961115">
      <w:bodyDiv w:val="1"/>
      <w:marLeft w:val="0"/>
      <w:marRight w:val="0"/>
      <w:marTop w:val="0"/>
      <w:marBottom w:val="0"/>
      <w:divBdr>
        <w:top w:val="none" w:sz="0" w:space="0" w:color="auto"/>
        <w:left w:val="none" w:sz="0" w:space="0" w:color="auto"/>
        <w:bottom w:val="none" w:sz="0" w:space="0" w:color="auto"/>
        <w:right w:val="none" w:sz="0" w:space="0" w:color="auto"/>
      </w:divBdr>
    </w:div>
    <w:div w:id="912349478">
      <w:bodyDiv w:val="1"/>
      <w:marLeft w:val="0"/>
      <w:marRight w:val="0"/>
      <w:marTop w:val="0"/>
      <w:marBottom w:val="0"/>
      <w:divBdr>
        <w:top w:val="none" w:sz="0" w:space="0" w:color="auto"/>
        <w:left w:val="none" w:sz="0" w:space="0" w:color="auto"/>
        <w:bottom w:val="none" w:sz="0" w:space="0" w:color="auto"/>
        <w:right w:val="none" w:sz="0" w:space="0" w:color="auto"/>
      </w:divBdr>
    </w:div>
    <w:div w:id="983776721">
      <w:bodyDiv w:val="1"/>
      <w:marLeft w:val="0"/>
      <w:marRight w:val="0"/>
      <w:marTop w:val="0"/>
      <w:marBottom w:val="0"/>
      <w:divBdr>
        <w:top w:val="none" w:sz="0" w:space="0" w:color="auto"/>
        <w:left w:val="none" w:sz="0" w:space="0" w:color="auto"/>
        <w:bottom w:val="none" w:sz="0" w:space="0" w:color="auto"/>
        <w:right w:val="none" w:sz="0" w:space="0" w:color="auto"/>
      </w:divBdr>
    </w:div>
    <w:div w:id="1064648273">
      <w:bodyDiv w:val="1"/>
      <w:marLeft w:val="0"/>
      <w:marRight w:val="0"/>
      <w:marTop w:val="0"/>
      <w:marBottom w:val="0"/>
      <w:divBdr>
        <w:top w:val="none" w:sz="0" w:space="0" w:color="auto"/>
        <w:left w:val="none" w:sz="0" w:space="0" w:color="auto"/>
        <w:bottom w:val="none" w:sz="0" w:space="0" w:color="auto"/>
        <w:right w:val="none" w:sz="0" w:space="0" w:color="auto"/>
      </w:divBdr>
    </w:div>
    <w:div w:id="1127965080">
      <w:bodyDiv w:val="1"/>
      <w:marLeft w:val="0"/>
      <w:marRight w:val="0"/>
      <w:marTop w:val="0"/>
      <w:marBottom w:val="0"/>
      <w:divBdr>
        <w:top w:val="none" w:sz="0" w:space="0" w:color="auto"/>
        <w:left w:val="none" w:sz="0" w:space="0" w:color="auto"/>
        <w:bottom w:val="none" w:sz="0" w:space="0" w:color="auto"/>
        <w:right w:val="none" w:sz="0" w:space="0" w:color="auto"/>
      </w:divBdr>
    </w:div>
    <w:div w:id="1166700803">
      <w:bodyDiv w:val="1"/>
      <w:marLeft w:val="0"/>
      <w:marRight w:val="0"/>
      <w:marTop w:val="0"/>
      <w:marBottom w:val="0"/>
      <w:divBdr>
        <w:top w:val="none" w:sz="0" w:space="0" w:color="auto"/>
        <w:left w:val="none" w:sz="0" w:space="0" w:color="auto"/>
        <w:bottom w:val="none" w:sz="0" w:space="0" w:color="auto"/>
        <w:right w:val="none" w:sz="0" w:space="0" w:color="auto"/>
      </w:divBdr>
    </w:div>
    <w:div w:id="1239680627">
      <w:bodyDiv w:val="1"/>
      <w:marLeft w:val="0"/>
      <w:marRight w:val="0"/>
      <w:marTop w:val="0"/>
      <w:marBottom w:val="0"/>
      <w:divBdr>
        <w:top w:val="none" w:sz="0" w:space="0" w:color="auto"/>
        <w:left w:val="none" w:sz="0" w:space="0" w:color="auto"/>
        <w:bottom w:val="none" w:sz="0" w:space="0" w:color="auto"/>
        <w:right w:val="none" w:sz="0" w:space="0" w:color="auto"/>
      </w:divBdr>
    </w:div>
    <w:div w:id="1259945421">
      <w:bodyDiv w:val="1"/>
      <w:marLeft w:val="0"/>
      <w:marRight w:val="0"/>
      <w:marTop w:val="0"/>
      <w:marBottom w:val="0"/>
      <w:divBdr>
        <w:top w:val="none" w:sz="0" w:space="0" w:color="auto"/>
        <w:left w:val="none" w:sz="0" w:space="0" w:color="auto"/>
        <w:bottom w:val="none" w:sz="0" w:space="0" w:color="auto"/>
        <w:right w:val="none" w:sz="0" w:space="0" w:color="auto"/>
      </w:divBdr>
    </w:div>
    <w:div w:id="1383796831">
      <w:bodyDiv w:val="1"/>
      <w:marLeft w:val="0"/>
      <w:marRight w:val="0"/>
      <w:marTop w:val="0"/>
      <w:marBottom w:val="0"/>
      <w:divBdr>
        <w:top w:val="none" w:sz="0" w:space="0" w:color="auto"/>
        <w:left w:val="none" w:sz="0" w:space="0" w:color="auto"/>
        <w:bottom w:val="none" w:sz="0" w:space="0" w:color="auto"/>
        <w:right w:val="none" w:sz="0" w:space="0" w:color="auto"/>
      </w:divBdr>
    </w:div>
    <w:div w:id="1415128213">
      <w:bodyDiv w:val="1"/>
      <w:marLeft w:val="0"/>
      <w:marRight w:val="0"/>
      <w:marTop w:val="0"/>
      <w:marBottom w:val="0"/>
      <w:divBdr>
        <w:top w:val="none" w:sz="0" w:space="0" w:color="auto"/>
        <w:left w:val="none" w:sz="0" w:space="0" w:color="auto"/>
        <w:bottom w:val="none" w:sz="0" w:space="0" w:color="auto"/>
        <w:right w:val="none" w:sz="0" w:space="0" w:color="auto"/>
      </w:divBdr>
    </w:div>
    <w:div w:id="1477913989">
      <w:bodyDiv w:val="1"/>
      <w:marLeft w:val="0"/>
      <w:marRight w:val="0"/>
      <w:marTop w:val="0"/>
      <w:marBottom w:val="0"/>
      <w:divBdr>
        <w:top w:val="none" w:sz="0" w:space="0" w:color="auto"/>
        <w:left w:val="none" w:sz="0" w:space="0" w:color="auto"/>
        <w:bottom w:val="none" w:sz="0" w:space="0" w:color="auto"/>
        <w:right w:val="none" w:sz="0" w:space="0" w:color="auto"/>
      </w:divBdr>
    </w:div>
    <w:div w:id="1508866920">
      <w:bodyDiv w:val="1"/>
      <w:marLeft w:val="0"/>
      <w:marRight w:val="0"/>
      <w:marTop w:val="0"/>
      <w:marBottom w:val="0"/>
      <w:divBdr>
        <w:top w:val="none" w:sz="0" w:space="0" w:color="auto"/>
        <w:left w:val="none" w:sz="0" w:space="0" w:color="auto"/>
        <w:bottom w:val="none" w:sz="0" w:space="0" w:color="auto"/>
        <w:right w:val="none" w:sz="0" w:space="0" w:color="auto"/>
      </w:divBdr>
    </w:div>
    <w:div w:id="1539582445">
      <w:bodyDiv w:val="1"/>
      <w:marLeft w:val="0"/>
      <w:marRight w:val="0"/>
      <w:marTop w:val="0"/>
      <w:marBottom w:val="0"/>
      <w:divBdr>
        <w:top w:val="none" w:sz="0" w:space="0" w:color="auto"/>
        <w:left w:val="none" w:sz="0" w:space="0" w:color="auto"/>
        <w:bottom w:val="none" w:sz="0" w:space="0" w:color="auto"/>
        <w:right w:val="none" w:sz="0" w:space="0" w:color="auto"/>
      </w:divBdr>
    </w:div>
    <w:div w:id="1695614050">
      <w:bodyDiv w:val="1"/>
      <w:marLeft w:val="0"/>
      <w:marRight w:val="0"/>
      <w:marTop w:val="0"/>
      <w:marBottom w:val="0"/>
      <w:divBdr>
        <w:top w:val="none" w:sz="0" w:space="0" w:color="auto"/>
        <w:left w:val="none" w:sz="0" w:space="0" w:color="auto"/>
        <w:bottom w:val="none" w:sz="0" w:space="0" w:color="auto"/>
        <w:right w:val="none" w:sz="0" w:space="0" w:color="auto"/>
      </w:divBdr>
    </w:div>
    <w:div w:id="1700204761">
      <w:bodyDiv w:val="1"/>
      <w:marLeft w:val="0"/>
      <w:marRight w:val="0"/>
      <w:marTop w:val="0"/>
      <w:marBottom w:val="0"/>
      <w:divBdr>
        <w:top w:val="none" w:sz="0" w:space="0" w:color="auto"/>
        <w:left w:val="none" w:sz="0" w:space="0" w:color="auto"/>
        <w:bottom w:val="none" w:sz="0" w:space="0" w:color="auto"/>
        <w:right w:val="none" w:sz="0" w:space="0" w:color="auto"/>
      </w:divBdr>
    </w:div>
    <w:div w:id="1759325999">
      <w:bodyDiv w:val="1"/>
      <w:marLeft w:val="0"/>
      <w:marRight w:val="0"/>
      <w:marTop w:val="0"/>
      <w:marBottom w:val="0"/>
      <w:divBdr>
        <w:top w:val="none" w:sz="0" w:space="0" w:color="auto"/>
        <w:left w:val="none" w:sz="0" w:space="0" w:color="auto"/>
        <w:bottom w:val="none" w:sz="0" w:space="0" w:color="auto"/>
        <w:right w:val="none" w:sz="0" w:space="0" w:color="auto"/>
      </w:divBdr>
    </w:div>
    <w:div w:id="1903710851">
      <w:bodyDiv w:val="1"/>
      <w:marLeft w:val="0"/>
      <w:marRight w:val="0"/>
      <w:marTop w:val="0"/>
      <w:marBottom w:val="0"/>
      <w:divBdr>
        <w:top w:val="none" w:sz="0" w:space="0" w:color="auto"/>
        <w:left w:val="none" w:sz="0" w:space="0" w:color="auto"/>
        <w:bottom w:val="none" w:sz="0" w:space="0" w:color="auto"/>
        <w:right w:val="none" w:sz="0" w:space="0" w:color="auto"/>
      </w:divBdr>
    </w:div>
    <w:div w:id="2022658653">
      <w:bodyDiv w:val="1"/>
      <w:marLeft w:val="0"/>
      <w:marRight w:val="0"/>
      <w:marTop w:val="0"/>
      <w:marBottom w:val="0"/>
      <w:divBdr>
        <w:top w:val="none" w:sz="0" w:space="0" w:color="auto"/>
        <w:left w:val="none" w:sz="0" w:space="0" w:color="auto"/>
        <w:bottom w:val="none" w:sz="0" w:space="0" w:color="auto"/>
        <w:right w:val="none" w:sz="0" w:space="0" w:color="auto"/>
      </w:divBdr>
    </w:div>
    <w:div w:id="2031640385">
      <w:bodyDiv w:val="1"/>
      <w:marLeft w:val="0"/>
      <w:marRight w:val="0"/>
      <w:marTop w:val="0"/>
      <w:marBottom w:val="0"/>
      <w:divBdr>
        <w:top w:val="none" w:sz="0" w:space="0" w:color="auto"/>
        <w:left w:val="none" w:sz="0" w:space="0" w:color="auto"/>
        <w:bottom w:val="none" w:sz="0" w:space="0" w:color="auto"/>
        <w:right w:val="none" w:sz="0" w:space="0" w:color="auto"/>
      </w:divBdr>
    </w:div>
    <w:div w:id="2036616465">
      <w:bodyDiv w:val="1"/>
      <w:marLeft w:val="0"/>
      <w:marRight w:val="0"/>
      <w:marTop w:val="0"/>
      <w:marBottom w:val="0"/>
      <w:divBdr>
        <w:top w:val="none" w:sz="0" w:space="0" w:color="auto"/>
        <w:left w:val="none" w:sz="0" w:space="0" w:color="auto"/>
        <w:bottom w:val="none" w:sz="0" w:space="0" w:color="auto"/>
        <w:right w:val="none" w:sz="0" w:space="0" w:color="auto"/>
      </w:divBdr>
    </w:div>
    <w:div w:id="210822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rceptualedge.com/blog/?p=289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nteraction-design.org/literature/topics/gestalt-principles" TargetMode="External"/><Relationship Id="rId5" Type="http://schemas.openxmlformats.org/officeDocument/2006/relationships/image" Target="media/image1.png"/><Relationship Id="rId10" Type="http://schemas.openxmlformats.org/officeDocument/2006/relationships/hyperlink" Target="https://www.usertesting.com/blog/gestalt-principles" TargetMode="External"/><Relationship Id="rId4" Type="http://schemas.openxmlformats.org/officeDocument/2006/relationships/webSettings" Target="webSettings.xml"/><Relationship Id="rId9" Type="http://schemas.openxmlformats.org/officeDocument/2006/relationships/hyperlink" Target="https://medium.com/plotly/maximizing-the-data-ink-ratio-in-dashboards-and-slide-deck-7887f7c1f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 Kumar</dc:creator>
  <cp:keywords/>
  <dc:description/>
  <cp:lastModifiedBy>Shani Kumar</cp:lastModifiedBy>
  <cp:revision>1</cp:revision>
  <dcterms:created xsi:type="dcterms:W3CDTF">2020-09-18T02:37:00Z</dcterms:created>
  <dcterms:modified xsi:type="dcterms:W3CDTF">2020-09-18T04:30:00Z</dcterms:modified>
</cp:coreProperties>
</file>