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26BED" w14:textId="53473B7B" w:rsidR="00C5616C" w:rsidRPr="001C0144" w:rsidRDefault="00D14350" w:rsidP="000E32F3">
      <w:pPr>
        <w:pStyle w:val="NoSpacing"/>
        <w:ind w:right="283"/>
        <w:rPr>
          <w:rFonts w:ascii="Arial" w:hAnsi="Arial" w:cs="Arial"/>
          <w:b/>
        </w:rPr>
      </w:pPr>
      <w:r w:rsidRPr="001C0144">
        <w:rPr>
          <w:rFonts w:ascii="Arial" w:hAnsi="Arial" w:cs="Arial"/>
          <w:b/>
        </w:rPr>
        <w:t>Bank South Pacific</w:t>
      </w:r>
      <w:r w:rsidR="001C4440">
        <w:rPr>
          <w:rFonts w:ascii="Arial" w:hAnsi="Arial" w:cs="Arial"/>
          <w:b/>
        </w:rPr>
        <w:t xml:space="preserve"> Ltd</w:t>
      </w:r>
      <w:r w:rsidR="001C4440">
        <w:rPr>
          <w:rFonts w:ascii="Arial" w:hAnsi="Arial" w:cs="Arial"/>
          <w:b/>
        </w:rPr>
        <w:tab/>
      </w:r>
      <w:r w:rsidR="001C4440">
        <w:rPr>
          <w:rFonts w:ascii="Arial" w:hAnsi="Arial" w:cs="Arial"/>
          <w:b/>
        </w:rPr>
        <w:tab/>
      </w:r>
      <w:r w:rsidR="001C4440">
        <w:rPr>
          <w:rFonts w:ascii="Arial" w:hAnsi="Arial" w:cs="Arial"/>
          <w:b/>
        </w:rPr>
        <w:tab/>
      </w:r>
      <w:r w:rsidR="001C4440">
        <w:rPr>
          <w:rFonts w:ascii="Arial" w:hAnsi="Arial" w:cs="Arial"/>
          <w:b/>
        </w:rPr>
        <w:tab/>
      </w:r>
      <w:r w:rsidR="001C4440">
        <w:rPr>
          <w:rFonts w:ascii="Arial" w:hAnsi="Arial" w:cs="Arial"/>
          <w:b/>
        </w:rPr>
        <w:tab/>
      </w:r>
      <w:r w:rsidR="001C4440">
        <w:rPr>
          <w:rFonts w:ascii="Arial" w:hAnsi="Arial" w:cs="Arial"/>
          <w:b/>
        </w:rPr>
        <w:tab/>
      </w:r>
      <w:r w:rsidR="006965E9">
        <w:rPr>
          <w:rFonts w:ascii="Arial" w:hAnsi="Arial" w:cs="Arial"/>
          <w:b/>
        </w:rPr>
        <w:tab/>
      </w:r>
      <w:r w:rsidR="00332053" w:rsidRPr="001C0144">
        <w:rPr>
          <w:rFonts w:ascii="Arial" w:hAnsi="Arial" w:cs="Arial"/>
          <w:i/>
        </w:rPr>
        <w:t>Our Ref:</w:t>
      </w:r>
      <w:r w:rsidR="00AF0C2D">
        <w:rPr>
          <w:rFonts w:ascii="Arial" w:hAnsi="Arial" w:cs="Arial"/>
          <w:i/>
        </w:rPr>
        <w:t xml:space="preserve"> </w:t>
      </w:r>
      <w:r w:rsidR="00AF0C2D">
        <w:rPr>
          <w:rFonts w:ascii="Arial" w:hAnsi="Arial" w:cs="Arial"/>
          <w:i/>
        </w:rPr>
        <w:fldChar w:fldCharType="begin"/>
      </w:r>
      <w:r w:rsidR="00AF0C2D">
        <w:rPr>
          <w:rFonts w:ascii="Arial" w:hAnsi="Arial" w:cs="Arial"/>
          <w:i/>
        </w:rPr>
        <w:instrText xml:space="preserve"> MERGEFIELD  ${of_ref}  \* MERGEFORMAT </w:instrText>
      </w:r>
      <w:r w:rsidR="00AF0C2D">
        <w:rPr>
          <w:rFonts w:ascii="Arial" w:hAnsi="Arial" w:cs="Arial"/>
          <w:i/>
        </w:rPr>
        <w:fldChar w:fldCharType="separate"/>
      </w:r>
      <w:r w:rsidR="00AF0C2D">
        <w:rPr>
          <w:rFonts w:ascii="Arial" w:hAnsi="Arial" w:cs="Arial"/>
          <w:i/>
          <w:noProof/>
        </w:rPr>
        <w:t>«${of_ref}»</w:t>
      </w:r>
      <w:r w:rsidR="00AF0C2D">
        <w:rPr>
          <w:rFonts w:ascii="Arial" w:hAnsi="Arial" w:cs="Arial"/>
          <w:i/>
        </w:rPr>
        <w:fldChar w:fldCharType="end"/>
      </w:r>
    </w:p>
    <w:p w14:paraId="0757CC52" w14:textId="06E474D7" w:rsidR="000F197D" w:rsidRPr="001C0144" w:rsidRDefault="00B3150A" w:rsidP="000E32F3">
      <w:pPr>
        <w:pStyle w:val="NoSpacing"/>
        <w:ind w:right="283"/>
        <w:rPr>
          <w:rFonts w:ascii="Arial" w:hAnsi="Arial" w:cs="Arial"/>
        </w:rPr>
      </w:pPr>
      <w:r w:rsidRPr="001C0144">
        <w:rPr>
          <w:rFonts w:ascii="Arial" w:hAnsi="Arial" w:cs="Arial"/>
        </w:rPr>
        <w:t>P O Box 78</w:t>
      </w:r>
      <w:r w:rsidR="00D14350" w:rsidRPr="001C0144">
        <w:rPr>
          <w:rFonts w:ascii="Arial" w:hAnsi="Arial" w:cs="Arial"/>
        </w:rPr>
        <w:t xml:space="preserve"> </w:t>
      </w:r>
    </w:p>
    <w:p w14:paraId="085FB5FD" w14:textId="77777777" w:rsidR="00332053" w:rsidRPr="001C0144" w:rsidRDefault="00D14350" w:rsidP="000E32F3">
      <w:pPr>
        <w:pStyle w:val="NoSpacing"/>
        <w:ind w:right="283"/>
        <w:rPr>
          <w:rFonts w:ascii="Arial" w:hAnsi="Arial" w:cs="Arial"/>
          <w:lang w:eastAsia="en-AU"/>
        </w:rPr>
      </w:pPr>
      <w:r w:rsidRPr="001C0144">
        <w:rPr>
          <w:rFonts w:ascii="Arial" w:hAnsi="Arial" w:cs="Arial"/>
        </w:rPr>
        <w:t>Port Moresby</w:t>
      </w:r>
      <w:r w:rsidR="006D78F3" w:rsidRPr="001C0144">
        <w:rPr>
          <w:rFonts w:ascii="Arial" w:hAnsi="Arial" w:cs="Arial"/>
          <w:lang w:eastAsia="en-AU"/>
        </w:rPr>
        <w:t xml:space="preserve"> </w:t>
      </w:r>
    </w:p>
    <w:p w14:paraId="741E6209" w14:textId="63247314" w:rsidR="00D14350" w:rsidRPr="001C0144" w:rsidRDefault="00B3150A" w:rsidP="000E32F3">
      <w:pPr>
        <w:pStyle w:val="NoSpacing"/>
        <w:ind w:right="283"/>
        <w:rPr>
          <w:rFonts w:ascii="Arial" w:hAnsi="Arial" w:cs="Arial"/>
          <w:lang w:eastAsia="en-AU"/>
        </w:rPr>
      </w:pPr>
      <w:r w:rsidRPr="001C0144">
        <w:rPr>
          <w:rFonts w:ascii="Arial" w:hAnsi="Arial" w:cs="Arial"/>
        </w:rPr>
        <w:t xml:space="preserve">NCD </w:t>
      </w:r>
      <w:r w:rsidR="00D14350" w:rsidRPr="001C0144">
        <w:rPr>
          <w:rFonts w:ascii="Arial" w:hAnsi="Arial" w:cs="Arial"/>
        </w:rPr>
        <w:t>121</w:t>
      </w:r>
    </w:p>
    <w:p w14:paraId="45706C96" w14:textId="6C5CEEB5" w:rsidR="00E467C8" w:rsidRPr="001C0144" w:rsidRDefault="00D14350" w:rsidP="000E32F3">
      <w:pPr>
        <w:pStyle w:val="NoSpacing"/>
        <w:ind w:right="283"/>
        <w:rPr>
          <w:rFonts w:ascii="Arial" w:hAnsi="Arial" w:cs="Arial"/>
        </w:rPr>
      </w:pPr>
      <w:r w:rsidRPr="001C0144">
        <w:rPr>
          <w:rFonts w:ascii="Arial" w:hAnsi="Arial" w:cs="Arial"/>
        </w:rPr>
        <w:t>Papua New Guinea</w:t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  <w:r w:rsidR="00332053" w:rsidRPr="001C0144">
        <w:rPr>
          <w:rFonts w:ascii="Arial" w:hAnsi="Arial" w:cs="Arial"/>
        </w:rPr>
        <w:tab/>
      </w:r>
    </w:p>
    <w:p w14:paraId="4CA3D739" w14:textId="380F7E63" w:rsidR="00D14350" w:rsidRPr="001C0144" w:rsidRDefault="00D14350" w:rsidP="000E32F3">
      <w:pPr>
        <w:spacing w:after="0" w:line="240" w:lineRule="auto"/>
        <w:ind w:right="283"/>
        <w:rPr>
          <w:rFonts w:ascii="Arial" w:hAnsi="Arial" w:cs="Arial"/>
        </w:rPr>
      </w:pPr>
      <w:r w:rsidRPr="001C0144">
        <w:rPr>
          <w:rFonts w:ascii="Arial" w:hAnsi="Arial" w:cs="Arial"/>
        </w:rPr>
        <w:tab/>
      </w:r>
    </w:p>
    <w:p w14:paraId="11AA776E" w14:textId="012B1084" w:rsidR="00332053" w:rsidRPr="001C0144" w:rsidRDefault="008A10E8" w:rsidP="000E32F3">
      <w:pPr>
        <w:spacing w:after="0" w:line="240" w:lineRule="auto"/>
        <w:ind w:right="283"/>
        <w:rPr>
          <w:rFonts w:ascii="Arial" w:hAnsi="Arial" w:cs="Arial"/>
        </w:rPr>
      </w:pPr>
      <w:r w:rsidRPr="001C0144">
        <w:rPr>
          <w:rFonts w:ascii="Arial" w:hAnsi="Arial" w:cs="Arial"/>
          <w:i/>
        </w:rPr>
        <w:t>Date:</w:t>
      </w:r>
      <w:r w:rsidR="00AF0C2D">
        <w:rPr>
          <w:rFonts w:ascii="Arial" w:hAnsi="Arial" w:cs="Arial"/>
          <w:i/>
          <w:color w:val="0070C0"/>
        </w:rPr>
        <w:t xml:space="preserve"> </w:t>
      </w:r>
      <w:r w:rsidR="00AF0C2D">
        <w:rPr>
          <w:rFonts w:ascii="Arial" w:hAnsi="Arial" w:cs="Arial"/>
          <w:i/>
          <w:color w:val="0070C0"/>
        </w:rPr>
        <w:fldChar w:fldCharType="begin"/>
      </w:r>
      <w:r w:rsidR="00AF0C2D">
        <w:rPr>
          <w:rFonts w:ascii="Arial" w:hAnsi="Arial" w:cs="Arial"/>
          <w:i/>
          <w:color w:val="0070C0"/>
        </w:rPr>
        <w:instrText xml:space="preserve"> MERGEFIELD  ${of_date}  \* MERGEFORMAT </w:instrText>
      </w:r>
      <w:r w:rsidR="00AF0C2D">
        <w:rPr>
          <w:rFonts w:ascii="Arial" w:hAnsi="Arial" w:cs="Arial"/>
          <w:i/>
          <w:color w:val="0070C0"/>
        </w:rPr>
        <w:fldChar w:fldCharType="separate"/>
      </w:r>
      <w:r w:rsidR="00AF0C2D">
        <w:rPr>
          <w:rFonts w:ascii="Arial" w:hAnsi="Arial" w:cs="Arial"/>
          <w:i/>
          <w:noProof/>
          <w:color w:val="0070C0"/>
        </w:rPr>
        <w:t>«${of_date}»</w:t>
      </w:r>
      <w:r w:rsidR="00AF0C2D">
        <w:rPr>
          <w:rFonts w:ascii="Arial" w:hAnsi="Arial" w:cs="Arial"/>
          <w:i/>
          <w:color w:val="0070C0"/>
        </w:rPr>
        <w:fldChar w:fldCharType="end"/>
      </w:r>
      <w:r w:rsidR="000F197D" w:rsidRPr="001C0144">
        <w:rPr>
          <w:rFonts w:ascii="Arial" w:hAnsi="Arial" w:cs="Arial"/>
          <w:i/>
        </w:rPr>
        <w:tab/>
      </w:r>
      <w:r w:rsidR="000F197D" w:rsidRPr="001C0144">
        <w:rPr>
          <w:rFonts w:ascii="Arial" w:hAnsi="Arial" w:cs="Arial"/>
          <w:i/>
        </w:rPr>
        <w:tab/>
      </w:r>
      <w:r w:rsidR="008A61EF" w:rsidRPr="001C0144">
        <w:rPr>
          <w:rFonts w:ascii="Arial" w:hAnsi="Arial" w:cs="Arial"/>
          <w:i/>
        </w:rPr>
        <w:tab/>
      </w:r>
      <w:r w:rsidR="008A61EF" w:rsidRPr="001C0144">
        <w:rPr>
          <w:rFonts w:ascii="Arial" w:hAnsi="Arial" w:cs="Arial"/>
          <w:i/>
        </w:rPr>
        <w:tab/>
      </w:r>
      <w:r w:rsidR="008A61EF" w:rsidRPr="001C0144">
        <w:rPr>
          <w:rFonts w:ascii="Arial" w:hAnsi="Arial" w:cs="Arial"/>
          <w:i/>
        </w:rPr>
        <w:tab/>
      </w:r>
      <w:r w:rsidR="008A61EF" w:rsidRPr="001C0144">
        <w:rPr>
          <w:rFonts w:ascii="Arial" w:hAnsi="Arial" w:cs="Arial"/>
          <w:i/>
        </w:rPr>
        <w:tab/>
      </w:r>
      <w:r w:rsidR="008A61EF" w:rsidRPr="001C0144">
        <w:rPr>
          <w:rFonts w:ascii="Arial" w:hAnsi="Arial" w:cs="Arial"/>
          <w:i/>
        </w:rPr>
        <w:tab/>
      </w:r>
      <w:r w:rsidR="008A61EF" w:rsidRPr="001C0144">
        <w:rPr>
          <w:rFonts w:ascii="Arial" w:hAnsi="Arial" w:cs="Arial"/>
          <w:i/>
        </w:rPr>
        <w:tab/>
      </w:r>
      <w:r w:rsidR="00332053" w:rsidRPr="001C0144">
        <w:rPr>
          <w:rFonts w:ascii="Arial" w:hAnsi="Arial" w:cs="Arial"/>
          <w:i/>
        </w:rPr>
        <w:t>Mode of Delivery: Email.</w:t>
      </w:r>
      <w:r w:rsidR="00332053" w:rsidRPr="001C0144">
        <w:rPr>
          <w:rFonts w:ascii="Arial" w:hAnsi="Arial" w:cs="Arial"/>
        </w:rPr>
        <w:t xml:space="preserve"> </w:t>
      </w:r>
    </w:p>
    <w:p w14:paraId="5BD85F08" w14:textId="47FEB675" w:rsidR="008A10E8" w:rsidRPr="001C0144" w:rsidRDefault="000F197D" w:rsidP="000E32F3">
      <w:pPr>
        <w:spacing w:after="0" w:line="240" w:lineRule="auto"/>
        <w:ind w:right="283"/>
        <w:rPr>
          <w:rFonts w:ascii="Arial" w:hAnsi="Arial" w:cs="Arial"/>
        </w:rPr>
      </w:pPr>
      <w:r w:rsidRPr="001C0144">
        <w:rPr>
          <w:rFonts w:ascii="Arial" w:hAnsi="Arial" w:cs="Arial"/>
          <w:i/>
        </w:rPr>
        <w:tab/>
      </w:r>
      <w:r w:rsidRPr="001C0144">
        <w:rPr>
          <w:rFonts w:ascii="Arial" w:hAnsi="Arial" w:cs="Arial"/>
          <w:i/>
        </w:rPr>
        <w:tab/>
      </w:r>
      <w:r w:rsidRPr="001C0144">
        <w:rPr>
          <w:rFonts w:ascii="Arial" w:hAnsi="Arial" w:cs="Arial"/>
          <w:i/>
        </w:rPr>
        <w:tab/>
      </w:r>
      <w:r w:rsidRPr="001C0144">
        <w:rPr>
          <w:rFonts w:ascii="Arial" w:hAnsi="Arial" w:cs="Arial"/>
          <w:i/>
        </w:rPr>
        <w:tab/>
      </w:r>
      <w:r w:rsidRPr="001C0144">
        <w:rPr>
          <w:rFonts w:ascii="Arial" w:hAnsi="Arial" w:cs="Arial"/>
          <w:i/>
        </w:rPr>
        <w:tab/>
      </w:r>
    </w:p>
    <w:p w14:paraId="16C2AAB9" w14:textId="77777777" w:rsidR="008A10E8" w:rsidRPr="001C0144" w:rsidRDefault="008A10E8" w:rsidP="000E32F3">
      <w:pPr>
        <w:spacing w:after="0" w:line="240" w:lineRule="auto"/>
        <w:ind w:right="283"/>
        <w:rPr>
          <w:rFonts w:ascii="Arial" w:hAnsi="Arial" w:cs="Arial"/>
        </w:rPr>
      </w:pPr>
      <w:bookmarkStart w:id="0" w:name="_GoBack"/>
      <w:bookmarkEnd w:id="0"/>
    </w:p>
    <w:p w14:paraId="46CD1564" w14:textId="1FCEC597" w:rsidR="008A10E8" w:rsidRPr="001C0144" w:rsidRDefault="00B3150A" w:rsidP="000E32F3">
      <w:pPr>
        <w:spacing w:after="0" w:line="240" w:lineRule="auto"/>
        <w:ind w:right="283"/>
        <w:jc w:val="both"/>
        <w:rPr>
          <w:rFonts w:ascii="Arial" w:hAnsi="Arial" w:cs="Arial"/>
        </w:rPr>
      </w:pPr>
      <w:r w:rsidRPr="001C0144">
        <w:rPr>
          <w:rFonts w:ascii="Arial" w:hAnsi="Arial" w:cs="Arial"/>
        </w:rPr>
        <w:t>Dear</w:t>
      </w:r>
      <w:r w:rsidR="00AF0C2D">
        <w:rPr>
          <w:rFonts w:ascii="Arial" w:hAnsi="Arial" w:cs="Arial"/>
        </w:rPr>
        <w:t xml:space="preserve"> </w:t>
      </w:r>
      <w:r w:rsidR="00AF0C2D">
        <w:rPr>
          <w:rFonts w:ascii="Arial" w:hAnsi="Arial" w:cs="Arial"/>
        </w:rPr>
        <w:fldChar w:fldCharType="begin"/>
      </w:r>
      <w:r w:rsidR="00AF0C2D">
        <w:rPr>
          <w:rFonts w:ascii="Arial" w:hAnsi="Arial" w:cs="Arial"/>
        </w:rPr>
        <w:instrText xml:space="preserve"> MERGEFIELD  ${of_merchant}  \* MERGEFORMAT </w:instrText>
      </w:r>
      <w:r w:rsidR="00AF0C2D">
        <w:rPr>
          <w:rFonts w:ascii="Arial" w:hAnsi="Arial" w:cs="Arial"/>
        </w:rPr>
        <w:fldChar w:fldCharType="separate"/>
      </w:r>
      <w:r w:rsidR="00AF0C2D">
        <w:rPr>
          <w:rFonts w:ascii="Arial" w:hAnsi="Arial" w:cs="Arial"/>
          <w:noProof/>
        </w:rPr>
        <w:t>«${of_merchant}»</w:t>
      </w:r>
      <w:r w:rsidR="00AF0C2D">
        <w:rPr>
          <w:rFonts w:ascii="Arial" w:hAnsi="Arial" w:cs="Arial"/>
        </w:rPr>
        <w:fldChar w:fldCharType="end"/>
      </w:r>
      <w:r w:rsidRPr="001C0144">
        <w:rPr>
          <w:rFonts w:ascii="Arial" w:hAnsi="Arial" w:cs="Arial"/>
        </w:rPr>
        <w:t>,</w:t>
      </w:r>
    </w:p>
    <w:p w14:paraId="329D2C4E" w14:textId="77777777" w:rsidR="00B3150A" w:rsidRPr="001C0144" w:rsidRDefault="00B3150A" w:rsidP="000E32F3">
      <w:pPr>
        <w:spacing w:after="0" w:line="240" w:lineRule="auto"/>
        <w:ind w:right="283"/>
        <w:jc w:val="both"/>
        <w:rPr>
          <w:rFonts w:ascii="Arial" w:hAnsi="Arial" w:cs="Arial"/>
        </w:rPr>
      </w:pPr>
    </w:p>
    <w:p w14:paraId="44BA7AC4" w14:textId="65368F91" w:rsidR="008A10E8" w:rsidRPr="001C0144" w:rsidRDefault="007F394F" w:rsidP="000E32F3">
      <w:pPr>
        <w:spacing w:after="0" w:line="240" w:lineRule="auto"/>
        <w:ind w:right="283"/>
        <w:jc w:val="both"/>
        <w:rPr>
          <w:rFonts w:ascii="Arial" w:hAnsi="Arial" w:cs="Arial"/>
          <w:b/>
        </w:rPr>
      </w:pPr>
      <w:r w:rsidRPr="001C0144">
        <w:rPr>
          <w:rFonts w:ascii="Arial" w:hAnsi="Arial" w:cs="Arial"/>
          <w:b/>
        </w:rPr>
        <w:t xml:space="preserve">Letter of Offer for </w:t>
      </w:r>
      <w:r w:rsidR="00D97B30" w:rsidRPr="001C0144">
        <w:rPr>
          <w:rFonts w:ascii="Arial" w:hAnsi="Arial" w:cs="Arial"/>
          <w:b/>
        </w:rPr>
        <w:t>BSP Pay</w:t>
      </w:r>
      <w:r w:rsidR="00D72D8C" w:rsidRPr="001C0144">
        <w:rPr>
          <w:rFonts w:ascii="Arial" w:hAnsi="Arial" w:cs="Arial"/>
          <w:b/>
        </w:rPr>
        <w:t xml:space="preserve"> Service</w:t>
      </w:r>
      <w:r w:rsidR="00E23C91" w:rsidRPr="001C0144">
        <w:rPr>
          <w:rFonts w:ascii="Arial" w:hAnsi="Arial" w:cs="Arial"/>
          <w:b/>
        </w:rPr>
        <w:t>.</w:t>
      </w:r>
    </w:p>
    <w:p w14:paraId="41047816" w14:textId="77777777" w:rsidR="008A10E8" w:rsidRPr="001C0144" w:rsidRDefault="008A10E8" w:rsidP="000E32F3">
      <w:pPr>
        <w:spacing w:after="0" w:line="240" w:lineRule="auto"/>
        <w:ind w:right="283"/>
        <w:jc w:val="both"/>
        <w:rPr>
          <w:rFonts w:ascii="Arial" w:hAnsi="Arial" w:cs="Arial"/>
        </w:rPr>
      </w:pPr>
    </w:p>
    <w:p w14:paraId="637FB763" w14:textId="44580364" w:rsidR="00CD7E29" w:rsidRPr="001C0144" w:rsidRDefault="001C0144" w:rsidP="000E32F3">
      <w:pPr>
        <w:spacing w:after="0" w:line="240" w:lineRule="auto"/>
        <w:ind w:right="283"/>
        <w:jc w:val="both"/>
        <w:rPr>
          <w:rFonts w:ascii="Arial" w:hAnsi="Arial" w:cs="Arial"/>
          <w:color w:val="000000" w:themeColor="text1"/>
        </w:rPr>
      </w:pPr>
      <w:r w:rsidRPr="001C0144">
        <w:rPr>
          <w:rFonts w:ascii="Arial" w:hAnsi="Arial" w:cs="Arial"/>
        </w:rPr>
        <w:t xml:space="preserve">Thank you for showing your interest in BSP Pay. </w:t>
      </w:r>
      <w:r w:rsidR="00B95E2D" w:rsidRPr="001C0144">
        <w:rPr>
          <w:rFonts w:ascii="Arial" w:hAnsi="Arial" w:cs="Arial"/>
          <w:color w:val="000000" w:themeColor="text1"/>
        </w:rPr>
        <w:t xml:space="preserve">BSP wishes to notify you that your application </w:t>
      </w:r>
      <w:proofErr w:type="gramStart"/>
      <w:r w:rsidR="00B95E2D" w:rsidRPr="001C0144">
        <w:rPr>
          <w:rFonts w:ascii="Arial" w:hAnsi="Arial" w:cs="Arial"/>
          <w:color w:val="000000" w:themeColor="text1"/>
        </w:rPr>
        <w:t>has been reviewed</w:t>
      </w:r>
      <w:proofErr w:type="gramEnd"/>
      <w:r w:rsidR="00B95E2D" w:rsidRPr="001C0144">
        <w:rPr>
          <w:rFonts w:ascii="Arial" w:hAnsi="Arial" w:cs="Arial"/>
          <w:color w:val="000000" w:themeColor="text1"/>
        </w:rPr>
        <w:t xml:space="preserve"> and you have been offered this service. </w:t>
      </w:r>
    </w:p>
    <w:p w14:paraId="35AB312C" w14:textId="77777777" w:rsidR="00BC7ADA" w:rsidRPr="001C0144" w:rsidRDefault="00BC7ADA" w:rsidP="000E32F3">
      <w:pPr>
        <w:spacing w:after="0" w:line="240" w:lineRule="auto"/>
        <w:ind w:right="283"/>
        <w:jc w:val="both"/>
        <w:rPr>
          <w:rFonts w:ascii="Arial" w:hAnsi="Arial" w:cs="Arial"/>
          <w:b/>
          <w:color w:val="000000" w:themeColor="text1"/>
        </w:rPr>
      </w:pPr>
    </w:p>
    <w:p w14:paraId="66D18DED" w14:textId="77777777" w:rsidR="00A05A34" w:rsidRDefault="00BC7ADA" w:rsidP="000E32F3">
      <w:pPr>
        <w:pStyle w:val="ListParagraph"/>
        <w:numPr>
          <w:ilvl w:val="0"/>
          <w:numId w:val="7"/>
        </w:numPr>
        <w:spacing w:after="0" w:line="240" w:lineRule="auto"/>
        <w:ind w:right="283"/>
        <w:jc w:val="both"/>
        <w:rPr>
          <w:rFonts w:ascii="Arial" w:hAnsi="Arial" w:cs="Arial"/>
          <w:b/>
          <w:color w:val="000000" w:themeColor="text1"/>
        </w:rPr>
      </w:pPr>
      <w:r w:rsidRPr="001C0144">
        <w:rPr>
          <w:rFonts w:ascii="Arial" w:hAnsi="Arial" w:cs="Arial"/>
          <w:b/>
          <w:color w:val="000000" w:themeColor="text1"/>
        </w:rPr>
        <w:t>Fee Schedule</w:t>
      </w:r>
    </w:p>
    <w:p w14:paraId="0000CB5F" w14:textId="77777777" w:rsidR="00A05A34" w:rsidRDefault="00A05A34" w:rsidP="00A05A34">
      <w:pPr>
        <w:pStyle w:val="ListParagraph"/>
        <w:spacing w:after="0" w:line="240" w:lineRule="auto"/>
        <w:ind w:right="283"/>
        <w:rPr>
          <w:rFonts w:ascii="Arial" w:hAnsi="Arial" w:cs="Arial"/>
          <w:color w:val="000000" w:themeColor="text1"/>
        </w:rPr>
      </w:pPr>
      <w:r w:rsidRPr="00A05A34">
        <w:rPr>
          <w:rFonts w:ascii="Arial" w:hAnsi="Arial" w:cs="Arial"/>
          <w:color w:val="000000" w:themeColor="text1"/>
        </w:rPr>
        <w:t>Fees are charged according to the merchant segment type</w:t>
      </w:r>
      <w:proofErr w:type="gramStart"/>
      <w:r w:rsidRPr="00A05A34">
        <w:rPr>
          <w:rFonts w:ascii="Arial" w:hAnsi="Arial" w:cs="Arial"/>
          <w:color w:val="000000" w:themeColor="text1"/>
        </w:rPr>
        <w:t>;</w:t>
      </w:r>
      <w:proofErr w:type="gramEnd"/>
      <w:r w:rsidRPr="00A05A34">
        <w:rPr>
          <w:rFonts w:ascii="Arial" w:hAnsi="Arial" w:cs="Arial"/>
          <w:color w:val="000000" w:themeColor="text1"/>
        </w:rPr>
        <w:t xml:space="preserve"> </w:t>
      </w:r>
      <w:r w:rsidRPr="00A05A34">
        <w:rPr>
          <w:rFonts w:ascii="Arial" w:hAnsi="Arial" w:cs="Arial"/>
          <w:i/>
          <w:color w:val="000000" w:themeColor="text1"/>
        </w:rPr>
        <w:t>SME</w:t>
      </w:r>
      <w:r w:rsidRPr="00A05A34">
        <w:rPr>
          <w:rFonts w:ascii="Arial" w:hAnsi="Arial" w:cs="Arial"/>
          <w:color w:val="000000" w:themeColor="text1"/>
        </w:rPr>
        <w:t xml:space="preserve">, </w:t>
      </w:r>
      <w:r w:rsidRPr="00A05A34">
        <w:rPr>
          <w:rFonts w:ascii="Arial" w:hAnsi="Arial" w:cs="Arial"/>
          <w:i/>
          <w:color w:val="000000" w:themeColor="text1"/>
        </w:rPr>
        <w:t>Corporate Business</w:t>
      </w:r>
      <w:r w:rsidRPr="00A05A34">
        <w:rPr>
          <w:rFonts w:ascii="Arial" w:hAnsi="Arial" w:cs="Arial"/>
          <w:color w:val="000000" w:themeColor="text1"/>
        </w:rPr>
        <w:t xml:space="preserve"> &amp; </w:t>
      </w:r>
      <w:r w:rsidRPr="00A05A34">
        <w:rPr>
          <w:rFonts w:ascii="Arial" w:hAnsi="Arial" w:cs="Arial"/>
          <w:i/>
          <w:color w:val="000000" w:themeColor="text1"/>
        </w:rPr>
        <w:t>Government Agencies.</w:t>
      </w:r>
      <w:r w:rsidRPr="00A05A34">
        <w:rPr>
          <w:rFonts w:ascii="Arial" w:hAnsi="Arial" w:cs="Arial"/>
          <w:color w:val="000000" w:themeColor="text1"/>
        </w:rPr>
        <w:t xml:space="preserve"> </w:t>
      </w:r>
    </w:p>
    <w:p w14:paraId="1B4EF153" w14:textId="00231483" w:rsidR="00A05A34" w:rsidRPr="00A05A34" w:rsidRDefault="00A05A34" w:rsidP="00A05A34">
      <w:pPr>
        <w:spacing w:after="0" w:line="240" w:lineRule="auto"/>
        <w:ind w:right="283"/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LightShading-Accent3"/>
        <w:tblpPr w:leftFromText="180" w:rightFromText="180" w:vertAnchor="text" w:horzAnchor="margin" w:tblpX="375" w:tblpY="-41"/>
        <w:tblW w:w="9821" w:type="dxa"/>
        <w:tblLook w:val="04A0" w:firstRow="1" w:lastRow="0" w:firstColumn="1" w:lastColumn="0" w:noHBand="0" w:noVBand="1"/>
      </w:tblPr>
      <w:tblGrid>
        <w:gridCol w:w="2542"/>
        <w:gridCol w:w="2977"/>
        <w:gridCol w:w="4302"/>
      </w:tblGrid>
      <w:tr w:rsidR="000C5F56" w:rsidRPr="001C0144" w14:paraId="545AE27C" w14:textId="77777777" w:rsidTr="000C5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4F6228" w:themeColor="accent3" w:themeShade="80"/>
            </w:tcBorders>
            <w:shd w:val="clear" w:color="auto" w:fill="76923C" w:themeFill="accent3" w:themeFillShade="BF"/>
          </w:tcPr>
          <w:p w14:paraId="3E8CAF0E" w14:textId="77777777" w:rsidR="00A05A34" w:rsidRPr="00A05A34" w:rsidRDefault="00A05A34" w:rsidP="000C5F56">
            <w:pPr>
              <w:ind w:right="283"/>
              <w:jc w:val="center"/>
              <w:rPr>
                <w:color w:val="FFFFFF" w:themeColor="background1"/>
                <w:sz w:val="18"/>
                <w:szCs w:val="18"/>
              </w:rPr>
            </w:pPr>
            <w:r w:rsidRPr="00A05A34">
              <w:rPr>
                <w:color w:val="FFFFFF" w:themeColor="background1"/>
                <w:sz w:val="18"/>
                <w:szCs w:val="18"/>
              </w:rPr>
              <w:t xml:space="preserve">Segment </w:t>
            </w:r>
          </w:p>
        </w:tc>
        <w:tc>
          <w:tcPr>
            <w:tcW w:w="2977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4F6228" w:themeColor="accent3" w:themeShade="80"/>
            </w:tcBorders>
            <w:shd w:val="clear" w:color="auto" w:fill="76923C" w:themeFill="accent3" w:themeFillShade="BF"/>
          </w:tcPr>
          <w:p w14:paraId="362484E0" w14:textId="77777777" w:rsidR="00A05A34" w:rsidRPr="00A05A34" w:rsidRDefault="00A05A34" w:rsidP="000C5F56">
            <w:pPr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A05A34">
              <w:rPr>
                <w:color w:val="FFFFFF" w:themeColor="background1"/>
                <w:sz w:val="18"/>
                <w:szCs w:val="18"/>
              </w:rPr>
              <w:t>Fee</w:t>
            </w:r>
          </w:p>
        </w:tc>
        <w:tc>
          <w:tcPr>
            <w:tcW w:w="4302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4F6228" w:themeColor="accent3" w:themeShade="80"/>
            </w:tcBorders>
            <w:shd w:val="clear" w:color="auto" w:fill="76923C" w:themeFill="accent3" w:themeFillShade="BF"/>
          </w:tcPr>
          <w:p w14:paraId="320A6895" w14:textId="77777777" w:rsidR="00A05A34" w:rsidRPr="00A05A34" w:rsidRDefault="00A05A34" w:rsidP="000C5F56">
            <w:pPr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 w:themeColor="background1"/>
                <w:sz w:val="18"/>
                <w:szCs w:val="18"/>
              </w:rPr>
            </w:pPr>
            <w:r w:rsidRPr="00A05A34">
              <w:rPr>
                <w:bCs w:val="0"/>
                <w:color w:val="FFFFFF" w:themeColor="background1"/>
                <w:sz w:val="18"/>
                <w:szCs w:val="18"/>
              </w:rPr>
              <w:t xml:space="preserve">Definition </w:t>
            </w:r>
          </w:p>
        </w:tc>
      </w:tr>
      <w:tr w:rsidR="000C5F56" w:rsidRPr="001C0144" w14:paraId="57332A3A" w14:textId="77777777" w:rsidTr="000C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4F6228" w:themeColor="accent3" w:themeShade="80"/>
            </w:tcBorders>
          </w:tcPr>
          <w:p w14:paraId="3DAF9E64" w14:textId="77777777" w:rsidR="00A05A34" w:rsidRPr="000C5F56" w:rsidRDefault="00A05A34" w:rsidP="000C5F56">
            <w:pPr>
              <w:ind w:right="283"/>
              <w:rPr>
                <w:rFonts w:ascii="Arial" w:hAnsi="Arial" w:cs="Arial"/>
                <w:b w:val="0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b w:val="0"/>
                <w:color w:val="auto"/>
                <w:sz w:val="20"/>
                <w:szCs w:val="18"/>
              </w:rPr>
              <w:t xml:space="preserve">SME Segment </w:t>
            </w:r>
          </w:p>
        </w:tc>
        <w:tc>
          <w:tcPr>
            <w:tcW w:w="2977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76923C" w:themeColor="accent3" w:themeShade="BF"/>
            </w:tcBorders>
          </w:tcPr>
          <w:p w14:paraId="155C3906" w14:textId="77777777" w:rsidR="00A05A34" w:rsidRPr="000C5F56" w:rsidRDefault="00A05A34" w:rsidP="000C5F56">
            <w:pPr>
              <w:ind w:right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color w:val="auto"/>
                <w:sz w:val="20"/>
                <w:szCs w:val="18"/>
              </w:rPr>
              <w:t>K0.25 toea per transaction</w:t>
            </w:r>
          </w:p>
        </w:tc>
        <w:tc>
          <w:tcPr>
            <w:tcW w:w="4302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76923C" w:themeColor="accent3" w:themeShade="BF"/>
            </w:tcBorders>
          </w:tcPr>
          <w:p w14:paraId="0E0454BA" w14:textId="77777777" w:rsidR="00A05A34" w:rsidRPr="000C5F56" w:rsidRDefault="00A05A34" w:rsidP="000C5F56">
            <w:pPr>
              <w:ind w:right="2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color w:val="auto"/>
                <w:sz w:val="20"/>
                <w:szCs w:val="18"/>
              </w:rPr>
              <w:t>Fee charged for per transaction.</w:t>
            </w:r>
          </w:p>
        </w:tc>
      </w:tr>
      <w:tr w:rsidR="00A05A34" w:rsidRPr="001C0144" w14:paraId="07A751F6" w14:textId="77777777" w:rsidTr="000C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4F6228" w:themeColor="accent3" w:themeShade="80"/>
            </w:tcBorders>
          </w:tcPr>
          <w:p w14:paraId="60E7D7EC" w14:textId="77777777" w:rsidR="00A05A34" w:rsidRPr="000C5F56" w:rsidRDefault="00A05A34" w:rsidP="000C5F56">
            <w:pPr>
              <w:ind w:right="283"/>
              <w:rPr>
                <w:rFonts w:ascii="Arial" w:hAnsi="Arial" w:cs="Arial"/>
                <w:b w:val="0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b w:val="0"/>
                <w:color w:val="auto"/>
                <w:sz w:val="20"/>
                <w:szCs w:val="18"/>
              </w:rPr>
              <w:t xml:space="preserve">Corporate Businesses </w:t>
            </w:r>
          </w:p>
        </w:tc>
        <w:tc>
          <w:tcPr>
            <w:tcW w:w="2977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76923C" w:themeColor="accent3" w:themeShade="BF"/>
            </w:tcBorders>
          </w:tcPr>
          <w:p w14:paraId="3953654E" w14:textId="77777777" w:rsidR="00A05A34" w:rsidRPr="000C5F56" w:rsidRDefault="00A05A34" w:rsidP="000C5F56">
            <w:pPr>
              <w:ind w:righ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color w:val="auto"/>
                <w:sz w:val="20"/>
                <w:szCs w:val="18"/>
              </w:rPr>
              <w:t xml:space="preserve">0.80% of sale value </w:t>
            </w:r>
          </w:p>
        </w:tc>
        <w:tc>
          <w:tcPr>
            <w:tcW w:w="4302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76923C" w:themeColor="accent3" w:themeShade="BF"/>
            </w:tcBorders>
          </w:tcPr>
          <w:p w14:paraId="4F6242BE" w14:textId="77777777" w:rsidR="00A05A34" w:rsidRPr="000C5F56" w:rsidRDefault="00A05A34" w:rsidP="000C5F56">
            <w:pPr>
              <w:ind w:righ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color w:val="auto"/>
                <w:sz w:val="20"/>
                <w:szCs w:val="18"/>
              </w:rPr>
              <w:t xml:space="preserve">Fee charged at 0.80% of total sale value. </w:t>
            </w:r>
          </w:p>
        </w:tc>
      </w:tr>
      <w:tr w:rsidR="000C5F56" w:rsidRPr="001C0144" w14:paraId="34B02F37" w14:textId="77777777" w:rsidTr="000C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4F6228" w:themeColor="accent3" w:themeShade="80"/>
            </w:tcBorders>
          </w:tcPr>
          <w:p w14:paraId="3900032A" w14:textId="77777777" w:rsidR="00A05A34" w:rsidRPr="000C5F56" w:rsidRDefault="00A05A34" w:rsidP="000C5F56">
            <w:pPr>
              <w:ind w:right="283"/>
              <w:rPr>
                <w:rFonts w:ascii="Arial" w:hAnsi="Arial" w:cs="Arial"/>
                <w:b w:val="0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b w:val="0"/>
                <w:color w:val="auto"/>
                <w:sz w:val="20"/>
                <w:szCs w:val="18"/>
              </w:rPr>
              <w:t>Government Agencies</w:t>
            </w:r>
          </w:p>
        </w:tc>
        <w:tc>
          <w:tcPr>
            <w:tcW w:w="2977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76923C" w:themeColor="accent3" w:themeShade="BF"/>
            </w:tcBorders>
          </w:tcPr>
          <w:p w14:paraId="50862FF5" w14:textId="77777777" w:rsidR="00A05A34" w:rsidRPr="000C5F56" w:rsidRDefault="00A05A34" w:rsidP="000C5F56">
            <w:pPr>
              <w:ind w:right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color w:val="auto"/>
                <w:sz w:val="20"/>
                <w:szCs w:val="18"/>
              </w:rPr>
              <w:t xml:space="preserve">0.80% of sale value </w:t>
            </w:r>
          </w:p>
        </w:tc>
        <w:tc>
          <w:tcPr>
            <w:tcW w:w="4302" w:type="dxa"/>
            <w:tcBorders>
              <w:top w:val="single" w:sz="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76923C" w:themeColor="accent3" w:themeShade="BF"/>
            </w:tcBorders>
          </w:tcPr>
          <w:p w14:paraId="46EAB1B4" w14:textId="77777777" w:rsidR="00A05A34" w:rsidRPr="000C5F56" w:rsidRDefault="00A05A34" w:rsidP="000C5F56">
            <w:pPr>
              <w:ind w:right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0C5F56">
              <w:rPr>
                <w:rFonts w:ascii="Arial" w:hAnsi="Arial" w:cs="Arial"/>
                <w:color w:val="auto"/>
                <w:sz w:val="20"/>
                <w:szCs w:val="18"/>
              </w:rPr>
              <w:t>Fee charged at 0.80% of total sale value.</w:t>
            </w:r>
          </w:p>
        </w:tc>
      </w:tr>
    </w:tbl>
    <w:p w14:paraId="6AE66752" w14:textId="77777777" w:rsidR="008A10E8" w:rsidRPr="001C0144" w:rsidRDefault="0065503B" w:rsidP="000E32F3">
      <w:pPr>
        <w:pStyle w:val="ListParagraph"/>
        <w:numPr>
          <w:ilvl w:val="0"/>
          <w:numId w:val="7"/>
        </w:numPr>
        <w:spacing w:after="0" w:line="240" w:lineRule="auto"/>
        <w:ind w:right="283"/>
        <w:jc w:val="both"/>
        <w:rPr>
          <w:rFonts w:ascii="Arial" w:hAnsi="Arial" w:cs="Arial"/>
          <w:b/>
          <w:color w:val="000000" w:themeColor="text1"/>
        </w:rPr>
      </w:pPr>
      <w:r w:rsidRPr="001C0144">
        <w:rPr>
          <w:rFonts w:ascii="Arial" w:hAnsi="Arial" w:cs="Arial"/>
          <w:b/>
          <w:color w:val="000000" w:themeColor="text1"/>
        </w:rPr>
        <w:t>General Terms</w:t>
      </w:r>
    </w:p>
    <w:p w14:paraId="1372A552" w14:textId="45F68EA0" w:rsidR="0065503B" w:rsidRPr="001C0144" w:rsidRDefault="0065503B" w:rsidP="000E32F3">
      <w:pPr>
        <w:pStyle w:val="ListParagraph"/>
        <w:numPr>
          <w:ilvl w:val="0"/>
          <w:numId w:val="6"/>
        </w:numPr>
        <w:spacing w:after="0" w:line="240" w:lineRule="auto"/>
        <w:ind w:right="283"/>
        <w:jc w:val="both"/>
        <w:rPr>
          <w:rFonts w:ascii="Arial" w:hAnsi="Arial" w:cs="Arial"/>
          <w:color w:val="000000" w:themeColor="text1"/>
        </w:rPr>
      </w:pPr>
      <w:r w:rsidRPr="001C0144">
        <w:rPr>
          <w:rFonts w:ascii="Arial" w:hAnsi="Arial" w:cs="Arial"/>
          <w:color w:val="000000" w:themeColor="text1"/>
        </w:rPr>
        <w:t xml:space="preserve">BSP pricing is in </w:t>
      </w:r>
      <w:r w:rsidR="003A60C2" w:rsidRPr="001C0144">
        <w:rPr>
          <w:rFonts w:ascii="Arial" w:hAnsi="Arial" w:cs="Arial"/>
          <w:color w:val="000000" w:themeColor="text1"/>
        </w:rPr>
        <w:t>Papua New Guinea Kina</w:t>
      </w:r>
      <w:r w:rsidRPr="001C0144">
        <w:rPr>
          <w:rFonts w:ascii="Arial" w:hAnsi="Arial" w:cs="Arial"/>
          <w:color w:val="000000" w:themeColor="text1"/>
        </w:rPr>
        <w:t>.</w:t>
      </w:r>
    </w:p>
    <w:p w14:paraId="303CF4A3" w14:textId="2094E580" w:rsidR="0065503B" w:rsidRPr="001C0144" w:rsidRDefault="0065503B" w:rsidP="000E32F3">
      <w:pPr>
        <w:pStyle w:val="ListParagraph"/>
        <w:numPr>
          <w:ilvl w:val="0"/>
          <w:numId w:val="6"/>
        </w:numPr>
        <w:spacing w:after="0" w:line="240" w:lineRule="auto"/>
        <w:ind w:right="283"/>
        <w:jc w:val="both"/>
        <w:rPr>
          <w:rFonts w:ascii="Arial" w:hAnsi="Arial" w:cs="Arial"/>
          <w:color w:val="000000" w:themeColor="text1"/>
        </w:rPr>
      </w:pPr>
      <w:r w:rsidRPr="001C0144">
        <w:rPr>
          <w:rFonts w:ascii="Arial" w:hAnsi="Arial" w:cs="Arial"/>
          <w:color w:val="000000" w:themeColor="text1"/>
        </w:rPr>
        <w:t xml:space="preserve">The billing of ongoing transaction fees will commence </w:t>
      </w:r>
      <w:r w:rsidR="00AD001F" w:rsidRPr="001C0144">
        <w:rPr>
          <w:rFonts w:ascii="Arial" w:hAnsi="Arial" w:cs="Arial"/>
          <w:color w:val="000000" w:themeColor="text1"/>
        </w:rPr>
        <w:t xml:space="preserve">once your merchant facility </w:t>
      </w:r>
      <w:proofErr w:type="gramStart"/>
      <w:r w:rsidR="00AD001F" w:rsidRPr="001C0144">
        <w:rPr>
          <w:rFonts w:ascii="Arial" w:hAnsi="Arial" w:cs="Arial"/>
          <w:color w:val="000000" w:themeColor="text1"/>
        </w:rPr>
        <w:t>is activated</w:t>
      </w:r>
      <w:proofErr w:type="gramEnd"/>
      <w:r w:rsidR="00AD001F" w:rsidRPr="001C0144">
        <w:rPr>
          <w:rFonts w:ascii="Arial" w:hAnsi="Arial" w:cs="Arial"/>
          <w:color w:val="000000" w:themeColor="text1"/>
        </w:rPr>
        <w:t>.</w:t>
      </w:r>
    </w:p>
    <w:p w14:paraId="2D81CD62" w14:textId="79F4C814" w:rsidR="003628DB" w:rsidRDefault="00AD001F" w:rsidP="000E32F3">
      <w:pPr>
        <w:pStyle w:val="ListParagraph"/>
        <w:numPr>
          <w:ilvl w:val="0"/>
          <w:numId w:val="6"/>
        </w:numPr>
        <w:spacing w:after="0" w:line="240" w:lineRule="auto"/>
        <w:ind w:right="283"/>
        <w:jc w:val="both"/>
        <w:rPr>
          <w:rFonts w:ascii="Arial" w:hAnsi="Arial" w:cs="Arial"/>
          <w:color w:val="000000" w:themeColor="text1"/>
        </w:rPr>
      </w:pPr>
      <w:r w:rsidRPr="001C0144">
        <w:rPr>
          <w:rFonts w:ascii="Arial" w:hAnsi="Arial" w:cs="Arial"/>
          <w:color w:val="000000" w:themeColor="text1"/>
        </w:rPr>
        <w:t xml:space="preserve">Other general terms not covered in this Letter of Offer </w:t>
      </w:r>
      <w:proofErr w:type="gramStart"/>
      <w:r w:rsidRPr="001C0144">
        <w:rPr>
          <w:rFonts w:ascii="Arial" w:hAnsi="Arial" w:cs="Arial"/>
          <w:color w:val="000000" w:themeColor="text1"/>
        </w:rPr>
        <w:t>are covered</w:t>
      </w:r>
      <w:proofErr w:type="gramEnd"/>
      <w:r w:rsidRPr="001C0144">
        <w:rPr>
          <w:rFonts w:ascii="Arial" w:hAnsi="Arial" w:cs="Arial"/>
          <w:color w:val="000000" w:themeColor="text1"/>
        </w:rPr>
        <w:t xml:space="preserve"> in the Terms and Condition.</w:t>
      </w:r>
    </w:p>
    <w:p w14:paraId="3EACA78B" w14:textId="77777777" w:rsidR="00BE4065" w:rsidRPr="001C0144" w:rsidRDefault="00BE4065" w:rsidP="00BE4065">
      <w:pPr>
        <w:pStyle w:val="ListParagraph"/>
        <w:spacing w:after="0" w:line="240" w:lineRule="auto"/>
        <w:ind w:left="1440" w:right="283"/>
        <w:jc w:val="both"/>
        <w:rPr>
          <w:rFonts w:ascii="Arial" w:hAnsi="Arial" w:cs="Arial"/>
          <w:color w:val="000000" w:themeColor="text1"/>
        </w:rPr>
      </w:pPr>
    </w:p>
    <w:p w14:paraId="06B70457" w14:textId="77777777" w:rsidR="00405992" w:rsidRPr="001C0144" w:rsidRDefault="00405992" w:rsidP="00405992">
      <w:pPr>
        <w:pStyle w:val="ListParagraph"/>
        <w:numPr>
          <w:ilvl w:val="0"/>
          <w:numId w:val="7"/>
        </w:numPr>
        <w:spacing w:after="0" w:line="240" w:lineRule="auto"/>
        <w:ind w:right="283"/>
        <w:jc w:val="both"/>
        <w:rPr>
          <w:rFonts w:ascii="Arial" w:hAnsi="Arial" w:cs="Arial"/>
          <w:b/>
          <w:color w:val="000000" w:themeColor="text1"/>
        </w:rPr>
      </w:pPr>
      <w:r w:rsidRPr="001C0144">
        <w:rPr>
          <w:rFonts w:ascii="Arial" w:hAnsi="Arial" w:cs="Arial"/>
          <w:b/>
          <w:color w:val="000000" w:themeColor="text1"/>
        </w:rPr>
        <w:t>Accepting this Letter of Offer</w:t>
      </w:r>
    </w:p>
    <w:p w14:paraId="00C8A0E3" w14:textId="2493F9B7" w:rsidR="00405992" w:rsidRDefault="00405992" w:rsidP="00405992">
      <w:pPr>
        <w:spacing w:after="0" w:line="240" w:lineRule="auto"/>
        <w:ind w:left="720" w:right="283"/>
        <w:jc w:val="both"/>
        <w:rPr>
          <w:rFonts w:ascii="Arial" w:hAnsi="Arial" w:cs="Arial"/>
          <w:color w:val="000000" w:themeColor="text1"/>
        </w:rPr>
      </w:pPr>
      <w:r w:rsidRPr="001C0144">
        <w:rPr>
          <w:rFonts w:ascii="Arial" w:hAnsi="Arial" w:cs="Arial"/>
          <w:color w:val="000000" w:themeColor="text1"/>
        </w:rPr>
        <w:t xml:space="preserve">You agree to </w:t>
      </w:r>
      <w:proofErr w:type="gramStart"/>
      <w:r w:rsidRPr="001C0144">
        <w:rPr>
          <w:rFonts w:ascii="Arial" w:hAnsi="Arial" w:cs="Arial"/>
          <w:color w:val="000000" w:themeColor="text1"/>
        </w:rPr>
        <w:t>be bound</w:t>
      </w:r>
      <w:proofErr w:type="gramEnd"/>
      <w:r w:rsidRPr="001C0144">
        <w:rPr>
          <w:rFonts w:ascii="Arial" w:hAnsi="Arial" w:cs="Arial"/>
          <w:color w:val="000000" w:themeColor="text1"/>
        </w:rPr>
        <w:t xml:space="preserve"> by the terms of the Merchant Service Agreement and this Letter of Offer by using this service. </w:t>
      </w:r>
    </w:p>
    <w:p w14:paraId="5BDF9D92" w14:textId="77777777" w:rsidR="00BE4065" w:rsidRDefault="00BE4065" w:rsidP="00405992">
      <w:pPr>
        <w:spacing w:after="0" w:line="240" w:lineRule="auto"/>
        <w:ind w:left="720" w:right="283"/>
        <w:jc w:val="both"/>
        <w:rPr>
          <w:rFonts w:ascii="Arial" w:hAnsi="Arial" w:cs="Arial"/>
          <w:color w:val="000000" w:themeColor="text1"/>
        </w:rPr>
      </w:pPr>
    </w:p>
    <w:p w14:paraId="5DE91C82" w14:textId="77777777" w:rsidR="00A05A34" w:rsidRPr="001C0144" w:rsidRDefault="00A05A34" w:rsidP="00A05A34">
      <w:pPr>
        <w:pStyle w:val="ListParagraph"/>
        <w:numPr>
          <w:ilvl w:val="0"/>
          <w:numId w:val="7"/>
        </w:numPr>
        <w:spacing w:after="0" w:line="240" w:lineRule="auto"/>
        <w:ind w:right="283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Rejecting this Offer</w:t>
      </w:r>
    </w:p>
    <w:p w14:paraId="52F79A04" w14:textId="77777777" w:rsidR="00A05A34" w:rsidRPr="00A05A34" w:rsidRDefault="00A05A34" w:rsidP="00A05A34">
      <w:pPr>
        <w:pStyle w:val="ListParagraph"/>
        <w:spacing w:after="0" w:line="240" w:lineRule="auto"/>
        <w:ind w:right="283"/>
        <w:jc w:val="both"/>
        <w:rPr>
          <w:rFonts w:ascii="Arial" w:hAnsi="Arial" w:cs="Arial"/>
        </w:rPr>
      </w:pPr>
      <w:r w:rsidRPr="00405992">
        <w:rPr>
          <w:rFonts w:ascii="Arial" w:hAnsi="Arial" w:cs="Arial"/>
        </w:rPr>
        <w:t xml:space="preserve">If you do not wish to accept our offer of </w:t>
      </w:r>
      <w:r>
        <w:rPr>
          <w:rFonts w:ascii="Arial" w:hAnsi="Arial" w:cs="Arial"/>
        </w:rPr>
        <w:t xml:space="preserve">this service, you must let us know </w:t>
      </w:r>
      <w:r w:rsidRPr="00405992">
        <w:rPr>
          <w:rFonts w:ascii="Arial" w:hAnsi="Arial" w:cs="Arial"/>
        </w:rPr>
        <w:t>within 14 business days after the date of the Letter of Offer</w:t>
      </w:r>
      <w:r>
        <w:rPr>
          <w:rFonts w:ascii="Arial" w:hAnsi="Arial" w:cs="Arial"/>
        </w:rPr>
        <w:t>.</w:t>
      </w:r>
    </w:p>
    <w:p w14:paraId="6DF7AF48" w14:textId="77777777" w:rsidR="00405992" w:rsidRPr="001C0144" w:rsidRDefault="00405992" w:rsidP="000E32F3">
      <w:pPr>
        <w:spacing w:after="0" w:line="240" w:lineRule="auto"/>
        <w:ind w:left="720" w:right="283"/>
        <w:jc w:val="both"/>
        <w:rPr>
          <w:rFonts w:ascii="Arial" w:hAnsi="Arial" w:cs="Arial"/>
          <w:color w:val="000000" w:themeColor="text1"/>
        </w:rPr>
      </w:pPr>
    </w:p>
    <w:p w14:paraId="67BEE981" w14:textId="53CEB601" w:rsidR="0000505B" w:rsidRPr="001C0144" w:rsidRDefault="006B4070" w:rsidP="000E32F3">
      <w:pPr>
        <w:spacing w:after="0" w:line="240" w:lineRule="auto"/>
        <w:ind w:right="283"/>
        <w:jc w:val="both"/>
        <w:rPr>
          <w:rFonts w:ascii="Arial" w:hAnsi="Arial" w:cs="Arial"/>
        </w:rPr>
      </w:pPr>
      <w:r w:rsidRPr="001C0144">
        <w:rPr>
          <w:rFonts w:ascii="Arial" w:hAnsi="Arial" w:cs="Arial"/>
        </w:rPr>
        <w:t xml:space="preserve">All </w:t>
      </w:r>
      <w:r w:rsidR="001D7935" w:rsidRPr="001C0144">
        <w:rPr>
          <w:rFonts w:ascii="Arial" w:hAnsi="Arial" w:cs="Arial"/>
        </w:rPr>
        <w:t xml:space="preserve">your </w:t>
      </w:r>
      <w:r w:rsidRPr="001C0144">
        <w:rPr>
          <w:rFonts w:ascii="Arial" w:hAnsi="Arial" w:cs="Arial"/>
        </w:rPr>
        <w:t xml:space="preserve">queries </w:t>
      </w:r>
      <w:proofErr w:type="gramStart"/>
      <w:r w:rsidR="00567DE2" w:rsidRPr="001C0144">
        <w:rPr>
          <w:rFonts w:ascii="Arial" w:hAnsi="Arial" w:cs="Arial"/>
        </w:rPr>
        <w:t>can be sent</w:t>
      </w:r>
      <w:proofErr w:type="gramEnd"/>
      <w:r w:rsidR="004476BB" w:rsidRPr="001C0144">
        <w:rPr>
          <w:rFonts w:ascii="Arial" w:hAnsi="Arial" w:cs="Arial"/>
        </w:rPr>
        <w:t xml:space="preserve"> </w:t>
      </w:r>
      <w:r w:rsidR="00B61BC6" w:rsidRPr="001C0144">
        <w:rPr>
          <w:rFonts w:ascii="Arial" w:hAnsi="Arial" w:cs="Arial"/>
        </w:rPr>
        <w:t xml:space="preserve">either </w:t>
      </w:r>
      <w:r w:rsidR="004476BB" w:rsidRPr="001C0144">
        <w:rPr>
          <w:rFonts w:ascii="Arial" w:hAnsi="Arial" w:cs="Arial"/>
        </w:rPr>
        <w:t>th</w:t>
      </w:r>
      <w:r w:rsidR="00B61BC6" w:rsidRPr="001C0144">
        <w:rPr>
          <w:rFonts w:ascii="Arial" w:hAnsi="Arial" w:cs="Arial"/>
        </w:rPr>
        <w:t>r</w:t>
      </w:r>
      <w:r w:rsidR="004476BB" w:rsidRPr="001C0144">
        <w:rPr>
          <w:rFonts w:ascii="Arial" w:hAnsi="Arial" w:cs="Arial"/>
        </w:rPr>
        <w:t xml:space="preserve">ough the Merchant Portal or </w:t>
      </w:r>
      <w:r w:rsidR="001D7935" w:rsidRPr="001C0144">
        <w:rPr>
          <w:rFonts w:ascii="Arial" w:hAnsi="Arial" w:cs="Arial"/>
        </w:rPr>
        <w:t xml:space="preserve">through </w:t>
      </w:r>
      <w:r w:rsidR="005B565F" w:rsidRPr="001C0144">
        <w:rPr>
          <w:rFonts w:ascii="Arial" w:hAnsi="Arial" w:cs="Arial"/>
        </w:rPr>
        <w:t xml:space="preserve">BSP Payment Service on </w:t>
      </w:r>
      <w:r w:rsidR="001C4440">
        <w:rPr>
          <w:rFonts w:ascii="Arial" w:hAnsi="Arial" w:cs="Arial"/>
        </w:rPr>
        <w:t xml:space="preserve">phone 3057697 or </w:t>
      </w:r>
      <w:r w:rsidR="005B565F" w:rsidRPr="001C0144">
        <w:rPr>
          <w:rFonts w:ascii="Arial" w:hAnsi="Arial" w:cs="Arial"/>
        </w:rPr>
        <w:t>email</w:t>
      </w:r>
      <w:r w:rsidR="001D7935" w:rsidRPr="001C0144">
        <w:rPr>
          <w:rFonts w:ascii="Arial" w:hAnsi="Arial" w:cs="Arial"/>
        </w:rPr>
        <w:t xml:space="preserve"> </w:t>
      </w:r>
      <w:hyperlink r:id="rId8" w:history="1">
        <w:r w:rsidR="005B565F" w:rsidRPr="001C0144">
          <w:rPr>
            <w:rStyle w:val="Hyperlink"/>
            <w:rFonts w:ascii="Arial" w:hAnsi="Arial" w:cs="Arial"/>
          </w:rPr>
          <w:t>BSPPaymentsServiceDesk@bsp.com.pg</w:t>
        </w:r>
      </w:hyperlink>
      <w:r w:rsidR="005B565F" w:rsidRPr="001C0144">
        <w:rPr>
          <w:rFonts w:ascii="Arial" w:hAnsi="Arial" w:cs="Arial"/>
        </w:rPr>
        <w:t xml:space="preserve">. </w:t>
      </w:r>
    </w:p>
    <w:p w14:paraId="04EAB102" w14:textId="7EE78705" w:rsidR="0065503B" w:rsidRDefault="0065503B" w:rsidP="000E32F3">
      <w:pPr>
        <w:spacing w:after="0" w:line="240" w:lineRule="auto"/>
        <w:ind w:left="360" w:right="283"/>
        <w:jc w:val="both"/>
        <w:rPr>
          <w:rFonts w:ascii="Arial" w:hAnsi="Arial" w:cs="Arial"/>
        </w:rPr>
      </w:pPr>
    </w:p>
    <w:p w14:paraId="5E330783" w14:textId="77777777" w:rsidR="006965E9" w:rsidRDefault="006965E9" w:rsidP="000E32F3">
      <w:pPr>
        <w:spacing w:after="0" w:line="240" w:lineRule="auto"/>
        <w:ind w:right="283"/>
        <w:jc w:val="both"/>
        <w:rPr>
          <w:rFonts w:ascii="Arial" w:hAnsi="Arial" w:cs="Arial"/>
        </w:rPr>
      </w:pPr>
    </w:p>
    <w:p w14:paraId="653DF049" w14:textId="61C503E3" w:rsidR="0065503B" w:rsidRPr="001C0144" w:rsidRDefault="001D7935" w:rsidP="000E32F3">
      <w:pPr>
        <w:spacing w:after="0" w:line="240" w:lineRule="auto"/>
        <w:ind w:right="283"/>
        <w:jc w:val="both"/>
        <w:rPr>
          <w:rFonts w:ascii="Arial" w:hAnsi="Arial" w:cs="Arial"/>
        </w:rPr>
      </w:pPr>
      <w:r w:rsidRPr="001C0144">
        <w:rPr>
          <w:rFonts w:ascii="Arial" w:hAnsi="Arial" w:cs="Arial"/>
        </w:rPr>
        <w:t>Yours sincerely</w:t>
      </w:r>
      <w:r w:rsidR="00D322D6" w:rsidRPr="001C0144">
        <w:rPr>
          <w:rFonts w:ascii="Arial" w:hAnsi="Arial" w:cs="Arial"/>
        </w:rPr>
        <w:t>,</w:t>
      </w:r>
    </w:p>
    <w:p w14:paraId="47C48003" w14:textId="77777777" w:rsidR="00883847" w:rsidRPr="001C0144" w:rsidRDefault="00883847" w:rsidP="000E32F3">
      <w:pPr>
        <w:spacing w:after="0" w:line="240" w:lineRule="auto"/>
        <w:ind w:right="283"/>
        <w:jc w:val="both"/>
        <w:rPr>
          <w:rFonts w:ascii="Arial" w:hAnsi="Arial" w:cs="Arial"/>
          <w:b/>
        </w:rPr>
      </w:pPr>
    </w:p>
    <w:p w14:paraId="47ED4F25" w14:textId="19DA14EC" w:rsidR="0065503B" w:rsidRPr="001C0144" w:rsidRDefault="00BF5A99" w:rsidP="000E32F3">
      <w:pPr>
        <w:spacing w:after="0" w:line="240" w:lineRule="auto"/>
        <w:ind w:right="283"/>
        <w:jc w:val="both"/>
        <w:rPr>
          <w:rFonts w:ascii="Arial" w:hAnsi="Arial" w:cs="Arial"/>
          <w:b/>
        </w:rPr>
      </w:pPr>
      <w:r w:rsidRPr="001C0144">
        <w:rPr>
          <w:rFonts w:ascii="Arial" w:hAnsi="Arial" w:cs="Arial"/>
          <w:b/>
        </w:rPr>
        <w:t xml:space="preserve">Mr </w:t>
      </w:r>
      <w:r w:rsidR="006E0F30">
        <w:rPr>
          <w:rFonts w:ascii="Arial" w:hAnsi="Arial" w:cs="Arial"/>
          <w:b/>
        </w:rPr>
        <w:t xml:space="preserve">Peter </w:t>
      </w:r>
      <w:proofErr w:type="spellStart"/>
      <w:r w:rsidR="006E0F30">
        <w:rPr>
          <w:rFonts w:ascii="Arial" w:hAnsi="Arial" w:cs="Arial"/>
          <w:b/>
        </w:rPr>
        <w:t>Komon</w:t>
      </w:r>
      <w:proofErr w:type="spellEnd"/>
    </w:p>
    <w:p w14:paraId="76022CBC" w14:textId="60AEEB97" w:rsidR="00BF5A99" w:rsidRPr="001C0144" w:rsidRDefault="006E0F30" w:rsidP="000E32F3">
      <w:pPr>
        <w:spacing w:after="0" w:line="240" w:lineRule="auto"/>
        <w:ind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>Deputy</w:t>
      </w:r>
      <w:r w:rsidR="00C1156A" w:rsidRPr="001C0144">
        <w:rPr>
          <w:rFonts w:ascii="Arial" w:hAnsi="Arial" w:cs="Arial"/>
        </w:rPr>
        <w:t xml:space="preserve"> </w:t>
      </w:r>
      <w:r w:rsidR="00FD772A">
        <w:rPr>
          <w:rFonts w:ascii="Arial" w:hAnsi="Arial" w:cs="Arial"/>
        </w:rPr>
        <w:t xml:space="preserve">General Manager | </w:t>
      </w:r>
      <w:r w:rsidR="00BF5A99" w:rsidRPr="001C0144">
        <w:rPr>
          <w:rFonts w:ascii="Arial" w:hAnsi="Arial" w:cs="Arial"/>
        </w:rPr>
        <w:t>Retail</w:t>
      </w:r>
      <w:r w:rsidR="00FD77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Sales &amp; Customer Service</w:t>
      </w:r>
    </w:p>
    <w:p w14:paraId="4C7B1086" w14:textId="6E9FD45E" w:rsidR="00BF5A99" w:rsidRPr="001C0144" w:rsidRDefault="00FD772A" w:rsidP="000E32F3">
      <w:pPr>
        <w:spacing w:after="0" w:line="240" w:lineRule="auto"/>
        <w:ind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BSP Financial Group </w:t>
      </w:r>
      <w:r w:rsidR="00BF5A99" w:rsidRPr="001C0144">
        <w:rPr>
          <w:rFonts w:ascii="Arial" w:hAnsi="Arial" w:cs="Arial"/>
        </w:rPr>
        <w:t>Limited</w:t>
      </w:r>
    </w:p>
    <w:sectPr w:rsidR="00BF5A99" w:rsidRPr="001C0144" w:rsidSect="006859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424" w:bottom="1134" w:left="113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3F2C9" w14:textId="77777777" w:rsidR="00EE2328" w:rsidRDefault="00EE2328" w:rsidP="008A10E8">
      <w:pPr>
        <w:spacing w:after="0" w:line="240" w:lineRule="auto"/>
      </w:pPr>
      <w:r>
        <w:separator/>
      </w:r>
    </w:p>
  </w:endnote>
  <w:endnote w:type="continuationSeparator" w:id="0">
    <w:p w14:paraId="57D702BE" w14:textId="77777777" w:rsidR="00EE2328" w:rsidRDefault="00EE2328" w:rsidP="008A1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C39F6" w14:textId="444FEF3D" w:rsidR="00E467C8" w:rsidRDefault="00DE75E1" w:rsidP="00DE75E1">
    <w:pPr>
      <w:pStyle w:val="Footer"/>
      <w:rPr>
        <w:color w:val="000000"/>
        <w:sz w:val="17"/>
        <w:szCs w:val="16"/>
      </w:rPr>
    </w:pPr>
    <w:bookmarkStart w:id="1" w:name="TITUS2FooterEvenPages"/>
    <w:r>
      <w:rPr>
        <w:color w:val="000000"/>
        <w:sz w:val="17"/>
        <w:szCs w:val="16"/>
      </w:rPr>
      <w:t> </w:t>
    </w:r>
  </w:p>
  <w:p w14:paraId="0B6D94A5" w14:textId="3F546667" w:rsidR="00E467C8" w:rsidRDefault="00BE4065" w:rsidP="00BE4065">
    <w:pPr>
      <w:pStyle w:val="Footer"/>
      <w:rPr>
        <w:color w:val="000000"/>
        <w:sz w:val="17"/>
        <w:szCs w:val="16"/>
      </w:rPr>
    </w:pPr>
    <w:bookmarkStart w:id="2" w:name="TITUS1FooterEvenPages"/>
    <w:bookmarkEnd w:id="1"/>
    <w:r>
      <w:rPr>
        <w:color w:val="000000"/>
        <w:sz w:val="17"/>
        <w:szCs w:val="16"/>
      </w:rPr>
      <w:t> </w:t>
    </w:r>
  </w:p>
  <w:bookmarkEnd w:id="2"/>
  <w:p w14:paraId="1BB5E115" w14:textId="77777777" w:rsidR="001D7935" w:rsidRDefault="001D7935" w:rsidP="00E467C8">
    <w:pPr>
      <w:pStyle w:val="Footer"/>
      <w:rPr>
        <w:sz w:val="16"/>
        <w:szCs w:val="16"/>
      </w:rPr>
    </w:pPr>
  </w:p>
  <w:p w14:paraId="2B085701" w14:textId="77777777" w:rsidR="00E467C8" w:rsidRDefault="00E467C8" w:rsidP="00E467C8">
    <w:pPr>
      <w:pStyle w:val="Footer"/>
      <w:tabs>
        <w:tab w:val="clear" w:pos="4513"/>
        <w:tab w:val="clear" w:pos="9026"/>
        <w:tab w:val="left" w:pos="3972"/>
      </w:tabs>
      <w:rPr>
        <w:color w:val="000000"/>
        <w:sz w:val="17"/>
        <w:szCs w:val="16"/>
      </w:rPr>
    </w:pPr>
  </w:p>
  <w:p w14:paraId="79FE8386" w14:textId="6E99BAF0" w:rsidR="00E467C8" w:rsidRPr="009669FE" w:rsidRDefault="00E467C8" w:rsidP="009669FE">
    <w:pPr>
      <w:pStyle w:val="Footer"/>
      <w:jc w:val="right"/>
      <w:rPr>
        <w:sz w:val="16"/>
        <w:szCs w:val="16"/>
      </w:rPr>
    </w:pPr>
    <w:r w:rsidRPr="009669FE">
      <w:rPr>
        <w:sz w:val="16"/>
        <w:szCs w:val="16"/>
      </w:rPr>
      <w:t xml:space="preserve">Page </w:t>
    </w:r>
    <w:r w:rsidRPr="009669FE">
      <w:rPr>
        <w:b/>
        <w:sz w:val="16"/>
        <w:szCs w:val="16"/>
      </w:rPr>
      <w:fldChar w:fldCharType="begin"/>
    </w:r>
    <w:r w:rsidRPr="009669FE">
      <w:rPr>
        <w:b/>
        <w:sz w:val="16"/>
        <w:szCs w:val="16"/>
      </w:rPr>
      <w:instrText xml:space="preserve"> PAGE  \* Arabic  \* MERGEFORMAT </w:instrText>
    </w:r>
    <w:r w:rsidRPr="009669FE">
      <w:rPr>
        <w:b/>
        <w:sz w:val="16"/>
        <w:szCs w:val="16"/>
      </w:rPr>
      <w:fldChar w:fldCharType="separate"/>
    </w:r>
    <w:r w:rsidR="000C5F56">
      <w:rPr>
        <w:b/>
        <w:noProof/>
        <w:sz w:val="16"/>
        <w:szCs w:val="16"/>
      </w:rPr>
      <w:t>2</w:t>
    </w:r>
    <w:r w:rsidRPr="009669FE">
      <w:rPr>
        <w:b/>
        <w:sz w:val="16"/>
        <w:szCs w:val="16"/>
      </w:rPr>
      <w:fldChar w:fldCharType="end"/>
    </w:r>
    <w:r w:rsidRPr="009669FE">
      <w:rPr>
        <w:sz w:val="16"/>
        <w:szCs w:val="16"/>
      </w:rPr>
      <w:t xml:space="preserve"> of </w:t>
    </w:r>
    <w:r w:rsidRPr="009669FE">
      <w:rPr>
        <w:b/>
        <w:sz w:val="16"/>
        <w:szCs w:val="16"/>
      </w:rPr>
      <w:fldChar w:fldCharType="begin"/>
    </w:r>
    <w:r w:rsidRPr="009669FE">
      <w:rPr>
        <w:b/>
        <w:sz w:val="16"/>
        <w:szCs w:val="16"/>
      </w:rPr>
      <w:instrText xml:space="preserve"> NUMPAGES  \* Arabic  \* MERGEFORMAT </w:instrText>
    </w:r>
    <w:r w:rsidRPr="009669FE">
      <w:rPr>
        <w:b/>
        <w:sz w:val="16"/>
        <w:szCs w:val="16"/>
      </w:rPr>
      <w:fldChar w:fldCharType="separate"/>
    </w:r>
    <w:r w:rsidR="000C5F56">
      <w:rPr>
        <w:b/>
        <w:noProof/>
        <w:sz w:val="16"/>
        <w:szCs w:val="16"/>
      </w:rPr>
      <w:t>2</w:t>
    </w:r>
    <w:r w:rsidRPr="009669FE">
      <w:rPr>
        <w:b/>
        <w:sz w:val="16"/>
        <w:szCs w:val="16"/>
      </w:rPr>
      <w:fldChar w:fldCharType="end"/>
    </w:r>
  </w:p>
  <w:p w14:paraId="3408946E" w14:textId="77777777" w:rsidR="00E467C8" w:rsidRDefault="00E46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881A8" w14:textId="69CC363E" w:rsidR="00E467C8" w:rsidRDefault="00DE75E1" w:rsidP="00DE75E1">
    <w:pPr>
      <w:pStyle w:val="Footer"/>
      <w:rPr>
        <w:color w:val="000000"/>
        <w:sz w:val="17"/>
        <w:szCs w:val="16"/>
      </w:rPr>
    </w:pPr>
    <w:bookmarkStart w:id="3" w:name="TITUS2FooterPrimary"/>
    <w:r>
      <w:rPr>
        <w:color w:val="000000"/>
        <w:sz w:val="17"/>
        <w:szCs w:val="16"/>
      </w:rPr>
      <w:t> </w:t>
    </w:r>
  </w:p>
  <w:p w14:paraId="43727D05" w14:textId="02D086EC" w:rsidR="00E467C8" w:rsidRDefault="00BE4065" w:rsidP="00BE4065">
    <w:pPr>
      <w:pStyle w:val="Footer"/>
      <w:rPr>
        <w:color w:val="000000"/>
        <w:sz w:val="17"/>
        <w:szCs w:val="16"/>
      </w:rPr>
    </w:pPr>
    <w:bookmarkStart w:id="4" w:name="TITUS1FooterPrimary"/>
    <w:bookmarkEnd w:id="3"/>
    <w:r>
      <w:rPr>
        <w:color w:val="000000"/>
        <w:sz w:val="17"/>
        <w:szCs w:val="16"/>
      </w:rPr>
      <w:t> </w:t>
    </w:r>
  </w:p>
  <w:bookmarkEnd w:id="4"/>
  <w:p w14:paraId="1B2301FC" w14:textId="77777777" w:rsidR="001D7935" w:rsidRDefault="001D7935" w:rsidP="00E467C8">
    <w:pPr>
      <w:pStyle w:val="Footer"/>
      <w:rPr>
        <w:sz w:val="16"/>
        <w:szCs w:val="16"/>
      </w:rPr>
    </w:pPr>
  </w:p>
  <w:p w14:paraId="4B72FAA6" w14:textId="77777777" w:rsidR="00E467C8" w:rsidRDefault="00E467C8" w:rsidP="00E467C8">
    <w:pPr>
      <w:pStyle w:val="Footer"/>
      <w:rPr>
        <w:color w:val="000000"/>
        <w:sz w:val="17"/>
        <w:szCs w:val="16"/>
      </w:rPr>
    </w:pPr>
  </w:p>
  <w:p w14:paraId="15068C5F" w14:textId="6252C7E5" w:rsidR="00E467C8" w:rsidRPr="009669FE" w:rsidRDefault="00E467C8" w:rsidP="009669FE">
    <w:pPr>
      <w:pStyle w:val="Footer"/>
      <w:jc w:val="right"/>
      <w:rPr>
        <w:sz w:val="16"/>
        <w:szCs w:val="16"/>
      </w:rPr>
    </w:pPr>
    <w:r w:rsidRPr="009669FE">
      <w:rPr>
        <w:sz w:val="16"/>
        <w:szCs w:val="16"/>
      </w:rPr>
      <w:t xml:space="preserve">Page </w:t>
    </w:r>
    <w:r w:rsidRPr="009669FE">
      <w:rPr>
        <w:b/>
        <w:sz w:val="16"/>
        <w:szCs w:val="16"/>
      </w:rPr>
      <w:fldChar w:fldCharType="begin"/>
    </w:r>
    <w:r w:rsidRPr="009669FE">
      <w:rPr>
        <w:b/>
        <w:sz w:val="16"/>
        <w:szCs w:val="16"/>
      </w:rPr>
      <w:instrText xml:space="preserve"> PAGE  \* Arabic  \* MERGEFORMAT </w:instrText>
    </w:r>
    <w:r w:rsidRPr="009669FE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3</w:t>
    </w:r>
    <w:r w:rsidRPr="009669FE">
      <w:rPr>
        <w:b/>
        <w:sz w:val="16"/>
        <w:szCs w:val="16"/>
      </w:rPr>
      <w:fldChar w:fldCharType="end"/>
    </w:r>
    <w:r w:rsidRPr="009669FE">
      <w:rPr>
        <w:sz w:val="16"/>
        <w:szCs w:val="16"/>
      </w:rPr>
      <w:t xml:space="preserve"> of </w:t>
    </w:r>
    <w:r w:rsidRPr="009669FE">
      <w:rPr>
        <w:b/>
        <w:sz w:val="16"/>
        <w:szCs w:val="16"/>
      </w:rPr>
      <w:fldChar w:fldCharType="begin"/>
    </w:r>
    <w:r w:rsidRPr="009669FE">
      <w:rPr>
        <w:b/>
        <w:sz w:val="16"/>
        <w:szCs w:val="16"/>
      </w:rPr>
      <w:instrText xml:space="preserve"> NUMPAGES  \* Arabic  \* MERGEFORMAT </w:instrText>
    </w:r>
    <w:r w:rsidRPr="009669FE">
      <w:rPr>
        <w:b/>
        <w:sz w:val="16"/>
        <w:szCs w:val="16"/>
      </w:rPr>
      <w:fldChar w:fldCharType="separate"/>
    </w:r>
    <w:r w:rsidR="00D347FE">
      <w:rPr>
        <w:b/>
        <w:noProof/>
        <w:sz w:val="16"/>
        <w:szCs w:val="16"/>
      </w:rPr>
      <w:t>2</w:t>
    </w:r>
    <w:r w:rsidRPr="009669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4C5B5" w14:textId="7FB2EF29" w:rsidR="00E467C8" w:rsidRDefault="00DE75E1" w:rsidP="00DE75E1">
    <w:pPr>
      <w:pStyle w:val="Footer"/>
      <w:rPr>
        <w:color w:val="000000"/>
        <w:sz w:val="17"/>
        <w:szCs w:val="16"/>
      </w:rPr>
    </w:pPr>
    <w:bookmarkStart w:id="5" w:name="TITUS2FooterFirstPage"/>
    <w:r>
      <w:rPr>
        <w:color w:val="000000"/>
        <w:sz w:val="17"/>
        <w:szCs w:val="16"/>
      </w:rPr>
      <w:t> </w:t>
    </w:r>
  </w:p>
  <w:p w14:paraId="79B6B79D" w14:textId="5D8AA4A0" w:rsidR="001D7935" w:rsidRDefault="00BE4065" w:rsidP="00BE4065">
    <w:pPr>
      <w:pStyle w:val="Footer"/>
      <w:rPr>
        <w:color w:val="000000"/>
        <w:sz w:val="17"/>
        <w:szCs w:val="16"/>
      </w:rPr>
    </w:pPr>
    <w:bookmarkStart w:id="6" w:name="TITUS1FooterFirstPage"/>
    <w:bookmarkEnd w:id="5"/>
    <w:r>
      <w:rPr>
        <w:color w:val="000000"/>
        <w:sz w:val="17"/>
        <w:szCs w:val="16"/>
      </w:rPr>
      <w:t> </w:t>
    </w:r>
  </w:p>
  <w:bookmarkEnd w:id="6"/>
  <w:p w14:paraId="1BF5E364" w14:textId="3BEFCDCB" w:rsidR="00821246" w:rsidRDefault="00821246" w:rsidP="00F32B5B">
    <w:pPr>
      <w:pStyle w:val="Footer"/>
      <w:rPr>
        <w:color w:val="000000"/>
        <w:sz w:val="17"/>
        <w:szCs w:val="16"/>
      </w:rPr>
    </w:pPr>
    <w:r w:rsidRPr="00E334B5">
      <w:rPr>
        <w:color w:val="000000"/>
        <w:sz w:val="17"/>
        <w:szCs w:val="16"/>
      </w:rPr>
      <w:t> </w:t>
    </w:r>
  </w:p>
  <w:p w14:paraId="432146B9" w14:textId="77777777" w:rsidR="00821246" w:rsidRDefault="00821246" w:rsidP="000C059D">
    <w:pPr>
      <w:pStyle w:val="Footer"/>
      <w:rPr>
        <w:color w:val="000000"/>
        <w:sz w:val="17"/>
        <w:szCs w:val="16"/>
      </w:rPr>
    </w:pPr>
    <w:r>
      <w:rPr>
        <w:color w:val="000000"/>
        <w:sz w:val="17"/>
        <w:szCs w:val="16"/>
      </w:rPr>
      <w:t> </w:t>
    </w:r>
  </w:p>
  <w:p w14:paraId="6EA3076A" w14:textId="7FE4D0F0" w:rsidR="00821246" w:rsidRPr="00503354" w:rsidRDefault="00821246" w:rsidP="00503354">
    <w:pPr>
      <w:pStyle w:val="Footer"/>
      <w:jc w:val="right"/>
      <w:rPr>
        <w:sz w:val="16"/>
        <w:szCs w:val="16"/>
      </w:rPr>
    </w:pPr>
    <w:r w:rsidRPr="009669FE">
      <w:rPr>
        <w:sz w:val="16"/>
        <w:szCs w:val="16"/>
      </w:rPr>
      <w:t xml:space="preserve">Page </w:t>
    </w:r>
    <w:r w:rsidRPr="009669FE">
      <w:rPr>
        <w:b/>
        <w:sz w:val="16"/>
        <w:szCs w:val="16"/>
      </w:rPr>
      <w:fldChar w:fldCharType="begin"/>
    </w:r>
    <w:r w:rsidRPr="009669FE">
      <w:rPr>
        <w:b/>
        <w:sz w:val="16"/>
        <w:szCs w:val="16"/>
      </w:rPr>
      <w:instrText xml:space="preserve"> PAGE  \* Arabic  \* MERGEFORMAT </w:instrText>
    </w:r>
    <w:r w:rsidRPr="009669FE">
      <w:rPr>
        <w:b/>
        <w:sz w:val="16"/>
        <w:szCs w:val="16"/>
      </w:rPr>
      <w:fldChar w:fldCharType="separate"/>
    </w:r>
    <w:r w:rsidR="00AF0C2D">
      <w:rPr>
        <w:b/>
        <w:noProof/>
        <w:sz w:val="16"/>
        <w:szCs w:val="16"/>
      </w:rPr>
      <w:t>1</w:t>
    </w:r>
    <w:r w:rsidRPr="009669FE">
      <w:rPr>
        <w:b/>
        <w:sz w:val="16"/>
        <w:szCs w:val="16"/>
      </w:rPr>
      <w:fldChar w:fldCharType="end"/>
    </w:r>
    <w:r w:rsidRPr="009669FE">
      <w:rPr>
        <w:sz w:val="16"/>
        <w:szCs w:val="16"/>
      </w:rPr>
      <w:t xml:space="preserve"> of </w:t>
    </w:r>
    <w:r w:rsidRPr="009669FE">
      <w:rPr>
        <w:b/>
        <w:sz w:val="16"/>
        <w:szCs w:val="16"/>
      </w:rPr>
      <w:fldChar w:fldCharType="begin"/>
    </w:r>
    <w:r w:rsidRPr="009669FE">
      <w:rPr>
        <w:b/>
        <w:sz w:val="16"/>
        <w:szCs w:val="16"/>
      </w:rPr>
      <w:instrText xml:space="preserve"> NUMPAGES  \* Arabic  \* MERGEFORMAT </w:instrText>
    </w:r>
    <w:r w:rsidRPr="009669FE">
      <w:rPr>
        <w:b/>
        <w:sz w:val="16"/>
        <w:szCs w:val="16"/>
      </w:rPr>
      <w:fldChar w:fldCharType="separate"/>
    </w:r>
    <w:r w:rsidR="00AF0C2D">
      <w:rPr>
        <w:b/>
        <w:noProof/>
        <w:sz w:val="16"/>
        <w:szCs w:val="16"/>
      </w:rPr>
      <w:t>1</w:t>
    </w:r>
    <w:r w:rsidRPr="009669FE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9B653" w14:textId="77777777" w:rsidR="00EE2328" w:rsidRDefault="00EE2328" w:rsidP="008A10E8">
      <w:pPr>
        <w:spacing w:after="0" w:line="240" w:lineRule="auto"/>
      </w:pPr>
      <w:r>
        <w:separator/>
      </w:r>
    </w:p>
  </w:footnote>
  <w:footnote w:type="continuationSeparator" w:id="0">
    <w:p w14:paraId="1FB0F908" w14:textId="77777777" w:rsidR="00EE2328" w:rsidRDefault="00EE2328" w:rsidP="008A1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F1EFF" w14:textId="23C210FA" w:rsidR="00E467C8" w:rsidRPr="006859A8" w:rsidRDefault="006859A8">
    <w:pPr>
      <w:pStyle w:val="Header"/>
      <w:rPr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E7C1617" wp14:editId="0F58D87D">
          <wp:simplePos x="0" y="0"/>
          <wp:positionH relativeFrom="page">
            <wp:align>center</wp:align>
          </wp:positionH>
          <wp:positionV relativeFrom="paragraph">
            <wp:posOffset>28008</wp:posOffset>
          </wp:positionV>
          <wp:extent cx="7219950" cy="930275"/>
          <wp:effectExtent l="0" t="0" r="0" b="3175"/>
          <wp:wrapThrough wrapText="bothSides">
            <wp:wrapPolygon edited="0">
              <wp:start x="0" y="0"/>
              <wp:lineTo x="0" y="21231"/>
              <wp:lineTo x="21543" y="21231"/>
              <wp:lineTo x="21543" y="0"/>
              <wp:lineTo x="0" y="0"/>
            </wp:wrapPolygon>
          </wp:wrapThrough>
          <wp:docPr id="10" name="Picture 1" descr="Letterhead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50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4"/>
      <w:gridCol w:w="3285"/>
      <w:gridCol w:w="3285"/>
    </w:tblGrid>
    <w:tr w:rsidR="00E467C8" w14:paraId="1D08A2F6" w14:textId="77777777" w:rsidTr="008A10E8">
      <w:tc>
        <w:tcPr>
          <w:tcW w:w="3284" w:type="dxa"/>
        </w:tcPr>
        <w:p w14:paraId="57952903" w14:textId="77777777" w:rsidR="00E467C8" w:rsidRDefault="00E467C8">
          <w:pPr>
            <w:pStyle w:val="Header"/>
            <w:rPr>
              <w:sz w:val="16"/>
              <w:szCs w:val="16"/>
            </w:rPr>
          </w:pPr>
        </w:p>
      </w:tc>
      <w:tc>
        <w:tcPr>
          <w:tcW w:w="3285" w:type="dxa"/>
        </w:tcPr>
        <w:p w14:paraId="105331C8" w14:textId="77777777" w:rsidR="00E467C8" w:rsidRDefault="00E467C8">
          <w:pPr>
            <w:pStyle w:val="Header"/>
            <w:rPr>
              <w:sz w:val="16"/>
              <w:szCs w:val="16"/>
            </w:rPr>
          </w:pPr>
        </w:p>
      </w:tc>
      <w:tc>
        <w:tcPr>
          <w:tcW w:w="3285" w:type="dxa"/>
        </w:tcPr>
        <w:p w14:paraId="62A98964" w14:textId="77777777" w:rsidR="00E467C8" w:rsidRDefault="00E467C8">
          <w:pPr>
            <w:pStyle w:val="Header"/>
            <w:rPr>
              <w:sz w:val="16"/>
              <w:szCs w:val="16"/>
            </w:rPr>
          </w:pPr>
        </w:p>
      </w:tc>
    </w:tr>
  </w:tbl>
  <w:p w14:paraId="6F6084D7" w14:textId="77777777" w:rsidR="00E467C8" w:rsidRPr="008A10E8" w:rsidRDefault="00E467C8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30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586"/>
      <w:gridCol w:w="222"/>
      <w:gridCol w:w="222"/>
    </w:tblGrid>
    <w:tr w:rsidR="00E467C8" w14:paraId="3F351616" w14:textId="77777777" w:rsidTr="00D14350">
      <w:tc>
        <w:tcPr>
          <w:tcW w:w="11586" w:type="dxa"/>
        </w:tcPr>
        <w:p w14:paraId="4EB86228" w14:textId="6BB501D8" w:rsidR="00E467C8" w:rsidRDefault="00E467C8" w:rsidP="00D14350">
          <w:pPr>
            <w:pStyle w:val="Header"/>
            <w:ind w:left="-709" w:firstLine="709"/>
            <w:rPr>
              <w:sz w:val="16"/>
              <w:szCs w:val="16"/>
            </w:rPr>
          </w:pPr>
        </w:p>
      </w:tc>
      <w:tc>
        <w:tcPr>
          <w:tcW w:w="222" w:type="dxa"/>
        </w:tcPr>
        <w:p w14:paraId="129A6BC8" w14:textId="77777777" w:rsidR="00E467C8" w:rsidRDefault="00E467C8">
          <w:pPr>
            <w:pStyle w:val="Header"/>
            <w:rPr>
              <w:sz w:val="16"/>
              <w:szCs w:val="16"/>
            </w:rPr>
          </w:pPr>
        </w:p>
      </w:tc>
      <w:tc>
        <w:tcPr>
          <w:tcW w:w="222" w:type="dxa"/>
        </w:tcPr>
        <w:p w14:paraId="49258390" w14:textId="77777777" w:rsidR="00E467C8" w:rsidRDefault="00E467C8">
          <w:pPr>
            <w:pStyle w:val="Header"/>
            <w:rPr>
              <w:sz w:val="16"/>
              <w:szCs w:val="16"/>
            </w:rPr>
          </w:pPr>
        </w:p>
      </w:tc>
    </w:tr>
  </w:tbl>
  <w:p w14:paraId="1085DECA" w14:textId="60530042" w:rsidR="00E467C8" w:rsidRDefault="007F394F" w:rsidP="00F32B5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F8EC0AD" wp14:editId="0E5E84EE">
          <wp:simplePos x="0" y="0"/>
          <wp:positionH relativeFrom="column">
            <wp:posOffset>-548640</wp:posOffset>
          </wp:positionH>
          <wp:positionV relativeFrom="paragraph">
            <wp:posOffset>-118745</wp:posOffset>
          </wp:positionV>
          <wp:extent cx="6886575" cy="930275"/>
          <wp:effectExtent l="0" t="0" r="9525" b="3175"/>
          <wp:wrapThrough wrapText="bothSides">
            <wp:wrapPolygon edited="0">
              <wp:start x="0" y="0"/>
              <wp:lineTo x="0" y="21231"/>
              <wp:lineTo x="21570" y="21231"/>
              <wp:lineTo x="21570" y="0"/>
              <wp:lineTo x="0" y="0"/>
            </wp:wrapPolygon>
          </wp:wrapThrough>
          <wp:docPr id="9" name="Picture 1" descr="Letterhead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6575" cy="930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5FA0"/>
    <w:multiLevelType w:val="hybridMultilevel"/>
    <w:tmpl w:val="6234E1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21AC"/>
    <w:multiLevelType w:val="hybridMultilevel"/>
    <w:tmpl w:val="08AC2E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27DBA"/>
    <w:multiLevelType w:val="hybridMultilevel"/>
    <w:tmpl w:val="28CED2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144F6"/>
    <w:multiLevelType w:val="hybridMultilevel"/>
    <w:tmpl w:val="CA20B96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376FD"/>
    <w:multiLevelType w:val="hybridMultilevel"/>
    <w:tmpl w:val="F35E1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0071"/>
    <w:multiLevelType w:val="hybridMultilevel"/>
    <w:tmpl w:val="5D2008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D1F28"/>
    <w:multiLevelType w:val="hybridMultilevel"/>
    <w:tmpl w:val="C322A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27C37"/>
    <w:multiLevelType w:val="hybridMultilevel"/>
    <w:tmpl w:val="56C4F998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8C2D42"/>
    <w:multiLevelType w:val="hybridMultilevel"/>
    <w:tmpl w:val="EBD83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73530"/>
    <w:multiLevelType w:val="hybridMultilevel"/>
    <w:tmpl w:val="829AF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4321C"/>
    <w:multiLevelType w:val="hybridMultilevel"/>
    <w:tmpl w:val="48FEB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00D73"/>
    <w:multiLevelType w:val="hybridMultilevel"/>
    <w:tmpl w:val="691486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E8"/>
    <w:rsid w:val="0000505B"/>
    <w:rsid w:val="0001184C"/>
    <w:rsid w:val="000257A0"/>
    <w:rsid w:val="00071E30"/>
    <w:rsid w:val="000901DC"/>
    <w:rsid w:val="000908A5"/>
    <w:rsid w:val="000914CA"/>
    <w:rsid w:val="000C059D"/>
    <w:rsid w:val="000C5F56"/>
    <w:rsid w:val="000D1026"/>
    <w:rsid w:val="000E32F3"/>
    <w:rsid w:val="000E39D3"/>
    <w:rsid w:val="000F197D"/>
    <w:rsid w:val="00113F1E"/>
    <w:rsid w:val="00116D60"/>
    <w:rsid w:val="00130EF9"/>
    <w:rsid w:val="00175272"/>
    <w:rsid w:val="001846B5"/>
    <w:rsid w:val="001C0144"/>
    <w:rsid w:val="001C4440"/>
    <w:rsid w:val="001D2E26"/>
    <w:rsid w:val="001D7935"/>
    <w:rsid w:val="001E04F5"/>
    <w:rsid w:val="001F21EE"/>
    <w:rsid w:val="00212B31"/>
    <w:rsid w:val="00217775"/>
    <w:rsid w:val="002347B2"/>
    <w:rsid w:val="002509F3"/>
    <w:rsid w:val="00273FA1"/>
    <w:rsid w:val="00290297"/>
    <w:rsid w:val="002A090F"/>
    <w:rsid w:val="002F3111"/>
    <w:rsid w:val="00320B5A"/>
    <w:rsid w:val="00321971"/>
    <w:rsid w:val="00332053"/>
    <w:rsid w:val="0035022D"/>
    <w:rsid w:val="003628DB"/>
    <w:rsid w:val="003944F9"/>
    <w:rsid w:val="003A60C2"/>
    <w:rsid w:val="003C5E30"/>
    <w:rsid w:val="00405992"/>
    <w:rsid w:val="00411255"/>
    <w:rsid w:val="0043502B"/>
    <w:rsid w:val="004476BB"/>
    <w:rsid w:val="00460779"/>
    <w:rsid w:val="004D17EB"/>
    <w:rsid w:val="00503354"/>
    <w:rsid w:val="00530AD1"/>
    <w:rsid w:val="00534F74"/>
    <w:rsid w:val="00545CB3"/>
    <w:rsid w:val="00567DE2"/>
    <w:rsid w:val="005A451A"/>
    <w:rsid w:val="005B565F"/>
    <w:rsid w:val="005D6EFA"/>
    <w:rsid w:val="0060087B"/>
    <w:rsid w:val="00607400"/>
    <w:rsid w:val="006139A2"/>
    <w:rsid w:val="0065431E"/>
    <w:rsid w:val="0065503B"/>
    <w:rsid w:val="00657676"/>
    <w:rsid w:val="006706EF"/>
    <w:rsid w:val="006859A8"/>
    <w:rsid w:val="006965E9"/>
    <w:rsid w:val="006A4952"/>
    <w:rsid w:val="006A4BCA"/>
    <w:rsid w:val="006A6873"/>
    <w:rsid w:val="006B4070"/>
    <w:rsid w:val="006D49E9"/>
    <w:rsid w:val="006D78F3"/>
    <w:rsid w:val="006E0F30"/>
    <w:rsid w:val="006E0F84"/>
    <w:rsid w:val="006F2C5B"/>
    <w:rsid w:val="007573A5"/>
    <w:rsid w:val="007623EE"/>
    <w:rsid w:val="00773C54"/>
    <w:rsid w:val="007E7CDE"/>
    <w:rsid w:val="007F394F"/>
    <w:rsid w:val="00815ADF"/>
    <w:rsid w:val="00816783"/>
    <w:rsid w:val="00821246"/>
    <w:rsid w:val="00851133"/>
    <w:rsid w:val="00863025"/>
    <w:rsid w:val="00883847"/>
    <w:rsid w:val="00891AFA"/>
    <w:rsid w:val="008A10E8"/>
    <w:rsid w:val="008A3C48"/>
    <w:rsid w:val="008A3D1A"/>
    <w:rsid w:val="008A61EF"/>
    <w:rsid w:val="008E0650"/>
    <w:rsid w:val="008E342D"/>
    <w:rsid w:val="008F42A5"/>
    <w:rsid w:val="009104B5"/>
    <w:rsid w:val="009414D4"/>
    <w:rsid w:val="00951D7E"/>
    <w:rsid w:val="009536BE"/>
    <w:rsid w:val="009669FE"/>
    <w:rsid w:val="009B591A"/>
    <w:rsid w:val="009E6BA7"/>
    <w:rsid w:val="00A00AE9"/>
    <w:rsid w:val="00A05A34"/>
    <w:rsid w:val="00A30E8B"/>
    <w:rsid w:val="00A33C66"/>
    <w:rsid w:val="00A83967"/>
    <w:rsid w:val="00A903D3"/>
    <w:rsid w:val="00AB2B86"/>
    <w:rsid w:val="00AB78F9"/>
    <w:rsid w:val="00AD001F"/>
    <w:rsid w:val="00AE63F4"/>
    <w:rsid w:val="00AF0C2D"/>
    <w:rsid w:val="00B04861"/>
    <w:rsid w:val="00B07AC2"/>
    <w:rsid w:val="00B17298"/>
    <w:rsid w:val="00B27220"/>
    <w:rsid w:val="00B3150A"/>
    <w:rsid w:val="00B320D2"/>
    <w:rsid w:val="00B55569"/>
    <w:rsid w:val="00B55623"/>
    <w:rsid w:val="00B61BC6"/>
    <w:rsid w:val="00B6248D"/>
    <w:rsid w:val="00B63421"/>
    <w:rsid w:val="00B94B31"/>
    <w:rsid w:val="00B95E2D"/>
    <w:rsid w:val="00BC670E"/>
    <w:rsid w:val="00BC7ADA"/>
    <w:rsid w:val="00BE4065"/>
    <w:rsid w:val="00BF3E7C"/>
    <w:rsid w:val="00BF5A99"/>
    <w:rsid w:val="00C1156A"/>
    <w:rsid w:val="00C277CB"/>
    <w:rsid w:val="00C52147"/>
    <w:rsid w:val="00C5616C"/>
    <w:rsid w:val="00CD7E29"/>
    <w:rsid w:val="00CF32A3"/>
    <w:rsid w:val="00D04C6E"/>
    <w:rsid w:val="00D14350"/>
    <w:rsid w:val="00D322D6"/>
    <w:rsid w:val="00D347FE"/>
    <w:rsid w:val="00D61275"/>
    <w:rsid w:val="00D72D8C"/>
    <w:rsid w:val="00D77C69"/>
    <w:rsid w:val="00D97B30"/>
    <w:rsid w:val="00DD2250"/>
    <w:rsid w:val="00DE75E1"/>
    <w:rsid w:val="00E055DD"/>
    <w:rsid w:val="00E17CE5"/>
    <w:rsid w:val="00E22221"/>
    <w:rsid w:val="00E23C91"/>
    <w:rsid w:val="00E334B5"/>
    <w:rsid w:val="00E467C8"/>
    <w:rsid w:val="00E50E29"/>
    <w:rsid w:val="00E67C41"/>
    <w:rsid w:val="00E828DA"/>
    <w:rsid w:val="00EA39CD"/>
    <w:rsid w:val="00EE2328"/>
    <w:rsid w:val="00F32B5B"/>
    <w:rsid w:val="00F33163"/>
    <w:rsid w:val="00F564A0"/>
    <w:rsid w:val="00FB4292"/>
    <w:rsid w:val="00FC0A92"/>
    <w:rsid w:val="00FD28BE"/>
    <w:rsid w:val="00FD46A0"/>
    <w:rsid w:val="00FD772A"/>
    <w:rsid w:val="00FE030D"/>
    <w:rsid w:val="00FE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0B1FE"/>
  <w15:docId w15:val="{E9D2A04E-4CE7-41BD-A80D-3601C722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0E8"/>
  </w:style>
  <w:style w:type="paragraph" w:styleId="Footer">
    <w:name w:val="footer"/>
    <w:basedOn w:val="Normal"/>
    <w:link w:val="FooterChar"/>
    <w:uiPriority w:val="99"/>
    <w:unhideWhenUsed/>
    <w:rsid w:val="008A1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0E8"/>
  </w:style>
  <w:style w:type="table" w:styleId="TableGrid">
    <w:name w:val="Table Grid"/>
    <w:basedOn w:val="TableNormal"/>
    <w:uiPriority w:val="59"/>
    <w:rsid w:val="008A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1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2D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F3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A3"/>
    <w:rPr>
      <w:b/>
      <w:bCs/>
      <w:sz w:val="20"/>
      <w:szCs w:val="20"/>
    </w:rPr>
  </w:style>
  <w:style w:type="paragraph" w:styleId="NoSpacing">
    <w:name w:val="No Spacing"/>
    <w:uiPriority w:val="1"/>
    <w:qFormat/>
    <w:rsid w:val="00E334B5"/>
    <w:pPr>
      <w:spacing w:after="0" w:line="240" w:lineRule="auto"/>
    </w:pPr>
  </w:style>
  <w:style w:type="paragraph" w:customStyle="1" w:styleId="BasicParagraph">
    <w:name w:val="[Basic Paragraph]"/>
    <w:basedOn w:val="Normal"/>
    <w:rsid w:val="00D1435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/>
    </w:rPr>
  </w:style>
  <w:style w:type="table" w:styleId="LightShading-Accent3">
    <w:name w:val="Light Shading Accent 3"/>
    <w:basedOn w:val="TableNormal"/>
    <w:uiPriority w:val="60"/>
    <w:rsid w:val="000914C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3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PPaymentsServiceDesk@bsp.com.p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ACFD1-FE38-4B34-AC84-68CB2001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South Pacific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 Douna</dc:creator>
  <cp:lastModifiedBy>Sutherland Nele</cp:lastModifiedBy>
  <cp:revision>8</cp:revision>
  <cp:lastPrinted>2021-02-09T21:04:00Z</cp:lastPrinted>
  <dcterms:created xsi:type="dcterms:W3CDTF">2021-04-20T06:28:00Z</dcterms:created>
  <dcterms:modified xsi:type="dcterms:W3CDTF">2021-08-08T01:01:00Z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43fafd2f-6746-415f-b24c-f0493aa0376a</vt:lpwstr>
  </property>
  <property fmtid="{D5CDD505-2E9C-101B-9397-08002B2CF9AE}" pid="3" name="BSPClassification">
    <vt:lpwstr>CL</vt:lpwstr>
  </property>
</Properties>
</file>