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A4E88" w14:textId="77777777" w:rsidR="007E13C6" w:rsidRPr="000F0A27" w:rsidRDefault="007E13C6">
      <w:pPr>
        <w:jc w:val="both"/>
        <w:rPr>
          <w:rFonts w:ascii="Times New Roman" w:hAnsi="Times New Roman" w:cs="Times New Roman"/>
          <w:b/>
          <w:bCs/>
          <w:sz w:val="46"/>
          <w:szCs w:val="46"/>
        </w:rPr>
      </w:pPr>
      <w:bookmarkStart w:id="0" w:name="_heading=h.z0xv1gfuh90k" w:colFirst="0" w:colLast="0"/>
      <w:bookmarkEnd w:id="0"/>
    </w:p>
    <w:p w14:paraId="66239284" w14:textId="77777777" w:rsidR="007E13C6" w:rsidRPr="000F0A27" w:rsidRDefault="007E13C6">
      <w:pPr>
        <w:jc w:val="both"/>
        <w:rPr>
          <w:rFonts w:ascii="Times New Roman" w:hAnsi="Times New Roman" w:cs="Times New Roman"/>
          <w:b/>
          <w:bCs/>
          <w:sz w:val="46"/>
          <w:szCs w:val="46"/>
        </w:rPr>
      </w:pPr>
    </w:p>
    <w:p w14:paraId="7DB8CD5B" w14:textId="77777777" w:rsidR="007E13C6" w:rsidRPr="000F0A27" w:rsidRDefault="007E13C6">
      <w:pPr>
        <w:jc w:val="both"/>
        <w:rPr>
          <w:rFonts w:ascii="Times New Roman" w:hAnsi="Times New Roman" w:cs="Times New Roman"/>
          <w:b/>
          <w:bCs/>
          <w:sz w:val="46"/>
          <w:szCs w:val="46"/>
        </w:rPr>
      </w:pPr>
    </w:p>
    <w:p w14:paraId="35AB227B" w14:textId="77777777" w:rsidR="007E13C6" w:rsidRPr="000F0A27" w:rsidRDefault="007E13C6">
      <w:pPr>
        <w:jc w:val="both"/>
        <w:rPr>
          <w:rFonts w:ascii="Times New Roman" w:hAnsi="Times New Roman" w:cs="Times New Roman"/>
          <w:b/>
          <w:bCs/>
          <w:sz w:val="46"/>
          <w:szCs w:val="46"/>
        </w:rPr>
      </w:pPr>
    </w:p>
    <w:p w14:paraId="01569D6F" w14:textId="77777777" w:rsidR="007E13C6" w:rsidRPr="000F0A27" w:rsidRDefault="007E13C6">
      <w:pPr>
        <w:jc w:val="both"/>
        <w:rPr>
          <w:rFonts w:ascii="Times New Roman" w:hAnsi="Times New Roman" w:cs="Times New Roman"/>
          <w:b/>
          <w:bCs/>
          <w:sz w:val="46"/>
          <w:szCs w:val="46"/>
        </w:rPr>
      </w:pPr>
    </w:p>
    <w:p w14:paraId="72E24925" w14:textId="77777777" w:rsidR="007E13C6" w:rsidRPr="000F0A27" w:rsidRDefault="007E13C6">
      <w:pPr>
        <w:jc w:val="both"/>
        <w:rPr>
          <w:rFonts w:ascii="Times New Roman" w:hAnsi="Times New Roman" w:cs="Times New Roman"/>
          <w:b/>
          <w:bCs/>
          <w:sz w:val="46"/>
          <w:szCs w:val="46"/>
        </w:rPr>
      </w:pPr>
    </w:p>
    <w:p w14:paraId="6E1CF585" w14:textId="77777777" w:rsidR="007E13C6" w:rsidRPr="000F0A27" w:rsidRDefault="007E13C6">
      <w:pPr>
        <w:jc w:val="both"/>
        <w:rPr>
          <w:rFonts w:ascii="Times New Roman" w:hAnsi="Times New Roman" w:cs="Times New Roman"/>
          <w:b/>
          <w:bCs/>
          <w:sz w:val="46"/>
          <w:szCs w:val="46"/>
        </w:rPr>
      </w:pPr>
    </w:p>
    <w:p w14:paraId="6803D60A" w14:textId="77777777" w:rsidR="007E13C6" w:rsidRPr="000F0A27" w:rsidRDefault="007E13C6">
      <w:pPr>
        <w:jc w:val="both"/>
        <w:rPr>
          <w:rFonts w:ascii="Times New Roman" w:hAnsi="Times New Roman" w:cs="Times New Roman"/>
          <w:b/>
          <w:bCs/>
          <w:sz w:val="46"/>
          <w:szCs w:val="46"/>
        </w:rPr>
      </w:pPr>
    </w:p>
    <w:p w14:paraId="76373F08" w14:textId="77777777" w:rsidR="007E13C6" w:rsidRPr="000F0A27" w:rsidRDefault="007E13C6">
      <w:pPr>
        <w:spacing w:after="240" w:line="240" w:lineRule="auto"/>
        <w:rPr>
          <w:rFonts w:ascii="Times New Roman" w:eastAsia="Times New Roman" w:hAnsi="Times New Roman" w:cs="Times New Roman"/>
          <w:sz w:val="24"/>
          <w:szCs w:val="24"/>
        </w:rPr>
      </w:pPr>
    </w:p>
    <w:p w14:paraId="407A0A58" w14:textId="77777777" w:rsidR="007E13C6" w:rsidRPr="000F0A27" w:rsidRDefault="00000000">
      <w:pPr>
        <w:spacing w:before="240" w:after="240" w:line="480" w:lineRule="auto"/>
        <w:jc w:val="right"/>
        <w:rPr>
          <w:rFonts w:ascii="Times New Roman" w:eastAsia="Times New Roman" w:hAnsi="Times New Roman" w:cs="Times New Roman"/>
          <w:sz w:val="28"/>
          <w:szCs w:val="28"/>
        </w:rPr>
      </w:pPr>
      <w:r w:rsidRPr="000F0A27">
        <w:rPr>
          <w:rFonts w:ascii="Times New Roman" w:eastAsia="Times New Roman" w:hAnsi="Times New Roman" w:cs="Times New Roman"/>
          <w:b/>
          <w:bCs/>
          <w:color w:val="000000"/>
          <w:sz w:val="40"/>
          <w:szCs w:val="40"/>
        </w:rPr>
        <w:t>SYSTEM ANALYSIS DOCUMENTATION (SAD) </w:t>
      </w:r>
    </w:p>
    <w:p w14:paraId="24EBB64D" w14:textId="77777777" w:rsidR="007E13C6" w:rsidRPr="000F0A27" w:rsidRDefault="00000000">
      <w:pPr>
        <w:spacing w:before="240" w:after="240" w:line="480" w:lineRule="auto"/>
        <w:jc w:val="right"/>
        <w:rPr>
          <w:rFonts w:ascii="Times New Roman" w:eastAsia="Times New Roman" w:hAnsi="Times New Roman" w:cs="Times New Roman"/>
          <w:sz w:val="24"/>
          <w:szCs w:val="24"/>
        </w:rPr>
      </w:pPr>
      <w:proofErr w:type="spellStart"/>
      <w:r w:rsidRPr="000F0A27">
        <w:rPr>
          <w:rFonts w:ascii="Times New Roman" w:eastAsia="Times New Roman" w:hAnsi="Times New Roman" w:cs="Times New Roman"/>
          <w:b/>
          <w:bCs/>
          <w:color w:val="000000"/>
          <w:sz w:val="38"/>
          <w:szCs w:val="38"/>
        </w:rPr>
        <w:t>UMHackathon</w:t>
      </w:r>
      <w:proofErr w:type="spellEnd"/>
      <w:r w:rsidRPr="000F0A27">
        <w:rPr>
          <w:rFonts w:ascii="Times New Roman" w:eastAsia="Times New Roman" w:hAnsi="Times New Roman" w:cs="Times New Roman"/>
          <w:b/>
          <w:bCs/>
          <w:color w:val="000000"/>
          <w:sz w:val="38"/>
          <w:szCs w:val="38"/>
        </w:rPr>
        <w:t xml:space="preserve"> 2026</w:t>
      </w:r>
    </w:p>
    <w:p w14:paraId="01BD63C5" w14:textId="77777777" w:rsidR="007E13C6" w:rsidRPr="000F0A27" w:rsidRDefault="00000000">
      <w:pPr>
        <w:pBdr>
          <w:bottom w:val="single" w:sz="12" w:space="1" w:color="auto"/>
        </w:pBdr>
        <w:spacing w:before="159" w:line="240" w:lineRule="auto"/>
        <w:ind w:right="60"/>
        <w:jc w:val="right"/>
        <w:rPr>
          <w:rFonts w:ascii="Times New Roman" w:eastAsia="Times New Roman" w:hAnsi="Times New Roman" w:cs="Times New Roman"/>
          <w:sz w:val="24"/>
          <w:szCs w:val="24"/>
        </w:rPr>
      </w:pPr>
      <w:r w:rsidRPr="000F0A27">
        <w:rPr>
          <w:rFonts w:ascii="Times New Roman" w:eastAsia="Times New Roman" w:hAnsi="Times New Roman" w:cs="Times New Roman"/>
          <w:b/>
          <w:bCs/>
          <w:color w:val="1155CC"/>
          <w:sz w:val="38"/>
          <w:szCs w:val="38"/>
          <w:u w:val="single"/>
        </w:rPr>
        <w:t>umhackathon@um.edu.my </w:t>
      </w:r>
    </w:p>
    <w:p w14:paraId="2B59FF40" w14:textId="77777777" w:rsidR="000F0A27" w:rsidRPr="000F0A27" w:rsidRDefault="000F0A27" w:rsidP="000F0A27">
      <w:pPr>
        <w:jc w:val="both"/>
        <w:rPr>
          <w:rFonts w:ascii="Times New Roman" w:eastAsia="Times New Roman" w:hAnsi="Times New Roman" w:cs="Times New Roman"/>
          <w:b/>
          <w:bCs/>
          <w:color w:val="000000"/>
          <w:sz w:val="38"/>
          <w:szCs w:val="38"/>
        </w:rPr>
      </w:pPr>
    </w:p>
    <w:p w14:paraId="00F27EAA" w14:textId="77777777" w:rsidR="000F0A27" w:rsidRPr="000F0A27" w:rsidRDefault="000F0A27" w:rsidP="000F0A27">
      <w:pPr>
        <w:jc w:val="both"/>
        <w:rPr>
          <w:rFonts w:ascii="Times New Roman" w:eastAsia="Times New Roman" w:hAnsi="Times New Roman" w:cs="Times New Roman"/>
          <w:b/>
          <w:bCs/>
          <w:color w:val="000000"/>
          <w:sz w:val="38"/>
          <w:szCs w:val="38"/>
        </w:rPr>
      </w:pPr>
    </w:p>
    <w:p w14:paraId="68D3C490" w14:textId="77777777" w:rsidR="000F0A27" w:rsidRPr="000F0A27" w:rsidRDefault="000F0A27" w:rsidP="000F0A27">
      <w:pPr>
        <w:jc w:val="both"/>
        <w:rPr>
          <w:rFonts w:ascii="Times New Roman" w:eastAsia="Times New Roman" w:hAnsi="Times New Roman" w:cs="Times New Roman"/>
          <w:b/>
          <w:bCs/>
          <w:color w:val="000000"/>
          <w:sz w:val="38"/>
          <w:szCs w:val="38"/>
        </w:rPr>
      </w:pPr>
    </w:p>
    <w:p w14:paraId="7AA1419F" w14:textId="77777777" w:rsidR="000F0A27" w:rsidRPr="000F0A27" w:rsidRDefault="000F0A27" w:rsidP="000F0A27">
      <w:pPr>
        <w:jc w:val="both"/>
        <w:rPr>
          <w:rFonts w:ascii="Times New Roman" w:eastAsia="Times New Roman" w:hAnsi="Times New Roman" w:cs="Times New Roman"/>
          <w:b/>
          <w:bCs/>
          <w:color w:val="000000"/>
          <w:sz w:val="38"/>
          <w:szCs w:val="38"/>
        </w:rPr>
      </w:pPr>
    </w:p>
    <w:p w14:paraId="436C4641" w14:textId="77777777" w:rsidR="000F0A27" w:rsidRPr="000F0A27" w:rsidRDefault="000F0A27" w:rsidP="000F0A27">
      <w:pPr>
        <w:jc w:val="both"/>
        <w:rPr>
          <w:rFonts w:ascii="Times New Roman" w:eastAsia="Times New Roman" w:hAnsi="Times New Roman" w:cs="Times New Roman"/>
          <w:b/>
          <w:bCs/>
          <w:color w:val="000000"/>
          <w:sz w:val="38"/>
          <w:szCs w:val="38"/>
        </w:rPr>
      </w:pPr>
    </w:p>
    <w:p w14:paraId="655CF119" w14:textId="77777777" w:rsidR="000F0A27" w:rsidRPr="000F0A27" w:rsidRDefault="000F0A27" w:rsidP="000F0A27">
      <w:pPr>
        <w:jc w:val="both"/>
        <w:rPr>
          <w:rFonts w:ascii="Times New Roman" w:eastAsia="Times New Roman" w:hAnsi="Times New Roman" w:cs="Times New Roman"/>
          <w:b/>
          <w:bCs/>
          <w:color w:val="000000"/>
          <w:sz w:val="38"/>
          <w:szCs w:val="38"/>
        </w:rPr>
      </w:pPr>
    </w:p>
    <w:p w14:paraId="6ACA339A" w14:textId="77777777" w:rsidR="000F0A27" w:rsidRPr="000F0A27" w:rsidRDefault="000F0A27" w:rsidP="000F0A27">
      <w:pPr>
        <w:jc w:val="both"/>
        <w:rPr>
          <w:rFonts w:ascii="Times New Roman" w:hAnsi="Times New Roman" w:cs="Times New Roman"/>
          <w:b/>
          <w:bCs/>
          <w:sz w:val="46"/>
          <w:szCs w:val="46"/>
        </w:rPr>
      </w:pPr>
    </w:p>
    <w:p w14:paraId="326F9DF0" w14:textId="77777777" w:rsidR="000F0A27" w:rsidRPr="000F0A27" w:rsidRDefault="000F0A27" w:rsidP="000F0A27">
      <w:pPr>
        <w:pStyle w:val="Heading1"/>
        <w:rPr>
          <w:rFonts w:ascii="Times New Roman" w:hAnsi="Times New Roman" w:cs="Times New Roman"/>
          <w:b/>
          <w:bCs/>
          <w:sz w:val="28"/>
          <w:szCs w:val="28"/>
        </w:rPr>
      </w:pPr>
      <w:r w:rsidRPr="000F0A27">
        <w:rPr>
          <w:rFonts w:ascii="Times New Roman" w:hAnsi="Times New Roman" w:cs="Times New Roman"/>
          <w:b/>
          <w:bCs/>
          <w:sz w:val="28"/>
          <w:szCs w:val="28"/>
        </w:rPr>
        <w:lastRenderedPageBreak/>
        <w:t>1. Introduction</w:t>
      </w:r>
    </w:p>
    <w:p w14:paraId="7F0ADEBE" w14:textId="77777777" w:rsidR="000F0A27" w:rsidRPr="000F0A27" w:rsidRDefault="000F0A27" w:rsidP="000F0A27">
      <w:pPr>
        <w:spacing w:before="60" w:after="60"/>
        <w:rPr>
          <w:rFonts w:ascii="Times New Roman" w:hAnsi="Times New Roman" w:cs="Times New Roman"/>
          <w:sz w:val="24"/>
          <w:szCs w:val="24"/>
        </w:rPr>
      </w:pPr>
      <w:proofErr w:type="spellStart"/>
      <w:r w:rsidRPr="000F0A27">
        <w:rPr>
          <w:rFonts w:ascii="Times New Roman" w:hAnsi="Times New Roman" w:cs="Times New Roman"/>
          <w:sz w:val="24"/>
          <w:szCs w:val="24"/>
        </w:rPr>
        <w:t>BajetHidup</w:t>
      </w:r>
      <w:proofErr w:type="spellEnd"/>
      <w:r w:rsidRPr="000F0A27">
        <w:rPr>
          <w:rFonts w:ascii="Times New Roman" w:hAnsi="Times New Roman" w:cs="Times New Roman"/>
          <w:sz w:val="24"/>
          <w:szCs w:val="24"/>
        </w:rPr>
        <w:t xml:space="preserve"> is a bilingual (English / Bahasa Malaysia) personal finance decision intelligence web application targeted at Malaysian students and young working adults aged 18–30. This document presents the technical scope and design decisions behind </w:t>
      </w:r>
      <w:proofErr w:type="spellStart"/>
      <w:r w:rsidRPr="000F0A27">
        <w:rPr>
          <w:rFonts w:ascii="Times New Roman" w:hAnsi="Times New Roman" w:cs="Times New Roman"/>
          <w:sz w:val="24"/>
          <w:szCs w:val="24"/>
        </w:rPr>
        <w:t>BajetHidup's</w:t>
      </w:r>
      <w:proofErr w:type="spellEnd"/>
      <w:r w:rsidRPr="000F0A27">
        <w:rPr>
          <w:rFonts w:ascii="Times New Roman" w:hAnsi="Times New Roman" w:cs="Times New Roman"/>
          <w:sz w:val="24"/>
          <w:szCs w:val="24"/>
        </w:rPr>
        <w:t xml:space="preserve"> development, serving as the definitive reference for its architecture, data flows, system components, and deployment strategy.</w:t>
      </w:r>
    </w:p>
    <w:p w14:paraId="5F102811" w14:textId="77777777" w:rsidR="000F0A27" w:rsidRPr="000F0A27" w:rsidRDefault="000F0A27" w:rsidP="000F0A27">
      <w:pPr>
        <w:spacing w:before="80" w:after="80"/>
        <w:rPr>
          <w:rFonts w:ascii="Times New Roman" w:hAnsi="Times New Roman" w:cs="Times New Roman"/>
          <w:sz w:val="24"/>
          <w:szCs w:val="24"/>
        </w:rPr>
      </w:pPr>
    </w:p>
    <w:p w14:paraId="7BD75D48" w14:textId="77777777" w:rsidR="000F0A27" w:rsidRPr="000F0A27" w:rsidRDefault="000F0A27" w:rsidP="000F0A27">
      <w:pPr>
        <w:spacing w:before="60" w:after="60"/>
        <w:rPr>
          <w:rFonts w:ascii="Times New Roman" w:hAnsi="Times New Roman" w:cs="Times New Roman"/>
          <w:b/>
          <w:bCs/>
          <w:sz w:val="24"/>
          <w:szCs w:val="24"/>
        </w:rPr>
      </w:pPr>
      <w:r w:rsidRPr="000F0A27">
        <w:rPr>
          <w:rFonts w:ascii="Times New Roman" w:hAnsi="Times New Roman" w:cs="Times New Roman"/>
          <w:b/>
          <w:bCs/>
          <w:sz w:val="24"/>
          <w:szCs w:val="24"/>
        </w:rPr>
        <w:t xml:space="preserve">Purpose: </w:t>
      </w:r>
    </w:p>
    <w:p w14:paraId="09DDF68F" w14:textId="6A2A8258"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sz w:val="24"/>
          <w:szCs w:val="24"/>
        </w:rPr>
        <w:t>This System Analysis Document (SAD) covers the following key elements of the system:</w:t>
      </w:r>
    </w:p>
    <w:p w14:paraId="23489262"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b/>
          <w:bCs/>
        </w:rPr>
        <w:t xml:space="preserve">Architecture: </w:t>
      </w:r>
      <w:r w:rsidRPr="000F0A27">
        <w:rPr>
          <w:rFonts w:ascii="Times New Roman" w:hAnsi="Times New Roman" w:cs="Times New Roman"/>
        </w:rPr>
        <w:t xml:space="preserve">A client–server web application built on Next.js 14, backed by </w:t>
      </w:r>
      <w:proofErr w:type="spellStart"/>
      <w:r w:rsidRPr="000F0A27">
        <w:rPr>
          <w:rFonts w:ascii="Times New Roman" w:hAnsi="Times New Roman" w:cs="Times New Roman"/>
        </w:rPr>
        <w:t>Supabase</w:t>
      </w:r>
      <w:proofErr w:type="spellEnd"/>
      <w:r w:rsidRPr="000F0A27">
        <w:rPr>
          <w:rFonts w:ascii="Times New Roman" w:hAnsi="Times New Roman" w:cs="Times New Roman"/>
        </w:rPr>
        <w:t xml:space="preserve"> (PostgreSQL) and hosted on </w:t>
      </w:r>
      <w:proofErr w:type="spellStart"/>
      <w:r w:rsidRPr="000F0A27">
        <w:rPr>
          <w:rFonts w:ascii="Times New Roman" w:hAnsi="Times New Roman" w:cs="Times New Roman"/>
        </w:rPr>
        <w:t>Vercel</w:t>
      </w:r>
      <w:proofErr w:type="spellEnd"/>
      <w:r w:rsidRPr="000F0A27">
        <w:rPr>
          <w:rFonts w:ascii="Times New Roman" w:hAnsi="Times New Roman" w:cs="Times New Roman"/>
        </w:rPr>
        <w:t>, with Z.AI GLM-4 as the conversational AI engine integrated as a dedicated server-side service layer.</w:t>
      </w:r>
    </w:p>
    <w:p w14:paraId="3224898D"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b/>
          <w:bCs/>
        </w:rPr>
        <w:t xml:space="preserve">Data Flows: </w:t>
      </w:r>
      <w:r w:rsidRPr="000F0A27">
        <w:rPr>
          <w:rFonts w:ascii="Times New Roman" w:hAnsi="Times New Roman" w:cs="Times New Roman"/>
        </w:rPr>
        <w:t xml:space="preserve">How transaction, goal, and financial profile data flows from the user's browser through the Next.js API routes, into </w:t>
      </w:r>
      <w:proofErr w:type="spellStart"/>
      <w:r w:rsidRPr="000F0A27">
        <w:rPr>
          <w:rFonts w:ascii="Times New Roman" w:hAnsi="Times New Roman" w:cs="Times New Roman"/>
        </w:rPr>
        <w:t>Supabase</w:t>
      </w:r>
      <w:proofErr w:type="spellEnd"/>
      <w:r w:rsidRPr="000F0A27">
        <w:rPr>
          <w:rFonts w:ascii="Times New Roman" w:hAnsi="Times New Roman" w:cs="Times New Roman"/>
        </w:rPr>
        <w:t>, and back to the UI — including how financial context is assembled and injected into every GLM prompt.</w:t>
      </w:r>
    </w:p>
    <w:p w14:paraId="3EBDB8CB"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b/>
          <w:bCs/>
        </w:rPr>
        <w:t xml:space="preserve">Model Process: </w:t>
      </w:r>
      <w:r w:rsidRPr="000F0A27">
        <w:rPr>
          <w:rFonts w:ascii="Times New Roman" w:hAnsi="Times New Roman" w:cs="Times New Roman"/>
        </w:rPr>
        <w:t xml:space="preserve">The end-to-end workflow of </w:t>
      </w:r>
      <w:proofErr w:type="spellStart"/>
      <w:r w:rsidRPr="000F0A27">
        <w:rPr>
          <w:rFonts w:ascii="Times New Roman" w:hAnsi="Times New Roman" w:cs="Times New Roman"/>
        </w:rPr>
        <w:t>BajetHidup's</w:t>
      </w:r>
      <w:proofErr w:type="spellEnd"/>
      <w:r w:rsidRPr="000F0A27">
        <w:rPr>
          <w:rFonts w:ascii="Times New Roman" w:hAnsi="Times New Roman" w:cs="Times New Roman"/>
        </w:rPr>
        <w:t xml:space="preserve"> core features: Quick Add transaction logging, conversational goal creation, category limit setting, and AI-generated insight delivery.</w:t>
      </w:r>
    </w:p>
    <w:p w14:paraId="0F672408"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b/>
          <w:bCs/>
        </w:rPr>
        <w:t xml:space="preserve">Role of Reference: </w:t>
      </w:r>
      <w:r w:rsidRPr="000F0A27">
        <w:rPr>
          <w:rFonts w:ascii="Times New Roman" w:hAnsi="Times New Roman" w:cs="Times New Roman"/>
        </w:rPr>
        <w:t xml:space="preserve">This document is the primary reference for all developers, testers, and judges to understand </w:t>
      </w:r>
      <w:proofErr w:type="spellStart"/>
      <w:r w:rsidRPr="000F0A27">
        <w:rPr>
          <w:rFonts w:ascii="Times New Roman" w:hAnsi="Times New Roman" w:cs="Times New Roman"/>
        </w:rPr>
        <w:t>BajetHidup's</w:t>
      </w:r>
      <w:proofErr w:type="spellEnd"/>
      <w:r w:rsidRPr="000F0A27">
        <w:rPr>
          <w:rFonts w:ascii="Times New Roman" w:hAnsi="Times New Roman" w:cs="Times New Roman"/>
        </w:rPr>
        <w:t xml:space="preserve"> high-level architecture and component interactions.</w:t>
      </w:r>
    </w:p>
    <w:p w14:paraId="02DE0A0C" w14:textId="77777777" w:rsidR="000F0A27" w:rsidRPr="000F0A27" w:rsidRDefault="000F0A27" w:rsidP="000F0A27">
      <w:pPr>
        <w:spacing w:before="80" w:after="80"/>
        <w:rPr>
          <w:rFonts w:ascii="Times New Roman" w:hAnsi="Times New Roman" w:cs="Times New Roman"/>
          <w:sz w:val="24"/>
          <w:szCs w:val="24"/>
        </w:rPr>
      </w:pPr>
    </w:p>
    <w:p w14:paraId="1B34183F" w14:textId="77777777" w:rsidR="000F0A27" w:rsidRPr="000F0A27" w:rsidRDefault="000F0A27" w:rsidP="000F0A27">
      <w:pPr>
        <w:pStyle w:val="Heading1"/>
        <w:rPr>
          <w:rFonts w:ascii="Times New Roman" w:hAnsi="Times New Roman" w:cs="Times New Roman"/>
          <w:b/>
          <w:bCs/>
          <w:sz w:val="28"/>
          <w:szCs w:val="28"/>
        </w:rPr>
      </w:pPr>
      <w:r w:rsidRPr="000F0A27">
        <w:rPr>
          <w:rFonts w:ascii="Times New Roman" w:hAnsi="Times New Roman" w:cs="Times New Roman"/>
          <w:b/>
          <w:bCs/>
          <w:sz w:val="28"/>
          <w:szCs w:val="28"/>
        </w:rPr>
        <w:t>2. Background</w:t>
      </w:r>
    </w:p>
    <w:p w14:paraId="3892F0F9" w14:textId="77777777" w:rsidR="000F0A27" w:rsidRPr="000F0A27" w:rsidRDefault="000F0A27" w:rsidP="000F0A27">
      <w:pPr>
        <w:spacing w:before="60" w:after="60"/>
        <w:rPr>
          <w:rFonts w:ascii="Times New Roman" w:hAnsi="Times New Roman" w:cs="Times New Roman"/>
          <w:sz w:val="24"/>
          <w:szCs w:val="24"/>
        </w:rPr>
      </w:pPr>
      <w:proofErr w:type="spellStart"/>
      <w:r w:rsidRPr="000F0A27">
        <w:rPr>
          <w:rFonts w:ascii="Times New Roman" w:hAnsi="Times New Roman" w:cs="Times New Roman"/>
          <w:sz w:val="24"/>
          <w:szCs w:val="24"/>
        </w:rPr>
        <w:t>BajetHidup</w:t>
      </w:r>
      <w:proofErr w:type="spellEnd"/>
      <w:r w:rsidRPr="000F0A27">
        <w:rPr>
          <w:rFonts w:ascii="Times New Roman" w:hAnsi="Times New Roman" w:cs="Times New Roman"/>
          <w:sz w:val="24"/>
          <w:szCs w:val="24"/>
        </w:rPr>
        <w:t xml:space="preserve"> was conceived to address a clear gap in the Malaysian personal finance tools market: existing apps show users their spending data but offer no actionable intelligence on what to change. The result is financially aware but financially passive users — people who know they overspend but lack the guidance to act.</w:t>
      </w:r>
    </w:p>
    <w:p w14:paraId="783340E4" w14:textId="77777777" w:rsidR="000F0A27" w:rsidRPr="000F0A27" w:rsidRDefault="000F0A27" w:rsidP="000F0A27">
      <w:pPr>
        <w:spacing w:before="80" w:after="80"/>
        <w:rPr>
          <w:rFonts w:ascii="Times New Roman" w:hAnsi="Times New Roman" w:cs="Times New Roman"/>
          <w:sz w:val="24"/>
          <w:szCs w:val="24"/>
        </w:rPr>
      </w:pPr>
    </w:p>
    <w:p w14:paraId="614D731F"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b/>
          <w:bCs/>
          <w:sz w:val="24"/>
          <w:szCs w:val="24"/>
        </w:rPr>
        <w:t xml:space="preserve">Previous Landscape: </w:t>
      </w:r>
      <w:r w:rsidRPr="000F0A27">
        <w:rPr>
          <w:rFonts w:ascii="Times New Roman" w:hAnsi="Times New Roman" w:cs="Times New Roman"/>
          <w:sz w:val="24"/>
          <w:szCs w:val="24"/>
        </w:rPr>
        <w:t xml:space="preserve">Prior to </w:t>
      </w:r>
      <w:proofErr w:type="spellStart"/>
      <w:r w:rsidRPr="000F0A27">
        <w:rPr>
          <w:rFonts w:ascii="Times New Roman" w:hAnsi="Times New Roman" w:cs="Times New Roman"/>
          <w:sz w:val="24"/>
          <w:szCs w:val="24"/>
        </w:rPr>
        <w:t>BajetHidup</w:t>
      </w:r>
      <w:proofErr w:type="spellEnd"/>
      <w:r w:rsidRPr="000F0A27">
        <w:rPr>
          <w:rFonts w:ascii="Times New Roman" w:hAnsi="Times New Roman" w:cs="Times New Roman"/>
          <w:sz w:val="24"/>
          <w:szCs w:val="24"/>
        </w:rPr>
        <w:t>, users in the target demographic relied on bank apps (static transaction lists), Excel/Google Sheets (manual and effort-intensive), or generic budgeting apps (no Malaysian cultural or linguistic context). None of these solutions offered a conversational AI that could create goals, set limits, and log transactions on behalf of the user.</w:t>
      </w:r>
    </w:p>
    <w:p w14:paraId="734655AF" w14:textId="77777777" w:rsidR="000F0A27" w:rsidRPr="000F0A27" w:rsidRDefault="000F0A27" w:rsidP="000F0A27">
      <w:pPr>
        <w:spacing w:before="80" w:after="80"/>
        <w:rPr>
          <w:rFonts w:ascii="Times New Roman" w:hAnsi="Times New Roman" w:cs="Times New Roman"/>
          <w:sz w:val="24"/>
          <w:szCs w:val="24"/>
        </w:rPr>
      </w:pPr>
    </w:p>
    <w:p w14:paraId="6C520A37"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b/>
          <w:bCs/>
          <w:sz w:val="24"/>
          <w:szCs w:val="24"/>
        </w:rPr>
        <w:t xml:space="preserve">Changes in Major Architectural Components: </w:t>
      </w:r>
      <w:proofErr w:type="spellStart"/>
      <w:r w:rsidRPr="000F0A27">
        <w:rPr>
          <w:rFonts w:ascii="Times New Roman" w:hAnsi="Times New Roman" w:cs="Times New Roman"/>
          <w:sz w:val="24"/>
          <w:szCs w:val="24"/>
        </w:rPr>
        <w:t>BajetHidup</w:t>
      </w:r>
      <w:proofErr w:type="spellEnd"/>
      <w:r w:rsidRPr="000F0A27">
        <w:rPr>
          <w:rFonts w:ascii="Times New Roman" w:hAnsi="Times New Roman" w:cs="Times New Roman"/>
          <w:sz w:val="24"/>
          <w:szCs w:val="24"/>
        </w:rPr>
        <w:t xml:space="preserve"> introduces GLM-4 not as a bolt-on chatbot but as the central intelligence layer. Every page of the application either feeds data into </w:t>
      </w:r>
      <w:proofErr w:type="gramStart"/>
      <w:r w:rsidRPr="000F0A27">
        <w:rPr>
          <w:rFonts w:ascii="Times New Roman" w:hAnsi="Times New Roman" w:cs="Times New Roman"/>
          <w:sz w:val="24"/>
          <w:szCs w:val="24"/>
        </w:rPr>
        <w:t>the AI</w:t>
      </w:r>
      <w:proofErr w:type="gramEnd"/>
      <w:r w:rsidRPr="000F0A27">
        <w:rPr>
          <w:rFonts w:ascii="Times New Roman" w:hAnsi="Times New Roman" w:cs="Times New Roman"/>
          <w:sz w:val="24"/>
          <w:szCs w:val="24"/>
        </w:rPr>
        <w:t xml:space="preserve"> or renders AI-generated output. The AI Negotiator page allows the GLM to issue </w:t>
      </w:r>
      <w:r w:rsidRPr="000F0A27">
        <w:rPr>
          <w:rFonts w:ascii="Times New Roman" w:hAnsi="Times New Roman" w:cs="Times New Roman"/>
          <w:sz w:val="24"/>
          <w:szCs w:val="24"/>
        </w:rPr>
        <w:lastRenderedPageBreak/>
        <w:t xml:space="preserve">structured JSON action payloads that directly write to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 a capability absent in all prior solutions in this space.</w:t>
      </w:r>
    </w:p>
    <w:p w14:paraId="225ED2B3" w14:textId="77777777" w:rsidR="000F0A27" w:rsidRPr="000F0A27" w:rsidRDefault="000F0A27" w:rsidP="000F0A27">
      <w:pPr>
        <w:spacing w:before="80" w:after="80"/>
        <w:rPr>
          <w:rFonts w:ascii="Times New Roman" w:hAnsi="Times New Roman" w:cs="Times New Roman"/>
          <w:sz w:val="24"/>
          <w:szCs w:val="24"/>
        </w:rPr>
      </w:pPr>
    </w:p>
    <w:p w14:paraId="2AC5D41A" w14:textId="77777777" w:rsidR="000F0A27" w:rsidRPr="000F0A27" w:rsidRDefault="000F0A27" w:rsidP="000F0A27">
      <w:pPr>
        <w:pStyle w:val="Heading1"/>
        <w:rPr>
          <w:rFonts w:ascii="Times New Roman" w:hAnsi="Times New Roman" w:cs="Times New Roman"/>
          <w:b/>
          <w:bCs/>
          <w:sz w:val="28"/>
          <w:szCs w:val="28"/>
        </w:rPr>
      </w:pPr>
      <w:r w:rsidRPr="000F0A27">
        <w:rPr>
          <w:rFonts w:ascii="Times New Roman" w:hAnsi="Times New Roman" w:cs="Times New Roman"/>
          <w:b/>
          <w:bCs/>
          <w:sz w:val="28"/>
          <w:szCs w:val="28"/>
        </w:rPr>
        <w:t>3. Target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0F0A27" w:rsidRPr="000F0A27" w14:paraId="497FE7BB" w14:textId="77777777">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266B055"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Stakeholders</w:t>
            </w:r>
          </w:p>
        </w:tc>
        <w:tc>
          <w:tcPr>
            <w:tcW w:w="3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88759E9"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Roles</w:t>
            </w:r>
          </w:p>
        </w:tc>
        <w:tc>
          <w:tcPr>
            <w:tcW w:w="38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B911FDB"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Expectations</w:t>
            </w:r>
          </w:p>
        </w:tc>
      </w:tr>
      <w:tr w:rsidR="000F0A27" w:rsidRPr="000F0A27" w14:paraId="5C861A21"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E9BC3C"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End User (Amirah / Martin)</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E738B2"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Logs expenses, chats with the AI advisor, sets goals and limits, monitors spending health via the dashboard and insights page.</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76B18C"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A fast, bilingual interface that understands Malaysian spending patterns and gives clear, data-grounded financial advice without requiring financial expertise.</w:t>
            </w:r>
          </w:p>
        </w:tc>
      </w:tr>
      <w:tr w:rsidR="000F0A27" w:rsidRPr="000F0A27" w14:paraId="5BCFDE91" w14:textId="77777777">
        <w:tc>
          <w:tcPr>
            <w:tcW w:w="20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1FA54EC3"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AI Advisor (GLM-4)</w:t>
            </w:r>
          </w:p>
        </w:tc>
        <w:tc>
          <w:tcPr>
            <w:tcW w:w="35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23CB6276"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Reads the user's full financial context from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on every call, generates conversational responses or structured action payloads (CREATE_GOAL, SET_CATEGORY_LIMIT, LOG_TRANSACTION).</w:t>
            </w:r>
          </w:p>
        </w:tc>
        <w:tc>
          <w:tcPr>
            <w:tcW w:w="38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4C8D179E"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Accurate, up-to-date financial context injected into the system prompt on every call so that responses are always grounded in real user data.</w:t>
            </w:r>
          </w:p>
        </w:tc>
      </w:tr>
      <w:tr w:rsidR="000F0A27" w:rsidRPr="000F0A27" w14:paraId="1269546C"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9A362B"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Development Team</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1CF320" w14:textId="77777777" w:rsidR="000F0A27" w:rsidRPr="000F0A27" w:rsidRDefault="000F0A27">
            <w:pPr>
              <w:spacing w:before="40" w:after="40"/>
              <w:rPr>
                <w:rFonts w:ascii="Times New Roman" w:hAnsi="Times New Roman" w:cs="Times New Roman"/>
                <w:sz w:val="24"/>
                <w:szCs w:val="24"/>
              </w:rPr>
            </w:pPr>
            <w:proofErr w:type="gramStart"/>
            <w:r w:rsidRPr="000F0A27">
              <w:rPr>
                <w:rFonts w:ascii="Times New Roman" w:hAnsi="Times New Roman" w:cs="Times New Roman"/>
                <w:sz w:val="24"/>
                <w:szCs w:val="24"/>
              </w:rPr>
              <w:t>Builds</w:t>
            </w:r>
            <w:proofErr w:type="gramEnd"/>
            <w:r w:rsidRPr="000F0A27">
              <w:rPr>
                <w:rFonts w:ascii="Times New Roman" w:hAnsi="Times New Roman" w:cs="Times New Roman"/>
                <w:sz w:val="24"/>
                <w:szCs w:val="24"/>
              </w:rPr>
              <w:t xml:space="preserve"> and </w:t>
            </w:r>
            <w:proofErr w:type="gramStart"/>
            <w:r w:rsidRPr="000F0A27">
              <w:rPr>
                <w:rFonts w:ascii="Times New Roman" w:hAnsi="Times New Roman" w:cs="Times New Roman"/>
                <w:sz w:val="24"/>
                <w:szCs w:val="24"/>
              </w:rPr>
              <w:t>maintains</w:t>
            </w:r>
            <w:proofErr w:type="gramEnd"/>
            <w:r w:rsidRPr="000F0A27">
              <w:rPr>
                <w:rFonts w:ascii="Times New Roman" w:hAnsi="Times New Roman" w:cs="Times New Roman"/>
                <w:sz w:val="24"/>
                <w:szCs w:val="24"/>
              </w:rPr>
              <w:t xml:space="preserve"> all Next.js pages, API routes,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schema, and the GLM integration layer.</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A7F4DB"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Modular, well-documented codebase with clear API contracts between the frontend, server routes, and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w:t>
            </w:r>
          </w:p>
        </w:tc>
      </w:tr>
      <w:tr w:rsidR="000F0A27" w:rsidRPr="000F0A27" w14:paraId="731888B1" w14:textId="77777777">
        <w:tc>
          <w:tcPr>
            <w:tcW w:w="20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6DD8650F"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QA Team</w:t>
            </w:r>
          </w:p>
        </w:tc>
        <w:tc>
          <w:tcPr>
            <w:tcW w:w="35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21A9E8A3"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Validates system </w:t>
            </w:r>
            <w:proofErr w:type="spellStart"/>
            <w:r w:rsidRPr="000F0A27">
              <w:rPr>
                <w:rFonts w:ascii="Times New Roman" w:hAnsi="Times New Roman" w:cs="Times New Roman"/>
                <w:sz w:val="24"/>
                <w:szCs w:val="24"/>
              </w:rPr>
              <w:t>behaviour</w:t>
            </w:r>
            <w:proofErr w:type="spellEnd"/>
            <w:r w:rsidRPr="000F0A27">
              <w:rPr>
                <w:rFonts w:ascii="Times New Roman" w:hAnsi="Times New Roman" w:cs="Times New Roman"/>
                <w:sz w:val="24"/>
                <w:szCs w:val="24"/>
              </w:rPr>
              <w:t xml:space="preserve"> across all user flows, including GLM action parsing,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write operations, and Realtime subscription updates.</w:t>
            </w:r>
          </w:p>
        </w:tc>
        <w:tc>
          <w:tcPr>
            <w:tcW w:w="38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0E4E762E"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Clearly defined request/response formats for API routes, edge case coverage for GLM fallback states, and documented demo data personas.</w:t>
            </w:r>
          </w:p>
        </w:tc>
      </w:tr>
      <w:tr w:rsidR="000F0A27" w:rsidRPr="000F0A27" w14:paraId="205051EC"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40E12B"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Judges / Evaluators</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0AF3A1"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Review the submitted prototype, documentation, and pitch to assess technical implementation quality.</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314C7F"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A working live demo with two switchable personas (Amirah and Martin), demonstrating the full AI-native intelligence loop from chat to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write to UI update.</w:t>
            </w:r>
          </w:p>
        </w:tc>
      </w:tr>
    </w:tbl>
    <w:p w14:paraId="44637D89" w14:textId="77777777" w:rsidR="000F0A27" w:rsidRPr="000F0A27" w:rsidRDefault="000F0A27" w:rsidP="000F0A27">
      <w:pPr>
        <w:spacing w:before="80" w:after="80"/>
        <w:rPr>
          <w:rFonts w:ascii="Times New Roman" w:hAnsi="Times New Roman" w:cs="Times New Roman"/>
          <w:sz w:val="24"/>
          <w:szCs w:val="24"/>
        </w:rPr>
      </w:pPr>
    </w:p>
    <w:p w14:paraId="37D3D074" w14:textId="77777777" w:rsidR="000F0A27" w:rsidRPr="000F0A27" w:rsidRDefault="000F0A27" w:rsidP="000F0A27">
      <w:pPr>
        <w:pStyle w:val="Heading1"/>
        <w:rPr>
          <w:rFonts w:ascii="Times New Roman" w:hAnsi="Times New Roman" w:cs="Times New Roman"/>
          <w:b/>
          <w:bCs/>
          <w:sz w:val="28"/>
          <w:szCs w:val="28"/>
        </w:rPr>
      </w:pPr>
      <w:r w:rsidRPr="000F0A27">
        <w:rPr>
          <w:rFonts w:ascii="Times New Roman" w:hAnsi="Times New Roman" w:cs="Times New Roman"/>
          <w:b/>
          <w:bCs/>
          <w:sz w:val="28"/>
          <w:szCs w:val="28"/>
        </w:rPr>
        <w:lastRenderedPageBreak/>
        <w:t>4. System Architecture &amp; Design</w:t>
      </w:r>
    </w:p>
    <w:p w14:paraId="53F0CA41" w14:textId="77777777" w:rsidR="000F0A27" w:rsidRPr="000F0A27" w:rsidRDefault="000F0A27" w:rsidP="000F0A27">
      <w:pPr>
        <w:pStyle w:val="Heading2"/>
        <w:rPr>
          <w:rFonts w:ascii="Times New Roman" w:hAnsi="Times New Roman" w:cs="Times New Roman"/>
          <w:b/>
          <w:bCs/>
          <w:sz w:val="24"/>
          <w:szCs w:val="24"/>
        </w:rPr>
      </w:pPr>
      <w:r w:rsidRPr="000F0A27">
        <w:rPr>
          <w:rFonts w:ascii="Times New Roman" w:hAnsi="Times New Roman" w:cs="Times New Roman"/>
          <w:b/>
          <w:bCs/>
          <w:sz w:val="24"/>
          <w:szCs w:val="24"/>
        </w:rPr>
        <w:t>4.1 High-Level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F0A27" w:rsidRPr="000F0A27" w14:paraId="31431AD7" w14:textId="77777777">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78C10D4"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Type</w:t>
            </w:r>
          </w:p>
        </w:tc>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36E8077"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Details</w:t>
            </w:r>
          </w:p>
        </w:tc>
      </w:tr>
      <w:tr w:rsidR="000F0A27" w:rsidRPr="000F0A27" w14:paraId="729CA047"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697A20"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System</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7F1D87"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Mobile-responsive Web Application (Next.js 14)</w:t>
            </w:r>
          </w:p>
        </w:tc>
      </w:tr>
      <w:tr w:rsidR="000F0A27" w:rsidRPr="000F0A27" w14:paraId="116AA752" w14:textId="77777777">
        <w:tc>
          <w:tcPr>
            <w:tcW w:w="468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7DBDB4A2"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Architecture</w:t>
            </w:r>
          </w:p>
        </w:tc>
        <w:tc>
          <w:tcPr>
            <w:tcW w:w="468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71C799F8"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Cloud-hosted, Serverless with managed Backend-as-a-Service (BaaS)</w:t>
            </w:r>
          </w:p>
        </w:tc>
      </w:tr>
    </w:tbl>
    <w:p w14:paraId="43A1C1BE" w14:textId="77777777" w:rsidR="000F0A27" w:rsidRPr="000F0A27" w:rsidRDefault="000F0A27" w:rsidP="000F0A27">
      <w:pPr>
        <w:spacing w:before="80" w:after="80"/>
        <w:rPr>
          <w:rFonts w:ascii="Times New Roman" w:hAnsi="Times New Roman" w:cs="Times New Roman"/>
          <w:sz w:val="24"/>
          <w:szCs w:val="24"/>
        </w:rPr>
      </w:pPr>
    </w:p>
    <w:p w14:paraId="2F925E68" w14:textId="77777777" w:rsidR="000F0A27" w:rsidRPr="000F0A27" w:rsidRDefault="000F0A27" w:rsidP="000F0A27">
      <w:pPr>
        <w:spacing w:before="60" w:after="60"/>
        <w:rPr>
          <w:rFonts w:ascii="Times New Roman" w:hAnsi="Times New Roman" w:cs="Times New Roman"/>
          <w:sz w:val="24"/>
          <w:szCs w:val="24"/>
        </w:rPr>
      </w:pPr>
      <w:proofErr w:type="spellStart"/>
      <w:r w:rsidRPr="000F0A27">
        <w:rPr>
          <w:rFonts w:ascii="Times New Roman" w:hAnsi="Times New Roman" w:cs="Times New Roman"/>
          <w:sz w:val="24"/>
          <w:szCs w:val="24"/>
        </w:rPr>
        <w:t>BajetHidup</w:t>
      </w:r>
      <w:proofErr w:type="spellEnd"/>
      <w:r w:rsidRPr="000F0A27">
        <w:rPr>
          <w:rFonts w:ascii="Times New Roman" w:hAnsi="Times New Roman" w:cs="Times New Roman"/>
          <w:sz w:val="24"/>
          <w:szCs w:val="24"/>
        </w:rPr>
        <w:t xml:space="preserve"> is structured as a client–server web application. The client is a Next.js 14 App Router application rendered in the user's browser, communicating with two types of server-side endpoints: Next.js API routes (for GLM calls and quick-add transaction logging) and the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JavaScript client (for direct data reads and Realtime subscriptions). All AI calls are strictly server-side — the GLM API key is never exposed to the browser.</w:t>
      </w:r>
    </w:p>
    <w:p w14:paraId="1D3C8118" w14:textId="77777777" w:rsidR="000F0A27" w:rsidRPr="000F0A27" w:rsidRDefault="000F0A27" w:rsidP="000F0A27">
      <w:pPr>
        <w:spacing w:before="80" w:after="80"/>
        <w:rPr>
          <w:rFonts w:ascii="Times New Roman" w:hAnsi="Times New Roman" w:cs="Times New Roman"/>
          <w:sz w:val="24"/>
          <w:szCs w:val="24"/>
        </w:rPr>
      </w:pPr>
    </w:p>
    <w:p w14:paraId="353129DF"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sz w:val="24"/>
          <w:szCs w:val="24"/>
        </w:rPr>
        <w:t>The backend consists of three Next.js API routes: /</w:t>
      </w:r>
      <w:proofErr w:type="spellStart"/>
      <w:r w:rsidRPr="000F0A27">
        <w:rPr>
          <w:rFonts w:ascii="Times New Roman" w:hAnsi="Times New Roman" w:cs="Times New Roman"/>
          <w:sz w:val="24"/>
          <w:szCs w:val="24"/>
        </w:rPr>
        <w:t>api</w:t>
      </w:r>
      <w:proofErr w:type="spellEnd"/>
      <w:r w:rsidRPr="000F0A27">
        <w:rPr>
          <w:rFonts w:ascii="Times New Roman" w:hAnsi="Times New Roman" w:cs="Times New Roman"/>
          <w:sz w:val="24"/>
          <w:szCs w:val="24"/>
        </w:rPr>
        <w:t>/chat (the primary GLM inference route), /</w:t>
      </w:r>
      <w:proofErr w:type="spellStart"/>
      <w:r w:rsidRPr="000F0A27">
        <w:rPr>
          <w:rFonts w:ascii="Times New Roman" w:hAnsi="Times New Roman" w:cs="Times New Roman"/>
          <w:sz w:val="24"/>
          <w:szCs w:val="24"/>
        </w:rPr>
        <w:t>api</w:t>
      </w:r>
      <w:proofErr w:type="spellEnd"/>
      <w:r w:rsidRPr="000F0A27">
        <w:rPr>
          <w:rFonts w:ascii="Times New Roman" w:hAnsi="Times New Roman" w:cs="Times New Roman"/>
          <w:sz w:val="24"/>
          <w:szCs w:val="24"/>
        </w:rPr>
        <w:t>/actions (for explicit GLM write-action execution), and /</w:t>
      </w:r>
      <w:proofErr w:type="spellStart"/>
      <w:r w:rsidRPr="000F0A27">
        <w:rPr>
          <w:rFonts w:ascii="Times New Roman" w:hAnsi="Times New Roman" w:cs="Times New Roman"/>
          <w:sz w:val="24"/>
          <w:szCs w:val="24"/>
        </w:rPr>
        <w:t>api</w:t>
      </w:r>
      <w:proofErr w:type="spellEnd"/>
      <w:r w:rsidRPr="000F0A27">
        <w:rPr>
          <w:rFonts w:ascii="Times New Roman" w:hAnsi="Times New Roman" w:cs="Times New Roman"/>
          <w:sz w:val="24"/>
          <w:szCs w:val="24"/>
        </w:rPr>
        <w:t xml:space="preserve">/quick-add (a lightweight rule-based transaction logger that bypasses the GLM entirely for speed).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provides the PostgreSQL database, Row Level Security, and Realtime WebSocket subscriptions. The entire system is deployed to </w:t>
      </w:r>
      <w:proofErr w:type="spellStart"/>
      <w:r w:rsidRPr="000F0A27">
        <w:rPr>
          <w:rFonts w:ascii="Times New Roman" w:hAnsi="Times New Roman" w:cs="Times New Roman"/>
          <w:sz w:val="24"/>
          <w:szCs w:val="24"/>
        </w:rPr>
        <w:t>Vercel's</w:t>
      </w:r>
      <w:proofErr w:type="spellEnd"/>
      <w:r w:rsidRPr="000F0A27">
        <w:rPr>
          <w:rFonts w:ascii="Times New Roman" w:hAnsi="Times New Roman" w:cs="Times New Roman"/>
          <w:sz w:val="24"/>
          <w:szCs w:val="24"/>
        </w:rPr>
        <w:t xml:space="preserve"> serverless edge network.</w:t>
      </w:r>
    </w:p>
    <w:p w14:paraId="3A2013AC" w14:textId="77777777" w:rsidR="000F0A27" w:rsidRPr="000F0A27" w:rsidRDefault="000F0A27" w:rsidP="000F0A27">
      <w:pPr>
        <w:spacing w:before="80" w:after="80"/>
        <w:rPr>
          <w:rFonts w:ascii="Times New Roman" w:hAnsi="Times New Roman" w:cs="Times New Roman"/>
          <w:sz w:val="24"/>
          <w:szCs w:val="24"/>
        </w:rPr>
      </w:pPr>
    </w:p>
    <w:p w14:paraId="7B9F8825" w14:textId="77777777" w:rsidR="000F0A27" w:rsidRPr="000F0A27" w:rsidRDefault="000F0A27" w:rsidP="000F0A27">
      <w:pPr>
        <w:pStyle w:val="Heading2"/>
        <w:rPr>
          <w:rFonts w:ascii="Times New Roman" w:hAnsi="Times New Roman" w:cs="Times New Roman"/>
          <w:b/>
          <w:bCs/>
          <w:sz w:val="24"/>
          <w:szCs w:val="24"/>
        </w:rPr>
      </w:pPr>
      <w:r w:rsidRPr="000F0A27">
        <w:rPr>
          <w:rFonts w:ascii="Times New Roman" w:hAnsi="Times New Roman" w:cs="Times New Roman"/>
          <w:b/>
          <w:bCs/>
          <w:sz w:val="24"/>
          <w:szCs w:val="24"/>
        </w:rPr>
        <w:t>4.2 GLM as Service Layer — Dependency Diagram</w:t>
      </w:r>
    </w:p>
    <w:p w14:paraId="3236EB67"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sz w:val="24"/>
          <w:szCs w:val="24"/>
        </w:rPr>
        <w:t>The diagram below illustrates how GLM-4 is integrated as a first-class service layer, not a generic module. Every GLM interaction follows the same pipeline:</w:t>
      </w:r>
    </w:p>
    <w:p w14:paraId="7FF1A0E9"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The browser sends a POST to /</w:t>
      </w:r>
      <w:proofErr w:type="spellStart"/>
      <w:r w:rsidRPr="000F0A27">
        <w:rPr>
          <w:rFonts w:ascii="Times New Roman" w:hAnsi="Times New Roman" w:cs="Times New Roman"/>
        </w:rPr>
        <w:t>api</w:t>
      </w:r>
      <w:proofErr w:type="spellEnd"/>
      <w:r w:rsidRPr="000F0A27">
        <w:rPr>
          <w:rFonts w:ascii="Times New Roman" w:hAnsi="Times New Roman" w:cs="Times New Roman"/>
        </w:rPr>
        <w:t xml:space="preserve">/chat with the </w:t>
      </w:r>
      <w:proofErr w:type="spellStart"/>
      <w:r w:rsidRPr="000F0A27">
        <w:rPr>
          <w:rFonts w:ascii="Times New Roman" w:hAnsi="Times New Roman" w:cs="Times New Roman"/>
        </w:rPr>
        <w:t>userId</w:t>
      </w:r>
      <w:proofErr w:type="spellEnd"/>
      <w:r w:rsidRPr="000F0A27">
        <w:rPr>
          <w:rFonts w:ascii="Times New Roman" w:hAnsi="Times New Roman" w:cs="Times New Roman"/>
        </w:rPr>
        <w:t xml:space="preserve"> and the trimmed conversation history (last 10 messages, welcome message excluded).</w:t>
      </w:r>
    </w:p>
    <w:p w14:paraId="73B70A52"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 xml:space="preserve">The server route calls </w:t>
      </w:r>
      <w:proofErr w:type="spellStart"/>
      <w:r w:rsidRPr="000F0A27">
        <w:rPr>
          <w:rFonts w:ascii="Times New Roman" w:hAnsi="Times New Roman" w:cs="Times New Roman"/>
        </w:rPr>
        <w:t>buildFinancialContext</w:t>
      </w:r>
      <w:proofErr w:type="spellEnd"/>
      <w:r w:rsidRPr="000F0A27">
        <w:rPr>
          <w:rFonts w:ascii="Times New Roman" w:hAnsi="Times New Roman" w:cs="Times New Roman"/>
        </w:rPr>
        <w:t>(</w:t>
      </w:r>
      <w:proofErr w:type="spellStart"/>
      <w:r w:rsidRPr="000F0A27">
        <w:rPr>
          <w:rFonts w:ascii="Times New Roman" w:hAnsi="Times New Roman" w:cs="Times New Roman"/>
        </w:rPr>
        <w:t>userId</w:t>
      </w:r>
      <w:proofErr w:type="spellEnd"/>
      <w:r w:rsidRPr="000F0A27">
        <w:rPr>
          <w:rFonts w:ascii="Times New Roman" w:hAnsi="Times New Roman" w:cs="Times New Roman"/>
        </w:rPr>
        <w:t xml:space="preserve">), which fires five parallel </w:t>
      </w:r>
      <w:proofErr w:type="spellStart"/>
      <w:r w:rsidRPr="000F0A27">
        <w:rPr>
          <w:rFonts w:ascii="Times New Roman" w:hAnsi="Times New Roman" w:cs="Times New Roman"/>
        </w:rPr>
        <w:t>Supabase</w:t>
      </w:r>
      <w:proofErr w:type="spellEnd"/>
      <w:r w:rsidRPr="000F0A27">
        <w:rPr>
          <w:rFonts w:ascii="Times New Roman" w:hAnsi="Times New Roman" w:cs="Times New Roman"/>
        </w:rPr>
        <w:t xml:space="preserve"> queries (user profile, recurring bills, category limits, month-to-date transactions, active goals) and computes derived values (discretionary income, projected overspend per category, categories near/over limit, at-risk goals).</w:t>
      </w:r>
    </w:p>
    <w:p w14:paraId="5013D969" w14:textId="77777777" w:rsidR="000F0A27" w:rsidRPr="000F0A27" w:rsidRDefault="000F0A27" w:rsidP="000F0A27">
      <w:pPr>
        <w:pStyle w:val="ListParagraph"/>
        <w:numPr>
          <w:ilvl w:val="0"/>
          <w:numId w:val="9"/>
        </w:numPr>
        <w:spacing w:before="60" w:after="60"/>
        <w:rPr>
          <w:rFonts w:ascii="Times New Roman" w:hAnsi="Times New Roman" w:cs="Times New Roman"/>
        </w:rPr>
      </w:pPr>
      <w:proofErr w:type="spellStart"/>
      <w:r w:rsidRPr="000F0A27">
        <w:rPr>
          <w:rFonts w:ascii="Times New Roman" w:hAnsi="Times New Roman" w:cs="Times New Roman"/>
        </w:rPr>
        <w:t>buildSystemPrompt</w:t>
      </w:r>
      <w:proofErr w:type="spellEnd"/>
      <w:r w:rsidRPr="000F0A27">
        <w:rPr>
          <w:rFonts w:ascii="Times New Roman" w:hAnsi="Times New Roman" w:cs="Times New Roman"/>
        </w:rPr>
        <w:t>(</w:t>
      </w:r>
      <w:proofErr w:type="spellStart"/>
      <w:r w:rsidRPr="000F0A27">
        <w:rPr>
          <w:rFonts w:ascii="Times New Roman" w:hAnsi="Times New Roman" w:cs="Times New Roman"/>
        </w:rPr>
        <w:t>ctx</w:t>
      </w:r>
      <w:proofErr w:type="spellEnd"/>
      <w:r w:rsidRPr="000F0A27">
        <w:rPr>
          <w:rFonts w:ascii="Times New Roman" w:hAnsi="Times New Roman" w:cs="Times New Roman"/>
        </w:rPr>
        <w:t xml:space="preserve">) converts the </w:t>
      </w:r>
      <w:proofErr w:type="spellStart"/>
      <w:r w:rsidRPr="000F0A27">
        <w:rPr>
          <w:rFonts w:ascii="Times New Roman" w:hAnsi="Times New Roman" w:cs="Times New Roman"/>
        </w:rPr>
        <w:t>FinancialContext</w:t>
      </w:r>
      <w:proofErr w:type="spellEnd"/>
      <w:r w:rsidRPr="000F0A27">
        <w:rPr>
          <w:rFonts w:ascii="Times New Roman" w:hAnsi="Times New Roman" w:cs="Times New Roman"/>
        </w:rPr>
        <w:t xml:space="preserve"> object into a structured plain-text prompt that grounds the GLM's reasoning in the user's real numbers. The system prompt is rebuilt from scratch on every call — never cached.</w:t>
      </w:r>
    </w:p>
    <w:p w14:paraId="24886118" w14:textId="77777777" w:rsidR="000F0A27" w:rsidRPr="000F0A27" w:rsidRDefault="000F0A27" w:rsidP="000F0A27">
      <w:pPr>
        <w:pStyle w:val="ListParagraph"/>
        <w:numPr>
          <w:ilvl w:val="0"/>
          <w:numId w:val="9"/>
        </w:numPr>
        <w:spacing w:before="60" w:after="60"/>
        <w:rPr>
          <w:rFonts w:ascii="Times New Roman" w:hAnsi="Times New Roman" w:cs="Times New Roman"/>
        </w:rPr>
      </w:pPr>
      <w:proofErr w:type="spellStart"/>
      <w:proofErr w:type="gramStart"/>
      <w:r w:rsidRPr="000F0A27">
        <w:rPr>
          <w:rFonts w:ascii="Times New Roman" w:hAnsi="Times New Roman" w:cs="Times New Roman"/>
        </w:rPr>
        <w:lastRenderedPageBreak/>
        <w:t>callIlmuAI</w:t>
      </w:r>
      <w:proofErr w:type="spellEnd"/>
      <w:r w:rsidRPr="000F0A27">
        <w:rPr>
          <w:rFonts w:ascii="Times New Roman" w:hAnsi="Times New Roman" w:cs="Times New Roman"/>
        </w:rPr>
        <w:t>(</w:t>
      </w:r>
      <w:proofErr w:type="gramEnd"/>
      <w:r w:rsidRPr="000F0A27">
        <w:rPr>
          <w:rFonts w:ascii="Times New Roman" w:hAnsi="Times New Roman" w:cs="Times New Roman"/>
        </w:rPr>
        <w:t xml:space="preserve">messages, </w:t>
      </w:r>
      <w:proofErr w:type="spellStart"/>
      <w:r w:rsidRPr="000F0A27">
        <w:rPr>
          <w:rFonts w:ascii="Times New Roman" w:hAnsi="Times New Roman" w:cs="Times New Roman"/>
        </w:rPr>
        <w:t>systemPrompt</w:t>
      </w:r>
      <w:proofErr w:type="spellEnd"/>
      <w:r w:rsidRPr="000F0A27">
        <w:rPr>
          <w:rFonts w:ascii="Times New Roman" w:hAnsi="Times New Roman" w:cs="Times New Roman"/>
        </w:rPr>
        <w:t xml:space="preserve">) sends the assembled payload to the Z.AI GLM-4 endpoint. The conversation history is </w:t>
      </w:r>
      <w:proofErr w:type="gramStart"/>
      <w:r w:rsidRPr="000F0A27">
        <w:rPr>
          <w:rFonts w:ascii="Times New Roman" w:hAnsi="Times New Roman" w:cs="Times New Roman"/>
        </w:rPr>
        <w:t>hard-capped</w:t>
      </w:r>
      <w:proofErr w:type="gramEnd"/>
      <w:r w:rsidRPr="000F0A27">
        <w:rPr>
          <w:rFonts w:ascii="Times New Roman" w:hAnsi="Times New Roman" w:cs="Times New Roman"/>
        </w:rPr>
        <w:t xml:space="preserve"> at 10 messages before reaching this stage to enforce the token budget.</w:t>
      </w:r>
    </w:p>
    <w:p w14:paraId="1F01A84B" w14:textId="77777777" w:rsidR="000F0A27" w:rsidRPr="000F0A27" w:rsidRDefault="000F0A27" w:rsidP="000F0A27">
      <w:pPr>
        <w:pStyle w:val="ListParagraph"/>
        <w:numPr>
          <w:ilvl w:val="0"/>
          <w:numId w:val="9"/>
        </w:numPr>
        <w:spacing w:before="60" w:after="60"/>
        <w:rPr>
          <w:rFonts w:ascii="Times New Roman" w:hAnsi="Times New Roman" w:cs="Times New Roman"/>
        </w:rPr>
      </w:pPr>
      <w:proofErr w:type="spellStart"/>
      <w:r w:rsidRPr="000F0A27">
        <w:rPr>
          <w:rFonts w:ascii="Times New Roman" w:hAnsi="Times New Roman" w:cs="Times New Roman"/>
        </w:rPr>
        <w:t>parseGlmResponse</w:t>
      </w:r>
      <w:proofErr w:type="spellEnd"/>
      <w:r w:rsidRPr="000F0A27">
        <w:rPr>
          <w:rFonts w:ascii="Times New Roman" w:hAnsi="Times New Roman" w:cs="Times New Roman"/>
        </w:rPr>
        <w:t>(</w:t>
      </w:r>
      <w:proofErr w:type="spellStart"/>
      <w:r w:rsidRPr="000F0A27">
        <w:rPr>
          <w:rFonts w:ascii="Times New Roman" w:hAnsi="Times New Roman" w:cs="Times New Roman"/>
        </w:rPr>
        <w:t>rawText</w:t>
      </w:r>
      <w:proofErr w:type="spellEnd"/>
      <w:r w:rsidRPr="000F0A27">
        <w:rPr>
          <w:rFonts w:ascii="Times New Roman" w:hAnsi="Times New Roman" w:cs="Times New Roman"/>
        </w:rPr>
        <w:t xml:space="preserve">) inspects the returned text. If it is a valid JSON payload matching the </w:t>
      </w:r>
      <w:proofErr w:type="spellStart"/>
      <w:r w:rsidRPr="000F0A27">
        <w:rPr>
          <w:rFonts w:ascii="Times New Roman" w:hAnsi="Times New Roman" w:cs="Times New Roman"/>
        </w:rPr>
        <w:t>GlmAction</w:t>
      </w:r>
      <w:proofErr w:type="spellEnd"/>
      <w:r w:rsidRPr="000F0A27">
        <w:rPr>
          <w:rFonts w:ascii="Times New Roman" w:hAnsi="Times New Roman" w:cs="Times New Roman"/>
        </w:rPr>
        <w:t xml:space="preserve"> schema, it is dispatched to </w:t>
      </w:r>
      <w:proofErr w:type="spellStart"/>
      <w:proofErr w:type="gramStart"/>
      <w:r w:rsidRPr="000F0A27">
        <w:rPr>
          <w:rFonts w:ascii="Times New Roman" w:hAnsi="Times New Roman" w:cs="Times New Roman"/>
        </w:rPr>
        <w:t>executeAction</w:t>
      </w:r>
      <w:proofErr w:type="spellEnd"/>
      <w:r w:rsidRPr="000F0A27">
        <w:rPr>
          <w:rFonts w:ascii="Times New Roman" w:hAnsi="Times New Roman" w:cs="Times New Roman"/>
        </w:rPr>
        <w:t>(</w:t>
      </w:r>
      <w:proofErr w:type="spellStart"/>
      <w:proofErr w:type="gramEnd"/>
      <w:r w:rsidRPr="000F0A27">
        <w:rPr>
          <w:rFonts w:ascii="Times New Roman" w:hAnsi="Times New Roman" w:cs="Times New Roman"/>
        </w:rPr>
        <w:t>userId</w:t>
      </w:r>
      <w:proofErr w:type="spellEnd"/>
      <w:r w:rsidRPr="000F0A27">
        <w:rPr>
          <w:rFonts w:ascii="Times New Roman" w:hAnsi="Times New Roman" w:cs="Times New Roman"/>
        </w:rPr>
        <w:t xml:space="preserve">, action) for a </w:t>
      </w:r>
      <w:proofErr w:type="spellStart"/>
      <w:r w:rsidRPr="000F0A27">
        <w:rPr>
          <w:rFonts w:ascii="Times New Roman" w:hAnsi="Times New Roman" w:cs="Times New Roman"/>
        </w:rPr>
        <w:t>Supabase</w:t>
      </w:r>
      <w:proofErr w:type="spellEnd"/>
      <w:r w:rsidRPr="000F0A27">
        <w:rPr>
          <w:rFonts w:ascii="Times New Roman" w:hAnsi="Times New Roman" w:cs="Times New Roman"/>
        </w:rPr>
        <w:t xml:space="preserve"> write. </w:t>
      </w:r>
      <w:proofErr w:type="gramStart"/>
      <w:r w:rsidRPr="000F0A27">
        <w:rPr>
          <w:rFonts w:ascii="Times New Roman" w:hAnsi="Times New Roman" w:cs="Times New Roman"/>
        </w:rPr>
        <w:t>Otherwise</w:t>
      </w:r>
      <w:proofErr w:type="gramEnd"/>
      <w:r w:rsidRPr="000F0A27">
        <w:rPr>
          <w:rFonts w:ascii="Times New Roman" w:hAnsi="Times New Roman" w:cs="Times New Roman"/>
        </w:rPr>
        <w:t xml:space="preserve"> it is returned as a plain text message.</w:t>
      </w:r>
    </w:p>
    <w:p w14:paraId="1DA1FF2B"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 xml:space="preserve">The API route returns a unified JSON response containing the message text and optional </w:t>
      </w:r>
      <w:proofErr w:type="spellStart"/>
      <w:r w:rsidRPr="000F0A27">
        <w:rPr>
          <w:rFonts w:ascii="Times New Roman" w:hAnsi="Times New Roman" w:cs="Times New Roman"/>
        </w:rPr>
        <w:t>decision_card</w:t>
      </w:r>
      <w:proofErr w:type="spellEnd"/>
      <w:r w:rsidRPr="000F0A27">
        <w:rPr>
          <w:rFonts w:ascii="Times New Roman" w:hAnsi="Times New Roman" w:cs="Times New Roman"/>
        </w:rPr>
        <w:t xml:space="preserve">, </w:t>
      </w:r>
      <w:proofErr w:type="spellStart"/>
      <w:r w:rsidRPr="000F0A27">
        <w:rPr>
          <w:rFonts w:ascii="Times New Roman" w:hAnsi="Times New Roman" w:cs="Times New Roman"/>
        </w:rPr>
        <w:t>goal_preview</w:t>
      </w:r>
      <w:proofErr w:type="spellEnd"/>
      <w:r w:rsidRPr="000F0A27">
        <w:rPr>
          <w:rFonts w:ascii="Times New Roman" w:hAnsi="Times New Roman" w:cs="Times New Roman"/>
        </w:rPr>
        <w:t xml:space="preserve">, and </w:t>
      </w:r>
      <w:proofErr w:type="spellStart"/>
      <w:r w:rsidRPr="000F0A27">
        <w:rPr>
          <w:rFonts w:ascii="Times New Roman" w:hAnsi="Times New Roman" w:cs="Times New Roman"/>
        </w:rPr>
        <w:t>action_result</w:t>
      </w:r>
      <w:proofErr w:type="spellEnd"/>
      <w:r w:rsidRPr="000F0A27">
        <w:rPr>
          <w:rFonts w:ascii="Times New Roman" w:hAnsi="Times New Roman" w:cs="Times New Roman"/>
        </w:rPr>
        <w:t xml:space="preserve"> fields to the browser.</w:t>
      </w:r>
    </w:p>
    <w:p w14:paraId="6AC6D7C1" w14:textId="77777777" w:rsidR="000F0A27" w:rsidRPr="000F0A27" w:rsidRDefault="000F0A27" w:rsidP="000F0A27">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A27" w:rsidRPr="000F0A27" w14:paraId="3CC590BA" w14:textId="77777777">
        <w:tc>
          <w:tcPr>
            <w:tcW w:w="9360" w:type="dxa"/>
            <w:tcBorders>
              <w:top w:val="dashed" w:sz="2" w:space="0" w:color="2E75B6"/>
              <w:left w:val="dashed" w:sz="2" w:space="0" w:color="2E75B6"/>
              <w:bottom w:val="dashed" w:sz="2" w:space="0" w:color="2E75B6"/>
              <w:right w:val="dashed" w:sz="2" w:space="0" w:color="2E75B6"/>
            </w:tcBorders>
            <w:shd w:val="clear" w:color="auto" w:fill="F0F6FF"/>
            <w:tcMar>
              <w:top w:w="160" w:type="dxa"/>
              <w:left w:w="200" w:type="dxa"/>
              <w:bottom w:w="160" w:type="dxa"/>
              <w:right w:w="200" w:type="dxa"/>
            </w:tcMar>
            <w:hideMark/>
          </w:tcPr>
          <w:p w14:paraId="694FFDB9" w14:textId="77777777" w:rsidR="000F0A27" w:rsidRPr="000F0A27" w:rsidRDefault="000F0A27">
            <w:pPr>
              <w:spacing w:before="40" w:after="40"/>
              <w:jc w:val="center"/>
              <w:rPr>
                <w:rFonts w:ascii="Times New Roman" w:hAnsi="Times New Roman" w:cs="Times New Roman"/>
                <w:sz w:val="24"/>
                <w:szCs w:val="24"/>
              </w:rPr>
            </w:pPr>
            <w:r w:rsidRPr="000F0A27">
              <w:rPr>
                <w:rFonts w:ascii="Times New Roman" w:hAnsi="Times New Roman" w:cs="Times New Roman"/>
                <w:i/>
                <w:iCs/>
                <w:sz w:val="24"/>
                <w:szCs w:val="24"/>
              </w:rPr>
              <w:t xml:space="preserve">[ Dependency Diagram — GLM Service Layer </w:t>
            </w:r>
            <w:proofErr w:type="gramStart"/>
            <w:r w:rsidRPr="000F0A27">
              <w:rPr>
                <w:rFonts w:ascii="Times New Roman" w:hAnsi="Times New Roman" w:cs="Times New Roman"/>
                <w:i/>
                <w:iCs/>
                <w:sz w:val="24"/>
                <w:szCs w:val="24"/>
              </w:rPr>
              <w:t>Integration ]</w:t>
            </w:r>
            <w:proofErr w:type="gramEnd"/>
          </w:p>
        </w:tc>
      </w:tr>
    </w:tbl>
    <w:p w14:paraId="024E0657" w14:textId="77777777" w:rsidR="000F0A27" w:rsidRPr="000F0A27" w:rsidRDefault="000F0A27" w:rsidP="000F0A27">
      <w:pPr>
        <w:spacing w:before="80" w:after="80"/>
        <w:rPr>
          <w:rFonts w:ascii="Times New Roman" w:hAnsi="Times New Roman" w:cs="Times New Roman"/>
          <w:sz w:val="24"/>
          <w:szCs w:val="24"/>
        </w:rPr>
      </w:pPr>
    </w:p>
    <w:p w14:paraId="0655F81F" w14:textId="77777777" w:rsidR="000F0A27" w:rsidRPr="000F0A27" w:rsidRDefault="000F0A27" w:rsidP="000F0A27">
      <w:pPr>
        <w:pStyle w:val="Heading2"/>
        <w:rPr>
          <w:rFonts w:ascii="Times New Roman" w:hAnsi="Times New Roman" w:cs="Times New Roman"/>
          <w:b/>
          <w:bCs/>
          <w:sz w:val="24"/>
          <w:szCs w:val="24"/>
        </w:rPr>
      </w:pPr>
      <w:r w:rsidRPr="000F0A27">
        <w:rPr>
          <w:rFonts w:ascii="Times New Roman" w:hAnsi="Times New Roman" w:cs="Times New Roman"/>
          <w:b/>
          <w:bCs/>
          <w:sz w:val="24"/>
          <w:szCs w:val="24"/>
        </w:rPr>
        <w:t>4.3 Sequence Diagram — AI Goal Creation Flow</w:t>
      </w:r>
    </w:p>
    <w:p w14:paraId="2B1C7FCD"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sz w:val="24"/>
          <w:szCs w:val="24"/>
        </w:rPr>
        <w:t>The sequence below illustrates the end-to-end flow of a user creating a savings goal through the AI Negotiator page:</w:t>
      </w:r>
    </w:p>
    <w:p w14:paraId="7F5FB154"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b/>
          <w:bCs/>
          <w:sz w:val="24"/>
          <w:szCs w:val="24"/>
        </w:rPr>
        <w:t xml:space="preserve">Step 1: </w:t>
      </w:r>
      <w:r w:rsidRPr="000F0A27">
        <w:rPr>
          <w:rFonts w:ascii="Times New Roman" w:hAnsi="Times New Roman" w:cs="Times New Roman"/>
          <w:sz w:val="24"/>
          <w:szCs w:val="24"/>
        </w:rPr>
        <w:t>User types "I want to save for a new laptop for RM2,400 in 4 months" into the AI Negotiator chat input.</w:t>
      </w:r>
    </w:p>
    <w:p w14:paraId="1522DA9E"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b/>
          <w:bCs/>
          <w:sz w:val="24"/>
          <w:szCs w:val="24"/>
        </w:rPr>
        <w:t xml:space="preserve">Step 2: </w:t>
      </w:r>
      <w:r w:rsidRPr="000F0A27">
        <w:rPr>
          <w:rFonts w:ascii="Times New Roman" w:hAnsi="Times New Roman" w:cs="Times New Roman"/>
          <w:sz w:val="24"/>
          <w:szCs w:val="24"/>
        </w:rPr>
        <w:t>Browser POST /</w:t>
      </w:r>
      <w:proofErr w:type="spellStart"/>
      <w:r w:rsidRPr="000F0A27">
        <w:rPr>
          <w:rFonts w:ascii="Times New Roman" w:hAnsi="Times New Roman" w:cs="Times New Roman"/>
          <w:sz w:val="24"/>
          <w:szCs w:val="24"/>
        </w:rPr>
        <w:t>api</w:t>
      </w:r>
      <w:proofErr w:type="spellEnd"/>
      <w:r w:rsidRPr="000F0A27">
        <w:rPr>
          <w:rFonts w:ascii="Times New Roman" w:hAnsi="Times New Roman" w:cs="Times New Roman"/>
          <w:sz w:val="24"/>
          <w:szCs w:val="24"/>
        </w:rPr>
        <w:t xml:space="preserve">/chat with </w:t>
      </w:r>
      <w:proofErr w:type="gramStart"/>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userId</w:t>
      </w:r>
      <w:proofErr w:type="spellEnd"/>
      <w:proofErr w:type="gramEnd"/>
      <w:r w:rsidRPr="000F0A27">
        <w:rPr>
          <w:rFonts w:ascii="Times New Roman" w:hAnsi="Times New Roman" w:cs="Times New Roman"/>
          <w:sz w:val="24"/>
          <w:szCs w:val="24"/>
        </w:rPr>
        <w:t xml:space="preserve">, messages: </w:t>
      </w:r>
      <w:proofErr w:type="gramStart"/>
      <w:r w:rsidRPr="000F0A27">
        <w:rPr>
          <w:rFonts w:ascii="Times New Roman" w:hAnsi="Times New Roman" w:cs="Times New Roman"/>
          <w:sz w:val="24"/>
          <w:szCs w:val="24"/>
        </w:rPr>
        <w:t>[{ role</w:t>
      </w:r>
      <w:proofErr w:type="gramEnd"/>
      <w:r w:rsidRPr="000F0A27">
        <w:rPr>
          <w:rFonts w:ascii="Times New Roman" w:hAnsi="Times New Roman" w:cs="Times New Roman"/>
          <w:sz w:val="24"/>
          <w:szCs w:val="24"/>
        </w:rPr>
        <w:t xml:space="preserve">: 'user', content: </w:t>
      </w:r>
      <w:proofErr w:type="gramStart"/>
      <w:r w:rsidRPr="000F0A27">
        <w:rPr>
          <w:rFonts w:ascii="Times New Roman" w:hAnsi="Times New Roman" w:cs="Times New Roman"/>
          <w:sz w:val="24"/>
          <w:szCs w:val="24"/>
        </w:rPr>
        <w:t>'...' }] }.</w:t>
      </w:r>
      <w:proofErr w:type="gramEnd"/>
    </w:p>
    <w:p w14:paraId="75299B43"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b/>
          <w:bCs/>
          <w:sz w:val="24"/>
          <w:szCs w:val="24"/>
        </w:rPr>
        <w:t xml:space="preserve">Step 3: </w:t>
      </w:r>
      <w:r w:rsidRPr="000F0A27">
        <w:rPr>
          <w:rFonts w:ascii="Times New Roman" w:hAnsi="Times New Roman" w:cs="Times New Roman"/>
          <w:sz w:val="24"/>
          <w:szCs w:val="24"/>
        </w:rPr>
        <w:t xml:space="preserve">Server fires 5 parallel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queries. </w:t>
      </w:r>
      <w:proofErr w:type="spellStart"/>
      <w:r w:rsidRPr="000F0A27">
        <w:rPr>
          <w:rFonts w:ascii="Times New Roman" w:hAnsi="Times New Roman" w:cs="Times New Roman"/>
          <w:sz w:val="24"/>
          <w:szCs w:val="24"/>
        </w:rPr>
        <w:t>buildFinancialContext</w:t>
      </w:r>
      <w:proofErr w:type="spellEnd"/>
      <w:r w:rsidRPr="000F0A27">
        <w:rPr>
          <w:rFonts w:ascii="Times New Roman" w:hAnsi="Times New Roman" w:cs="Times New Roman"/>
          <w:sz w:val="24"/>
          <w:szCs w:val="24"/>
        </w:rPr>
        <w:t xml:space="preserve"> computes that the user has RM1,753 discretionary income and existing Bali Holiday goal requiring RM286/month.</w:t>
      </w:r>
    </w:p>
    <w:p w14:paraId="58365E90"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b/>
          <w:bCs/>
          <w:sz w:val="24"/>
          <w:szCs w:val="24"/>
        </w:rPr>
        <w:t xml:space="preserve">Step 4: </w:t>
      </w:r>
      <w:proofErr w:type="spellStart"/>
      <w:r w:rsidRPr="000F0A27">
        <w:rPr>
          <w:rFonts w:ascii="Times New Roman" w:hAnsi="Times New Roman" w:cs="Times New Roman"/>
          <w:sz w:val="24"/>
          <w:szCs w:val="24"/>
        </w:rPr>
        <w:t>buildSystemPrompt</w:t>
      </w:r>
      <w:proofErr w:type="spellEnd"/>
      <w:r w:rsidRPr="000F0A27">
        <w:rPr>
          <w:rFonts w:ascii="Times New Roman" w:hAnsi="Times New Roman" w:cs="Times New Roman"/>
          <w:sz w:val="24"/>
          <w:szCs w:val="24"/>
        </w:rPr>
        <w:t xml:space="preserve"> embeds the full financial context. GLM-4 is invoked with the system prompt + user message.</w:t>
      </w:r>
    </w:p>
    <w:p w14:paraId="38D692A7"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b/>
          <w:bCs/>
          <w:sz w:val="24"/>
          <w:szCs w:val="24"/>
        </w:rPr>
        <w:t xml:space="preserve">Step 5: </w:t>
      </w:r>
      <w:r w:rsidRPr="000F0A27">
        <w:rPr>
          <w:rFonts w:ascii="Times New Roman" w:hAnsi="Times New Roman" w:cs="Times New Roman"/>
          <w:sz w:val="24"/>
          <w:szCs w:val="24"/>
        </w:rPr>
        <w:t xml:space="preserve">GLM-4 returns a structured JSON action payload: </w:t>
      </w:r>
      <w:proofErr w:type="gramStart"/>
      <w:r w:rsidRPr="000F0A27">
        <w:rPr>
          <w:rFonts w:ascii="Times New Roman" w:hAnsi="Times New Roman" w:cs="Times New Roman"/>
          <w:sz w:val="24"/>
          <w:szCs w:val="24"/>
        </w:rPr>
        <w:t>{ type</w:t>
      </w:r>
      <w:proofErr w:type="gramEnd"/>
      <w:r w:rsidRPr="000F0A27">
        <w:rPr>
          <w:rFonts w:ascii="Times New Roman" w:hAnsi="Times New Roman" w:cs="Times New Roman"/>
          <w:sz w:val="24"/>
          <w:szCs w:val="24"/>
        </w:rPr>
        <w:t xml:space="preserve">: 'CREATE_GOAL', payload: </w:t>
      </w:r>
      <w:proofErr w:type="gramStart"/>
      <w:r w:rsidRPr="000F0A27">
        <w:rPr>
          <w:rFonts w:ascii="Times New Roman" w:hAnsi="Times New Roman" w:cs="Times New Roman"/>
          <w:sz w:val="24"/>
          <w:szCs w:val="24"/>
        </w:rPr>
        <w:t>{ name</w:t>
      </w:r>
      <w:proofErr w:type="gramEnd"/>
      <w:r w:rsidRPr="000F0A27">
        <w:rPr>
          <w:rFonts w:ascii="Times New Roman" w:hAnsi="Times New Roman" w:cs="Times New Roman"/>
          <w:sz w:val="24"/>
          <w:szCs w:val="24"/>
        </w:rPr>
        <w:t xml:space="preserve">: 'Laptop Fund', </w:t>
      </w:r>
      <w:proofErr w:type="spellStart"/>
      <w:r w:rsidRPr="000F0A27">
        <w:rPr>
          <w:rFonts w:ascii="Times New Roman" w:hAnsi="Times New Roman" w:cs="Times New Roman"/>
          <w:sz w:val="24"/>
          <w:szCs w:val="24"/>
        </w:rPr>
        <w:t>target_amount</w:t>
      </w:r>
      <w:proofErr w:type="spellEnd"/>
      <w:r w:rsidRPr="000F0A27">
        <w:rPr>
          <w:rFonts w:ascii="Times New Roman" w:hAnsi="Times New Roman" w:cs="Times New Roman"/>
          <w:sz w:val="24"/>
          <w:szCs w:val="24"/>
        </w:rPr>
        <w:t xml:space="preserve">: 2400, </w:t>
      </w:r>
      <w:proofErr w:type="spellStart"/>
      <w:r w:rsidRPr="000F0A27">
        <w:rPr>
          <w:rFonts w:ascii="Times New Roman" w:hAnsi="Times New Roman" w:cs="Times New Roman"/>
          <w:sz w:val="24"/>
          <w:szCs w:val="24"/>
        </w:rPr>
        <w:t>monthly_contribution</w:t>
      </w:r>
      <w:proofErr w:type="spellEnd"/>
      <w:r w:rsidRPr="000F0A27">
        <w:rPr>
          <w:rFonts w:ascii="Times New Roman" w:hAnsi="Times New Roman" w:cs="Times New Roman"/>
          <w:sz w:val="24"/>
          <w:szCs w:val="24"/>
        </w:rPr>
        <w:t xml:space="preserve">: 600, deadline: '2026-08-26', tips: </w:t>
      </w:r>
      <w:proofErr w:type="gramStart"/>
      <w:r w:rsidRPr="000F0A27">
        <w:rPr>
          <w:rFonts w:ascii="Times New Roman" w:hAnsi="Times New Roman" w:cs="Times New Roman"/>
          <w:sz w:val="24"/>
          <w:szCs w:val="24"/>
        </w:rPr>
        <w:t>'...' }</w:t>
      </w:r>
      <w:proofErr w:type="gramEnd"/>
      <w:r w:rsidRPr="000F0A27">
        <w:rPr>
          <w:rFonts w:ascii="Times New Roman" w:hAnsi="Times New Roman" w:cs="Times New Roman"/>
          <w:sz w:val="24"/>
          <w:szCs w:val="24"/>
        </w:rPr>
        <w:t xml:space="preserve"> } with an accompanying </w:t>
      </w:r>
      <w:proofErr w:type="spellStart"/>
      <w:r w:rsidRPr="000F0A27">
        <w:rPr>
          <w:rFonts w:ascii="Times New Roman" w:hAnsi="Times New Roman" w:cs="Times New Roman"/>
          <w:sz w:val="24"/>
          <w:szCs w:val="24"/>
        </w:rPr>
        <w:t>goal_preview</w:t>
      </w:r>
      <w:proofErr w:type="spellEnd"/>
      <w:r w:rsidRPr="000F0A27">
        <w:rPr>
          <w:rFonts w:ascii="Times New Roman" w:hAnsi="Times New Roman" w:cs="Times New Roman"/>
          <w:sz w:val="24"/>
          <w:szCs w:val="24"/>
        </w:rPr>
        <w:t xml:space="preserve"> card.</w:t>
      </w:r>
    </w:p>
    <w:p w14:paraId="1AC4F06E"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b/>
          <w:bCs/>
          <w:sz w:val="24"/>
          <w:szCs w:val="24"/>
        </w:rPr>
        <w:t xml:space="preserve">Step 6: </w:t>
      </w:r>
      <w:proofErr w:type="spellStart"/>
      <w:r w:rsidRPr="000F0A27">
        <w:rPr>
          <w:rFonts w:ascii="Times New Roman" w:hAnsi="Times New Roman" w:cs="Times New Roman"/>
          <w:sz w:val="24"/>
          <w:szCs w:val="24"/>
        </w:rPr>
        <w:t>parseGlmResponse</w:t>
      </w:r>
      <w:proofErr w:type="spellEnd"/>
      <w:r w:rsidRPr="000F0A27">
        <w:rPr>
          <w:rFonts w:ascii="Times New Roman" w:hAnsi="Times New Roman" w:cs="Times New Roman"/>
          <w:sz w:val="24"/>
          <w:szCs w:val="24"/>
        </w:rPr>
        <w:t xml:space="preserve"> detects the JSON. </w:t>
      </w:r>
      <w:proofErr w:type="spellStart"/>
      <w:r w:rsidRPr="000F0A27">
        <w:rPr>
          <w:rFonts w:ascii="Times New Roman" w:hAnsi="Times New Roman" w:cs="Times New Roman"/>
          <w:sz w:val="24"/>
          <w:szCs w:val="24"/>
        </w:rPr>
        <w:t>executeAction</w:t>
      </w:r>
      <w:proofErr w:type="spellEnd"/>
      <w:r w:rsidRPr="000F0A27">
        <w:rPr>
          <w:rFonts w:ascii="Times New Roman" w:hAnsi="Times New Roman" w:cs="Times New Roman"/>
          <w:sz w:val="24"/>
          <w:szCs w:val="24"/>
        </w:rPr>
        <w:t xml:space="preserve"> calls </w:t>
      </w:r>
      <w:proofErr w:type="spellStart"/>
      <w:proofErr w:type="gramStart"/>
      <w:r w:rsidRPr="000F0A27">
        <w:rPr>
          <w:rFonts w:ascii="Times New Roman" w:hAnsi="Times New Roman" w:cs="Times New Roman"/>
          <w:sz w:val="24"/>
          <w:szCs w:val="24"/>
        </w:rPr>
        <w:t>createGoal</w:t>
      </w:r>
      <w:proofErr w:type="spellEnd"/>
      <w:r w:rsidRPr="000F0A27">
        <w:rPr>
          <w:rFonts w:ascii="Times New Roman" w:hAnsi="Times New Roman" w:cs="Times New Roman"/>
          <w:sz w:val="24"/>
          <w:szCs w:val="24"/>
        </w:rPr>
        <w:t>(</w:t>
      </w:r>
      <w:proofErr w:type="gramEnd"/>
      <w:r w:rsidRPr="000F0A27">
        <w:rPr>
          <w:rFonts w:ascii="Times New Roman" w:hAnsi="Times New Roman" w:cs="Times New Roman"/>
          <w:sz w:val="24"/>
          <w:szCs w:val="24"/>
        </w:rPr>
        <w:t xml:space="preserve">), which inserts the goal row into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goals table.</w:t>
      </w:r>
    </w:p>
    <w:p w14:paraId="104864AF"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b/>
          <w:bCs/>
          <w:sz w:val="24"/>
          <w:szCs w:val="24"/>
        </w:rPr>
        <w:t xml:space="preserve">Step 7: </w:t>
      </w:r>
      <w:r w:rsidRPr="000F0A27">
        <w:rPr>
          <w:rFonts w:ascii="Times New Roman" w:hAnsi="Times New Roman" w:cs="Times New Roman"/>
          <w:sz w:val="24"/>
          <w:szCs w:val="24"/>
        </w:rPr>
        <w:t xml:space="preserve">API route returns </w:t>
      </w:r>
      <w:proofErr w:type="gramStart"/>
      <w:r w:rsidRPr="000F0A27">
        <w:rPr>
          <w:rFonts w:ascii="Times New Roman" w:hAnsi="Times New Roman" w:cs="Times New Roman"/>
          <w:sz w:val="24"/>
          <w:szCs w:val="24"/>
        </w:rPr>
        <w:t>{ message</w:t>
      </w:r>
      <w:proofErr w:type="gramEnd"/>
      <w:r w:rsidRPr="000F0A27">
        <w:rPr>
          <w:rFonts w:ascii="Times New Roman" w:hAnsi="Times New Roman" w:cs="Times New Roman"/>
          <w:sz w:val="24"/>
          <w:szCs w:val="24"/>
        </w:rPr>
        <w:t xml:space="preserve">: '...', </w:t>
      </w:r>
      <w:proofErr w:type="spellStart"/>
      <w:r w:rsidRPr="000F0A27">
        <w:rPr>
          <w:rFonts w:ascii="Times New Roman" w:hAnsi="Times New Roman" w:cs="Times New Roman"/>
          <w:sz w:val="24"/>
          <w:szCs w:val="24"/>
        </w:rPr>
        <w:t>goal_preview</w:t>
      </w:r>
      <w:proofErr w:type="spellEnd"/>
      <w:r w:rsidRPr="000F0A27">
        <w:rPr>
          <w:rFonts w:ascii="Times New Roman" w:hAnsi="Times New Roman" w:cs="Times New Roman"/>
          <w:sz w:val="24"/>
          <w:szCs w:val="24"/>
        </w:rPr>
        <w:t xml:space="preserve">: </w:t>
      </w:r>
      <w:proofErr w:type="gramStart"/>
      <w:r w:rsidRPr="000F0A27">
        <w:rPr>
          <w:rFonts w:ascii="Times New Roman" w:hAnsi="Times New Roman" w:cs="Times New Roman"/>
          <w:sz w:val="24"/>
          <w:szCs w:val="24"/>
        </w:rPr>
        <w:t>{ name</w:t>
      </w:r>
      <w:proofErr w:type="gramEnd"/>
      <w:r w:rsidRPr="000F0A27">
        <w:rPr>
          <w:rFonts w:ascii="Times New Roman" w:hAnsi="Times New Roman" w:cs="Times New Roman"/>
          <w:sz w:val="24"/>
          <w:szCs w:val="24"/>
        </w:rPr>
        <w:t xml:space="preserve">: 'Laptop Fund', </w:t>
      </w:r>
      <w:proofErr w:type="gramStart"/>
      <w:r w:rsidRPr="000F0A27">
        <w:rPr>
          <w:rFonts w:ascii="Times New Roman" w:hAnsi="Times New Roman" w:cs="Times New Roman"/>
          <w:sz w:val="24"/>
          <w:szCs w:val="24"/>
        </w:rPr>
        <w:t>... }</w:t>
      </w:r>
      <w:proofErr w:type="gram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action_result</w:t>
      </w:r>
      <w:proofErr w:type="spellEnd"/>
      <w:r w:rsidRPr="000F0A27">
        <w:rPr>
          <w:rFonts w:ascii="Times New Roman" w:hAnsi="Times New Roman" w:cs="Times New Roman"/>
          <w:sz w:val="24"/>
          <w:szCs w:val="24"/>
        </w:rPr>
        <w:t xml:space="preserve">: </w:t>
      </w:r>
      <w:proofErr w:type="gramStart"/>
      <w:r w:rsidRPr="000F0A27">
        <w:rPr>
          <w:rFonts w:ascii="Times New Roman" w:hAnsi="Times New Roman" w:cs="Times New Roman"/>
          <w:sz w:val="24"/>
          <w:szCs w:val="24"/>
        </w:rPr>
        <w:t>{ success</w:t>
      </w:r>
      <w:proofErr w:type="gramEnd"/>
      <w:r w:rsidRPr="000F0A27">
        <w:rPr>
          <w:rFonts w:ascii="Times New Roman" w:hAnsi="Times New Roman" w:cs="Times New Roman"/>
          <w:sz w:val="24"/>
          <w:szCs w:val="24"/>
        </w:rPr>
        <w:t xml:space="preserve">: </w:t>
      </w:r>
      <w:proofErr w:type="gramStart"/>
      <w:r w:rsidRPr="000F0A27">
        <w:rPr>
          <w:rFonts w:ascii="Times New Roman" w:hAnsi="Times New Roman" w:cs="Times New Roman"/>
          <w:sz w:val="24"/>
          <w:szCs w:val="24"/>
        </w:rPr>
        <w:t>true }</w:t>
      </w:r>
      <w:proofErr w:type="gramEnd"/>
      <w:r w:rsidRPr="000F0A27">
        <w:rPr>
          <w:rFonts w:ascii="Times New Roman" w:hAnsi="Times New Roman" w:cs="Times New Roman"/>
          <w:sz w:val="24"/>
          <w:szCs w:val="24"/>
        </w:rPr>
        <w:t xml:space="preserve"> }.</w:t>
      </w:r>
    </w:p>
    <w:p w14:paraId="444B544E"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b/>
          <w:bCs/>
          <w:sz w:val="24"/>
          <w:szCs w:val="24"/>
        </w:rPr>
        <w:t xml:space="preserve">Step 8: </w:t>
      </w:r>
      <w:r w:rsidRPr="000F0A27">
        <w:rPr>
          <w:rFonts w:ascii="Times New Roman" w:hAnsi="Times New Roman" w:cs="Times New Roman"/>
          <w:sz w:val="24"/>
          <w:szCs w:val="24"/>
        </w:rPr>
        <w:t xml:space="preserve">Browser renders the </w:t>
      </w:r>
      <w:proofErr w:type="spellStart"/>
      <w:r w:rsidRPr="000F0A27">
        <w:rPr>
          <w:rFonts w:ascii="Times New Roman" w:hAnsi="Times New Roman" w:cs="Times New Roman"/>
          <w:sz w:val="24"/>
          <w:szCs w:val="24"/>
        </w:rPr>
        <w:t>GoalPreviewCard</w:t>
      </w:r>
      <w:proofErr w:type="spellEnd"/>
      <w:r w:rsidRPr="000F0A27">
        <w:rPr>
          <w:rFonts w:ascii="Times New Roman" w:hAnsi="Times New Roman" w:cs="Times New Roman"/>
          <w:sz w:val="24"/>
          <w:szCs w:val="24"/>
        </w:rPr>
        <w:t xml:space="preserve"> component. User taps "Add to My Goals" — the goal is confirmed.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Realtime pushes the update to the Insights page, which reflects the new goal progress bar immediately without a page refresh.</w:t>
      </w:r>
    </w:p>
    <w:p w14:paraId="18EE2029" w14:textId="77777777" w:rsidR="000F0A27" w:rsidRPr="000F0A27" w:rsidRDefault="000F0A27" w:rsidP="000F0A27">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A27" w:rsidRPr="000F0A27" w14:paraId="7FCB2CF6" w14:textId="77777777">
        <w:tc>
          <w:tcPr>
            <w:tcW w:w="9360" w:type="dxa"/>
            <w:tcBorders>
              <w:top w:val="dashed" w:sz="2" w:space="0" w:color="2E75B6"/>
              <w:left w:val="dashed" w:sz="2" w:space="0" w:color="2E75B6"/>
              <w:bottom w:val="dashed" w:sz="2" w:space="0" w:color="2E75B6"/>
              <w:right w:val="dashed" w:sz="2" w:space="0" w:color="2E75B6"/>
            </w:tcBorders>
            <w:shd w:val="clear" w:color="auto" w:fill="F0F6FF"/>
            <w:tcMar>
              <w:top w:w="160" w:type="dxa"/>
              <w:left w:w="200" w:type="dxa"/>
              <w:bottom w:w="160" w:type="dxa"/>
              <w:right w:w="200" w:type="dxa"/>
            </w:tcMar>
            <w:hideMark/>
          </w:tcPr>
          <w:p w14:paraId="025486FC" w14:textId="77777777" w:rsidR="000F0A27" w:rsidRPr="000F0A27" w:rsidRDefault="000F0A27">
            <w:pPr>
              <w:spacing w:before="40" w:after="40"/>
              <w:jc w:val="center"/>
              <w:rPr>
                <w:rFonts w:ascii="Times New Roman" w:hAnsi="Times New Roman" w:cs="Times New Roman"/>
                <w:sz w:val="24"/>
                <w:szCs w:val="24"/>
              </w:rPr>
            </w:pPr>
            <w:r w:rsidRPr="000F0A27">
              <w:rPr>
                <w:rFonts w:ascii="Times New Roman" w:hAnsi="Times New Roman" w:cs="Times New Roman"/>
                <w:i/>
                <w:iCs/>
                <w:sz w:val="24"/>
                <w:szCs w:val="24"/>
              </w:rPr>
              <w:t xml:space="preserve">[ Sequence Diagram — AI Goal Creation Flow (User → Browser → API Route → GLM-4 → </w:t>
            </w:r>
            <w:proofErr w:type="spellStart"/>
            <w:r w:rsidRPr="000F0A27">
              <w:rPr>
                <w:rFonts w:ascii="Times New Roman" w:hAnsi="Times New Roman" w:cs="Times New Roman"/>
                <w:i/>
                <w:iCs/>
                <w:sz w:val="24"/>
                <w:szCs w:val="24"/>
              </w:rPr>
              <w:t>Supabase</w:t>
            </w:r>
            <w:proofErr w:type="spellEnd"/>
            <w:r w:rsidRPr="000F0A27">
              <w:rPr>
                <w:rFonts w:ascii="Times New Roman" w:hAnsi="Times New Roman" w:cs="Times New Roman"/>
                <w:i/>
                <w:iCs/>
                <w:sz w:val="24"/>
                <w:szCs w:val="24"/>
              </w:rPr>
              <w:t xml:space="preserve"> → Realtime → UI</w:t>
            </w:r>
            <w:proofErr w:type="gramStart"/>
            <w:r w:rsidRPr="000F0A27">
              <w:rPr>
                <w:rFonts w:ascii="Times New Roman" w:hAnsi="Times New Roman" w:cs="Times New Roman"/>
                <w:i/>
                <w:iCs/>
                <w:sz w:val="24"/>
                <w:szCs w:val="24"/>
              </w:rPr>
              <w:t>) ]</w:t>
            </w:r>
            <w:proofErr w:type="gramEnd"/>
          </w:p>
        </w:tc>
      </w:tr>
    </w:tbl>
    <w:p w14:paraId="3088DB26" w14:textId="77777777" w:rsidR="000F0A27" w:rsidRPr="000F0A27" w:rsidRDefault="000F0A27" w:rsidP="000F0A27">
      <w:pPr>
        <w:spacing w:before="80" w:after="80"/>
        <w:rPr>
          <w:rFonts w:ascii="Times New Roman" w:hAnsi="Times New Roman" w:cs="Times New Roman"/>
          <w:sz w:val="24"/>
          <w:szCs w:val="24"/>
        </w:rPr>
      </w:pPr>
    </w:p>
    <w:p w14:paraId="0D4BFC14" w14:textId="77777777" w:rsidR="000F0A27" w:rsidRPr="000F0A27" w:rsidRDefault="000F0A27" w:rsidP="000F0A27">
      <w:pPr>
        <w:pStyle w:val="Heading2"/>
        <w:rPr>
          <w:rFonts w:ascii="Times New Roman" w:hAnsi="Times New Roman" w:cs="Times New Roman"/>
          <w:b/>
          <w:bCs/>
          <w:sz w:val="24"/>
          <w:szCs w:val="24"/>
        </w:rPr>
      </w:pPr>
      <w:r w:rsidRPr="000F0A27">
        <w:rPr>
          <w:rFonts w:ascii="Times New Roman" w:hAnsi="Times New Roman" w:cs="Times New Roman"/>
          <w:b/>
          <w:bCs/>
          <w:sz w:val="24"/>
          <w:szCs w:val="24"/>
        </w:rPr>
        <w:t>4.4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0F0A27" w:rsidRPr="000F0A27" w14:paraId="28F733DB" w14:textId="77777777">
        <w:tc>
          <w:tcPr>
            <w:tcW w:w="2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7123261"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Layer</w:t>
            </w:r>
          </w:p>
        </w:tc>
        <w:tc>
          <w:tcPr>
            <w:tcW w:w="3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0238609"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Technology</w:t>
            </w:r>
          </w:p>
        </w:tc>
        <w:tc>
          <w:tcPr>
            <w:tcW w:w="41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DD9D617"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Justification</w:t>
            </w:r>
          </w:p>
        </w:tc>
      </w:tr>
      <w:tr w:rsidR="000F0A27" w:rsidRPr="000F0A27" w14:paraId="6EFDD0F4"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8D2A02"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Frontend</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915335"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Next.js 14 App Router, Tailwind CSS, </w:t>
            </w:r>
            <w:proofErr w:type="spellStart"/>
            <w:r w:rsidRPr="000F0A27">
              <w:rPr>
                <w:rFonts w:ascii="Times New Roman" w:hAnsi="Times New Roman" w:cs="Times New Roman"/>
                <w:sz w:val="24"/>
                <w:szCs w:val="24"/>
              </w:rPr>
              <w:t>shadcn</w:t>
            </w:r>
            <w:proofErr w:type="spellEnd"/>
            <w:r w:rsidRPr="000F0A27">
              <w:rPr>
                <w:rFonts w:ascii="Times New Roman" w:hAnsi="Times New Roman" w:cs="Times New Roman"/>
                <w:sz w:val="24"/>
                <w:szCs w:val="24"/>
              </w:rPr>
              <w:t>/</w:t>
            </w:r>
            <w:proofErr w:type="spellStart"/>
            <w:r w:rsidRPr="000F0A27">
              <w:rPr>
                <w:rFonts w:ascii="Times New Roman" w:hAnsi="Times New Roman" w:cs="Times New Roman"/>
                <w:sz w:val="24"/>
                <w:szCs w:val="24"/>
              </w:rPr>
              <w:t>ui</w:t>
            </w:r>
            <w:proofErr w:type="spellEnd"/>
            <w:r w:rsidRPr="000F0A27">
              <w:rPr>
                <w:rFonts w:ascii="Times New Roman" w:hAnsi="Times New Roman" w:cs="Times New Roman"/>
                <w:sz w:val="24"/>
                <w:szCs w:val="24"/>
              </w:rPr>
              <w:t>, Tremor</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321934"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App Router enables server components and server-side API routes in a single framework. Tailwind + </w:t>
            </w:r>
            <w:proofErr w:type="spellStart"/>
            <w:r w:rsidRPr="000F0A27">
              <w:rPr>
                <w:rFonts w:ascii="Times New Roman" w:hAnsi="Times New Roman" w:cs="Times New Roman"/>
                <w:sz w:val="24"/>
                <w:szCs w:val="24"/>
              </w:rPr>
              <w:t>shadcn</w:t>
            </w:r>
            <w:proofErr w:type="spellEnd"/>
            <w:r w:rsidRPr="000F0A27">
              <w:rPr>
                <w:rFonts w:ascii="Times New Roman" w:hAnsi="Times New Roman" w:cs="Times New Roman"/>
                <w:sz w:val="24"/>
                <w:szCs w:val="24"/>
              </w:rPr>
              <w:t>/</w:t>
            </w:r>
            <w:proofErr w:type="spellStart"/>
            <w:r w:rsidRPr="000F0A27">
              <w:rPr>
                <w:rFonts w:ascii="Times New Roman" w:hAnsi="Times New Roman" w:cs="Times New Roman"/>
                <w:sz w:val="24"/>
                <w:szCs w:val="24"/>
              </w:rPr>
              <w:t>ui</w:t>
            </w:r>
            <w:proofErr w:type="spellEnd"/>
            <w:r w:rsidRPr="000F0A27">
              <w:rPr>
                <w:rFonts w:ascii="Times New Roman" w:hAnsi="Times New Roman" w:cs="Times New Roman"/>
                <w:sz w:val="24"/>
                <w:szCs w:val="24"/>
              </w:rPr>
              <w:t xml:space="preserve"> provides a mobile-first component system. Tremor handles financial charts natively.</w:t>
            </w:r>
          </w:p>
        </w:tc>
      </w:tr>
      <w:tr w:rsidR="000F0A27" w:rsidRPr="000F0A27" w14:paraId="686AB3D9" w14:textId="77777777">
        <w:tc>
          <w:tcPr>
            <w:tcW w:w="22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1A462498"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AI Layer</w:t>
            </w:r>
          </w:p>
        </w:tc>
        <w:tc>
          <w:tcPr>
            <w:tcW w:w="30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0FF689C1"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Z.AI GLM-4 via /</w:t>
            </w:r>
            <w:proofErr w:type="spellStart"/>
            <w:r w:rsidRPr="000F0A27">
              <w:rPr>
                <w:rFonts w:ascii="Times New Roman" w:hAnsi="Times New Roman" w:cs="Times New Roman"/>
                <w:sz w:val="24"/>
                <w:szCs w:val="24"/>
              </w:rPr>
              <w:t>api</w:t>
            </w:r>
            <w:proofErr w:type="spellEnd"/>
            <w:r w:rsidRPr="000F0A27">
              <w:rPr>
                <w:rFonts w:ascii="Times New Roman" w:hAnsi="Times New Roman" w:cs="Times New Roman"/>
                <w:sz w:val="24"/>
                <w:szCs w:val="24"/>
              </w:rPr>
              <w:t>/chat server route</w:t>
            </w:r>
          </w:p>
        </w:tc>
        <w:tc>
          <w:tcPr>
            <w:tcW w:w="41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000F5CE0"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GLM-4 provides strong multilingual (English / BM) reasoning with reliable instruction following for structured JSON action payloads. All calls are server-side; the API key is never exposed to the client.</w:t>
            </w:r>
          </w:p>
        </w:tc>
      </w:tr>
      <w:tr w:rsidR="000F0A27" w:rsidRPr="000F0A27" w14:paraId="3407558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8267B2"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Database</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D0F34E" w14:textId="77777777" w:rsidR="000F0A27" w:rsidRPr="000F0A27" w:rsidRDefault="000F0A27">
            <w:pPr>
              <w:spacing w:before="40" w:after="40"/>
              <w:rPr>
                <w:rFonts w:ascii="Times New Roman" w:hAnsi="Times New Roman" w:cs="Times New Roman"/>
                <w:sz w:val="24"/>
                <w:szCs w:val="24"/>
              </w:rPr>
            </w:pP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(PostgreSQL + Realtime + Row Level Security)</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12B06F"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Managed PostgreSQL with built-in Realtime WebSocket subscriptions. RLS ensures user data isolation.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Admin client (service role key) is used for GLM write actions, bypassing RLS where needed.</w:t>
            </w:r>
          </w:p>
        </w:tc>
      </w:tr>
      <w:tr w:rsidR="000F0A27" w:rsidRPr="000F0A27" w14:paraId="4F6A718D" w14:textId="77777777">
        <w:tc>
          <w:tcPr>
            <w:tcW w:w="22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18693FFD"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Cloud / Hosting</w:t>
            </w:r>
          </w:p>
        </w:tc>
        <w:tc>
          <w:tcPr>
            <w:tcW w:w="30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18C890DF" w14:textId="77777777" w:rsidR="000F0A27" w:rsidRPr="000F0A27" w:rsidRDefault="000F0A27">
            <w:pPr>
              <w:spacing w:before="40" w:after="40"/>
              <w:rPr>
                <w:rFonts w:ascii="Times New Roman" w:hAnsi="Times New Roman" w:cs="Times New Roman"/>
                <w:sz w:val="24"/>
                <w:szCs w:val="24"/>
              </w:rPr>
            </w:pPr>
            <w:proofErr w:type="spellStart"/>
            <w:r w:rsidRPr="000F0A27">
              <w:rPr>
                <w:rFonts w:ascii="Times New Roman" w:hAnsi="Times New Roman" w:cs="Times New Roman"/>
                <w:sz w:val="24"/>
                <w:szCs w:val="24"/>
              </w:rPr>
              <w:t>Vercel</w:t>
            </w:r>
            <w:proofErr w:type="spellEnd"/>
            <w:r w:rsidRPr="000F0A27">
              <w:rPr>
                <w:rFonts w:ascii="Times New Roman" w:hAnsi="Times New Roman" w:cs="Times New Roman"/>
                <w:sz w:val="24"/>
                <w:szCs w:val="24"/>
              </w:rPr>
              <w:t xml:space="preserve"> (Serverless)</w:t>
            </w:r>
          </w:p>
        </w:tc>
        <w:tc>
          <w:tcPr>
            <w:tcW w:w="41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616A8B2F"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Zero-config Next.js deployment with edge network distribution. Serverless functions handle API routes with automatic scaling; no infrastructure management required.</w:t>
            </w:r>
          </w:p>
        </w:tc>
      </w:tr>
      <w:tr w:rsidR="000F0A27" w:rsidRPr="000F0A27" w14:paraId="5CFC23E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930224"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Language</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C609B4"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TypeScript (strict mode)</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6F0413"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Type safety across </w:t>
            </w:r>
            <w:proofErr w:type="gramStart"/>
            <w:r w:rsidRPr="000F0A27">
              <w:rPr>
                <w:rFonts w:ascii="Times New Roman" w:hAnsi="Times New Roman" w:cs="Times New Roman"/>
                <w:sz w:val="24"/>
                <w:szCs w:val="24"/>
              </w:rPr>
              <w:t xml:space="preserve">the </w:t>
            </w:r>
            <w:proofErr w:type="spellStart"/>
            <w:r w:rsidRPr="000F0A27">
              <w:rPr>
                <w:rFonts w:ascii="Times New Roman" w:hAnsi="Times New Roman" w:cs="Times New Roman"/>
                <w:sz w:val="24"/>
                <w:szCs w:val="24"/>
              </w:rPr>
              <w:t>FinancialContext</w:t>
            </w:r>
            <w:proofErr w:type="spellEnd"/>
            <w:proofErr w:type="gram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GlmAction</w:t>
            </w:r>
            <w:proofErr w:type="spellEnd"/>
            <w:r w:rsidRPr="000F0A27">
              <w:rPr>
                <w:rFonts w:ascii="Times New Roman" w:hAnsi="Times New Roman" w:cs="Times New Roman"/>
                <w:sz w:val="24"/>
                <w:szCs w:val="24"/>
              </w:rPr>
              <w:t xml:space="preserve">, and </w:t>
            </w:r>
            <w:proofErr w:type="spellStart"/>
            <w:r w:rsidRPr="000F0A27">
              <w:rPr>
                <w:rFonts w:ascii="Times New Roman" w:hAnsi="Times New Roman" w:cs="Times New Roman"/>
                <w:sz w:val="24"/>
                <w:szCs w:val="24"/>
              </w:rPr>
              <w:t>GlmResponse</w:t>
            </w:r>
            <w:proofErr w:type="spellEnd"/>
            <w:r w:rsidRPr="000F0A27">
              <w:rPr>
                <w:rFonts w:ascii="Times New Roman" w:hAnsi="Times New Roman" w:cs="Times New Roman"/>
                <w:sz w:val="24"/>
                <w:szCs w:val="24"/>
              </w:rPr>
              <w:t xml:space="preserve"> interfaces </w:t>
            </w:r>
            <w:proofErr w:type="gramStart"/>
            <w:r w:rsidRPr="000F0A27">
              <w:rPr>
                <w:rFonts w:ascii="Times New Roman" w:hAnsi="Times New Roman" w:cs="Times New Roman"/>
                <w:sz w:val="24"/>
                <w:szCs w:val="24"/>
              </w:rPr>
              <w:t>prevents</w:t>
            </w:r>
            <w:proofErr w:type="gramEnd"/>
            <w:r w:rsidRPr="000F0A27">
              <w:rPr>
                <w:rFonts w:ascii="Times New Roman" w:hAnsi="Times New Roman" w:cs="Times New Roman"/>
                <w:sz w:val="24"/>
                <w:szCs w:val="24"/>
              </w:rPr>
              <w:t xml:space="preserve"> schema drift between the system prompt builder, action dispatcher, and UI renderer.</w:t>
            </w:r>
          </w:p>
        </w:tc>
      </w:tr>
    </w:tbl>
    <w:p w14:paraId="4FF9DD9C" w14:textId="77777777" w:rsidR="000F0A27" w:rsidRPr="000F0A27" w:rsidRDefault="000F0A27" w:rsidP="000F0A27">
      <w:pPr>
        <w:spacing w:before="80" w:after="80"/>
        <w:rPr>
          <w:rFonts w:ascii="Times New Roman" w:hAnsi="Times New Roman" w:cs="Times New Roman"/>
          <w:sz w:val="24"/>
          <w:szCs w:val="24"/>
        </w:rPr>
      </w:pPr>
    </w:p>
    <w:p w14:paraId="3FB78635" w14:textId="77777777" w:rsidR="000F0A27" w:rsidRPr="000F0A27" w:rsidRDefault="000F0A27" w:rsidP="000F0A27">
      <w:pPr>
        <w:pStyle w:val="Heading1"/>
        <w:rPr>
          <w:rFonts w:ascii="Times New Roman" w:hAnsi="Times New Roman" w:cs="Times New Roman"/>
          <w:b/>
          <w:bCs/>
          <w:sz w:val="28"/>
          <w:szCs w:val="28"/>
        </w:rPr>
      </w:pPr>
      <w:r w:rsidRPr="000F0A27">
        <w:rPr>
          <w:rFonts w:ascii="Times New Roman" w:hAnsi="Times New Roman" w:cs="Times New Roman"/>
          <w:b/>
          <w:bCs/>
          <w:sz w:val="28"/>
          <w:szCs w:val="28"/>
        </w:rPr>
        <w:lastRenderedPageBreak/>
        <w:t>5. Key Data Flows</w:t>
      </w:r>
    </w:p>
    <w:p w14:paraId="7EA4859A" w14:textId="77777777" w:rsidR="000F0A27" w:rsidRPr="000F0A27" w:rsidRDefault="000F0A27" w:rsidP="000F0A27">
      <w:pPr>
        <w:pStyle w:val="Heading2"/>
        <w:rPr>
          <w:rFonts w:ascii="Times New Roman" w:hAnsi="Times New Roman" w:cs="Times New Roman"/>
          <w:b/>
          <w:bCs/>
          <w:sz w:val="24"/>
          <w:szCs w:val="24"/>
        </w:rPr>
      </w:pPr>
      <w:r w:rsidRPr="000F0A27">
        <w:rPr>
          <w:rFonts w:ascii="Times New Roman" w:hAnsi="Times New Roman" w:cs="Times New Roman"/>
          <w:b/>
          <w:bCs/>
          <w:sz w:val="24"/>
          <w:szCs w:val="24"/>
        </w:rPr>
        <w:t>5.1 Data Flow Diagram (DFD)</w:t>
      </w:r>
    </w:p>
    <w:p w14:paraId="08A669CC"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sz w:val="24"/>
          <w:szCs w:val="24"/>
        </w:rPr>
        <w:t xml:space="preserve">The DFD below illustrates how data moves across </w:t>
      </w:r>
      <w:proofErr w:type="spellStart"/>
      <w:r w:rsidRPr="000F0A27">
        <w:rPr>
          <w:rFonts w:ascii="Times New Roman" w:hAnsi="Times New Roman" w:cs="Times New Roman"/>
          <w:sz w:val="24"/>
          <w:szCs w:val="24"/>
        </w:rPr>
        <w:t>BajetHidup's</w:t>
      </w:r>
      <w:proofErr w:type="spellEnd"/>
      <w:r w:rsidRPr="000F0A27">
        <w:rPr>
          <w:rFonts w:ascii="Times New Roman" w:hAnsi="Times New Roman" w:cs="Times New Roman"/>
          <w:sz w:val="24"/>
          <w:szCs w:val="24"/>
        </w:rPr>
        <w:t xml:space="preserve"> system. External entities are the User (browser) and Z.AI GLM-4. Internal processes include the Financial Context Builder, the GLM Prompt Engine, the Action Dispatcher, and the Insights Aggregator. The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PostgreSQL database is the single persistent data store.</w:t>
      </w:r>
    </w:p>
    <w:p w14:paraId="73356C88" w14:textId="77777777" w:rsidR="000F0A27" w:rsidRPr="000F0A27" w:rsidRDefault="000F0A27" w:rsidP="000F0A27">
      <w:pPr>
        <w:spacing w:before="80" w:after="80"/>
        <w:rPr>
          <w:rFonts w:ascii="Times New Roman" w:hAnsi="Times New Roman" w:cs="Times New Roman"/>
          <w:sz w:val="24"/>
          <w:szCs w:val="24"/>
        </w:rPr>
      </w:pPr>
    </w:p>
    <w:p w14:paraId="63918ACD"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b/>
          <w:bCs/>
        </w:rPr>
        <w:t>User → /</w:t>
      </w:r>
      <w:proofErr w:type="spellStart"/>
      <w:r w:rsidRPr="000F0A27">
        <w:rPr>
          <w:rFonts w:ascii="Times New Roman" w:hAnsi="Times New Roman" w:cs="Times New Roman"/>
          <w:b/>
          <w:bCs/>
        </w:rPr>
        <w:t>api</w:t>
      </w:r>
      <w:proofErr w:type="spellEnd"/>
      <w:r w:rsidRPr="000F0A27">
        <w:rPr>
          <w:rFonts w:ascii="Times New Roman" w:hAnsi="Times New Roman" w:cs="Times New Roman"/>
          <w:b/>
          <w:bCs/>
        </w:rPr>
        <w:t xml:space="preserve">/quick-add: </w:t>
      </w:r>
      <w:r w:rsidRPr="000F0A27">
        <w:rPr>
          <w:rFonts w:ascii="Times New Roman" w:hAnsi="Times New Roman" w:cs="Times New Roman"/>
        </w:rPr>
        <w:t xml:space="preserve">User submits a natural-language expense string (e.g. "Nasi lemak RM12"). The route applies regex-based amount extraction and keyword-based category detection, then inserts a transactions row directly into </w:t>
      </w:r>
      <w:proofErr w:type="spellStart"/>
      <w:r w:rsidRPr="000F0A27">
        <w:rPr>
          <w:rFonts w:ascii="Times New Roman" w:hAnsi="Times New Roman" w:cs="Times New Roman"/>
        </w:rPr>
        <w:t>Supabase</w:t>
      </w:r>
      <w:proofErr w:type="spellEnd"/>
      <w:r w:rsidRPr="000F0A27">
        <w:rPr>
          <w:rFonts w:ascii="Times New Roman" w:hAnsi="Times New Roman" w:cs="Times New Roman"/>
        </w:rPr>
        <w:t xml:space="preserve"> without involving the GLM. </w:t>
      </w:r>
      <w:proofErr w:type="spellStart"/>
      <w:r w:rsidRPr="000F0A27">
        <w:rPr>
          <w:rFonts w:ascii="Times New Roman" w:hAnsi="Times New Roman" w:cs="Times New Roman"/>
        </w:rPr>
        <w:t>Supabase</w:t>
      </w:r>
      <w:proofErr w:type="spellEnd"/>
      <w:r w:rsidRPr="000F0A27">
        <w:rPr>
          <w:rFonts w:ascii="Times New Roman" w:hAnsi="Times New Roman" w:cs="Times New Roman"/>
        </w:rPr>
        <w:t xml:space="preserve"> Realtime pushes the update to the Home page transaction feed.</w:t>
      </w:r>
    </w:p>
    <w:p w14:paraId="6186BBCE"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b/>
          <w:bCs/>
        </w:rPr>
        <w:t>User → /</w:t>
      </w:r>
      <w:proofErr w:type="spellStart"/>
      <w:r w:rsidRPr="000F0A27">
        <w:rPr>
          <w:rFonts w:ascii="Times New Roman" w:hAnsi="Times New Roman" w:cs="Times New Roman"/>
          <w:b/>
          <w:bCs/>
        </w:rPr>
        <w:t>api</w:t>
      </w:r>
      <w:proofErr w:type="spellEnd"/>
      <w:r w:rsidRPr="000F0A27">
        <w:rPr>
          <w:rFonts w:ascii="Times New Roman" w:hAnsi="Times New Roman" w:cs="Times New Roman"/>
          <w:b/>
          <w:bCs/>
        </w:rPr>
        <w:t xml:space="preserve">/chat → GLM-4 → </w:t>
      </w:r>
      <w:proofErr w:type="spellStart"/>
      <w:r w:rsidRPr="000F0A27">
        <w:rPr>
          <w:rFonts w:ascii="Times New Roman" w:hAnsi="Times New Roman" w:cs="Times New Roman"/>
          <w:b/>
          <w:bCs/>
        </w:rPr>
        <w:t>Supabase</w:t>
      </w:r>
      <w:proofErr w:type="spellEnd"/>
      <w:r w:rsidRPr="000F0A27">
        <w:rPr>
          <w:rFonts w:ascii="Times New Roman" w:hAnsi="Times New Roman" w:cs="Times New Roman"/>
          <w:b/>
          <w:bCs/>
        </w:rPr>
        <w:t xml:space="preserve">: </w:t>
      </w:r>
      <w:r w:rsidRPr="000F0A27">
        <w:rPr>
          <w:rFonts w:ascii="Times New Roman" w:hAnsi="Times New Roman" w:cs="Times New Roman"/>
        </w:rPr>
        <w:t xml:space="preserve">User submits a conversational message. The Financial Context Builder queries </w:t>
      </w:r>
      <w:proofErr w:type="spellStart"/>
      <w:r w:rsidRPr="000F0A27">
        <w:rPr>
          <w:rFonts w:ascii="Times New Roman" w:hAnsi="Times New Roman" w:cs="Times New Roman"/>
        </w:rPr>
        <w:t>Supabase</w:t>
      </w:r>
      <w:proofErr w:type="spellEnd"/>
      <w:r w:rsidRPr="000F0A27">
        <w:rPr>
          <w:rFonts w:ascii="Times New Roman" w:hAnsi="Times New Roman" w:cs="Times New Roman"/>
        </w:rPr>
        <w:t xml:space="preserve"> for all financial data, the Prompt Engine assembles the system prompt, GLM-4 returns a text or JSON response, and the Action Dispatcher writes the action result back to </w:t>
      </w:r>
      <w:proofErr w:type="spellStart"/>
      <w:r w:rsidRPr="000F0A27">
        <w:rPr>
          <w:rFonts w:ascii="Times New Roman" w:hAnsi="Times New Roman" w:cs="Times New Roman"/>
        </w:rPr>
        <w:t>Supabase</w:t>
      </w:r>
      <w:proofErr w:type="spellEnd"/>
      <w:r w:rsidRPr="000F0A27">
        <w:rPr>
          <w:rFonts w:ascii="Times New Roman" w:hAnsi="Times New Roman" w:cs="Times New Roman"/>
        </w:rPr>
        <w:t xml:space="preserve"> if applicable.</w:t>
      </w:r>
    </w:p>
    <w:p w14:paraId="08DFA5CE" w14:textId="77777777" w:rsidR="000F0A27" w:rsidRPr="000F0A27" w:rsidRDefault="000F0A27" w:rsidP="000F0A27">
      <w:pPr>
        <w:pStyle w:val="ListParagraph"/>
        <w:numPr>
          <w:ilvl w:val="0"/>
          <w:numId w:val="9"/>
        </w:numPr>
        <w:spacing w:before="60" w:after="60"/>
        <w:rPr>
          <w:rFonts w:ascii="Times New Roman" w:hAnsi="Times New Roman" w:cs="Times New Roman"/>
        </w:rPr>
      </w:pPr>
      <w:proofErr w:type="spellStart"/>
      <w:r w:rsidRPr="000F0A27">
        <w:rPr>
          <w:rFonts w:ascii="Times New Roman" w:hAnsi="Times New Roman" w:cs="Times New Roman"/>
          <w:b/>
          <w:bCs/>
        </w:rPr>
        <w:t>Supabase</w:t>
      </w:r>
      <w:proofErr w:type="spellEnd"/>
      <w:r w:rsidRPr="000F0A27">
        <w:rPr>
          <w:rFonts w:ascii="Times New Roman" w:hAnsi="Times New Roman" w:cs="Times New Roman"/>
          <w:b/>
          <w:bCs/>
        </w:rPr>
        <w:t xml:space="preserve"> → Insights Page: </w:t>
      </w:r>
      <w:r w:rsidRPr="000F0A27">
        <w:rPr>
          <w:rFonts w:ascii="Times New Roman" w:hAnsi="Times New Roman" w:cs="Times New Roman"/>
        </w:rPr>
        <w:t xml:space="preserve">The Insights page reads aggregated transaction, goal, and limit data from </w:t>
      </w:r>
      <w:proofErr w:type="spellStart"/>
      <w:r w:rsidRPr="000F0A27">
        <w:rPr>
          <w:rFonts w:ascii="Times New Roman" w:hAnsi="Times New Roman" w:cs="Times New Roman"/>
        </w:rPr>
        <w:t>Supabase</w:t>
      </w:r>
      <w:proofErr w:type="spellEnd"/>
      <w:r w:rsidRPr="000F0A27">
        <w:rPr>
          <w:rFonts w:ascii="Times New Roman" w:hAnsi="Times New Roman" w:cs="Times New Roman"/>
        </w:rPr>
        <w:t xml:space="preserve"> on page load and subscribes to Realtime channels for live updates. GLM-4 is called inline for components that require interpreted analysis (Weekly Summary, What-If Simulator, Category Intelligence).</w:t>
      </w:r>
    </w:p>
    <w:p w14:paraId="06E88CC2" w14:textId="77777777" w:rsidR="000F0A27" w:rsidRPr="000F0A27" w:rsidRDefault="000F0A27" w:rsidP="000F0A27">
      <w:pPr>
        <w:pStyle w:val="ListParagraph"/>
        <w:numPr>
          <w:ilvl w:val="0"/>
          <w:numId w:val="9"/>
        </w:numPr>
        <w:spacing w:before="60" w:after="60"/>
        <w:rPr>
          <w:rFonts w:ascii="Times New Roman" w:hAnsi="Times New Roman" w:cs="Times New Roman"/>
        </w:rPr>
      </w:pPr>
      <w:proofErr w:type="spellStart"/>
      <w:r w:rsidRPr="000F0A27">
        <w:rPr>
          <w:rFonts w:ascii="Times New Roman" w:hAnsi="Times New Roman" w:cs="Times New Roman"/>
          <w:b/>
          <w:bCs/>
        </w:rPr>
        <w:t>Supabase</w:t>
      </w:r>
      <w:proofErr w:type="spellEnd"/>
      <w:r w:rsidRPr="000F0A27">
        <w:rPr>
          <w:rFonts w:ascii="Times New Roman" w:hAnsi="Times New Roman" w:cs="Times New Roman"/>
          <w:b/>
          <w:bCs/>
        </w:rPr>
        <w:t xml:space="preserve"> → Home Page: </w:t>
      </w:r>
      <w:r w:rsidRPr="000F0A27">
        <w:rPr>
          <w:rFonts w:ascii="Times New Roman" w:hAnsi="Times New Roman" w:cs="Times New Roman"/>
        </w:rPr>
        <w:t>The Home page reads month-to-date transactions and category limits to compute the health ring, category card utilisation percentages, and the AI Insight Card prompt — then calls GLM-4 for the insight card text.</w:t>
      </w:r>
    </w:p>
    <w:p w14:paraId="226C9571" w14:textId="77777777" w:rsidR="000F0A27" w:rsidRPr="000F0A27" w:rsidRDefault="000F0A27" w:rsidP="000F0A27">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A27" w:rsidRPr="000F0A27" w14:paraId="39CDC5B6" w14:textId="77777777">
        <w:tc>
          <w:tcPr>
            <w:tcW w:w="9360" w:type="dxa"/>
            <w:tcBorders>
              <w:top w:val="dashed" w:sz="2" w:space="0" w:color="2E75B6"/>
              <w:left w:val="dashed" w:sz="2" w:space="0" w:color="2E75B6"/>
              <w:bottom w:val="dashed" w:sz="2" w:space="0" w:color="2E75B6"/>
              <w:right w:val="dashed" w:sz="2" w:space="0" w:color="2E75B6"/>
            </w:tcBorders>
            <w:shd w:val="clear" w:color="auto" w:fill="F0F6FF"/>
            <w:tcMar>
              <w:top w:w="160" w:type="dxa"/>
              <w:left w:w="200" w:type="dxa"/>
              <w:bottom w:w="160" w:type="dxa"/>
              <w:right w:w="200" w:type="dxa"/>
            </w:tcMar>
            <w:hideMark/>
          </w:tcPr>
          <w:p w14:paraId="3AADD4E9" w14:textId="77777777" w:rsidR="000F0A27" w:rsidRPr="000F0A27" w:rsidRDefault="000F0A27">
            <w:pPr>
              <w:spacing w:before="40" w:after="40"/>
              <w:jc w:val="center"/>
              <w:rPr>
                <w:rFonts w:ascii="Times New Roman" w:hAnsi="Times New Roman" w:cs="Times New Roman"/>
                <w:sz w:val="24"/>
                <w:szCs w:val="24"/>
              </w:rPr>
            </w:pPr>
            <w:proofErr w:type="gramStart"/>
            <w:r w:rsidRPr="000F0A27">
              <w:rPr>
                <w:rFonts w:ascii="Times New Roman" w:hAnsi="Times New Roman" w:cs="Times New Roman"/>
                <w:i/>
                <w:iCs/>
                <w:sz w:val="24"/>
                <w:szCs w:val="24"/>
              </w:rPr>
              <w:t>[ Data</w:t>
            </w:r>
            <w:proofErr w:type="gramEnd"/>
            <w:r w:rsidRPr="000F0A27">
              <w:rPr>
                <w:rFonts w:ascii="Times New Roman" w:hAnsi="Times New Roman" w:cs="Times New Roman"/>
                <w:i/>
                <w:iCs/>
                <w:sz w:val="24"/>
                <w:szCs w:val="24"/>
              </w:rPr>
              <w:t xml:space="preserve"> Flow Diagram (</w:t>
            </w:r>
            <w:proofErr w:type="gramStart"/>
            <w:r w:rsidRPr="000F0A27">
              <w:rPr>
                <w:rFonts w:ascii="Times New Roman" w:hAnsi="Times New Roman" w:cs="Times New Roman"/>
                <w:i/>
                <w:iCs/>
                <w:sz w:val="24"/>
                <w:szCs w:val="24"/>
              </w:rPr>
              <w:t>DFD) —</w:t>
            </w:r>
            <w:proofErr w:type="gramEnd"/>
            <w:r w:rsidRPr="000F0A27">
              <w:rPr>
                <w:rFonts w:ascii="Times New Roman" w:hAnsi="Times New Roman" w:cs="Times New Roman"/>
                <w:i/>
                <w:iCs/>
                <w:sz w:val="24"/>
                <w:szCs w:val="24"/>
              </w:rPr>
              <w:t xml:space="preserve"> </w:t>
            </w:r>
            <w:proofErr w:type="spellStart"/>
            <w:r w:rsidRPr="000F0A27">
              <w:rPr>
                <w:rFonts w:ascii="Times New Roman" w:hAnsi="Times New Roman" w:cs="Times New Roman"/>
                <w:i/>
                <w:iCs/>
                <w:sz w:val="24"/>
                <w:szCs w:val="24"/>
              </w:rPr>
              <w:t>BajetHidup</w:t>
            </w:r>
            <w:proofErr w:type="spellEnd"/>
            <w:r w:rsidRPr="000F0A27">
              <w:rPr>
                <w:rFonts w:ascii="Times New Roman" w:hAnsi="Times New Roman" w:cs="Times New Roman"/>
                <w:i/>
                <w:iCs/>
                <w:sz w:val="24"/>
                <w:szCs w:val="24"/>
              </w:rPr>
              <w:t xml:space="preserve"> Full </w:t>
            </w:r>
            <w:proofErr w:type="gramStart"/>
            <w:r w:rsidRPr="000F0A27">
              <w:rPr>
                <w:rFonts w:ascii="Times New Roman" w:hAnsi="Times New Roman" w:cs="Times New Roman"/>
                <w:i/>
                <w:iCs/>
                <w:sz w:val="24"/>
                <w:szCs w:val="24"/>
              </w:rPr>
              <w:t>System ]</w:t>
            </w:r>
            <w:proofErr w:type="gramEnd"/>
          </w:p>
        </w:tc>
      </w:tr>
    </w:tbl>
    <w:p w14:paraId="2626B381" w14:textId="77777777" w:rsidR="000F0A27" w:rsidRPr="000F0A27" w:rsidRDefault="000F0A27" w:rsidP="000F0A27">
      <w:pPr>
        <w:spacing w:before="80" w:after="80"/>
        <w:rPr>
          <w:rFonts w:ascii="Times New Roman" w:hAnsi="Times New Roman" w:cs="Times New Roman"/>
          <w:sz w:val="24"/>
          <w:szCs w:val="24"/>
        </w:rPr>
      </w:pPr>
    </w:p>
    <w:p w14:paraId="703D8732" w14:textId="77777777" w:rsidR="000F0A27" w:rsidRPr="000F0A27" w:rsidRDefault="000F0A27" w:rsidP="000F0A27">
      <w:pPr>
        <w:spacing w:before="80" w:after="80"/>
        <w:rPr>
          <w:rFonts w:ascii="Times New Roman" w:hAnsi="Times New Roman" w:cs="Times New Roman"/>
          <w:sz w:val="24"/>
          <w:szCs w:val="24"/>
        </w:rPr>
      </w:pPr>
    </w:p>
    <w:p w14:paraId="42828996" w14:textId="77777777" w:rsidR="000F0A27" w:rsidRPr="000F0A27" w:rsidRDefault="000F0A27" w:rsidP="000F0A27">
      <w:pPr>
        <w:spacing w:before="80" w:after="80"/>
        <w:rPr>
          <w:rFonts w:ascii="Times New Roman" w:hAnsi="Times New Roman" w:cs="Times New Roman"/>
          <w:sz w:val="24"/>
          <w:szCs w:val="24"/>
        </w:rPr>
      </w:pPr>
    </w:p>
    <w:p w14:paraId="05C72F82" w14:textId="77777777" w:rsidR="000F0A27" w:rsidRPr="000F0A27" w:rsidRDefault="000F0A27" w:rsidP="000F0A27">
      <w:pPr>
        <w:spacing w:before="80" w:after="80"/>
        <w:rPr>
          <w:rFonts w:ascii="Times New Roman" w:hAnsi="Times New Roman" w:cs="Times New Roman"/>
          <w:sz w:val="24"/>
          <w:szCs w:val="24"/>
        </w:rPr>
      </w:pPr>
    </w:p>
    <w:p w14:paraId="66B4B1B0" w14:textId="77777777" w:rsidR="000F0A27" w:rsidRPr="000F0A27" w:rsidRDefault="000F0A27" w:rsidP="000F0A27">
      <w:pPr>
        <w:spacing w:before="80" w:after="80"/>
        <w:rPr>
          <w:rFonts w:ascii="Times New Roman" w:hAnsi="Times New Roman" w:cs="Times New Roman"/>
          <w:sz w:val="24"/>
          <w:szCs w:val="24"/>
        </w:rPr>
      </w:pPr>
    </w:p>
    <w:p w14:paraId="66BF5731" w14:textId="77777777" w:rsidR="000F0A27" w:rsidRPr="000F0A27" w:rsidRDefault="000F0A27" w:rsidP="000F0A27">
      <w:pPr>
        <w:spacing w:before="80" w:after="80"/>
        <w:rPr>
          <w:rFonts w:ascii="Times New Roman" w:hAnsi="Times New Roman" w:cs="Times New Roman"/>
          <w:sz w:val="24"/>
          <w:szCs w:val="24"/>
        </w:rPr>
      </w:pPr>
    </w:p>
    <w:p w14:paraId="4D8A2F76" w14:textId="77777777" w:rsidR="000F0A27" w:rsidRPr="000F0A27" w:rsidRDefault="000F0A27" w:rsidP="000F0A27">
      <w:pPr>
        <w:spacing w:before="80" w:after="80"/>
        <w:rPr>
          <w:rFonts w:ascii="Times New Roman" w:hAnsi="Times New Roman" w:cs="Times New Roman"/>
          <w:sz w:val="24"/>
          <w:szCs w:val="24"/>
        </w:rPr>
      </w:pPr>
    </w:p>
    <w:p w14:paraId="7281F8DE" w14:textId="77777777" w:rsidR="000F0A27" w:rsidRPr="000F0A27" w:rsidRDefault="000F0A27" w:rsidP="000F0A27">
      <w:pPr>
        <w:spacing w:before="80" w:after="80"/>
        <w:rPr>
          <w:rFonts w:ascii="Times New Roman" w:hAnsi="Times New Roman" w:cs="Times New Roman"/>
          <w:sz w:val="24"/>
          <w:szCs w:val="24"/>
        </w:rPr>
      </w:pPr>
    </w:p>
    <w:p w14:paraId="35C13448" w14:textId="77777777" w:rsidR="000F0A27" w:rsidRPr="000F0A27" w:rsidRDefault="000F0A27" w:rsidP="000F0A27">
      <w:pPr>
        <w:pStyle w:val="Heading2"/>
        <w:rPr>
          <w:rFonts w:ascii="Times New Roman" w:hAnsi="Times New Roman" w:cs="Times New Roman"/>
          <w:b/>
          <w:bCs/>
          <w:sz w:val="24"/>
          <w:szCs w:val="24"/>
        </w:rPr>
      </w:pPr>
      <w:r w:rsidRPr="000F0A27">
        <w:rPr>
          <w:rFonts w:ascii="Times New Roman" w:hAnsi="Times New Roman" w:cs="Times New Roman"/>
          <w:b/>
          <w:bCs/>
          <w:sz w:val="24"/>
          <w:szCs w:val="24"/>
        </w:rPr>
        <w:lastRenderedPageBreak/>
        <w:t xml:space="preserve">5.2 </w:t>
      </w:r>
      <w:proofErr w:type="spellStart"/>
      <w:r w:rsidRPr="000F0A27">
        <w:rPr>
          <w:rFonts w:ascii="Times New Roman" w:hAnsi="Times New Roman" w:cs="Times New Roman"/>
          <w:b/>
          <w:bCs/>
          <w:sz w:val="24"/>
          <w:szCs w:val="24"/>
        </w:rPr>
        <w:t>Normalised</w:t>
      </w:r>
      <w:proofErr w:type="spellEnd"/>
      <w:r w:rsidRPr="000F0A27">
        <w:rPr>
          <w:rFonts w:ascii="Times New Roman" w:hAnsi="Times New Roman" w:cs="Times New Roman"/>
          <w:b/>
          <w:bCs/>
          <w:sz w:val="24"/>
          <w:szCs w:val="24"/>
        </w:rPr>
        <w:t xml:space="preserve"> Database Schema</w:t>
      </w:r>
    </w:p>
    <w:p w14:paraId="4FFF6E85"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sz w:val="24"/>
          <w:szCs w:val="24"/>
        </w:rPr>
        <w:t xml:space="preserve">The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PostgreSQL schema is designed </w:t>
      </w:r>
      <w:proofErr w:type="gramStart"/>
      <w:r w:rsidRPr="000F0A27">
        <w:rPr>
          <w:rFonts w:ascii="Times New Roman" w:hAnsi="Times New Roman" w:cs="Times New Roman"/>
          <w:sz w:val="24"/>
          <w:szCs w:val="24"/>
        </w:rPr>
        <w:t>to</w:t>
      </w:r>
      <w:proofErr w:type="gramEnd"/>
      <w:r w:rsidRPr="000F0A27">
        <w:rPr>
          <w:rFonts w:ascii="Times New Roman" w:hAnsi="Times New Roman" w:cs="Times New Roman"/>
          <w:sz w:val="24"/>
          <w:szCs w:val="24"/>
        </w:rPr>
        <w:t xml:space="preserve"> 3NF. The six core tables are outlined below, with their relationships and key design decisions:</w:t>
      </w:r>
    </w:p>
    <w:p w14:paraId="153FBF48" w14:textId="77777777" w:rsidR="000F0A27" w:rsidRPr="000F0A27" w:rsidRDefault="000F0A27" w:rsidP="000F0A27">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0F0A27" w:rsidRPr="000F0A27" w14:paraId="1B4D43E4" w14:textId="77777777">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999F443"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Table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23C96A4"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Primary Key / FK</w:t>
            </w:r>
          </w:p>
        </w:tc>
        <w:tc>
          <w:tcPr>
            <w:tcW w:w="51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96BE56C"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Design Notes</w:t>
            </w:r>
          </w:p>
        </w:tc>
      </w:tr>
      <w:tr w:rsidR="000F0A27" w:rsidRPr="000F0A27" w14:paraId="74EC928C"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324BA1"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users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A8C5C77"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id (UUID, PK)</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C44089"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Stores income, preferred language (</w:t>
            </w:r>
            <w:proofErr w:type="spellStart"/>
            <w:r w:rsidRPr="000F0A27">
              <w:rPr>
                <w:rFonts w:ascii="Times New Roman" w:hAnsi="Times New Roman" w:cs="Times New Roman"/>
                <w:sz w:val="24"/>
                <w:szCs w:val="24"/>
              </w:rPr>
              <w:t>en</w:t>
            </w:r>
            <w:proofErr w:type="spellEnd"/>
            <w:r w:rsidRPr="000F0A27">
              <w:rPr>
                <w:rFonts w:ascii="Times New Roman" w:hAnsi="Times New Roman" w:cs="Times New Roman"/>
                <w:sz w:val="24"/>
                <w:szCs w:val="24"/>
              </w:rPr>
              <w:t xml:space="preserve">/bm), and </w:t>
            </w:r>
            <w:proofErr w:type="spellStart"/>
            <w:r w:rsidRPr="000F0A27">
              <w:rPr>
                <w:rFonts w:ascii="Times New Roman" w:hAnsi="Times New Roman" w:cs="Times New Roman"/>
                <w:sz w:val="24"/>
                <w:szCs w:val="24"/>
              </w:rPr>
              <w:t>is_demo</w:t>
            </w:r>
            <w:proofErr w:type="spellEnd"/>
            <w:r w:rsidRPr="000F0A27">
              <w:rPr>
                <w:rFonts w:ascii="Times New Roman" w:hAnsi="Times New Roman" w:cs="Times New Roman"/>
                <w:sz w:val="24"/>
                <w:szCs w:val="24"/>
              </w:rPr>
              <w:t xml:space="preserve"> flag. The demo flag enables persona switching without data deletion. All other tables reference users(id) with ON DELETE CASCADE.</w:t>
            </w:r>
          </w:p>
        </w:tc>
      </w:tr>
      <w:tr w:rsidR="000F0A27" w:rsidRPr="000F0A27" w14:paraId="260753C8" w14:textId="77777777">
        <w:tc>
          <w:tcPr>
            <w:tcW w:w="20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32BEE957" w14:textId="77777777" w:rsidR="000F0A27" w:rsidRPr="000F0A27" w:rsidRDefault="000F0A27">
            <w:pPr>
              <w:spacing w:before="40" w:after="40"/>
              <w:rPr>
                <w:rFonts w:ascii="Times New Roman" w:hAnsi="Times New Roman" w:cs="Times New Roman"/>
                <w:sz w:val="24"/>
                <w:szCs w:val="24"/>
              </w:rPr>
            </w:pPr>
            <w:proofErr w:type="spellStart"/>
            <w:r w:rsidRPr="000F0A27">
              <w:rPr>
                <w:rFonts w:ascii="Times New Roman" w:hAnsi="Times New Roman" w:cs="Times New Roman"/>
                <w:sz w:val="24"/>
                <w:szCs w:val="24"/>
              </w:rPr>
              <w:t>recurring_bills</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610A7868"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id (UUID, PK), </w:t>
            </w:r>
            <w:proofErr w:type="spellStart"/>
            <w:r w:rsidRPr="000F0A27">
              <w:rPr>
                <w:rFonts w:ascii="Times New Roman" w:hAnsi="Times New Roman" w:cs="Times New Roman"/>
                <w:sz w:val="24"/>
                <w:szCs w:val="24"/>
              </w:rPr>
              <w:t>user_id</w:t>
            </w:r>
            <w:proofErr w:type="spellEnd"/>
            <w:r w:rsidRPr="000F0A27">
              <w:rPr>
                <w:rFonts w:ascii="Times New Roman" w:hAnsi="Times New Roman" w:cs="Times New Roman"/>
                <w:sz w:val="24"/>
                <w:szCs w:val="24"/>
              </w:rPr>
              <w:t xml:space="preserve"> (FK)</w:t>
            </w:r>
          </w:p>
        </w:tc>
        <w:tc>
          <w:tcPr>
            <w:tcW w:w="51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69BA2AC2"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One row per fixed monthly commitment (rent, PTPTN, phone, Spotify). The total is summed by the Financial Context Builder to compute the user's monthly discretionary income.</w:t>
            </w:r>
          </w:p>
        </w:tc>
      </w:tr>
      <w:tr w:rsidR="000F0A27" w:rsidRPr="000F0A27" w14:paraId="0C987152"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25EA70" w14:textId="77777777" w:rsidR="000F0A27" w:rsidRPr="000F0A27" w:rsidRDefault="000F0A27">
            <w:pPr>
              <w:spacing w:before="40" w:after="40"/>
              <w:rPr>
                <w:rFonts w:ascii="Times New Roman" w:hAnsi="Times New Roman" w:cs="Times New Roman"/>
                <w:sz w:val="24"/>
                <w:szCs w:val="24"/>
              </w:rPr>
            </w:pPr>
            <w:proofErr w:type="spellStart"/>
            <w:r w:rsidRPr="000F0A27">
              <w:rPr>
                <w:rFonts w:ascii="Times New Roman" w:hAnsi="Times New Roman" w:cs="Times New Roman"/>
                <w:sz w:val="24"/>
                <w:szCs w:val="24"/>
              </w:rPr>
              <w:t>category_limits</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9F88CF"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id (UUID, PK), </w:t>
            </w:r>
            <w:proofErr w:type="spellStart"/>
            <w:r w:rsidRPr="000F0A27">
              <w:rPr>
                <w:rFonts w:ascii="Times New Roman" w:hAnsi="Times New Roman" w:cs="Times New Roman"/>
                <w:sz w:val="24"/>
                <w:szCs w:val="24"/>
              </w:rPr>
              <w:t>user_id</w:t>
            </w:r>
            <w:proofErr w:type="spellEnd"/>
            <w:r w:rsidRPr="000F0A27">
              <w:rPr>
                <w:rFonts w:ascii="Times New Roman" w:hAnsi="Times New Roman" w:cs="Times New Roman"/>
                <w:sz w:val="24"/>
                <w:szCs w:val="24"/>
              </w:rPr>
              <w:t xml:space="preserve"> (FK)</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A501092"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UNIQUE constraint on (</w:t>
            </w:r>
            <w:proofErr w:type="spellStart"/>
            <w:r w:rsidRPr="000F0A27">
              <w:rPr>
                <w:rFonts w:ascii="Times New Roman" w:hAnsi="Times New Roman" w:cs="Times New Roman"/>
                <w:sz w:val="24"/>
                <w:szCs w:val="24"/>
              </w:rPr>
              <w:t>user_id</w:t>
            </w:r>
            <w:proofErr w:type="spellEnd"/>
            <w:r w:rsidRPr="000F0A27">
              <w:rPr>
                <w:rFonts w:ascii="Times New Roman" w:hAnsi="Times New Roman" w:cs="Times New Roman"/>
                <w:sz w:val="24"/>
                <w:szCs w:val="24"/>
              </w:rPr>
              <w:t xml:space="preserve">, category) ensures at most one active limit per category. The </w:t>
            </w:r>
            <w:proofErr w:type="spellStart"/>
            <w:r w:rsidRPr="000F0A27">
              <w:rPr>
                <w:rFonts w:ascii="Times New Roman" w:hAnsi="Times New Roman" w:cs="Times New Roman"/>
                <w:sz w:val="24"/>
                <w:szCs w:val="24"/>
              </w:rPr>
              <w:t>set_by_ai</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boolean</w:t>
            </w:r>
            <w:proofErr w:type="spellEnd"/>
            <w:r w:rsidRPr="000F0A27">
              <w:rPr>
                <w:rFonts w:ascii="Times New Roman" w:hAnsi="Times New Roman" w:cs="Times New Roman"/>
                <w:sz w:val="24"/>
                <w:szCs w:val="24"/>
              </w:rPr>
              <w:t xml:space="preserve"> distinguishes AI-set limits from user-configured ones for UI badging.</w:t>
            </w:r>
          </w:p>
        </w:tc>
      </w:tr>
      <w:tr w:rsidR="000F0A27" w:rsidRPr="000F0A27" w14:paraId="48B6359A" w14:textId="77777777">
        <w:tc>
          <w:tcPr>
            <w:tcW w:w="20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4F401B89"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transactions</w:t>
            </w:r>
          </w:p>
        </w:tc>
        <w:tc>
          <w:tcPr>
            <w:tcW w:w="22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696D3690"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id (UUID, PK), </w:t>
            </w:r>
            <w:proofErr w:type="spellStart"/>
            <w:r w:rsidRPr="000F0A27">
              <w:rPr>
                <w:rFonts w:ascii="Times New Roman" w:hAnsi="Times New Roman" w:cs="Times New Roman"/>
                <w:sz w:val="24"/>
                <w:szCs w:val="24"/>
              </w:rPr>
              <w:t>user_id</w:t>
            </w:r>
            <w:proofErr w:type="spellEnd"/>
            <w:r w:rsidRPr="000F0A27">
              <w:rPr>
                <w:rFonts w:ascii="Times New Roman" w:hAnsi="Times New Roman" w:cs="Times New Roman"/>
                <w:sz w:val="24"/>
                <w:szCs w:val="24"/>
              </w:rPr>
              <w:t xml:space="preserve"> (FK)</w:t>
            </w:r>
          </w:p>
        </w:tc>
        <w:tc>
          <w:tcPr>
            <w:tcW w:w="51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1DD3281A"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Core fact table. Composite index on (</w:t>
            </w:r>
            <w:proofErr w:type="spellStart"/>
            <w:r w:rsidRPr="000F0A27">
              <w:rPr>
                <w:rFonts w:ascii="Times New Roman" w:hAnsi="Times New Roman" w:cs="Times New Roman"/>
                <w:sz w:val="24"/>
                <w:szCs w:val="24"/>
              </w:rPr>
              <w:t>user_id</w:t>
            </w:r>
            <w:proofErr w:type="spellEnd"/>
            <w:r w:rsidRPr="000F0A27">
              <w:rPr>
                <w:rFonts w:ascii="Times New Roman" w:hAnsi="Times New Roman" w:cs="Times New Roman"/>
                <w:sz w:val="24"/>
                <w:szCs w:val="24"/>
              </w:rPr>
              <w:t xml:space="preserve">, date DESC) </w:t>
            </w:r>
            <w:proofErr w:type="spellStart"/>
            <w:r w:rsidRPr="000F0A27">
              <w:rPr>
                <w:rFonts w:ascii="Times New Roman" w:hAnsi="Times New Roman" w:cs="Times New Roman"/>
                <w:sz w:val="24"/>
                <w:szCs w:val="24"/>
              </w:rPr>
              <w:t>optimises</w:t>
            </w:r>
            <w:proofErr w:type="spellEnd"/>
            <w:r w:rsidRPr="000F0A27">
              <w:rPr>
                <w:rFonts w:ascii="Times New Roman" w:hAnsi="Times New Roman" w:cs="Times New Roman"/>
                <w:sz w:val="24"/>
                <w:szCs w:val="24"/>
              </w:rPr>
              <w:t xml:space="preserve"> the most common query — current month transactions per user. The </w:t>
            </w:r>
            <w:proofErr w:type="spellStart"/>
            <w:r w:rsidRPr="000F0A27">
              <w:rPr>
                <w:rFonts w:ascii="Times New Roman" w:hAnsi="Times New Roman" w:cs="Times New Roman"/>
                <w:sz w:val="24"/>
                <w:szCs w:val="24"/>
              </w:rPr>
              <w:t>added_by_ai</w:t>
            </w:r>
            <w:proofErr w:type="spellEnd"/>
            <w:r w:rsidRPr="000F0A27">
              <w:rPr>
                <w:rFonts w:ascii="Times New Roman" w:hAnsi="Times New Roman" w:cs="Times New Roman"/>
                <w:sz w:val="24"/>
                <w:szCs w:val="24"/>
              </w:rPr>
              <w:t xml:space="preserve"> flag badges AI-logged entries in the transaction feed.</w:t>
            </w:r>
          </w:p>
        </w:tc>
      </w:tr>
      <w:tr w:rsidR="000F0A27" w:rsidRPr="000F0A27" w14:paraId="1D2C5537"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332BB7"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goals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20CBFE"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id (UUID, PK), </w:t>
            </w:r>
            <w:proofErr w:type="spellStart"/>
            <w:r w:rsidRPr="000F0A27">
              <w:rPr>
                <w:rFonts w:ascii="Times New Roman" w:hAnsi="Times New Roman" w:cs="Times New Roman"/>
                <w:sz w:val="24"/>
                <w:szCs w:val="24"/>
              </w:rPr>
              <w:t>user_id</w:t>
            </w:r>
            <w:proofErr w:type="spellEnd"/>
            <w:r w:rsidRPr="000F0A27">
              <w:rPr>
                <w:rFonts w:ascii="Times New Roman" w:hAnsi="Times New Roman" w:cs="Times New Roman"/>
                <w:sz w:val="24"/>
                <w:szCs w:val="24"/>
              </w:rPr>
              <w:t xml:space="preserve"> (FK)</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3EB82C"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Tracks </w:t>
            </w:r>
            <w:proofErr w:type="spellStart"/>
            <w:r w:rsidRPr="000F0A27">
              <w:rPr>
                <w:rFonts w:ascii="Times New Roman" w:hAnsi="Times New Roman" w:cs="Times New Roman"/>
                <w:sz w:val="24"/>
                <w:szCs w:val="24"/>
              </w:rPr>
              <w:t>target_amount</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saved_amount</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monthly_contribution</w:t>
            </w:r>
            <w:proofErr w:type="spellEnd"/>
            <w:r w:rsidRPr="000F0A27">
              <w:rPr>
                <w:rFonts w:ascii="Times New Roman" w:hAnsi="Times New Roman" w:cs="Times New Roman"/>
                <w:sz w:val="24"/>
                <w:szCs w:val="24"/>
              </w:rPr>
              <w:t>, deadline, and status (</w:t>
            </w:r>
            <w:proofErr w:type="spellStart"/>
            <w:r w:rsidRPr="000F0A27">
              <w:rPr>
                <w:rFonts w:ascii="Times New Roman" w:hAnsi="Times New Roman" w:cs="Times New Roman"/>
                <w:sz w:val="24"/>
                <w:szCs w:val="24"/>
              </w:rPr>
              <w:t>on_track</w:t>
            </w:r>
            <w:proofErr w:type="spellEnd"/>
            <w:r w:rsidRPr="000F0A27">
              <w:rPr>
                <w:rFonts w:ascii="Times New Roman" w:hAnsi="Times New Roman" w:cs="Times New Roman"/>
                <w:sz w:val="24"/>
                <w:szCs w:val="24"/>
              </w:rPr>
              <w:t xml:space="preserve"> / </w:t>
            </w:r>
            <w:proofErr w:type="spellStart"/>
            <w:r w:rsidRPr="000F0A27">
              <w:rPr>
                <w:rFonts w:ascii="Times New Roman" w:hAnsi="Times New Roman" w:cs="Times New Roman"/>
                <w:sz w:val="24"/>
                <w:szCs w:val="24"/>
              </w:rPr>
              <w:t>at_risk</w:t>
            </w:r>
            <w:proofErr w:type="spellEnd"/>
            <w:r w:rsidRPr="000F0A27">
              <w:rPr>
                <w:rFonts w:ascii="Times New Roman" w:hAnsi="Times New Roman" w:cs="Times New Roman"/>
                <w:sz w:val="24"/>
                <w:szCs w:val="24"/>
              </w:rPr>
              <w:t xml:space="preserve"> / </w:t>
            </w:r>
            <w:proofErr w:type="spellStart"/>
            <w:r w:rsidRPr="000F0A27">
              <w:rPr>
                <w:rFonts w:ascii="Times New Roman" w:hAnsi="Times New Roman" w:cs="Times New Roman"/>
                <w:sz w:val="24"/>
                <w:szCs w:val="24"/>
              </w:rPr>
              <w:t>off_track</w:t>
            </w:r>
            <w:proofErr w:type="spellEnd"/>
            <w:r w:rsidRPr="000F0A27">
              <w:rPr>
                <w:rFonts w:ascii="Times New Roman" w:hAnsi="Times New Roman" w:cs="Times New Roman"/>
                <w:sz w:val="24"/>
                <w:szCs w:val="24"/>
              </w:rPr>
              <w:t xml:space="preserve">). The Financial Context Builder derives </w:t>
            </w:r>
            <w:proofErr w:type="spellStart"/>
            <w:r w:rsidRPr="000F0A27">
              <w:rPr>
                <w:rFonts w:ascii="Times New Roman" w:hAnsi="Times New Roman" w:cs="Times New Roman"/>
                <w:sz w:val="24"/>
                <w:szCs w:val="24"/>
              </w:rPr>
              <w:t>months_remaining</w:t>
            </w:r>
            <w:proofErr w:type="spellEnd"/>
            <w:r w:rsidRPr="000F0A27">
              <w:rPr>
                <w:rFonts w:ascii="Times New Roman" w:hAnsi="Times New Roman" w:cs="Times New Roman"/>
                <w:sz w:val="24"/>
                <w:szCs w:val="24"/>
              </w:rPr>
              <w:t xml:space="preserve"> and </w:t>
            </w:r>
            <w:proofErr w:type="spellStart"/>
            <w:r w:rsidRPr="000F0A27">
              <w:rPr>
                <w:rFonts w:ascii="Times New Roman" w:hAnsi="Times New Roman" w:cs="Times New Roman"/>
                <w:sz w:val="24"/>
                <w:szCs w:val="24"/>
              </w:rPr>
              <w:t>required_monthly</w:t>
            </w:r>
            <w:proofErr w:type="spellEnd"/>
            <w:r w:rsidRPr="000F0A27">
              <w:rPr>
                <w:rFonts w:ascii="Times New Roman" w:hAnsi="Times New Roman" w:cs="Times New Roman"/>
                <w:sz w:val="24"/>
                <w:szCs w:val="24"/>
              </w:rPr>
              <w:t xml:space="preserve"> from these fields to inform GLM goal advice.</w:t>
            </w:r>
          </w:p>
        </w:tc>
      </w:tr>
      <w:tr w:rsidR="000F0A27" w:rsidRPr="000F0A27" w14:paraId="1E90590D" w14:textId="77777777">
        <w:tc>
          <w:tcPr>
            <w:tcW w:w="20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48CDE1AB" w14:textId="77777777" w:rsidR="000F0A27" w:rsidRPr="000F0A27" w:rsidRDefault="000F0A27">
            <w:pPr>
              <w:spacing w:before="40" w:after="40"/>
              <w:rPr>
                <w:rFonts w:ascii="Times New Roman" w:hAnsi="Times New Roman" w:cs="Times New Roman"/>
                <w:sz w:val="24"/>
                <w:szCs w:val="24"/>
              </w:rPr>
            </w:pPr>
            <w:proofErr w:type="spellStart"/>
            <w:r w:rsidRPr="000F0A27">
              <w:rPr>
                <w:rFonts w:ascii="Times New Roman" w:hAnsi="Times New Roman" w:cs="Times New Roman"/>
                <w:sz w:val="24"/>
                <w:szCs w:val="24"/>
              </w:rPr>
              <w:t>insights_cache</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1D5729ED"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id (UUID, PK), </w:t>
            </w:r>
            <w:proofErr w:type="spellStart"/>
            <w:r w:rsidRPr="000F0A27">
              <w:rPr>
                <w:rFonts w:ascii="Times New Roman" w:hAnsi="Times New Roman" w:cs="Times New Roman"/>
                <w:sz w:val="24"/>
                <w:szCs w:val="24"/>
              </w:rPr>
              <w:t>user_id</w:t>
            </w:r>
            <w:proofErr w:type="spellEnd"/>
            <w:r w:rsidRPr="000F0A27">
              <w:rPr>
                <w:rFonts w:ascii="Times New Roman" w:hAnsi="Times New Roman" w:cs="Times New Roman"/>
                <w:sz w:val="24"/>
                <w:szCs w:val="24"/>
              </w:rPr>
              <w:t xml:space="preserve"> (FK)</w:t>
            </w:r>
          </w:p>
        </w:tc>
        <w:tc>
          <w:tcPr>
            <w:tcW w:w="51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33F0238B"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Caches GLM-generated insight content (</w:t>
            </w:r>
            <w:proofErr w:type="spellStart"/>
            <w:r w:rsidRPr="000F0A27">
              <w:rPr>
                <w:rFonts w:ascii="Times New Roman" w:hAnsi="Times New Roman" w:cs="Times New Roman"/>
                <w:sz w:val="24"/>
                <w:szCs w:val="24"/>
              </w:rPr>
              <w:t>weekly_summary</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pattern_labels</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category_insights</w:t>
            </w:r>
            <w:proofErr w:type="spellEnd"/>
            <w:r w:rsidRPr="000F0A27">
              <w:rPr>
                <w:rFonts w:ascii="Times New Roman" w:hAnsi="Times New Roman" w:cs="Times New Roman"/>
                <w:sz w:val="24"/>
                <w:szCs w:val="24"/>
              </w:rPr>
              <w:t>) as JSONB. UNIQUE index on (</w:t>
            </w:r>
            <w:proofErr w:type="spellStart"/>
            <w:r w:rsidRPr="000F0A27">
              <w:rPr>
                <w:rFonts w:ascii="Times New Roman" w:hAnsi="Times New Roman" w:cs="Times New Roman"/>
                <w:sz w:val="24"/>
                <w:szCs w:val="24"/>
              </w:rPr>
              <w:t>user_id</w:t>
            </w:r>
            <w:proofErr w:type="spellEnd"/>
            <w:r w:rsidRPr="000F0A27">
              <w:rPr>
                <w:rFonts w:ascii="Times New Roman" w:hAnsi="Times New Roman" w:cs="Times New Roman"/>
                <w:sz w:val="24"/>
                <w:szCs w:val="24"/>
              </w:rPr>
              <w:t>, type) prevents duplicates. Used by Insights page components that do not need real-time GLM inference on every render.</w:t>
            </w:r>
          </w:p>
        </w:tc>
      </w:tr>
    </w:tbl>
    <w:p w14:paraId="22B4FB20" w14:textId="77777777" w:rsidR="000F0A27" w:rsidRPr="000F0A27" w:rsidRDefault="000F0A27" w:rsidP="000F0A27">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A27" w:rsidRPr="000F0A27" w14:paraId="2F290507" w14:textId="77777777">
        <w:tc>
          <w:tcPr>
            <w:tcW w:w="9360" w:type="dxa"/>
            <w:tcBorders>
              <w:top w:val="dashed" w:sz="2" w:space="0" w:color="2E75B6"/>
              <w:left w:val="dashed" w:sz="2" w:space="0" w:color="2E75B6"/>
              <w:bottom w:val="dashed" w:sz="2" w:space="0" w:color="2E75B6"/>
              <w:right w:val="dashed" w:sz="2" w:space="0" w:color="2E75B6"/>
            </w:tcBorders>
            <w:shd w:val="clear" w:color="auto" w:fill="F0F6FF"/>
            <w:tcMar>
              <w:top w:w="160" w:type="dxa"/>
              <w:left w:w="200" w:type="dxa"/>
              <w:bottom w:w="160" w:type="dxa"/>
              <w:right w:w="200" w:type="dxa"/>
            </w:tcMar>
            <w:hideMark/>
          </w:tcPr>
          <w:p w14:paraId="1412C555" w14:textId="77777777" w:rsidR="000F0A27" w:rsidRPr="000F0A27" w:rsidRDefault="000F0A27">
            <w:pPr>
              <w:spacing w:before="40" w:after="40"/>
              <w:jc w:val="center"/>
              <w:rPr>
                <w:rFonts w:ascii="Times New Roman" w:hAnsi="Times New Roman" w:cs="Times New Roman"/>
                <w:sz w:val="24"/>
                <w:szCs w:val="24"/>
              </w:rPr>
            </w:pPr>
            <w:proofErr w:type="gramStart"/>
            <w:r w:rsidRPr="000F0A27">
              <w:rPr>
                <w:rFonts w:ascii="Times New Roman" w:hAnsi="Times New Roman" w:cs="Times New Roman"/>
                <w:i/>
                <w:iCs/>
                <w:sz w:val="24"/>
                <w:szCs w:val="24"/>
              </w:rPr>
              <w:t>[ Entity</w:t>
            </w:r>
            <w:proofErr w:type="gramEnd"/>
            <w:r w:rsidRPr="000F0A27">
              <w:rPr>
                <w:rFonts w:ascii="Times New Roman" w:hAnsi="Times New Roman" w:cs="Times New Roman"/>
                <w:i/>
                <w:iCs/>
                <w:sz w:val="24"/>
                <w:szCs w:val="24"/>
              </w:rPr>
              <w:t xml:space="preserve"> Relationship Diagram (</w:t>
            </w:r>
            <w:proofErr w:type="gramStart"/>
            <w:r w:rsidRPr="000F0A27">
              <w:rPr>
                <w:rFonts w:ascii="Times New Roman" w:hAnsi="Times New Roman" w:cs="Times New Roman"/>
                <w:i/>
                <w:iCs/>
                <w:sz w:val="24"/>
                <w:szCs w:val="24"/>
              </w:rPr>
              <w:t>ERD) —</w:t>
            </w:r>
            <w:proofErr w:type="gramEnd"/>
            <w:r w:rsidRPr="000F0A27">
              <w:rPr>
                <w:rFonts w:ascii="Times New Roman" w:hAnsi="Times New Roman" w:cs="Times New Roman"/>
                <w:i/>
                <w:iCs/>
                <w:sz w:val="24"/>
                <w:szCs w:val="24"/>
              </w:rPr>
              <w:t xml:space="preserve"> </w:t>
            </w:r>
            <w:proofErr w:type="spellStart"/>
            <w:r w:rsidRPr="000F0A27">
              <w:rPr>
                <w:rFonts w:ascii="Times New Roman" w:hAnsi="Times New Roman" w:cs="Times New Roman"/>
                <w:i/>
                <w:iCs/>
                <w:sz w:val="24"/>
                <w:szCs w:val="24"/>
              </w:rPr>
              <w:t>BajetHidup</w:t>
            </w:r>
            <w:proofErr w:type="spellEnd"/>
            <w:r w:rsidRPr="000F0A27">
              <w:rPr>
                <w:rFonts w:ascii="Times New Roman" w:hAnsi="Times New Roman" w:cs="Times New Roman"/>
                <w:i/>
                <w:iCs/>
                <w:sz w:val="24"/>
                <w:szCs w:val="24"/>
              </w:rPr>
              <w:t xml:space="preserve"> Database Schema (3NF</w:t>
            </w:r>
            <w:proofErr w:type="gramStart"/>
            <w:r w:rsidRPr="000F0A27">
              <w:rPr>
                <w:rFonts w:ascii="Times New Roman" w:hAnsi="Times New Roman" w:cs="Times New Roman"/>
                <w:i/>
                <w:iCs/>
                <w:sz w:val="24"/>
                <w:szCs w:val="24"/>
              </w:rPr>
              <w:t>) ]</w:t>
            </w:r>
            <w:proofErr w:type="gramEnd"/>
          </w:p>
        </w:tc>
      </w:tr>
    </w:tbl>
    <w:p w14:paraId="53B2AB65" w14:textId="77777777" w:rsidR="000F0A27" w:rsidRPr="000F0A27" w:rsidRDefault="000F0A27" w:rsidP="000F0A27">
      <w:pPr>
        <w:spacing w:before="80" w:after="80"/>
        <w:rPr>
          <w:rFonts w:ascii="Times New Roman" w:hAnsi="Times New Roman" w:cs="Times New Roman"/>
          <w:sz w:val="24"/>
          <w:szCs w:val="24"/>
        </w:rPr>
      </w:pPr>
    </w:p>
    <w:p w14:paraId="086610F8" w14:textId="77777777" w:rsidR="000F0A27" w:rsidRPr="000F0A27" w:rsidRDefault="000F0A27" w:rsidP="000F0A27">
      <w:pPr>
        <w:pStyle w:val="Heading1"/>
        <w:rPr>
          <w:rFonts w:ascii="Times New Roman" w:hAnsi="Times New Roman" w:cs="Times New Roman"/>
          <w:b/>
          <w:bCs/>
          <w:sz w:val="28"/>
          <w:szCs w:val="28"/>
        </w:rPr>
      </w:pPr>
      <w:r w:rsidRPr="000F0A27">
        <w:rPr>
          <w:rFonts w:ascii="Times New Roman" w:hAnsi="Times New Roman" w:cs="Times New Roman"/>
          <w:b/>
          <w:bCs/>
          <w:sz w:val="28"/>
          <w:szCs w:val="28"/>
        </w:rPr>
        <w:t>6. Functional Requirements &amp; Scope</w:t>
      </w:r>
    </w:p>
    <w:p w14:paraId="4EA5B450" w14:textId="77777777" w:rsidR="000F0A27" w:rsidRPr="000F0A27" w:rsidRDefault="000F0A27" w:rsidP="000F0A27">
      <w:pPr>
        <w:pStyle w:val="Heading2"/>
        <w:rPr>
          <w:rFonts w:ascii="Times New Roman" w:hAnsi="Times New Roman" w:cs="Times New Roman"/>
          <w:b/>
          <w:bCs/>
          <w:sz w:val="24"/>
          <w:szCs w:val="24"/>
        </w:rPr>
      </w:pPr>
      <w:r w:rsidRPr="000F0A27">
        <w:rPr>
          <w:rFonts w:ascii="Times New Roman" w:hAnsi="Times New Roman" w:cs="Times New Roman"/>
          <w:b/>
          <w:bCs/>
          <w:sz w:val="24"/>
          <w:szCs w:val="24"/>
        </w:rPr>
        <w:t>6.1 Minimum Viable Product</w:t>
      </w:r>
    </w:p>
    <w:p w14:paraId="46034012"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sz w:val="24"/>
          <w:szCs w:val="24"/>
        </w:rPr>
        <w:t>The following five features form the demo-ready MVP, each independently demonstrable within the 10-minute pitching session:</w:t>
      </w:r>
    </w:p>
    <w:p w14:paraId="05BDD8AC" w14:textId="77777777" w:rsidR="000F0A27" w:rsidRPr="000F0A27" w:rsidRDefault="000F0A27" w:rsidP="000F0A27">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6260"/>
      </w:tblGrid>
      <w:tr w:rsidR="000F0A27" w:rsidRPr="000F0A27" w14:paraId="412D2968" w14:textId="77777777">
        <w:tc>
          <w:tcPr>
            <w:tcW w:w="6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F2DE1B3"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w:t>
            </w:r>
          </w:p>
        </w:tc>
        <w:tc>
          <w:tcPr>
            <w:tcW w:w="2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E387819"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Feature</w:t>
            </w:r>
          </w:p>
        </w:tc>
        <w:tc>
          <w:tcPr>
            <w:tcW w:w="62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76462BF"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Description</w:t>
            </w:r>
          </w:p>
        </w:tc>
      </w:tr>
      <w:tr w:rsidR="000F0A27" w:rsidRPr="000F0A27" w14:paraId="17193C25" w14:textId="77777777">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9A4375"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1</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1AE70D"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Quick Add Transaction</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1EA7D4"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User types a natural-language expense string (e.g. "</w:t>
            </w:r>
            <w:proofErr w:type="spellStart"/>
            <w:r w:rsidRPr="000F0A27">
              <w:rPr>
                <w:rFonts w:ascii="Times New Roman" w:hAnsi="Times New Roman" w:cs="Times New Roman"/>
                <w:sz w:val="24"/>
                <w:szCs w:val="24"/>
              </w:rPr>
              <w:t>GrabFood</w:t>
            </w:r>
            <w:proofErr w:type="spellEnd"/>
            <w:r w:rsidRPr="000F0A27">
              <w:rPr>
                <w:rFonts w:ascii="Times New Roman" w:hAnsi="Times New Roman" w:cs="Times New Roman"/>
                <w:sz w:val="24"/>
                <w:szCs w:val="24"/>
              </w:rPr>
              <w:t xml:space="preserve"> lunch RM18"). The /</w:t>
            </w:r>
            <w:proofErr w:type="spellStart"/>
            <w:r w:rsidRPr="000F0A27">
              <w:rPr>
                <w:rFonts w:ascii="Times New Roman" w:hAnsi="Times New Roman" w:cs="Times New Roman"/>
                <w:sz w:val="24"/>
                <w:szCs w:val="24"/>
              </w:rPr>
              <w:t>api</w:t>
            </w:r>
            <w:proofErr w:type="spellEnd"/>
            <w:r w:rsidRPr="000F0A27">
              <w:rPr>
                <w:rFonts w:ascii="Times New Roman" w:hAnsi="Times New Roman" w:cs="Times New Roman"/>
                <w:sz w:val="24"/>
                <w:szCs w:val="24"/>
              </w:rPr>
              <w:t xml:space="preserve">/quick-add route extracts the amount via regex, detects the category via keyword matching, and inserts a transaction row into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within 300ms — no GLM call required.</w:t>
            </w:r>
          </w:p>
        </w:tc>
      </w:tr>
      <w:tr w:rsidR="000F0A27" w:rsidRPr="000F0A27" w14:paraId="1C96C2F8" w14:textId="77777777">
        <w:tc>
          <w:tcPr>
            <w:tcW w:w="6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3E251FE6"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2</w:t>
            </w:r>
          </w:p>
        </w:tc>
        <w:tc>
          <w:tcPr>
            <w:tcW w:w="25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314586D5"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AI Conversational Goal Creation</w:t>
            </w:r>
          </w:p>
        </w:tc>
        <w:tc>
          <w:tcPr>
            <w:tcW w:w="62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53526FC5"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User describes a savings goal in plain language. The GLM parses the intent, validates feasibility against the user's financial context, and returns a CREATE_GOAL action payload that is executed against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in real time.</w:t>
            </w:r>
          </w:p>
        </w:tc>
      </w:tr>
      <w:tr w:rsidR="000F0A27" w:rsidRPr="000F0A27" w14:paraId="12FDBA28" w14:textId="77777777">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C254DF"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3</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3ED25D"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Category Limit Setting via AI</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5193471"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User instructs the AI to set or adjust a spending category limit. The GLM issues a SET_CATEGORY_LIMIT action; the limit is immediately reflected on the </w:t>
            </w:r>
            <w:proofErr w:type="gramStart"/>
            <w:r w:rsidRPr="000F0A27">
              <w:rPr>
                <w:rFonts w:ascii="Times New Roman" w:hAnsi="Times New Roman" w:cs="Times New Roman"/>
                <w:sz w:val="24"/>
                <w:szCs w:val="24"/>
              </w:rPr>
              <w:t>Home</w:t>
            </w:r>
            <w:proofErr w:type="gramEnd"/>
            <w:r w:rsidRPr="000F0A27">
              <w:rPr>
                <w:rFonts w:ascii="Times New Roman" w:hAnsi="Times New Roman" w:cs="Times New Roman"/>
                <w:sz w:val="24"/>
                <w:szCs w:val="24"/>
              </w:rPr>
              <w:t xml:space="preserve"> category cards and the Profile page with an AI badge.</w:t>
            </w:r>
          </w:p>
        </w:tc>
      </w:tr>
      <w:tr w:rsidR="000F0A27" w:rsidRPr="000F0A27" w14:paraId="35B31927" w14:textId="77777777">
        <w:tc>
          <w:tcPr>
            <w:tcW w:w="6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2ADB419C"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4</w:t>
            </w:r>
          </w:p>
        </w:tc>
        <w:tc>
          <w:tcPr>
            <w:tcW w:w="25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3870D68A"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Financial Intelligence Dashboard</w:t>
            </w:r>
          </w:p>
        </w:tc>
        <w:tc>
          <w:tcPr>
            <w:tcW w:w="62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5BE32FF1"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The Insights page renders 10+ GLM-generated components including pattern detection (</w:t>
            </w:r>
            <w:proofErr w:type="spellStart"/>
            <w:r w:rsidRPr="000F0A27">
              <w:rPr>
                <w:rFonts w:ascii="Times New Roman" w:hAnsi="Times New Roman" w:cs="Times New Roman"/>
                <w:sz w:val="24"/>
                <w:szCs w:val="24"/>
              </w:rPr>
              <w:t>GrabFood</w:t>
            </w:r>
            <w:proofErr w:type="spellEnd"/>
            <w:r w:rsidRPr="000F0A27">
              <w:rPr>
                <w:rFonts w:ascii="Times New Roman" w:hAnsi="Times New Roman" w:cs="Times New Roman"/>
                <w:sz w:val="24"/>
                <w:szCs w:val="24"/>
              </w:rPr>
              <w:t xml:space="preserve"> Reliant, Weekend Spender), savings velocity, burn rate, weekly trend, and a What-If simulator — all derived from live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data.</w:t>
            </w:r>
          </w:p>
        </w:tc>
      </w:tr>
      <w:tr w:rsidR="000F0A27" w:rsidRPr="000F0A27" w14:paraId="78F3C207" w14:textId="77777777">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D8B686"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5</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DF05DA"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Bilingual AI Conversation</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F04780"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The entire AI Negotiator interface operates in the user's preferred language (English or Bahasa Malaysia), controlled by the language field in the users table and enforced through the GLM system prompt on every call.</w:t>
            </w:r>
          </w:p>
        </w:tc>
      </w:tr>
    </w:tbl>
    <w:p w14:paraId="3A678027" w14:textId="77777777" w:rsidR="000F0A27" w:rsidRPr="000F0A27" w:rsidRDefault="000F0A27" w:rsidP="000F0A27">
      <w:pPr>
        <w:spacing w:before="80" w:after="80"/>
        <w:rPr>
          <w:rFonts w:ascii="Times New Roman" w:hAnsi="Times New Roman" w:cs="Times New Roman"/>
          <w:sz w:val="24"/>
          <w:szCs w:val="24"/>
        </w:rPr>
      </w:pPr>
    </w:p>
    <w:p w14:paraId="2FAC2A84" w14:textId="77777777" w:rsidR="000F0A27" w:rsidRPr="000F0A27" w:rsidRDefault="000F0A27" w:rsidP="000F0A27">
      <w:pPr>
        <w:pStyle w:val="Heading2"/>
        <w:rPr>
          <w:rFonts w:ascii="Times New Roman" w:hAnsi="Times New Roman" w:cs="Times New Roman"/>
          <w:b/>
          <w:bCs/>
          <w:sz w:val="24"/>
          <w:szCs w:val="24"/>
        </w:rPr>
      </w:pPr>
      <w:r w:rsidRPr="000F0A27">
        <w:rPr>
          <w:rFonts w:ascii="Times New Roman" w:hAnsi="Times New Roman" w:cs="Times New Roman"/>
          <w:b/>
          <w:bCs/>
          <w:sz w:val="24"/>
          <w:szCs w:val="24"/>
        </w:rPr>
        <w:t>6.2 Non-Functional Requirements (NFRs)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4060"/>
      </w:tblGrid>
      <w:tr w:rsidR="000F0A27" w:rsidRPr="000F0A27" w14:paraId="2E76AF4E" w14:textId="77777777">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AE7D554"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Quality</w:t>
            </w:r>
          </w:p>
        </w:tc>
        <w:tc>
          <w:tcPr>
            <w:tcW w:w="3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AEFED61"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Requirement</w:t>
            </w:r>
          </w:p>
        </w:tc>
        <w:tc>
          <w:tcPr>
            <w:tcW w:w="40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1727170"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Implementation</w:t>
            </w:r>
          </w:p>
        </w:tc>
      </w:tr>
      <w:tr w:rsidR="000F0A27" w:rsidRPr="000F0A27" w14:paraId="185666CF"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A30001B"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Responsiveness</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80CB33"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All pages must render correctly on 390px mobile viewports as the primary target, scaling to 1280px desktop.</w:t>
            </w:r>
          </w:p>
        </w:tc>
        <w:tc>
          <w:tcPr>
            <w:tcW w:w="4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0030A0"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Tailwind CSS mobile-first breakpoints. All layouts designed and validated at 390px first.</w:t>
            </w:r>
          </w:p>
        </w:tc>
      </w:tr>
      <w:tr w:rsidR="000F0A27" w:rsidRPr="000F0A27" w14:paraId="60A15F02" w14:textId="77777777">
        <w:tc>
          <w:tcPr>
            <w:tcW w:w="18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45B2D044"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AI Response Latency</w:t>
            </w:r>
          </w:p>
        </w:tc>
        <w:tc>
          <w:tcPr>
            <w:tcW w:w="35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77EC9BF6"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GLM API calls must </w:t>
            </w:r>
            <w:proofErr w:type="gramStart"/>
            <w:r w:rsidRPr="000F0A27">
              <w:rPr>
                <w:rFonts w:ascii="Times New Roman" w:hAnsi="Times New Roman" w:cs="Times New Roman"/>
                <w:sz w:val="24"/>
                <w:szCs w:val="24"/>
              </w:rPr>
              <w:t>complete</w:t>
            </w:r>
            <w:proofErr w:type="gramEnd"/>
            <w:r w:rsidRPr="000F0A27">
              <w:rPr>
                <w:rFonts w:ascii="Times New Roman" w:hAnsi="Times New Roman" w:cs="Times New Roman"/>
                <w:sz w:val="24"/>
                <w:szCs w:val="24"/>
              </w:rPr>
              <w:t xml:space="preserve"> within 8 seconds under normal load. A typing indicator is displayed while awaiting the response.</w:t>
            </w:r>
          </w:p>
        </w:tc>
        <w:tc>
          <w:tcPr>
            <w:tcW w:w="40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4B2835B6"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React loading state triggered immediately on message send. No explicit timeout implemented; </w:t>
            </w:r>
            <w:proofErr w:type="spellStart"/>
            <w:r w:rsidRPr="000F0A27">
              <w:rPr>
                <w:rFonts w:ascii="Times New Roman" w:hAnsi="Times New Roman" w:cs="Times New Roman"/>
                <w:sz w:val="24"/>
                <w:szCs w:val="24"/>
              </w:rPr>
              <w:t>Vercel</w:t>
            </w:r>
            <w:proofErr w:type="spellEnd"/>
            <w:r w:rsidRPr="000F0A27">
              <w:rPr>
                <w:rFonts w:ascii="Times New Roman" w:hAnsi="Times New Roman" w:cs="Times New Roman"/>
                <w:sz w:val="24"/>
                <w:szCs w:val="24"/>
              </w:rPr>
              <w:t xml:space="preserve"> serverless function timeout (30s) serves as the hard upper bound.</w:t>
            </w:r>
          </w:p>
        </w:tc>
      </w:tr>
      <w:tr w:rsidR="000F0A27" w:rsidRPr="000F0A27" w14:paraId="56E12A1F"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C6AC0A"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Data Freshness</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C2CD14"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Financial context injected into every GLM call must reflect the user's current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data state, with no stale caching.</w:t>
            </w:r>
          </w:p>
        </w:tc>
        <w:tc>
          <w:tcPr>
            <w:tcW w:w="4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42631D" w14:textId="77777777" w:rsidR="000F0A27" w:rsidRPr="000F0A27" w:rsidRDefault="000F0A27">
            <w:pPr>
              <w:spacing w:before="40" w:after="40"/>
              <w:rPr>
                <w:rFonts w:ascii="Times New Roman" w:hAnsi="Times New Roman" w:cs="Times New Roman"/>
                <w:sz w:val="24"/>
                <w:szCs w:val="24"/>
              </w:rPr>
            </w:pPr>
            <w:proofErr w:type="spellStart"/>
            <w:proofErr w:type="gramStart"/>
            <w:r w:rsidRPr="000F0A27">
              <w:rPr>
                <w:rFonts w:ascii="Times New Roman" w:hAnsi="Times New Roman" w:cs="Times New Roman"/>
                <w:sz w:val="24"/>
                <w:szCs w:val="24"/>
              </w:rPr>
              <w:t>buildFinancialContext</w:t>
            </w:r>
            <w:proofErr w:type="spellEnd"/>
            <w:r w:rsidRPr="000F0A27">
              <w:rPr>
                <w:rFonts w:ascii="Times New Roman" w:hAnsi="Times New Roman" w:cs="Times New Roman"/>
                <w:sz w:val="24"/>
                <w:szCs w:val="24"/>
              </w:rPr>
              <w:t>(</w:t>
            </w:r>
            <w:proofErr w:type="gramEnd"/>
            <w:r w:rsidRPr="000F0A27">
              <w:rPr>
                <w:rFonts w:ascii="Times New Roman" w:hAnsi="Times New Roman" w:cs="Times New Roman"/>
                <w:sz w:val="24"/>
                <w:szCs w:val="24"/>
              </w:rPr>
              <w:t>) is called on every /</w:t>
            </w:r>
            <w:proofErr w:type="spellStart"/>
            <w:r w:rsidRPr="000F0A27">
              <w:rPr>
                <w:rFonts w:ascii="Times New Roman" w:hAnsi="Times New Roman" w:cs="Times New Roman"/>
                <w:sz w:val="24"/>
                <w:szCs w:val="24"/>
              </w:rPr>
              <w:t>api</w:t>
            </w:r>
            <w:proofErr w:type="spellEnd"/>
            <w:r w:rsidRPr="000F0A27">
              <w:rPr>
                <w:rFonts w:ascii="Times New Roman" w:hAnsi="Times New Roman" w:cs="Times New Roman"/>
                <w:sz w:val="24"/>
                <w:szCs w:val="24"/>
              </w:rPr>
              <w:t xml:space="preserve">/chat request with no server-side caching.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Realtime subscriptions push database changes to active clients within 200ms.</w:t>
            </w:r>
          </w:p>
        </w:tc>
      </w:tr>
      <w:tr w:rsidR="000F0A27" w:rsidRPr="000F0A27" w14:paraId="44151FC3" w14:textId="77777777">
        <w:tc>
          <w:tcPr>
            <w:tcW w:w="18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1719D842"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Token Cost Efficiency</w:t>
            </w:r>
          </w:p>
        </w:tc>
        <w:tc>
          <w:tcPr>
            <w:tcW w:w="35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558A0C28"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Average token cost per conversation turn must remain within budget through structural prompt efficiency.</w:t>
            </w:r>
          </w:p>
        </w:tc>
        <w:tc>
          <w:tcPr>
            <w:tcW w:w="40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2C012C81"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System prompt uses structured plain text (not verbose prose). Conversation history capped at 10 messages. Welcome greeting </w:t>
            </w:r>
            <w:proofErr w:type="gramStart"/>
            <w:r w:rsidRPr="000F0A27">
              <w:rPr>
                <w:rFonts w:ascii="Times New Roman" w:hAnsi="Times New Roman" w:cs="Times New Roman"/>
                <w:sz w:val="24"/>
                <w:szCs w:val="24"/>
              </w:rPr>
              <w:t>message is</w:t>
            </w:r>
            <w:proofErr w:type="gramEnd"/>
            <w:r w:rsidRPr="000F0A27">
              <w:rPr>
                <w:rFonts w:ascii="Times New Roman" w:hAnsi="Times New Roman" w:cs="Times New Roman"/>
                <w:sz w:val="24"/>
                <w:szCs w:val="24"/>
              </w:rPr>
              <w:t xml:space="preserve"> filtered out before submission to avoid consuming context tokens on every turn.</w:t>
            </w:r>
          </w:p>
        </w:tc>
      </w:tr>
      <w:tr w:rsidR="000F0A27" w:rsidRPr="000F0A27" w14:paraId="0292A3A7"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705FF1"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Reliability</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1D942A"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GLM failures must not </w:t>
            </w:r>
            <w:proofErr w:type="gramStart"/>
            <w:r w:rsidRPr="000F0A27">
              <w:rPr>
                <w:rFonts w:ascii="Times New Roman" w:hAnsi="Times New Roman" w:cs="Times New Roman"/>
                <w:sz w:val="24"/>
                <w:szCs w:val="24"/>
              </w:rPr>
              <w:t>crash</w:t>
            </w:r>
            <w:proofErr w:type="gramEnd"/>
            <w:r w:rsidRPr="000F0A27">
              <w:rPr>
                <w:rFonts w:ascii="Times New Roman" w:hAnsi="Times New Roman" w:cs="Times New Roman"/>
                <w:sz w:val="24"/>
                <w:szCs w:val="24"/>
              </w:rPr>
              <w:t xml:space="preserve"> the application. A graceful fallback message must always be shown.</w:t>
            </w:r>
          </w:p>
        </w:tc>
        <w:tc>
          <w:tcPr>
            <w:tcW w:w="4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C9F395"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Try-catch wraps the entire /</w:t>
            </w:r>
            <w:proofErr w:type="spellStart"/>
            <w:r w:rsidRPr="000F0A27">
              <w:rPr>
                <w:rFonts w:ascii="Times New Roman" w:hAnsi="Times New Roman" w:cs="Times New Roman"/>
                <w:sz w:val="24"/>
                <w:szCs w:val="24"/>
              </w:rPr>
              <w:t>api</w:t>
            </w:r>
            <w:proofErr w:type="spellEnd"/>
            <w:r w:rsidRPr="000F0A27">
              <w:rPr>
                <w:rFonts w:ascii="Times New Roman" w:hAnsi="Times New Roman" w:cs="Times New Roman"/>
                <w:sz w:val="24"/>
                <w:szCs w:val="24"/>
              </w:rPr>
              <w:t xml:space="preserve">/chat handler. If the GLM call fails or returns an </w:t>
            </w:r>
            <w:proofErr w:type="spellStart"/>
            <w:r w:rsidRPr="000F0A27">
              <w:rPr>
                <w:rFonts w:ascii="Times New Roman" w:hAnsi="Times New Roman" w:cs="Times New Roman"/>
                <w:sz w:val="24"/>
                <w:szCs w:val="24"/>
              </w:rPr>
              <w:t>unparseable</w:t>
            </w:r>
            <w:proofErr w:type="spellEnd"/>
            <w:r w:rsidRPr="000F0A27">
              <w:rPr>
                <w:rFonts w:ascii="Times New Roman" w:hAnsi="Times New Roman" w:cs="Times New Roman"/>
                <w:sz w:val="24"/>
                <w:szCs w:val="24"/>
              </w:rPr>
              <w:t xml:space="preserve"> response, the API returns a 200 with a fallback message string rather than a 500.</w:t>
            </w:r>
          </w:p>
        </w:tc>
      </w:tr>
      <w:tr w:rsidR="000F0A27" w:rsidRPr="000F0A27" w14:paraId="2D6CCCC1" w14:textId="77777777">
        <w:tc>
          <w:tcPr>
            <w:tcW w:w="18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4E9CEF58"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Data Isolation</w:t>
            </w:r>
          </w:p>
        </w:tc>
        <w:tc>
          <w:tcPr>
            <w:tcW w:w="35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7596ED37"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Demo persona switching (Amirah / Martin) must never cause data cross-contamination between user accounts.</w:t>
            </w:r>
          </w:p>
        </w:tc>
        <w:tc>
          <w:tcPr>
            <w:tcW w:w="40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3A175D8D"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Each persona is a separate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user UUID. The </w:t>
            </w:r>
            <w:proofErr w:type="spellStart"/>
            <w:r w:rsidRPr="000F0A27">
              <w:rPr>
                <w:rFonts w:ascii="Times New Roman" w:hAnsi="Times New Roman" w:cs="Times New Roman"/>
                <w:sz w:val="24"/>
                <w:szCs w:val="24"/>
              </w:rPr>
              <w:t>usePersona</w:t>
            </w:r>
            <w:proofErr w:type="spellEnd"/>
            <w:r w:rsidRPr="000F0A27">
              <w:rPr>
                <w:rFonts w:ascii="Times New Roman" w:hAnsi="Times New Roman" w:cs="Times New Roman"/>
                <w:sz w:val="24"/>
                <w:szCs w:val="24"/>
              </w:rPr>
              <w:t xml:space="preserve"> hook controls which user ID is active in context. Demo mode toggle switches </w:t>
            </w:r>
            <w:r w:rsidRPr="000F0A27">
              <w:rPr>
                <w:rFonts w:ascii="Times New Roman" w:hAnsi="Times New Roman" w:cs="Times New Roman"/>
                <w:sz w:val="24"/>
                <w:szCs w:val="24"/>
              </w:rPr>
              <w:lastRenderedPageBreak/>
              <w:t xml:space="preserve">the active </w:t>
            </w:r>
            <w:proofErr w:type="spellStart"/>
            <w:r w:rsidRPr="000F0A27">
              <w:rPr>
                <w:rFonts w:ascii="Times New Roman" w:hAnsi="Times New Roman" w:cs="Times New Roman"/>
                <w:sz w:val="24"/>
                <w:szCs w:val="24"/>
              </w:rPr>
              <w:t>userId</w:t>
            </w:r>
            <w:proofErr w:type="spellEnd"/>
            <w:r w:rsidRPr="000F0A27">
              <w:rPr>
                <w:rFonts w:ascii="Times New Roman" w:hAnsi="Times New Roman" w:cs="Times New Roman"/>
                <w:sz w:val="24"/>
                <w:szCs w:val="24"/>
              </w:rPr>
              <w:t>; it does not modify or delete any database rows.</w:t>
            </w:r>
          </w:p>
        </w:tc>
      </w:tr>
    </w:tbl>
    <w:p w14:paraId="41F7DC7C" w14:textId="77777777" w:rsidR="000F0A27" w:rsidRPr="000F0A27" w:rsidRDefault="000F0A27" w:rsidP="000F0A27">
      <w:pPr>
        <w:spacing w:before="80" w:after="80"/>
        <w:rPr>
          <w:rFonts w:ascii="Times New Roman" w:hAnsi="Times New Roman" w:cs="Times New Roman"/>
          <w:sz w:val="24"/>
          <w:szCs w:val="24"/>
        </w:rPr>
      </w:pPr>
    </w:p>
    <w:p w14:paraId="5CD248C0" w14:textId="77777777" w:rsidR="000F0A27" w:rsidRPr="000F0A27" w:rsidRDefault="000F0A27" w:rsidP="000F0A27">
      <w:pPr>
        <w:pStyle w:val="Heading2"/>
        <w:rPr>
          <w:rFonts w:ascii="Times New Roman" w:hAnsi="Times New Roman" w:cs="Times New Roman"/>
          <w:b/>
          <w:bCs/>
          <w:sz w:val="24"/>
          <w:szCs w:val="24"/>
        </w:rPr>
      </w:pPr>
      <w:r w:rsidRPr="000F0A27">
        <w:rPr>
          <w:rFonts w:ascii="Times New Roman" w:hAnsi="Times New Roman" w:cs="Times New Roman"/>
          <w:b/>
          <w:bCs/>
          <w:sz w:val="24"/>
          <w:szCs w:val="24"/>
        </w:rPr>
        <w:t>6.3 Out of Scope / Future Enhancements</w:t>
      </w:r>
    </w:p>
    <w:p w14:paraId="0A3DE770"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Native iOS and Android applications — only a mobile-responsive web app is in scope for this submission</w:t>
      </w:r>
    </w:p>
    <w:p w14:paraId="03E46691"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Open Banking API / bank statement import — all transaction data is manually entered or seeded</w:t>
      </w:r>
    </w:p>
    <w:p w14:paraId="6C3F88F6"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Push notifications or SMS/email alerts for spending limit breaches or goal milestones</w:t>
      </w:r>
    </w:p>
    <w:p w14:paraId="5C763FB9"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Investment portfolio tracking — EPF, ASNB, unit trust, or stock holdings are out of scope</w:t>
      </w:r>
    </w:p>
    <w:p w14:paraId="3F778DE0"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Multi-user or family budgeting features — shared accounts and split expenses are not supported</w:t>
      </w:r>
    </w:p>
    <w:p w14:paraId="688A92E7"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Receipt OCR or photo-based transaction capture</w:t>
      </w:r>
    </w:p>
    <w:p w14:paraId="2732A187"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Automated recurring transaction detection from bank feeds</w:t>
      </w:r>
    </w:p>
    <w:p w14:paraId="5C6B8A50"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Financial product recommendations — credit card comparisons, personal loans, or insurance</w:t>
      </w:r>
    </w:p>
    <w:p w14:paraId="24A609D6"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 xml:space="preserve">Redis or server-side caching layer — financial context is rebuilt fresh on every </w:t>
      </w:r>
      <w:proofErr w:type="gramStart"/>
      <w:r w:rsidRPr="000F0A27">
        <w:rPr>
          <w:rFonts w:ascii="Times New Roman" w:hAnsi="Times New Roman" w:cs="Times New Roman"/>
        </w:rPr>
        <w:t>call</w:t>
      </w:r>
      <w:proofErr w:type="gramEnd"/>
      <w:r w:rsidRPr="000F0A27">
        <w:rPr>
          <w:rFonts w:ascii="Times New Roman" w:hAnsi="Times New Roman" w:cs="Times New Roman"/>
        </w:rPr>
        <w:t xml:space="preserve"> and no request caching is implemented</w:t>
      </w:r>
    </w:p>
    <w:p w14:paraId="10D42A5E" w14:textId="77777777" w:rsidR="000F0A27" w:rsidRPr="000F0A27" w:rsidRDefault="000F0A27" w:rsidP="000F0A27">
      <w:pPr>
        <w:spacing w:before="80" w:after="80"/>
        <w:rPr>
          <w:rFonts w:ascii="Times New Roman" w:hAnsi="Times New Roman" w:cs="Times New Roman"/>
          <w:sz w:val="24"/>
          <w:szCs w:val="24"/>
        </w:rPr>
      </w:pPr>
    </w:p>
    <w:p w14:paraId="366A0089" w14:textId="77777777" w:rsidR="000F0A27" w:rsidRPr="000F0A27" w:rsidRDefault="000F0A27" w:rsidP="000F0A27">
      <w:pPr>
        <w:pStyle w:val="Heading1"/>
        <w:rPr>
          <w:rFonts w:ascii="Times New Roman" w:hAnsi="Times New Roman" w:cs="Times New Roman"/>
          <w:b/>
          <w:bCs/>
          <w:sz w:val="28"/>
          <w:szCs w:val="28"/>
        </w:rPr>
      </w:pPr>
      <w:r w:rsidRPr="000F0A27">
        <w:rPr>
          <w:rFonts w:ascii="Times New Roman" w:hAnsi="Times New Roman" w:cs="Times New Roman"/>
          <w:b/>
          <w:bCs/>
          <w:sz w:val="28"/>
          <w:szCs w:val="28"/>
        </w:rPr>
        <w:t>7. Monitor, Evaluation, Assumptions &amp; Dependencies</w:t>
      </w:r>
    </w:p>
    <w:p w14:paraId="1BA35DF1" w14:textId="77777777" w:rsidR="000F0A27" w:rsidRPr="000F0A27" w:rsidRDefault="000F0A27" w:rsidP="000F0A27">
      <w:pPr>
        <w:pStyle w:val="Heading2"/>
        <w:rPr>
          <w:rFonts w:ascii="Times New Roman" w:hAnsi="Times New Roman" w:cs="Times New Roman"/>
          <w:b/>
          <w:bCs/>
          <w:sz w:val="24"/>
          <w:szCs w:val="24"/>
        </w:rPr>
      </w:pPr>
      <w:r w:rsidRPr="000F0A27">
        <w:rPr>
          <w:rFonts w:ascii="Times New Roman" w:hAnsi="Times New Roman" w:cs="Times New Roman"/>
          <w:b/>
          <w:bCs/>
          <w:sz w:val="24"/>
          <w:szCs w:val="24"/>
        </w:rPr>
        <w:t>7.1 Technical Evaluation</w:t>
      </w:r>
    </w:p>
    <w:p w14:paraId="655795AE"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b/>
          <w:bCs/>
          <w:sz w:val="24"/>
          <w:szCs w:val="24"/>
        </w:rPr>
        <w:t xml:space="preserve">Grayscale Rollout &amp; A/B Testing: </w:t>
      </w:r>
      <w:r w:rsidRPr="000F0A27">
        <w:rPr>
          <w:rFonts w:ascii="Times New Roman" w:hAnsi="Times New Roman" w:cs="Times New Roman"/>
          <w:sz w:val="24"/>
          <w:szCs w:val="24"/>
        </w:rPr>
        <w:t xml:space="preserve">For post-hackathon production deployment, the recommended strategy is to release new GLM prompt changes to 5% of real users initially using a feature flag stored in the users table (e.g. </w:t>
      </w:r>
      <w:proofErr w:type="spellStart"/>
      <w:r w:rsidRPr="000F0A27">
        <w:rPr>
          <w:rFonts w:ascii="Times New Roman" w:hAnsi="Times New Roman" w:cs="Times New Roman"/>
          <w:sz w:val="24"/>
          <w:szCs w:val="24"/>
        </w:rPr>
        <w:t>prompt_version</w:t>
      </w:r>
      <w:proofErr w:type="spellEnd"/>
      <w:r w:rsidRPr="000F0A27">
        <w:rPr>
          <w:rFonts w:ascii="Times New Roman" w:hAnsi="Times New Roman" w:cs="Times New Roman"/>
          <w:sz w:val="24"/>
          <w:szCs w:val="24"/>
        </w:rPr>
        <w:t xml:space="preserve"> field). </w:t>
      </w:r>
      <w:proofErr w:type="spellStart"/>
      <w:r w:rsidRPr="000F0A27">
        <w:rPr>
          <w:rFonts w:ascii="Times New Roman" w:hAnsi="Times New Roman" w:cs="Times New Roman"/>
          <w:sz w:val="24"/>
          <w:szCs w:val="24"/>
        </w:rPr>
        <w:t>Vercel</w:t>
      </w:r>
      <w:proofErr w:type="spellEnd"/>
      <w:r w:rsidRPr="000F0A27">
        <w:rPr>
          <w:rFonts w:ascii="Times New Roman" w:hAnsi="Times New Roman" w:cs="Times New Roman"/>
          <w:sz w:val="24"/>
          <w:szCs w:val="24"/>
        </w:rPr>
        <w:t xml:space="preserve"> Analytics and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query logs monitor response quality, latency, and action parse success rates. Once a 72-hour observation window confirms no regressions, the rollout is expanded to 25%, 50%, and 100%. A/B testing between prompt variants (e.g. JSON-first vs text-first response formats) would be conducted using a random bucket assignment at the user profile level.</w:t>
      </w:r>
    </w:p>
    <w:p w14:paraId="6C1617B7" w14:textId="77777777" w:rsidR="000F0A27" w:rsidRPr="000F0A27" w:rsidRDefault="000F0A27" w:rsidP="000F0A27">
      <w:pPr>
        <w:spacing w:before="80" w:after="80"/>
        <w:rPr>
          <w:rFonts w:ascii="Times New Roman" w:hAnsi="Times New Roman" w:cs="Times New Roman"/>
          <w:sz w:val="24"/>
          <w:szCs w:val="24"/>
        </w:rPr>
      </w:pPr>
    </w:p>
    <w:p w14:paraId="2698A9B7"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b/>
          <w:bCs/>
          <w:sz w:val="24"/>
          <w:szCs w:val="24"/>
        </w:rPr>
        <w:t xml:space="preserve">Emergency Rollback (ER) &amp; Golden Release: </w:t>
      </w:r>
      <w:proofErr w:type="spellStart"/>
      <w:r w:rsidRPr="000F0A27">
        <w:rPr>
          <w:rFonts w:ascii="Times New Roman" w:hAnsi="Times New Roman" w:cs="Times New Roman"/>
          <w:sz w:val="24"/>
          <w:szCs w:val="24"/>
        </w:rPr>
        <w:t>Vercel's</w:t>
      </w:r>
      <w:proofErr w:type="spellEnd"/>
      <w:r w:rsidRPr="000F0A27">
        <w:rPr>
          <w:rFonts w:ascii="Times New Roman" w:hAnsi="Times New Roman" w:cs="Times New Roman"/>
          <w:sz w:val="24"/>
          <w:szCs w:val="24"/>
        </w:rPr>
        <w:t xml:space="preserve"> instant rollback feature enables reverting to the previous production deployment within 30 seconds. The last known-stable deployment is designated </w:t>
      </w:r>
      <w:proofErr w:type="gramStart"/>
      <w:r w:rsidRPr="000F0A27">
        <w:rPr>
          <w:rFonts w:ascii="Times New Roman" w:hAnsi="Times New Roman" w:cs="Times New Roman"/>
          <w:sz w:val="24"/>
          <w:szCs w:val="24"/>
        </w:rPr>
        <w:t>the Golden</w:t>
      </w:r>
      <w:proofErr w:type="gramEnd"/>
      <w:r w:rsidRPr="000F0A27">
        <w:rPr>
          <w:rFonts w:ascii="Times New Roman" w:hAnsi="Times New Roman" w:cs="Times New Roman"/>
          <w:sz w:val="24"/>
          <w:szCs w:val="24"/>
        </w:rPr>
        <w:t xml:space="preserve"> Release. If the GLM API error rate exceeds 10% or the action parse failure rate exceeds 15% (monitored via server logs), the on-call engineer triggers an </w:t>
      </w:r>
      <w:r w:rsidRPr="000F0A27">
        <w:rPr>
          <w:rFonts w:ascii="Times New Roman" w:hAnsi="Times New Roman" w:cs="Times New Roman"/>
          <w:sz w:val="24"/>
          <w:szCs w:val="24"/>
        </w:rPr>
        <w:lastRenderedPageBreak/>
        <w:t>ER. The system is designed with graceful degradation — users see a fallback message rather than a hard error — so partial outages are tolerable while the rollback is in progress.</w:t>
      </w:r>
    </w:p>
    <w:p w14:paraId="49B38A0D" w14:textId="77777777" w:rsidR="000F0A27" w:rsidRPr="000F0A27" w:rsidRDefault="000F0A27" w:rsidP="000F0A27">
      <w:pPr>
        <w:spacing w:before="80" w:after="80"/>
        <w:rPr>
          <w:rFonts w:ascii="Times New Roman" w:hAnsi="Times New Roman" w:cs="Times New Roman"/>
          <w:sz w:val="24"/>
          <w:szCs w:val="24"/>
        </w:rPr>
      </w:pPr>
    </w:p>
    <w:p w14:paraId="07C3F3E3"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b/>
          <w:bCs/>
          <w:sz w:val="24"/>
          <w:szCs w:val="24"/>
        </w:rPr>
        <w:t xml:space="preserve">Priority Matrix: </w:t>
      </w:r>
      <w:r w:rsidRPr="000F0A27">
        <w:rPr>
          <w:rFonts w:ascii="Times New Roman" w:hAnsi="Times New Roman" w:cs="Times New Roman"/>
          <w:sz w:val="24"/>
          <w:szCs w:val="24"/>
        </w:rPr>
        <w:t>The following trigger conditions and response actions apply: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0F0A27" w:rsidRPr="000F0A27" w14:paraId="3CE1BD89" w14:textId="77777777">
        <w:tc>
          <w:tcPr>
            <w:tcW w:w="16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36FF2CE"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Priority</w:t>
            </w:r>
          </w:p>
        </w:tc>
        <w:tc>
          <w:tcPr>
            <w:tcW w:w="3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8C28A2C"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Trigger Condition</w:t>
            </w:r>
          </w:p>
        </w:tc>
        <w:tc>
          <w:tcPr>
            <w:tcW w:w="42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A3BA2CF"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Action</w:t>
            </w:r>
          </w:p>
        </w:tc>
      </w:tr>
      <w:tr w:rsidR="000F0A27" w:rsidRPr="000F0A27" w14:paraId="4A01E000" w14:textId="77777777">
        <w:tc>
          <w:tcPr>
            <w:tcW w:w="1600" w:type="dxa"/>
            <w:tcBorders>
              <w:top w:val="single" w:sz="2" w:space="0" w:color="CCCCCC"/>
              <w:left w:val="single" w:sz="2" w:space="0" w:color="CCCCCC"/>
              <w:bottom w:val="single" w:sz="2" w:space="0" w:color="CCCCCC"/>
              <w:right w:val="single" w:sz="2" w:space="0" w:color="CCCCCC"/>
            </w:tcBorders>
            <w:shd w:val="clear" w:color="auto" w:fill="FFE6E6"/>
            <w:tcMar>
              <w:top w:w="80" w:type="dxa"/>
              <w:left w:w="120" w:type="dxa"/>
              <w:bottom w:w="80" w:type="dxa"/>
              <w:right w:w="120" w:type="dxa"/>
            </w:tcMar>
            <w:hideMark/>
          </w:tcPr>
          <w:p w14:paraId="3B30FE8C"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P1 — Critical</w:t>
            </w:r>
          </w:p>
        </w:tc>
        <w:tc>
          <w:tcPr>
            <w:tcW w:w="3500" w:type="dxa"/>
            <w:tcBorders>
              <w:top w:val="single" w:sz="2" w:space="0" w:color="CCCCCC"/>
              <w:left w:val="single" w:sz="2" w:space="0" w:color="CCCCCC"/>
              <w:bottom w:val="single" w:sz="2" w:space="0" w:color="CCCCCC"/>
              <w:right w:val="single" w:sz="2" w:space="0" w:color="CCCCCC"/>
            </w:tcBorders>
            <w:shd w:val="clear" w:color="auto" w:fill="FFE6E6"/>
            <w:tcMar>
              <w:top w:w="80" w:type="dxa"/>
              <w:left w:w="120" w:type="dxa"/>
              <w:bottom w:w="80" w:type="dxa"/>
              <w:right w:w="120" w:type="dxa"/>
            </w:tcMar>
            <w:hideMark/>
          </w:tcPr>
          <w:p w14:paraId="61A2092A"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Z.AI GLM API unavailable for &gt; 2 minutes OR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database connection failure</w:t>
            </w:r>
          </w:p>
        </w:tc>
        <w:tc>
          <w:tcPr>
            <w:tcW w:w="4260" w:type="dxa"/>
            <w:tcBorders>
              <w:top w:val="single" w:sz="2" w:space="0" w:color="CCCCCC"/>
              <w:left w:val="single" w:sz="2" w:space="0" w:color="CCCCCC"/>
              <w:bottom w:val="single" w:sz="2" w:space="0" w:color="CCCCCC"/>
              <w:right w:val="single" w:sz="2" w:space="0" w:color="CCCCCC"/>
            </w:tcBorders>
            <w:shd w:val="clear" w:color="auto" w:fill="FFE6E6"/>
            <w:tcMar>
              <w:top w:w="80" w:type="dxa"/>
              <w:left w:w="120" w:type="dxa"/>
              <w:bottom w:w="80" w:type="dxa"/>
              <w:right w:w="120" w:type="dxa"/>
            </w:tcMar>
            <w:hideMark/>
          </w:tcPr>
          <w:p w14:paraId="204674F7"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Emergency rollback to Golden Release. Show system-wide maintenance banner to all users.</w:t>
            </w:r>
          </w:p>
        </w:tc>
      </w:tr>
      <w:tr w:rsidR="000F0A27" w:rsidRPr="000F0A27" w14:paraId="6C606F95" w14:textId="77777777">
        <w:tc>
          <w:tcPr>
            <w:tcW w:w="16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hideMark/>
          </w:tcPr>
          <w:p w14:paraId="44FB49A6"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P2 — High</w:t>
            </w:r>
          </w:p>
        </w:tc>
        <w:tc>
          <w:tcPr>
            <w:tcW w:w="35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hideMark/>
          </w:tcPr>
          <w:p w14:paraId="7745437D"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GLM action parse failure rate &gt; 15% OR average response latency &gt; 12 seconds</w:t>
            </w:r>
          </w:p>
        </w:tc>
        <w:tc>
          <w:tcPr>
            <w:tcW w:w="426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hideMark/>
          </w:tcPr>
          <w:p w14:paraId="373AF89D"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Roll back the prompt version flag to the previous stable version. Alert on-call engineer. No full deployment rollback required.</w:t>
            </w:r>
          </w:p>
        </w:tc>
      </w:tr>
      <w:tr w:rsidR="000F0A27" w:rsidRPr="000F0A27" w14:paraId="1E5D9F9A" w14:textId="77777777">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A58B15"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P3 — Medium</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D58A75"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A specific Insights component fails to render for &gt; 5% of sessions</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2D7E92"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Disable the failing component and show a loading skeleton. Log the error to </w:t>
            </w:r>
            <w:proofErr w:type="spellStart"/>
            <w:r w:rsidRPr="000F0A27">
              <w:rPr>
                <w:rFonts w:ascii="Times New Roman" w:hAnsi="Times New Roman" w:cs="Times New Roman"/>
                <w:sz w:val="24"/>
                <w:szCs w:val="24"/>
              </w:rPr>
              <w:t>Vercel</w:t>
            </w:r>
            <w:proofErr w:type="spellEnd"/>
            <w:r w:rsidRPr="000F0A27">
              <w:rPr>
                <w:rFonts w:ascii="Times New Roman" w:hAnsi="Times New Roman" w:cs="Times New Roman"/>
                <w:sz w:val="24"/>
                <w:szCs w:val="24"/>
              </w:rPr>
              <w:t>. Fix in next deployment cycle.</w:t>
            </w:r>
          </w:p>
        </w:tc>
      </w:tr>
    </w:tbl>
    <w:p w14:paraId="08C09464" w14:textId="77777777" w:rsidR="000F0A27" w:rsidRPr="000F0A27" w:rsidRDefault="000F0A27" w:rsidP="000F0A27">
      <w:pPr>
        <w:spacing w:before="80" w:after="80"/>
        <w:rPr>
          <w:rFonts w:ascii="Times New Roman" w:hAnsi="Times New Roman" w:cs="Times New Roman"/>
          <w:sz w:val="24"/>
          <w:szCs w:val="24"/>
        </w:rPr>
      </w:pPr>
    </w:p>
    <w:p w14:paraId="5F0971B4"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b/>
          <w:bCs/>
          <w:sz w:val="24"/>
          <w:szCs w:val="24"/>
        </w:rPr>
        <w:t xml:space="preserve">Monitoring: </w:t>
      </w:r>
      <w:proofErr w:type="spellStart"/>
      <w:r w:rsidRPr="000F0A27">
        <w:rPr>
          <w:rFonts w:ascii="Times New Roman" w:hAnsi="Times New Roman" w:cs="Times New Roman"/>
          <w:sz w:val="24"/>
          <w:szCs w:val="24"/>
        </w:rPr>
        <w:t>Vercel's</w:t>
      </w:r>
      <w:proofErr w:type="spellEnd"/>
      <w:r w:rsidRPr="000F0A27">
        <w:rPr>
          <w:rFonts w:ascii="Times New Roman" w:hAnsi="Times New Roman" w:cs="Times New Roman"/>
          <w:sz w:val="24"/>
          <w:szCs w:val="24"/>
        </w:rPr>
        <w:t xml:space="preserve"> built-in analytics track page load performance, API route response times, and error rates.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provides query execution metrics and database health dashboards. GLM call success/failure rates are logged via </w:t>
      </w:r>
      <w:proofErr w:type="spellStart"/>
      <w:proofErr w:type="gramStart"/>
      <w:r w:rsidRPr="000F0A27">
        <w:rPr>
          <w:rFonts w:ascii="Times New Roman" w:hAnsi="Times New Roman" w:cs="Times New Roman"/>
          <w:sz w:val="24"/>
          <w:szCs w:val="24"/>
        </w:rPr>
        <w:t>console.error</w:t>
      </w:r>
      <w:proofErr w:type="spellEnd"/>
      <w:proofErr w:type="gramEnd"/>
      <w:r w:rsidRPr="000F0A27">
        <w:rPr>
          <w:rFonts w:ascii="Times New Roman" w:hAnsi="Times New Roman" w:cs="Times New Roman"/>
          <w:sz w:val="24"/>
          <w:szCs w:val="24"/>
        </w:rPr>
        <w:t xml:space="preserve"> in the /</w:t>
      </w:r>
      <w:proofErr w:type="spellStart"/>
      <w:r w:rsidRPr="000F0A27">
        <w:rPr>
          <w:rFonts w:ascii="Times New Roman" w:hAnsi="Times New Roman" w:cs="Times New Roman"/>
          <w:sz w:val="24"/>
          <w:szCs w:val="24"/>
        </w:rPr>
        <w:t>api</w:t>
      </w:r>
      <w:proofErr w:type="spellEnd"/>
      <w:r w:rsidRPr="000F0A27">
        <w:rPr>
          <w:rFonts w:ascii="Times New Roman" w:hAnsi="Times New Roman" w:cs="Times New Roman"/>
          <w:sz w:val="24"/>
          <w:szCs w:val="24"/>
        </w:rPr>
        <w:t xml:space="preserve">/chat route, visible in </w:t>
      </w:r>
      <w:proofErr w:type="spellStart"/>
      <w:r w:rsidRPr="000F0A27">
        <w:rPr>
          <w:rFonts w:ascii="Times New Roman" w:hAnsi="Times New Roman" w:cs="Times New Roman"/>
          <w:sz w:val="24"/>
          <w:szCs w:val="24"/>
        </w:rPr>
        <w:t>Vercel's</w:t>
      </w:r>
      <w:proofErr w:type="spellEnd"/>
      <w:r w:rsidRPr="000F0A27">
        <w:rPr>
          <w:rFonts w:ascii="Times New Roman" w:hAnsi="Times New Roman" w:cs="Times New Roman"/>
          <w:sz w:val="24"/>
          <w:szCs w:val="24"/>
        </w:rPr>
        <w:t xml:space="preserve"> function logs. For production, the recommended addition is a lightweight monitoring layer (e.g. Sentry for error tracking, </w:t>
      </w:r>
      <w:proofErr w:type="spellStart"/>
      <w:r w:rsidRPr="000F0A27">
        <w:rPr>
          <w:rFonts w:ascii="Times New Roman" w:hAnsi="Times New Roman" w:cs="Times New Roman"/>
          <w:sz w:val="24"/>
          <w:szCs w:val="24"/>
        </w:rPr>
        <w:t>PostHog</w:t>
      </w:r>
      <w:proofErr w:type="spellEnd"/>
      <w:r w:rsidRPr="000F0A27">
        <w:rPr>
          <w:rFonts w:ascii="Times New Roman" w:hAnsi="Times New Roman" w:cs="Times New Roman"/>
          <w:sz w:val="24"/>
          <w:szCs w:val="24"/>
        </w:rPr>
        <w:t xml:space="preserve"> for user event analytics) to detect silent failures in the GLM action parser.</w:t>
      </w:r>
    </w:p>
    <w:p w14:paraId="085BFB22" w14:textId="77777777" w:rsidR="000F0A27" w:rsidRPr="000F0A27" w:rsidRDefault="000F0A27" w:rsidP="000F0A27">
      <w:pPr>
        <w:spacing w:before="80" w:after="80"/>
        <w:rPr>
          <w:rFonts w:ascii="Times New Roman" w:hAnsi="Times New Roman" w:cs="Times New Roman"/>
          <w:sz w:val="24"/>
          <w:szCs w:val="24"/>
        </w:rPr>
      </w:pPr>
    </w:p>
    <w:p w14:paraId="4BBDFAAD" w14:textId="77777777" w:rsidR="000F0A27" w:rsidRPr="000F0A27" w:rsidRDefault="000F0A27" w:rsidP="000F0A27">
      <w:pPr>
        <w:pStyle w:val="Heading2"/>
        <w:rPr>
          <w:rFonts w:ascii="Times New Roman" w:hAnsi="Times New Roman" w:cs="Times New Roman"/>
          <w:b/>
          <w:bCs/>
          <w:sz w:val="24"/>
          <w:szCs w:val="24"/>
        </w:rPr>
      </w:pPr>
      <w:r w:rsidRPr="000F0A27">
        <w:rPr>
          <w:rFonts w:ascii="Times New Roman" w:hAnsi="Times New Roman" w:cs="Times New Roman"/>
          <w:b/>
          <w:bCs/>
          <w:sz w:val="24"/>
          <w:szCs w:val="24"/>
        </w:rPr>
        <w:t>7.2 Assumptions</w:t>
      </w:r>
    </w:p>
    <w:p w14:paraId="5246A8F2"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 xml:space="preserve">Users </w:t>
      </w:r>
      <w:proofErr w:type="gramStart"/>
      <w:r w:rsidRPr="000F0A27">
        <w:rPr>
          <w:rFonts w:ascii="Times New Roman" w:hAnsi="Times New Roman" w:cs="Times New Roman"/>
        </w:rPr>
        <w:t>have a stable broadband or mobile data connection at all times</w:t>
      </w:r>
      <w:proofErr w:type="gramEnd"/>
      <w:r w:rsidRPr="000F0A27">
        <w:rPr>
          <w:rFonts w:ascii="Times New Roman" w:hAnsi="Times New Roman" w:cs="Times New Roman"/>
        </w:rPr>
        <w:t xml:space="preserve">, as both GLM API calls and </w:t>
      </w:r>
      <w:proofErr w:type="spellStart"/>
      <w:r w:rsidRPr="000F0A27">
        <w:rPr>
          <w:rFonts w:ascii="Times New Roman" w:hAnsi="Times New Roman" w:cs="Times New Roman"/>
        </w:rPr>
        <w:t>Supabase</w:t>
      </w:r>
      <w:proofErr w:type="spellEnd"/>
      <w:r w:rsidRPr="000F0A27">
        <w:rPr>
          <w:rFonts w:ascii="Times New Roman" w:hAnsi="Times New Roman" w:cs="Times New Roman"/>
        </w:rPr>
        <w:t xml:space="preserve"> queries require live internet connectivity.</w:t>
      </w:r>
    </w:p>
    <w:p w14:paraId="7BCC2D8B"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The Z.AI GLM-4 model remains available and returns responses in under 10 seconds under normal load throughout the hackathon period.</w:t>
      </w:r>
    </w:p>
    <w:p w14:paraId="62FC2155"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All financial data used in the demo is seeded through the provided seed scripts and represents the Amirah and Martin personas only — no real personal banking data is used at any point.</w:t>
      </w:r>
    </w:p>
    <w:p w14:paraId="7D97B32F"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rPr>
        <w:t>Users input their own income, bills, and transactions manually. The accuracy of all AI advice is dependent entirely on the accuracy of the data the user provides.</w:t>
      </w:r>
    </w:p>
    <w:p w14:paraId="3FC21533" w14:textId="77777777" w:rsidR="000F0A27" w:rsidRPr="000F0A27" w:rsidRDefault="000F0A27" w:rsidP="000F0A27">
      <w:pPr>
        <w:pStyle w:val="ListParagraph"/>
        <w:numPr>
          <w:ilvl w:val="0"/>
          <w:numId w:val="9"/>
        </w:numPr>
        <w:spacing w:before="60" w:after="60"/>
        <w:rPr>
          <w:rFonts w:ascii="Times New Roman" w:hAnsi="Times New Roman" w:cs="Times New Roman"/>
        </w:rPr>
      </w:pPr>
      <w:proofErr w:type="spellStart"/>
      <w:r w:rsidRPr="000F0A27">
        <w:rPr>
          <w:rFonts w:ascii="Times New Roman" w:hAnsi="Times New Roman" w:cs="Times New Roman"/>
        </w:rPr>
        <w:lastRenderedPageBreak/>
        <w:t>Supabase</w:t>
      </w:r>
      <w:proofErr w:type="spellEnd"/>
      <w:r w:rsidRPr="000F0A27">
        <w:rPr>
          <w:rFonts w:ascii="Times New Roman" w:hAnsi="Times New Roman" w:cs="Times New Roman"/>
        </w:rPr>
        <w:t xml:space="preserve"> Realtime WebSocket connections remain stable for the duration of user sessions. If a connection drops, the user must refresh the page to re-establish the subscription.</w:t>
      </w:r>
    </w:p>
    <w:p w14:paraId="13B41A93" w14:textId="77777777" w:rsidR="000F0A27" w:rsidRPr="000F0A27" w:rsidRDefault="000F0A27" w:rsidP="000F0A27">
      <w:pPr>
        <w:spacing w:before="80" w:after="80"/>
        <w:rPr>
          <w:rFonts w:ascii="Times New Roman" w:hAnsi="Times New Roman" w:cs="Times New Roman"/>
          <w:sz w:val="24"/>
          <w:szCs w:val="24"/>
        </w:rPr>
      </w:pPr>
    </w:p>
    <w:p w14:paraId="7F6C3318" w14:textId="77777777" w:rsidR="000F0A27" w:rsidRPr="000F0A27" w:rsidRDefault="000F0A27" w:rsidP="000F0A27">
      <w:pPr>
        <w:pStyle w:val="Heading2"/>
        <w:rPr>
          <w:rFonts w:ascii="Times New Roman" w:hAnsi="Times New Roman" w:cs="Times New Roman"/>
          <w:b/>
          <w:bCs/>
          <w:sz w:val="24"/>
          <w:szCs w:val="24"/>
        </w:rPr>
      </w:pPr>
      <w:r w:rsidRPr="000F0A27">
        <w:rPr>
          <w:rFonts w:ascii="Times New Roman" w:hAnsi="Times New Roman" w:cs="Times New Roman"/>
          <w:b/>
          <w:bCs/>
          <w:sz w:val="24"/>
          <w:szCs w:val="24"/>
        </w:rPr>
        <w:t>7.3 External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0F0A27" w:rsidRPr="000F0A27" w14:paraId="66C296C6" w14:textId="77777777">
        <w:tc>
          <w:tcPr>
            <w:tcW w:w="22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4F11AAC"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Tool / Service</w:t>
            </w:r>
          </w:p>
        </w:tc>
        <w:tc>
          <w:tcPr>
            <w:tcW w:w="3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0993B88"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Purpose</w:t>
            </w:r>
          </w:p>
        </w:tc>
        <w:tc>
          <w:tcPr>
            <w:tcW w:w="36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18DC4C4"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Risk</w:t>
            </w:r>
          </w:p>
        </w:tc>
      </w:tr>
      <w:tr w:rsidR="000F0A27" w:rsidRPr="000F0A27" w14:paraId="59C35A3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1F28A2"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Z.AI GLM-4 API</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66AE9D"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Core LLM reasoning engine. Handles all conversational inference, structured action payload generation, and bilingual response formatting.</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4575C1"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High — if GLM API is unavailable, the AI Negotiator, AI Insight Card, and Insights components that call GLM inline are non-functional. Mitigation: graceful fallback message shown; Quick Add and static Insights data still work.</w:t>
            </w:r>
          </w:p>
        </w:tc>
      </w:tr>
      <w:tr w:rsidR="000F0A27" w:rsidRPr="000F0A27" w14:paraId="5A459DBB" w14:textId="77777777">
        <w:tc>
          <w:tcPr>
            <w:tcW w:w="22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36688F14" w14:textId="77777777" w:rsidR="000F0A27" w:rsidRPr="000F0A27" w:rsidRDefault="000F0A27">
            <w:pPr>
              <w:spacing w:before="40" w:after="40"/>
              <w:rPr>
                <w:rFonts w:ascii="Times New Roman" w:hAnsi="Times New Roman" w:cs="Times New Roman"/>
                <w:sz w:val="24"/>
                <w:szCs w:val="24"/>
              </w:rPr>
            </w:pPr>
            <w:proofErr w:type="spellStart"/>
            <w:r w:rsidRPr="000F0A27">
              <w:rPr>
                <w:rFonts w:ascii="Times New Roman" w:hAnsi="Times New Roman" w:cs="Times New Roman"/>
                <w:sz w:val="24"/>
                <w:szCs w:val="24"/>
              </w:rPr>
              <w:t>Supabase</w:t>
            </w:r>
            <w:proofErr w:type="spellEnd"/>
          </w:p>
        </w:tc>
        <w:tc>
          <w:tcPr>
            <w:tcW w:w="35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6445B45A"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PostgreSQL database, Realtime subscriptions, Row Level Security, and admin client for GLM write actions.</w:t>
            </w:r>
          </w:p>
        </w:tc>
        <w:tc>
          <w:tcPr>
            <w:tcW w:w="36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6124C27A"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High — if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is unavailable, no financial context can be </w:t>
            </w:r>
            <w:proofErr w:type="gramStart"/>
            <w:r w:rsidRPr="000F0A27">
              <w:rPr>
                <w:rFonts w:ascii="Times New Roman" w:hAnsi="Times New Roman" w:cs="Times New Roman"/>
                <w:sz w:val="24"/>
                <w:szCs w:val="24"/>
              </w:rPr>
              <w:t>assembled</w:t>
            </w:r>
            <w:proofErr w:type="gramEnd"/>
            <w:r w:rsidRPr="000F0A27">
              <w:rPr>
                <w:rFonts w:ascii="Times New Roman" w:hAnsi="Times New Roman" w:cs="Times New Roman"/>
                <w:sz w:val="24"/>
                <w:szCs w:val="24"/>
              </w:rPr>
              <w:t xml:space="preserve"> and the entire application is non-functional. Mitigation: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has 99.9% uptime SLA on paid plans; hackathon demo uses free tier with acknowledged risk.</w:t>
            </w:r>
          </w:p>
        </w:tc>
      </w:tr>
      <w:tr w:rsidR="000F0A27" w:rsidRPr="000F0A27" w14:paraId="51CEF5FE"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C0FFDA" w14:textId="77777777" w:rsidR="000F0A27" w:rsidRPr="000F0A27" w:rsidRDefault="000F0A27">
            <w:pPr>
              <w:spacing w:before="40" w:after="40"/>
              <w:rPr>
                <w:rFonts w:ascii="Times New Roman" w:hAnsi="Times New Roman" w:cs="Times New Roman"/>
                <w:sz w:val="24"/>
                <w:szCs w:val="24"/>
              </w:rPr>
            </w:pPr>
            <w:proofErr w:type="spellStart"/>
            <w:r w:rsidRPr="000F0A27">
              <w:rPr>
                <w:rFonts w:ascii="Times New Roman" w:hAnsi="Times New Roman" w:cs="Times New Roman"/>
                <w:sz w:val="24"/>
                <w:szCs w:val="24"/>
              </w:rPr>
              <w:t>Vercel</w:t>
            </w:r>
            <w:proofErr w:type="spellEnd"/>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241DC4"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Serverless hosting for the Next.js application and all API routes.</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96E4A8"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Low — </w:t>
            </w:r>
            <w:proofErr w:type="spellStart"/>
            <w:r w:rsidRPr="000F0A27">
              <w:rPr>
                <w:rFonts w:ascii="Times New Roman" w:hAnsi="Times New Roman" w:cs="Times New Roman"/>
                <w:sz w:val="24"/>
                <w:szCs w:val="24"/>
              </w:rPr>
              <w:t>Vercel</w:t>
            </w:r>
            <w:proofErr w:type="spellEnd"/>
            <w:r w:rsidRPr="000F0A27">
              <w:rPr>
                <w:rFonts w:ascii="Times New Roman" w:hAnsi="Times New Roman" w:cs="Times New Roman"/>
                <w:sz w:val="24"/>
                <w:szCs w:val="24"/>
              </w:rPr>
              <w:t xml:space="preserve"> has strong uptime guarantees. Local development fallback (</w:t>
            </w:r>
            <w:proofErr w:type="spellStart"/>
            <w:r w:rsidRPr="000F0A27">
              <w:rPr>
                <w:rFonts w:ascii="Times New Roman" w:hAnsi="Times New Roman" w:cs="Times New Roman"/>
                <w:sz w:val="24"/>
                <w:szCs w:val="24"/>
              </w:rPr>
              <w:t>npm</w:t>
            </w:r>
            <w:proofErr w:type="spellEnd"/>
            <w:r w:rsidRPr="000F0A27">
              <w:rPr>
                <w:rFonts w:ascii="Times New Roman" w:hAnsi="Times New Roman" w:cs="Times New Roman"/>
                <w:sz w:val="24"/>
                <w:szCs w:val="24"/>
              </w:rPr>
              <w:t xml:space="preserve"> run dev) is available if the deployed instance is unreachable during the demo.</w:t>
            </w:r>
          </w:p>
        </w:tc>
      </w:tr>
      <w:tr w:rsidR="000F0A27" w:rsidRPr="000F0A27" w14:paraId="37154355" w14:textId="77777777">
        <w:tc>
          <w:tcPr>
            <w:tcW w:w="22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0BBFFFDF"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Tremor Charts</w:t>
            </w:r>
          </w:p>
        </w:tc>
        <w:tc>
          <w:tcPr>
            <w:tcW w:w="35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5FC7C562"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React chart library used for all Insights page </w:t>
            </w:r>
            <w:proofErr w:type="spellStart"/>
            <w:r w:rsidRPr="000F0A27">
              <w:rPr>
                <w:rFonts w:ascii="Times New Roman" w:hAnsi="Times New Roman" w:cs="Times New Roman"/>
                <w:sz w:val="24"/>
                <w:szCs w:val="24"/>
              </w:rPr>
              <w:t>visualisations</w:t>
            </w:r>
            <w:proofErr w:type="spellEnd"/>
            <w:r w:rsidRPr="000F0A27">
              <w:rPr>
                <w:rFonts w:ascii="Times New Roman" w:hAnsi="Times New Roman" w:cs="Times New Roman"/>
                <w:sz w:val="24"/>
                <w:szCs w:val="24"/>
              </w:rPr>
              <w:t xml:space="preserve"> (bar charts, area charts, progress bars).</w:t>
            </w:r>
          </w:p>
        </w:tc>
        <w:tc>
          <w:tcPr>
            <w:tcW w:w="36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0DEC235C"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Low — bundled at build time via </w:t>
            </w:r>
            <w:proofErr w:type="spellStart"/>
            <w:r w:rsidRPr="000F0A27">
              <w:rPr>
                <w:rFonts w:ascii="Times New Roman" w:hAnsi="Times New Roman" w:cs="Times New Roman"/>
                <w:sz w:val="24"/>
                <w:szCs w:val="24"/>
              </w:rPr>
              <w:t>npm</w:t>
            </w:r>
            <w:proofErr w:type="spellEnd"/>
            <w:r w:rsidRPr="000F0A27">
              <w:rPr>
                <w:rFonts w:ascii="Times New Roman" w:hAnsi="Times New Roman" w:cs="Times New Roman"/>
                <w:sz w:val="24"/>
                <w:szCs w:val="24"/>
              </w:rPr>
              <w:t>. No runtime external fetch required.</w:t>
            </w:r>
          </w:p>
        </w:tc>
      </w:tr>
    </w:tbl>
    <w:p w14:paraId="45C4F596" w14:textId="77777777" w:rsidR="000F0A27" w:rsidRPr="000F0A27" w:rsidRDefault="000F0A27" w:rsidP="000F0A27">
      <w:pPr>
        <w:spacing w:before="80" w:after="80"/>
        <w:rPr>
          <w:rFonts w:ascii="Times New Roman" w:hAnsi="Times New Roman" w:cs="Times New Roman"/>
          <w:sz w:val="24"/>
          <w:szCs w:val="24"/>
        </w:rPr>
      </w:pPr>
    </w:p>
    <w:p w14:paraId="300E4FF0" w14:textId="77777777" w:rsidR="000F0A27" w:rsidRPr="000F0A27" w:rsidRDefault="000F0A27" w:rsidP="000F0A27">
      <w:pPr>
        <w:pStyle w:val="Heading1"/>
        <w:rPr>
          <w:rFonts w:ascii="Times New Roman" w:hAnsi="Times New Roman" w:cs="Times New Roman"/>
          <w:b/>
          <w:bCs/>
          <w:sz w:val="28"/>
          <w:szCs w:val="28"/>
        </w:rPr>
      </w:pPr>
      <w:r w:rsidRPr="000F0A27">
        <w:rPr>
          <w:rFonts w:ascii="Times New Roman" w:hAnsi="Times New Roman" w:cs="Times New Roman"/>
          <w:b/>
          <w:bCs/>
          <w:sz w:val="28"/>
          <w:szCs w:val="28"/>
        </w:rPr>
        <w:lastRenderedPageBreak/>
        <w:t>8. Project Management &amp; Team Contributions</w:t>
      </w:r>
    </w:p>
    <w:p w14:paraId="301D78DD" w14:textId="77777777" w:rsidR="000F0A27" w:rsidRPr="000F0A27" w:rsidRDefault="000F0A27" w:rsidP="000F0A27">
      <w:pPr>
        <w:pStyle w:val="Heading2"/>
        <w:rPr>
          <w:rFonts w:ascii="Times New Roman" w:hAnsi="Times New Roman" w:cs="Times New Roman"/>
          <w:b/>
          <w:bCs/>
          <w:sz w:val="24"/>
          <w:szCs w:val="24"/>
        </w:rPr>
      </w:pPr>
      <w:r w:rsidRPr="000F0A27">
        <w:rPr>
          <w:rFonts w:ascii="Times New Roman" w:hAnsi="Times New Roman" w:cs="Times New Roman"/>
          <w:b/>
          <w:bCs/>
          <w:sz w:val="24"/>
          <w:szCs w:val="24"/>
        </w:rPr>
        <w:t>8.1 Project Timeline</w:t>
      </w:r>
    </w:p>
    <w:p w14:paraId="75B2857B" w14:textId="77777777" w:rsidR="000F0A27" w:rsidRPr="000F0A27" w:rsidRDefault="000F0A27" w:rsidP="000F0A27">
      <w:pPr>
        <w:spacing w:before="60" w:after="60"/>
        <w:rPr>
          <w:rFonts w:ascii="Times New Roman" w:hAnsi="Times New Roman" w:cs="Times New Roman"/>
          <w:sz w:val="24"/>
          <w:szCs w:val="24"/>
        </w:rPr>
      </w:pPr>
      <w:r w:rsidRPr="000F0A27">
        <w:rPr>
          <w:rFonts w:ascii="Times New Roman" w:hAnsi="Times New Roman" w:cs="Times New Roman"/>
          <w:sz w:val="24"/>
          <w:szCs w:val="24"/>
        </w:rPr>
        <w:t>The 10-day preliminary round (16–26 April 2026) is structured as a compressed two-week sprint:</w:t>
      </w:r>
    </w:p>
    <w:p w14:paraId="5CB7BFA9" w14:textId="77777777" w:rsidR="000F0A27" w:rsidRPr="000F0A27" w:rsidRDefault="000F0A27" w:rsidP="000F0A27">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F0A27" w:rsidRPr="000F0A27" w14:paraId="75E1626C" w14:textId="77777777">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0409987"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Period</w:t>
            </w:r>
          </w:p>
        </w:tc>
        <w:tc>
          <w:tcPr>
            <w:tcW w:w="73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94E8F6F"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Milestone</w:t>
            </w:r>
          </w:p>
        </w:tc>
      </w:tr>
      <w:tr w:rsidR="000F0A27" w:rsidRPr="000F0A27" w14:paraId="295DF4F4"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89C5EA"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Day 1–2 (Apr 16–17)</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7A8570"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Project setup: Next.js 14 </w:t>
            </w:r>
            <w:proofErr w:type="spellStart"/>
            <w:r w:rsidRPr="000F0A27">
              <w:rPr>
                <w:rFonts w:ascii="Times New Roman" w:hAnsi="Times New Roman" w:cs="Times New Roman"/>
                <w:sz w:val="24"/>
                <w:szCs w:val="24"/>
              </w:rPr>
              <w:t>initialisation</w:t>
            </w:r>
            <w:proofErr w:type="spellEnd"/>
            <w:r w:rsidRPr="000F0A27">
              <w:rPr>
                <w:rFonts w:ascii="Times New Roman" w:hAnsi="Times New Roman" w:cs="Times New Roman"/>
                <w:sz w:val="24"/>
                <w:szCs w:val="24"/>
              </w:rPr>
              <w:t>, Tailwind/</w:t>
            </w:r>
            <w:proofErr w:type="spellStart"/>
            <w:r w:rsidRPr="000F0A27">
              <w:rPr>
                <w:rFonts w:ascii="Times New Roman" w:hAnsi="Times New Roman" w:cs="Times New Roman"/>
                <w:sz w:val="24"/>
                <w:szCs w:val="24"/>
              </w:rPr>
              <w:t>shadcn</w:t>
            </w:r>
            <w:proofErr w:type="spellEnd"/>
            <w:r w:rsidRPr="000F0A27">
              <w:rPr>
                <w:rFonts w:ascii="Times New Roman" w:hAnsi="Times New Roman" w:cs="Times New Roman"/>
                <w:sz w:val="24"/>
                <w:szCs w:val="24"/>
              </w:rPr>
              <w:t>/</w:t>
            </w:r>
            <w:proofErr w:type="spellStart"/>
            <w:r w:rsidRPr="000F0A27">
              <w:rPr>
                <w:rFonts w:ascii="Times New Roman" w:hAnsi="Times New Roman" w:cs="Times New Roman"/>
                <w:sz w:val="24"/>
                <w:szCs w:val="24"/>
              </w:rPr>
              <w:t>ui</w:t>
            </w:r>
            <w:proofErr w:type="spellEnd"/>
            <w:r w:rsidRPr="000F0A27">
              <w:rPr>
                <w:rFonts w:ascii="Times New Roman" w:hAnsi="Times New Roman" w:cs="Times New Roman"/>
                <w:sz w:val="24"/>
                <w:szCs w:val="24"/>
              </w:rPr>
              <w:t xml:space="preserve"> installation,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schema creation, seed data script execution, environment variables configuration, </w:t>
            </w:r>
            <w:proofErr w:type="spellStart"/>
            <w:r w:rsidRPr="000F0A27">
              <w:rPr>
                <w:rFonts w:ascii="Times New Roman" w:hAnsi="Times New Roman" w:cs="Times New Roman"/>
                <w:sz w:val="24"/>
                <w:szCs w:val="24"/>
              </w:rPr>
              <w:t>Vercel</w:t>
            </w:r>
            <w:proofErr w:type="spellEnd"/>
            <w:r w:rsidRPr="000F0A27">
              <w:rPr>
                <w:rFonts w:ascii="Times New Roman" w:hAnsi="Times New Roman" w:cs="Times New Roman"/>
                <w:sz w:val="24"/>
                <w:szCs w:val="24"/>
              </w:rPr>
              <w:t xml:space="preserve"> project linking.</w:t>
            </w:r>
          </w:p>
        </w:tc>
      </w:tr>
      <w:tr w:rsidR="000F0A27" w:rsidRPr="000F0A27" w14:paraId="56336917" w14:textId="77777777">
        <w:tc>
          <w:tcPr>
            <w:tcW w:w="20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148AF143"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Day 3 (Apr 18)</w:t>
            </w:r>
          </w:p>
        </w:tc>
        <w:tc>
          <w:tcPr>
            <w:tcW w:w="73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315648CB"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GLM engine build: lib/</w:t>
            </w:r>
            <w:proofErr w:type="spellStart"/>
            <w:r w:rsidRPr="000F0A27">
              <w:rPr>
                <w:rFonts w:ascii="Times New Roman" w:hAnsi="Times New Roman" w:cs="Times New Roman"/>
                <w:sz w:val="24"/>
                <w:szCs w:val="24"/>
              </w:rPr>
              <w:t>glm.ts</w:t>
            </w:r>
            <w:proofErr w:type="spellEnd"/>
            <w:r w:rsidRPr="000F0A27">
              <w:rPr>
                <w:rFonts w:ascii="Times New Roman" w:hAnsi="Times New Roman" w:cs="Times New Roman"/>
                <w:sz w:val="24"/>
                <w:szCs w:val="24"/>
              </w:rPr>
              <w:t xml:space="preserve"> (Financial Context Builder, System Prompt Builder, </w:t>
            </w:r>
            <w:proofErr w:type="spellStart"/>
            <w:r w:rsidRPr="000F0A27">
              <w:rPr>
                <w:rFonts w:ascii="Times New Roman" w:hAnsi="Times New Roman" w:cs="Times New Roman"/>
                <w:sz w:val="24"/>
                <w:szCs w:val="24"/>
              </w:rPr>
              <w:t>callIlmuAI</w:t>
            </w:r>
            <w:proofErr w:type="spellEnd"/>
            <w:r w:rsidRPr="000F0A27">
              <w:rPr>
                <w:rFonts w:ascii="Times New Roman" w:hAnsi="Times New Roman" w:cs="Times New Roman"/>
                <w:sz w:val="24"/>
                <w:szCs w:val="24"/>
              </w:rPr>
              <w:t>), /</w:t>
            </w:r>
            <w:proofErr w:type="spellStart"/>
            <w:r w:rsidRPr="000F0A27">
              <w:rPr>
                <w:rFonts w:ascii="Times New Roman" w:hAnsi="Times New Roman" w:cs="Times New Roman"/>
                <w:sz w:val="24"/>
                <w:szCs w:val="24"/>
              </w:rPr>
              <w:t>api</w:t>
            </w:r>
            <w:proofErr w:type="spellEnd"/>
            <w:r w:rsidRPr="000F0A27">
              <w:rPr>
                <w:rFonts w:ascii="Times New Roman" w:hAnsi="Times New Roman" w:cs="Times New Roman"/>
                <w:sz w:val="24"/>
                <w:szCs w:val="24"/>
              </w:rPr>
              <w:t>/chat route, lib/</w:t>
            </w:r>
            <w:proofErr w:type="spellStart"/>
            <w:r w:rsidRPr="000F0A27">
              <w:rPr>
                <w:rFonts w:ascii="Times New Roman" w:hAnsi="Times New Roman" w:cs="Times New Roman"/>
                <w:sz w:val="24"/>
                <w:szCs w:val="24"/>
              </w:rPr>
              <w:t>actions.ts</w:t>
            </w:r>
            <w:proofErr w:type="spellEnd"/>
            <w:r w:rsidRPr="000F0A27">
              <w:rPr>
                <w:rFonts w:ascii="Times New Roman" w:hAnsi="Times New Roman" w:cs="Times New Roman"/>
                <w:sz w:val="24"/>
                <w:szCs w:val="24"/>
              </w:rPr>
              <w:t xml:space="preserve"> action dispatcher. Unit-tested with hardcoded persona data.</w:t>
            </w:r>
          </w:p>
        </w:tc>
      </w:tr>
      <w:tr w:rsidR="000F0A27" w:rsidRPr="000F0A27" w14:paraId="478AC35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536CED"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Day 4–5 (Apr 19–20)</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868435"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Shared components </w:t>
            </w:r>
            <w:proofErr w:type="gramStart"/>
            <w:r w:rsidRPr="000F0A27">
              <w:rPr>
                <w:rFonts w:ascii="Times New Roman" w:hAnsi="Times New Roman" w:cs="Times New Roman"/>
                <w:sz w:val="24"/>
                <w:szCs w:val="24"/>
              </w:rPr>
              <w:t>build</w:t>
            </w:r>
            <w:proofErr w:type="gram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AppShell</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BottomNav</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ChatBubble</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DecisionCard</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GoalPreviewCard</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ContextBar</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HealthRing</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CategoryCard</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TransactionFeed</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QuickAddSheet</w:t>
            </w:r>
            <w:proofErr w:type="spellEnd"/>
            <w:r w:rsidRPr="000F0A27">
              <w:rPr>
                <w:rFonts w:ascii="Times New Roman" w:hAnsi="Times New Roman" w:cs="Times New Roman"/>
                <w:sz w:val="24"/>
                <w:szCs w:val="24"/>
              </w:rPr>
              <w:t>.</w:t>
            </w:r>
          </w:p>
        </w:tc>
      </w:tr>
      <w:tr w:rsidR="000F0A27" w:rsidRPr="000F0A27" w14:paraId="7DF392A0" w14:textId="77777777">
        <w:tc>
          <w:tcPr>
            <w:tcW w:w="20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3175A605"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Day 6–7 (Apr 21–22)</w:t>
            </w:r>
          </w:p>
        </w:tc>
        <w:tc>
          <w:tcPr>
            <w:tcW w:w="73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096EE27D"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Home and Insights pages: spending health ring, category card </w:t>
            </w:r>
            <w:proofErr w:type="spellStart"/>
            <w:r w:rsidRPr="000F0A27">
              <w:rPr>
                <w:rFonts w:ascii="Times New Roman" w:hAnsi="Times New Roman" w:cs="Times New Roman"/>
                <w:sz w:val="24"/>
                <w:szCs w:val="24"/>
              </w:rPr>
              <w:t>utilisation</w:t>
            </w:r>
            <w:proofErr w:type="spellEnd"/>
            <w:r w:rsidRPr="000F0A27">
              <w:rPr>
                <w:rFonts w:ascii="Times New Roman" w:hAnsi="Times New Roman" w:cs="Times New Roman"/>
                <w:sz w:val="24"/>
                <w:szCs w:val="24"/>
              </w:rPr>
              <w:t>, AI Insight Card, all 10 Insights components, Realtime subscription wiring.</w:t>
            </w:r>
          </w:p>
        </w:tc>
      </w:tr>
      <w:tr w:rsidR="000F0A27" w:rsidRPr="000F0A27" w14:paraId="32B9FA65"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4CED54"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Day 8 (Apr 23)</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3963E5"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AI Negotiator page: full chat UI, context pre-loading from Insights, suggested prompts, decision cards, goal preview cards, auto-scroll, bilingual switching.</w:t>
            </w:r>
          </w:p>
        </w:tc>
      </w:tr>
      <w:tr w:rsidR="000F0A27" w:rsidRPr="000F0A27" w14:paraId="5A4C6A7E" w14:textId="77777777">
        <w:tc>
          <w:tcPr>
            <w:tcW w:w="20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23C7C2FE"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Day 9 (Apr 24)</w:t>
            </w:r>
          </w:p>
        </w:tc>
        <w:tc>
          <w:tcPr>
            <w:tcW w:w="73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41905CFF"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Profile page: income/bills/limits configuration, language toggle, demo persona switcher. End-to-end QA across all pages with both Amirah and Martin personas.</w:t>
            </w:r>
          </w:p>
        </w:tc>
      </w:tr>
      <w:tr w:rsidR="000F0A27" w:rsidRPr="000F0A27" w14:paraId="13EDC952"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9E4508"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Day 10 (Apr 25–26)</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CB14E8"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Documentation, pitch deck preparation, pitch video recording, and final submission packaging.</w:t>
            </w:r>
          </w:p>
        </w:tc>
      </w:tr>
    </w:tbl>
    <w:p w14:paraId="24511BBE" w14:textId="77777777" w:rsidR="000F0A27" w:rsidRPr="000F0A27" w:rsidRDefault="000F0A27" w:rsidP="000F0A27">
      <w:pPr>
        <w:spacing w:before="80" w:after="80"/>
        <w:rPr>
          <w:rFonts w:ascii="Times New Roman" w:hAnsi="Times New Roman" w:cs="Times New Roman"/>
          <w:sz w:val="24"/>
          <w:szCs w:val="24"/>
        </w:rPr>
      </w:pPr>
    </w:p>
    <w:p w14:paraId="624066B3" w14:textId="77777777" w:rsidR="000F0A27" w:rsidRPr="000F0A27" w:rsidRDefault="000F0A27" w:rsidP="000F0A27">
      <w:pPr>
        <w:pStyle w:val="Heading2"/>
        <w:rPr>
          <w:rFonts w:ascii="Times New Roman" w:hAnsi="Times New Roman" w:cs="Times New Roman"/>
          <w:sz w:val="24"/>
          <w:szCs w:val="24"/>
        </w:rPr>
      </w:pPr>
    </w:p>
    <w:p w14:paraId="56A21067" w14:textId="403C3EC2" w:rsidR="000F0A27" w:rsidRPr="000F0A27" w:rsidRDefault="000F0A27" w:rsidP="000F0A27">
      <w:pPr>
        <w:pStyle w:val="Heading2"/>
        <w:rPr>
          <w:rFonts w:ascii="Times New Roman" w:hAnsi="Times New Roman" w:cs="Times New Roman"/>
          <w:b/>
          <w:bCs/>
          <w:sz w:val="24"/>
          <w:szCs w:val="24"/>
        </w:rPr>
      </w:pPr>
      <w:r w:rsidRPr="000F0A27">
        <w:rPr>
          <w:rFonts w:ascii="Times New Roman" w:hAnsi="Times New Roman" w:cs="Times New Roman"/>
          <w:b/>
          <w:bCs/>
          <w:sz w:val="24"/>
          <w:szCs w:val="24"/>
        </w:rPr>
        <w:t>8.2 Team Member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F0A27" w:rsidRPr="000F0A27" w14:paraId="767E8DAB"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25C2B18"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Member / Role</w:t>
            </w:r>
          </w:p>
        </w:tc>
        <w:tc>
          <w:tcPr>
            <w:tcW w:w="65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4EDEBDE"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b/>
                <w:bCs/>
                <w:sz w:val="24"/>
                <w:szCs w:val="24"/>
              </w:rPr>
              <w:t>Responsibilities</w:t>
            </w:r>
          </w:p>
        </w:tc>
      </w:tr>
      <w:tr w:rsidR="000F0A27" w:rsidRPr="000F0A27" w14:paraId="0B1FC2A9"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0DDA25" w14:textId="440BB6B6"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Muhammad Faizal Haris -</w:t>
            </w:r>
            <w:r w:rsidRPr="000F0A27">
              <w:rPr>
                <w:rFonts w:ascii="Times New Roman" w:hAnsi="Times New Roman" w:cs="Times New Roman"/>
                <w:sz w:val="24"/>
                <w:szCs w:val="24"/>
              </w:rPr>
              <w:t>Full-Stack Lead</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76B58D"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Next.js 14 project architecture, App Router page structure,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schema design, RLS policy configuration, </w:t>
            </w:r>
            <w:proofErr w:type="spellStart"/>
            <w:r w:rsidRPr="000F0A27">
              <w:rPr>
                <w:rFonts w:ascii="Times New Roman" w:hAnsi="Times New Roman" w:cs="Times New Roman"/>
                <w:sz w:val="24"/>
                <w:szCs w:val="24"/>
              </w:rPr>
              <w:t>Vercel</w:t>
            </w:r>
            <w:proofErr w:type="spellEnd"/>
            <w:r w:rsidRPr="000F0A27">
              <w:rPr>
                <w:rFonts w:ascii="Times New Roman" w:hAnsi="Times New Roman" w:cs="Times New Roman"/>
                <w:sz w:val="24"/>
                <w:szCs w:val="24"/>
              </w:rPr>
              <w:t xml:space="preserve"> deployment pipeline, and environment management.</w:t>
            </w:r>
          </w:p>
        </w:tc>
      </w:tr>
      <w:tr w:rsidR="000F0A27" w:rsidRPr="000F0A27" w14:paraId="3C23F9C2" w14:textId="77777777">
        <w:tc>
          <w:tcPr>
            <w:tcW w:w="28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5C7B781A" w14:textId="1BB92BB4"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Muhammad Faizal Haris-</w:t>
            </w:r>
            <w:r w:rsidRPr="000F0A27">
              <w:rPr>
                <w:rFonts w:ascii="Times New Roman" w:hAnsi="Times New Roman" w:cs="Times New Roman"/>
                <w:sz w:val="24"/>
                <w:szCs w:val="24"/>
              </w:rPr>
              <w:t>AI / Backend Engineer</w:t>
            </w:r>
          </w:p>
        </w:tc>
        <w:tc>
          <w:tcPr>
            <w:tcW w:w="65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07BB6BD2"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lib/</w:t>
            </w:r>
            <w:proofErr w:type="spellStart"/>
            <w:r w:rsidRPr="000F0A27">
              <w:rPr>
                <w:rFonts w:ascii="Times New Roman" w:hAnsi="Times New Roman" w:cs="Times New Roman"/>
                <w:sz w:val="24"/>
                <w:szCs w:val="24"/>
              </w:rPr>
              <w:t>glm.ts</w:t>
            </w:r>
            <w:proofErr w:type="spellEnd"/>
            <w:r w:rsidRPr="000F0A27">
              <w:rPr>
                <w:rFonts w:ascii="Times New Roman" w:hAnsi="Times New Roman" w:cs="Times New Roman"/>
                <w:sz w:val="24"/>
                <w:szCs w:val="24"/>
              </w:rPr>
              <w:t xml:space="preserve"> Financial Context Builder and System Prompt Builder, /</w:t>
            </w:r>
            <w:proofErr w:type="spellStart"/>
            <w:r w:rsidRPr="000F0A27">
              <w:rPr>
                <w:rFonts w:ascii="Times New Roman" w:hAnsi="Times New Roman" w:cs="Times New Roman"/>
                <w:sz w:val="24"/>
                <w:szCs w:val="24"/>
              </w:rPr>
              <w:t>api</w:t>
            </w:r>
            <w:proofErr w:type="spellEnd"/>
            <w:r w:rsidRPr="000F0A27">
              <w:rPr>
                <w:rFonts w:ascii="Times New Roman" w:hAnsi="Times New Roman" w:cs="Times New Roman"/>
                <w:sz w:val="24"/>
                <w:szCs w:val="24"/>
              </w:rPr>
              <w:t>/chat and /</w:t>
            </w:r>
            <w:proofErr w:type="spellStart"/>
            <w:r w:rsidRPr="000F0A27">
              <w:rPr>
                <w:rFonts w:ascii="Times New Roman" w:hAnsi="Times New Roman" w:cs="Times New Roman"/>
                <w:sz w:val="24"/>
                <w:szCs w:val="24"/>
              </w:rPr>
              <w:t>api</w:t>
            </w:r>
            <w:proofErr w:type="spellEnd"/>
            <w:r w:rsidRPr="000F0A27">
              <w:rPr>
                <w:rFonts w:ascii="Times New Roman" w:hAnsi="Times New Roman" w:cs="Times New Roman"/>
                <w:sz w:val="24"/>
                <w:szCs w:val="24"/>
              </w:rPr>
              <w:t>/actions routes, GLM action parser (</w:t>
            </w:r>
            <w:proofErr w:type="spellStart"/>
            <w:r w:rsidRPr="000F0A27">
              <w:rPr>
                <w:rFonts w:ascii="Times New Roman" w:hAnsi="Times New Roman" w:cs="Times New Roman"/>
                <w:sz w:val="24"/>
                <w:szCs w:val="24"/>
              </w:rPr>
              <w:t>parseGlmResponse</w:t>
            </w:r>
            <w:proofErr w:type="spellEnd"/>
            <w:r w:rsidRPr="000F0A27">
              <w:rPr>
                <w:rFonts w:ascii="Times New Roman" w:hAnsi="Times New Roman" w:cs="Times New Roman"/>
                <w:sz w:val="24"/>
                <w:szCs w:val="24"/>
              </w:rPr>
              <w:t>), lib/</w:t>
            </w:r>
            <w:proofErr w:type="spellStart"/>
            <w:r w:rsidRPr="000F0A27">
              <w:rPr>
                <w:rFonts w:ascii="Times New Roman" w:hAnsi="Times New Roman" w:cs="Times New Roman"/>
                <w:sz w:val="24"/>
                <w:szCs w:val="24"/>
              </w:rPr>
              <w:t>actions.ts</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Supabase</w:t>
            </w:r>
            <w:proofErr w:type="spellEnd"/>
            <w:r w:rsidRPr="000F0A27">
              <w:rPr>
                <w:rFonts w:ascii="Times New Roman" w:hAnsi="Times New Roman" w:cs="Times New Roman"/>
                <w:sz w:val="24"/>
                <w:szCs w:val="24"/>
              </w:rPr>
              <w:t xml:space="preserve"> write dispatcher.</w:t>
            </w:r>
          </w:p>
        </w:tc>
      </w:tr>
      <w:tr w:rsidR="000F0A27" w:rsidRPr="000F0A27" w14:paraId="4E2B7366"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31503B" w14:textId="4A8CADED"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Muhammad Noor Danish-</w:t>
            </w:r>
            <w:r w:rsidRPr="000F0A27">
              <w:rPr>
                <w:rFonts w:ascii="Times New Roman" w:hAnsi="Times New Roman" w:cs="Times New Roman"/>
                <w:sz w:val="24"/>
                <w:szCs w:val="24"/>
              </w:rPr>
              <w:t>Frontend Engineer</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DFCF96"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 xml:space="preserve">All React component implementation (Home, Insights, AI Negotiator pages), </w:t>
            </w:r>
            <w:proofErr w:type="spellStart"/>
            <w:r w:rsidRPr="000F0A27">
              <w:rPr>
                <w:rFonts w:ascii="Times New Roman" w:hAnsi="Times New Roman" w:cs="Times New Roman"/>
                <w:sz w:val="24"/>
                <w:szCs w:val="24"/>
              </w:rPr>
              <w:t>shadcn</w:t>
            </w:r>
            <w:proofErr w:type="spellEnd"/>
            <w:r w:rsidRPr="000F0A27">
              <w:rPr>
                <w:rFonts w:ascii="Times New Roman" w:hAnsi="Times New Roman" w:cs="Times New Roman"/>
                <w:sz w:val="24"/>
                <w:szCs w:val="24"/>
              </w:rPr>
              <w:t>/</w:t>
            </w:r>
            <w:proofErr w:type="spellStart"/>
            <w:r w:rsidRPr="000F0A27">
              <w:rPr>
                <w:rFonts w:ascii="Times New Roman" w:hAnsi="Times New Roman" w:cs="Times New Roman"/>
                <w:sz w:val="24"/>
                <w:szCs w:val="24"/>
              </w:rPr>
              <w:t>ui</w:t>
            </w:r>
            <w:proofErr w:type="spellEnd"/>
            <w:r w:rsidRPr="000F0A27">
              <w:rPr>
                <w:rFonts w:ascii="Times New Roman" w:hAnsi="Times New Roman" w:cs="Times New Roman"/>
                <w:sz w:val="24"/>
                <w:szCs w:val="24"/>
              </w:rPr>
              <w:t xml:space="preserve"> integration, Tremor chart rendering, Realtime subscription hooks, mobile responsiveness.</w:t>
            </w:r>
          </w:p>
        </w:tc>
      </w:tr>
      <w:tr w:rsidR="000F0A27" w:rsidRPr="000F0A27" w14:paraId="7884F265" w14:textId="77777777">
        <w:tc>
          <w:tcPr>
            <w:tcW w:w="280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174C25E1" w14:textId="77777777" w:rsidR="000F0A27" w:rsidRPr="000F0A27" w:rsidRDefault="000F0A27">
            <w:pPr>
              <w:spacing w:before="40" w:after="40"/>
              <w:rPr>
                <w:rFonts w:ascii="Times New Roman" w:hAnsi="Times New Roman" w:cs="Times New Roman"/>
                <w:sz w:val="24"/>
                <w:szCs w:val="24"/>
              </w:rPr>
            </w:pPr>
            <w:proofErr w:type="spellStart"/>
            <w:r w:rsidRPr="000F0A27">
              <w:rPr>
                <w:rFonts w:ascii="Times New Roman" w:hAnsi="Times New Roman" w:cs="Times New Roman"/>
                <w:sz w:val="24"/>
                <w:szCs w:val="24"/>
              </w:rPr>
              <w:t>Nadhiratul</w:t>
            </w:r>
            <w:proofErr w:type="spellEnd"/>
            <w:r w:rsidRPr="000F0A27">
              <w:rPr>
                <w:rFonts w:ascii="Times New Roman" w:hAnsi="Times New Roman" w:cs="Times New Roman"/>
                <w:sz w:val="24"/>
                <w:szCs w:val="24"/>
              </w:rPr>
              <w:t xml:space="preserve"> </w:t>
            </w:r>
            <w:proofErr w:type="spellStart"/>
            <w:r w:rsidRPr="000F0A27">
              <w:rPr>
                <w:rFonts w:ascii="Times New Roman" w:hAnsi="Times New Roman" w:cs="Times New Roman"/>
                <w:sz w:val="24"/>
                <w:szCs w:val="24"/>
              </w:rPr>
              <w:t>Insyirah</w:t>
            </w:r>
            <w:proofErr w:type="spellEnd"/>
            <w:r w:rsidRPr="000F0A27">
              <w:rPr>
                <w:rFonts w:ascii="Times New Roman" w:hAnsi="Times New Roman" w:cs="Times New Roman"/>
                <w:sz w:val="24"/>
                <w:szCs w:val="24"/>
              </w:rPr>
              <w:t>-</w:t>
            </w:r>
          </w:p>
          <w:p w14:paraId="73F6FBF3" w14:textId="51BB3E26"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QA / Documentation</w:t>
            </w:r>
          </w:p>
        </w:tc>
        <w:tc>
          <w:tcPr>
            <w:tcW w:w="6560" w:type="dxa"/>
            <w:tcBorders>
              <w:top w:val="single" w:sz="2" w:space="0" w:color="CCCCCC"/>
              <w:left w:val="single" w:sz="2" w:space="0" w:color="CCCCCC"/>
              <w:bottom w:val="single" w:sz="2" w:space="0" w:color="CCCCCC"/>
              <w:right w:val="single" w:sz="2" w:space="0" w:color="CCCCCC"/>
            </w:tcBorders>
            <w:shd w:val="clear" w:color="auto" w:fill="F9F9F9"/>
            <w:tcMar>
              <w:top w:w="80" w:type="dxa"/>
              <w:left w:w="120" w:type="dxa"/>
              <w:bottom w:w="80" w:type="dxa"/>
              <w:right w:w="120" w:type="dxa"/>
            </w:tcMar>
            <w:hideMark/>
          </w:tcPr>
          <w:p w14:paraId="652C88B2" w14:textId="77777777" w:rsidR="000F0A27" w:rsidRPr="000F0A27" w:rsidRDefault="000F0A27">
            <w:pPr>
              <w:spacing w:before="40" w:after="40"/>
              <w:rPr>
                <w:rFonts w:ascii="Times New Roman" w:hAnsi="Times New Roman" w:cs="Times New Roman"/>
                <w:sz w:val="24"/>
                <w:szCs w:val="24"/>
              </w:rPr>
            </w:pPr>
            <w:r w:rsidRPr="000F0A27">
              <w:rPr>
                <w:rFonts w:ascii="Times New Roman" w:hAnsi="Times New Roman" w:cs="Times New Roman"/>
                <w:sz w:val="24"/>
                <w:szCs w:val="24"/>
              </w:rPr>
              <w:t>End-to-end test scenarios for all five MVP features, demo data seeding validation, pitch checklist execution, and authorship of PRD, SAD, and Testing documentation.</w:t>
            </w:r>
          </w:p>
        </w:tc>
      </w:tr>
    </w:tbl>
    <w:p w14:paraId="1F5415D0" w14:textId="77777777" w:rsidR="000F0A27" w:rsidRPr="000F0A27" w:rsidRDefault="000F0A27" w:rsidP="000F0A27">
      <w:pPr>
        <w:spacing w:before="80" w:after="80"/>
        <w:rPr>
          <w:rFonts w:ascii="Times New Roman" w:hAnsi="Times New Roman" w:cs="Times New Roman"/>
          <w:sz w:val="24"/>
          <w:szCs w:val="24"/>
        </w:rPr>
      </w:pPr>
    </w:p>
    <w:p w14:paraId="77D58F9F" w14:textId="77777777" w:rsidR="000F0A27" w:rsidRPr="000F0A27" w:rsidRDefault="000F0A27" w:rsidP="000F0A27">
      <w:pPr>
        <w:pStyle w:val="Heading2"/>
        <w:rPr>
          <w:rFonts w:ascii="Times New Roman" w:hAnsi="Times New Roman" w:cs="Times New Roman"/>
          <w:b/>
          <w:bCs/>
          <w:sz w:val="24"/>
          <w:szCs w:val="24"/>
        </w:rPr>
      </w:pPr>
      <w:r w:rsidRPr="000F0A27">
        <w:rPr>
          <w:rFonts w:ascii="Times New Roman" w:hAnsi="Times New Roman" w:cs="Times New Roman"/>
          <w:b/>
          <w:bCs/>
          <w:sz w:val="24"/>
          <w:szCs w:val="24"/>
        </w:rPr>
        <w:t>8.3 Recommendations</w:t>
      </w:r>
    </w:p>
    <w:p w14:paraId="56F3B667"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b/>
          <w:bCs/>
        </w:rPr>
        <w:t xml:space="preserve">Redis Caching Layer: </w:t>
      </w:r>
      <w:r w:rsidRPr="000F0A27">
        <w:rPr>
          <w:rFonts w:ascii="Times New Roman" w:hAnsi="Times New Roman" w:cs="Times New Roman"/>
        </w:rPr>
        <w:t xml:space="preserve">Add Redis (e.g. </w:t>
      </w:r>
      <w:proofErr w:type="spellStart"/>
      <w:r w:rsidRPr="000F0A27">
        <w:rPr>
          <w:rFonts w:ascii="Times New Roman" w:hAnsi="Times New Roman" w:cs="Times New Roman"/>
        </w:rPr>
        <w:t>Upstash</w:t>
      </w:r>
      <w:proofErr w:type="spellEnd"/>
      <w:r w:rsidRPr="000F0A27">
        <w:rPr>
          <w:rFonts w:ascii="Times New Roman" w:hAnsi="Times New Roman" w:cs="Times New Roman"/>
        </w:rPr>
        <w:t xml:space="preserve">) for server-side caching of the </w:t>
      </w:r>
      <w:proofErr w:type="spellStart"/>
      <w:r w:rsidRPr="000F0A27">
        <w:rPr>
          <w:rFonts w:ascii="Times New Roman" w:hAnsi="Times New Roman" w:cs="Times New Roman"/>
        </w:rPr>
        <w:t>insights_cache</w:t>
      </w:r>
      <w:proofErr w:type="spellEnd"/>
      <w:r w:rsidRPr="000F0A27">
        <w:rPr>
          <w:rFonts w:ascii="Times New Roman" w:hAnsi="Times New Roman" w:cs="Times New Roman"/>
        </w:rPr>
        <w:t xml:space="preserve"> content. Components like the Weekly Summary Card and Category Intelligence do not need to re-invoke GLM-4 on every page load — a 1-hour TTL cache per user per insight type would significantly reduce inference costs at scale.</w:t>
      </w:r>
    </w:p>
    <w:p w14:paraId="5EA98022" w14:textId="77777777" w:rsidR="000F0A27" w:rsidRPr="000F0A27" w:rsidRDefault="000F0A27" w:rsidP="000F0A27">
      <w:pPr>
        <w:pStyle w:val="ListParagraph"/>
        <w:numPr>
          <w:ilvl w:val="0"/>
          <w:numId w:val="9"/>
        </w:numPr>
        <w:spacing w:before="60" w:after="60"/>
        <w:rPr>
          <w:rFonts w:ascii="Times New Roman" w:hAnsi="Times New Roman" w:cs="Times New Roman"/>
        </w:rPr>
      </w:pPr>
      <w:proofErr w:type="spellStart"/>
      <w:r w:rsidRPr="000F0A27">
        <w:rPr>
          <w:rFonts w:ascii="Times New Roman" w:hAnsi="Times New Roman" w:cs="Times New Roman"/>
          <w:b/>
          <w:bCs/>
        </w:rPr>
        <w:t>Supabase</w:t>
      </w:r>
      <w:proofErr w:type="spellEnd"/>
      <w:r w:rsidRPr="000F0A27">
        <w:rPr>
          <w:rFonts w:ascii="Times New Roman" w:hAnsi="Times New Roman" w:cs="Times New Roman"/>
          <w:b/>
          <w:bCs/>
        </w:rPr>
        <w:t xml:space="preserve"> Edge Functions: </w:t>
      </w:r>
      <w:r w:rsidRPr="000F0A27">
        <w:rPr>
          <w:rFonts w:ascii="Times New Roman" w:hAnsi="Times New Roman" w:cs="Times New Roman"/>
        </w:rPr>
        <w:t xml:space="preserve">Migrate the Financial Context Builder to a </w:t>
      </w:r>
      <w:proofErr w:type="spellStart"/>
      <w:r w:rsidRPr="000F0A27">
        <w:rPr>
          <w:rFonts w:ascii="Times New Roman" w:hAnsi="Times New Roman" w:cs="Times New Roman"/>
        </w:rPr>
        <w:t>Supabase</w:t>
      </w:r>
      <w:proofErr w:type="spellEnd"/>
      <w:r w:rsidRPr="000F0A27">
        <w:rPr>
          <w:rFonts w:ascii="Times New Roman" w:hAnsi="Times New Roman" w:cs="Times New Roman"/>
        </w:rPr>
        <w:t xml:space="preserve"> Edge Function that runs closer to the database, reducing the round-trip latency of the five parallel </w:t>
      </w:r>
      <w:proofErr w:type="spellStart"/>
      <w:r w:rsidRPr="000F0A27">
        <w:rPr>
          <w:rFonts w:ascii="Times New Roman" w:hAnsi="Times New Roman" w:cs="Times New Roman"/>
        </w:rPr>
        <w:t>Supabase</w:t>
      </w:r>
      <w:proofErr w:type="spellEnd"/>
      <w:r w:rsidRPr="000F0A27">
        <w:rPr>
          <w:rFonts w:ascii="Times New Roman" w:hAnsi="Times New Roman" w:cs="Times New Roman"/>
        </w:rPr>
        <w:t xml:space="preserve"> queries that precede every GLM call.</w:t>
      </w:r>
    </w:p>
    <w:p w14:paraId="27A575B7" w14:textId="77777777" w:rsidR="000F0A27"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b/>
          <w:bCs/>
        </w:rPr>
        <w:t xml:space="preserve">Prompt Versioning: </w:t>
      </w:r>
      <w:r w:rsidRPr="000F0A27">
        <w:rPr>
          <w:rFonts w:ascii="Times New Roman" w:hAnsi="Times New Roman" w:cs="Times New Roman"/>
        </w:rPr>
        <w:t xml:space="preserve">Introduce a </w:t>
      </w:r>
      <w:proofErr w:type="spellStart"/>
      <w:r w:rsidRPr="000F0A27">
        <w:rPr>
          <w:rFonts w:ascii="Times New Roman" w:hAnsi="Times New Roman" w:cs="Times New Roman"/>
        </w:rPr>
        <w:t>prompt_version</w:t>
      </w:r>
      <w:proofErr w:type="spellEnd"/>
      <w:r w:rsidRPr="000F0A27">
        <w:rPr>
          <w:rFonts w:ascii="Times New Roman" w:hAnsi="Times New Roman" w:cs="Times New Roman"/>
        </w:rPr>
        <w:t xml:space="preserve"> field in the users table to enable A/B testing of system prompt variants without a full deployment. This allows the team to experiment with GLM instruction styles (e.g. more directive vs more conversational tone) across user segments.</w:t>
      </w:r>
    </w:p>
    <w:p w14:paraId="0031BA5C" w14:textId="1E278D58" w:rsidR="007E13C6" w:rsidRPr="000F0A27" w:rsidRDefault="000F0A27" w:rsidP="000F0A27">
      <w:pPr>
        <w:pStyle w:val="ListParagraph"/>
        <w:numPr>
          <w:ilvl w:val="0"/>
          <w:numId w:val="9"/>
        </w:numPr>
        <w:spacing w:before="60" w:after="60"/>
        <w:rPr>
          <w:rFonts w:ascii="Times New Roman" w:hAnsi="Times New Roman" w:cs="Times New Roman"/>
        </w:rPr>
      </w:pPr>
      <w:r w:rsidRPr="000F0A27">
        <w:rPr>
          <w:rFonts w:ascii="Times New Roman" w:hAnsi="Times New Roman" w:cs="Times New Roman"/>
          <w:b/>
          <w:bCs/>
        </w:rPr>
        <w:t xml:space="preserve">Structured Logging: </w:t>
      </w:r>
      <w:r w:rsidRPr="000F0A27">
        <w:rPr>
          <w:rFonts w:ascii="Times New Roman" w:hAnsi="Times New Roman" w:cs="Times New Roman"/>
        </w:rPr>
        <w:t xml:space="preserve">Integrate Sentry or a similar error tracking service to capture GLM action parse failures, </w:t>
      </w:r>
      <w:proofErr w:type="spellStart"/>
      <w:r w:rsidRPr="000F0A27">
        <w:rPr>
          <w:rFonts w:ascii="Times New Roman" w:hAnsi="Times New Roman" w:cs="Times New Roman"/>
        </w:rPr>
        <w:t>Supabase</w:t>
      </w:r>
      <w:proofErr w:type="spellEnd"/>
      <w:r w:rsidRPr="000F0A27">
        <w:rPr>
          <w:rFonts w:ascii="Times New Roman" w:hAnsi="Times New Roman" w:cs="Times New Roman"/>
        </w:rPr>
        <w:t xml:space="preserve"> write errors, and API route exceptions with full context — enabling faster debugging in production beyond </w:t>
      </w:r>
      <w:proofErr w:type="spellStart"/>
      <w:r w:rsidRPr="000F0A27">
        <w:rPr>
          <w:rFonts w:ascii="Times New Roman" w:hAnsi="Times New Roman" w:cs="Times New Roman"/>
        </w:rPr>
        <w:t>Vercel's</w:t>
      </w:r>
      <w:proofErr w:type="spellEnd"/>
      <w:r w:rsidRPr="000F0A27">
        <w:rPr>
          <w:rFonts w:ascii="Times New Roman" w:hAnsi="Times New Roman" w:cs="Times New Roman"/>
        </w:rPr>
        <w:t xml:space="preserve"> basic function logs.</w:t>
      </w:r>
    </w:p>
    <w:sectPr w:rsidR="007E13C6" w:rsidRPr="000F0A27">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9CEAF" w14:textId="77777777" w:rsidR="0040281B" w:rsidRDefault="0040281B">
      <w:pPr>
        <w:spacing w:line="240" w:lineRule="auto"/>
      </w:pPr>
      <w:r>
        <w:separator/>
      </w:r>
    </w:p>
  </w:endnote>
  <w:endnote w:type="continuationSeparator" w:id="0">
    <w:p w14:paraId="73CC1E17" w14:textId="77777777" w:rsidR="0040281B" w:rsidRDefault="004028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4F91F6-9A97-4B20-8F6B-E91430155A4F}"/>
    <w:embedBold r:id="rId2" w:fontKey="{8D2E2892-EA68-4BF6-8738-4C7D1D1A6DC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9196C09F-90C8-4522-A420-40DB98008B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2E6E" w14:textId="77777777" w:rsidR="007E13C6" w:rsidRDefault="00000000">
    <w:pPr>
      <w:pBdr>
        <w:top w:val="nil"/>
        <w:left w:val="nil"/>
        <w:bottom w:val="nil"/>
        <w:right w:val="nil"/>
        <w:between w:val="nil"/>
      </w:pBdr>
      <w:tabs>
        <w:tab w:val="center" w:pos="4680"/>
        <w:tab w:val="right" w:pos="9360"/>
      </w:tabs>
      <w:spacing w:line="240" w:lineRule="auto"/>
      <w:rPr>
        <w:i/>
        <w:iCs/>
        <w:color w:val="666666"/>
      </w:rPr>
    </w:pPr>
    <w:r>
      <w:rPr>
        <w:i/>
        <w:iCs/>
        <w:color w:val="666666"/>
      </w:rPr>
      <w:t xml:space="preserve">© </w:t>
    </w:r>
    <w:proofErr w:type="spellStart"/>
    <w:r>
      <w:rPr>
        <w:i/>
        <w:iCs/>
        <w:color w:val="666666"/>
      </w:rPr>
      <w:t>UMHackathon</w:t>
    </w:r>
    <w:proofErr w:type="spellEnd"/>
    <w:r>
      <w:rPr>
        <w:i/>
        <w:iCs/>
        <w:color w:val="666666"/>
      </w:rPr>
      <w:t xml:space="preserve"> 2026</w:t>
    </w:r>
  </w:p>
  <w:p w14:paraId="3F8C13F8" w14:textId="77777777" w:rsidR="007E13C6" w:rsidRDefault="00000000">
    <w:pPr>
      <w:pBdr>
        <w:top w:val="nil"/>
        <w:left w:val="nil"/>
        <w:bottom w:val="nil"/>
        <w:right w:val="nil"/>
        <w:between w:val="nil"/>
      </w:pBdr>
      <w:tabs>
        <w:tab w:val="center" w:pos="4680"/>
        <w:tab w:val="right" w:pos="9360"/>
      </w:tabs>
      <w:spacing w:line="240" w:lineRule="auto"/>
      <w:rPr>
        <w:i/>
        <w:iCs/>
        <w:color w:val="666666"/>
      </w:rPr>
    </w:pPr>
    <w:r>
      <w:rPr>
        <w:i/>
        <w:iCs/>
        <w:color w:val="666666"/>
      </w:rPr>
      <w:t xml:space="preserve">     </w:t>
    </w:r>
  </w:p>
  <w:p w14:paraId="7BE6DB0B" w14:textId="77777777" w:rsidR="007E13C6" w:rsidRDefault="00000000">
    <w:pPr>
      <w:pBdr>
        <w:top w:val="nil"/>
        <w:left w:val="nil"/>
        <w:bottom w:val="nil"/>
        <w:right w:val="nil"/>
        <w:between w:val="nil"/>
      </w:pBdr>
      <w:tabs>
        <w:tab w:val="center" w:pos="4680"/>
        <w:tab w:val="right" w:pos="9360"/>
      </w:tabs>
      <w:spacing w:line="240" w:lineRule="auto"/>
      <w:rPr>
        <w:color w:val="000000"/>
      </w:rPr>
    </w:pPr>
    <w:r>
      <w:rPr>
        <w:i/>
        <w:iCs/>
        <w:color w:val="666666"/>
      </w:rPr>
      <w:t xml:space="preserve">Email: </w:t>
    </w:r>
    <w:r>
      <w:rPr>
        <w:i/>
        <w:iCs/>
        <w:color w:val="1155CC"/>
        <w:u w:val="single"/>
      </w:rPr>
      <w:t>umhackathon@um.edu.my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AAF0B" w14:textId="77777777" w:rsidR="0040281B" w:rsidRDefault="0040281B">
      <w:pPr>
        <w:spacing w:line="240" w:lineRule="auto"/>
      </w:pPr>
      <w:r>
        <w:separator/>
      </w:r>
    </w:p>
  </w:footnote>
  <w:footnote w:type="continuationSeparator" w:id="0">
    <w:p w14:paraId="60AC95E0" w14:textId="77777777" w:rsidR="0040281B" w:rsidRDefault="004028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260C" w14:textId="77777777" w:rsidR="007E13C6" w:rsidRDefault="00000000">
    <w:pPr>
      <w:pBdr>
        <w:top w:val="nil"/>
        <w:left w:val="nil"/>
        <w:bottom w:val="nil"/>
        <w:right w:val="nil"/>
        <w:between w:val="nil"/>
      </w:pBdr>
      <w:tabs>
        <w:tab w:val="center" w:pos="4680"/>
        <w:tab w:val="right" w:pos="9360"/>
      </w:tabs>
      <w:spacing w:line="240" w:lineRule="auto"/>
      <w:rPr>
        <w:color w:val="000000"/>
      </w:rPr>
    </w:pPr>
    <w:r>
      <w:rPr>
        <w:rFonts w:ascii="Calibri" w:eastAsia="Calibri" w:hAnsi="Calibri" w:cs="Calibri"/>
        <w:noProof/>
        <w:color w:val="000000"/>
      </w:rPr>
      <w:drawing>
        <wp:anchor distT="114300" distB="114300" distL="114300" distR="114300" simplePos="0" relativeHeight="251658240" behindDoc="0" locked="0" layoutInCell="1" hidden="0" allowOverlap="1" wp14:anchorId="450ADF06" wp14:editId="4D1ABE5F">
          <wp:simplePos x="0" y="0"/>
          <wp:positionH relativeFrom="page">
            <wp:posOffset>3312622</wp:posOffset>
          </wp:positionH>
          <wp:positionV relativeFrom="page">
            <wp:posOffset>274320</wp:posOffset>
          </wp:positionV>
          <wp:extent cx="1207770" cy="3810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07770" cy="381000"/>
                  </a:xfrm>
                  <a:prstGeom prst="rect">
                    <a:avLst/>
                  </a:prstGeom>
                  <a:ln/>
                </pic:spPr>
              </pic:pic>
            </a:graphicData>
          </a:graphic>
        </wp:anchor>
      </w:drawing>
    </w:r>
    <w:r>
      <w:rPr>
        <w:rFonts w:ascii="Calibri" w:eastAsia="Calibri" w:hAnsi="Calibri" w:cs="Calibri"/>
        <w:noProof/>
        <w:color w:val="000000"/>
      </w:rPr>
      <w:drawing>
        <wp:anchor distT="0" distB="0" distL="114300" distR="114300" simplePos="0" relativeHeight="251659264" behindDoc="0" locked="0" layoutInCell="1" hidden="0" allowOverlap="1" wp14:anchorId="16063082" wp14:editId="067FB795">
          <wp:simplePos x="0" y="0"/>
          <wp:positionH relativeFrom="page">
            <wp:posOffset>771833</wp:posOffset>
          </wp:positionH>
          <wp:positionV relativeFrom="page">
            <wp:posOffset>275590</wp:posOffset>
          </wp:positionV>
          <wp:extent cx="1260000" cy="268800"/>
          <wp:effectExtent l="0" t="0" r="0" b="0"/>
          <wp:wrapNone/>
          <wp:docPr id="1" name="image1.png" descr="Text,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 logo&#10;&#10;Description automatically generated"/>
                  <pic:cNvPicPr preferRelativeResize="0"/>
                </pic:nvPicPr>
                <pic:blipFill>
                  <a:blip r:embed="rId2"/>
                  <a:srcRect t="36667" b="40476"/>
                  <a:stretch>
                    <a:fillRect/>
                  </a:stretch>
                </pic:blipFill>
                <pic:spPr>
                  <a:xfrm>
                    <a:off x="0" y="0"/>
                    <a:ext cx="1260000" cy="268800"/>
                  </a:xfrm>
                  <a:prstGeom prst="rect">
                    <a:avLst/>
                  </a:prstGeom>
                  <a:ln/>
                </pic:spPr>
              </pic:pic>
            </a:graphicData>
          </a:graphic>
        </wp:anchor>
      </w:drawing>
    </w:r>
    <w:r>
      <w:rPr>
        <w:noProof/>
      </w:rPr>
      <w:drawing>
        <wp:anchor distT="0" distB="0" distL="0" distR="0" simplePos="0" relativeHeight="251660288" behindDoc="1" locked="0" layoutInCell="1" hidden="0" allowOverlap="1" wp14:anchorId="6CB28620" wp14:editId="17D05FE8">
          <wp:simplePos x="0" y="0"/>
          <wp:positionH relativeFrom="column">
            <wp:posOffset>4554245</wp:posOffset>
          </wp:positionH>
          <wp:positionV relativeFrom="paragraph">
            <wp:posOffset>-282315</wp:posOffset>
          </wp:positionV>
          <wp:extent cx="1910021" cy="477391"/>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1910021" cy="47739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C0628"/>
    <w:multiLevelType w:val="multilevel"/>
    <w:tmpl w:val="AA98175E"/>
    <w:lvl w:ilvl="0">
      <w:start w:val="2"/>
      <w:numFmt w:val="decimal"/>
      <w:lvlText w:val="%1."/>
      <w:lvlJc w:val="left"/>
      <w:pPr>
        <w:ind w:left="520" w:hanging="520"/>
      </w:pPr>
    </w:lvl>
    <w:lvl w:ilvl="1">
      <w:start w:val="2"/>
      <w:numFmt w:val="decimal"/>
      <w:lvlText w:val="%1.%2."/>
      <w:lvlJc w:val="left"/>
      <w:pPr>
        <w:ind w:left="520" w:hanging="520"/>
      </w:pPr>
    </w:lvl>
    <w:lvl w:ilvl="2">
      <w:start w:val="2"/>
      <w:numFmt w:val="decimal"/>
      <w:lvlText w:val="%1.%2.%3."/>
      <w:lvlJc w:val="left"/>
      <w:pPr>
        <w:ind w:left="108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1ABA7C49"/>
    <w:multiLevelType w:val="multilevel"/>
    <w:tmpl w:val="B7B8B1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upperLetter"/>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0465C4B"/>
    <w:multiLevelType w:val="hybridMultilevel"/>
    <w:tmpl w:val="0B8E85A4"/>
    <w:lvl w:ilvl="0" w:tplc="6B60BF76">
      <w:start w:val="1"/>
      <w:numFmt w:val="bullet"/>
      <w:lvlText w:val="•"/>
      <w:lvlJc w:val="left"/>
      <w:pPr>
        <w:ind w:left="720" w:hanging="360"/>
      </w:pPr>
    </w:lvl>
    <w:lvl w:ilvl="1" w:tplc="B7222024">
      <w:numFmt w:val="decimal"/>
      <w:lvlText w:val=""/>
      <w:lvlJc w:val="left"/>
      <w:pPr>
        <w:ind w:left="0" w:firstLine="0"/>
      </w:pPr>
    </w:lvl>
    <w:lvl w:ilvl="2" w:tplc="5FA6D4BC">
      <w:numFmt w:val="decimal"/>
      <w:lvlText w:val=""/>
      <w:lvlJc w:val="left"/>
      <w:pPr>
        <w:ind w:left="0" w:firstLine="0"/>
      </w:pPr>
    </w:lvl>
    <w:lvl w:ilvl="3" w:tplc="B96846DA">
      <w:numFmt w:val="decimal"/>
      <w:lvlText w:val=""/>
      <w:lvlJc w:val="left"/>
      <w:pPr>
        <w:ind w:left="0" w:firstLine="0"/>
      </w:pPr>
    </w:lvl>
    <w:lvl w:ilvl="4" w:tplc="8FA0852A">
      <w:numFmt w:val="decimal"/>
      <w:lvlText w:val=""/>
      <w:lvlJc w:val="left"/>
      <w:pPr>
        <w:ind w:left="0" w:firstLine="0"/>
      </w:pPr>
    </w:lvl>
    <w:lvl w:ilvl="5" w:tplc="10D2CB84">
      <w:numFmt w:val="decimal"/>
      <w:lvlText w:val=""/>
      <w:lvlJc w:val="left"/>
      <w:pPr>
        <w:ind w:left="0" w:firstLine="0"/>
      </w:pPr>
    </w:lvl>
    <w:lvl w:ilvl="6" w:tplc="339AFAE0">
      <w:numFmt w:val="decimal"/>
      <w:lvlText w:val=""/>
      <w:lvlJc w:val="left"/>
      <w:pPr>
        <w:ind w:left="0" w:firstLine="0"/>
      </w:pPr>
    </w:lvl>
    <w:lvl w:ilvl="7" w:tplc="F3267AFA">
      <w:numFmt w:val="decimal"/>
      <w:lvlText w:val=""/>
      <w:lvlJc w:val="left"/>
      <w:pPr>
        <w:ind w:left="0" w:firstLine="0"/>
      </w:pPr>
    </w:lvl>
    <w:lvl w:ilvl="8" w:tplc="6C7091B6">
      <w:numFmt w:val="decimal"/>
      <w:lvlText w:val=""/>
      <w:lvlJc w:val="left"/>
      <w:pPr>
        <w:ind w:left="0" w:firstLine="0"/>
      </w:pPr>
    </w:lvl>
  </w:abstractNum>
  <w:abstractNum w:abstractNumId="3" w15:restartNumberingAfterBreak="0">
    <w:nsid w:val="21BC73BD"/>
    <w:multiLevelType w:val="multilevel"/>
    <w:tmpl w:val="EDA46C1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6C80274"/>
    <w:multiLevelType w:val="multilevel"/>
    <w:tmpl w:val="83364E3E"/>
    <w:lvl w:ilvl="0">
      <w:start w:val="1"/>
      <w:numFmt w:val="lowerLetter"/>
      <w:lvlText w:val="%1."/>
      <w:lvlJc w:val="left"/>
      <w:pPr>
        <w:ind w:left="1710" w:hanging="360"/>
      </w:pPr>
      <w:rPr>
        <w:b w:val="0"/>
        <w:bCs w:val="0"/>
      </w:r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5" w15:restartNumberingAfterBreak="0">
    <w:nsid w:val="336B54B7"/>
    <w:multiLevelType w:val="multilevel"/>
    <w:tmpl w:val="7472A63A"/>
    <w:lvl w:ilvl="0">
      <w:start w:val="1"/>
      <w:numFmt w:val="lowerLetter"/>
      <w:lvlText w:val="%1."/>
      <w:lvlJc w:val="left"/>
      <w:pPr>
        <w:ind w:left="1800" w:hanging="360"/>
      </w:pPr>
      <w:rPr>
        <w:b w:val="0"/>
        <w:bCs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3DEB1B3E"/>
    <w:multiLevelType w:val="multilevel"/>
    <w:tmpl w:val="8326E42C"/>
    <w:lvl w:ilvl="0">
      <w:start w:val="2"/>
      <w:numFmt w:val="decimal"/>
      <w:lvlText w:val="%1"/>
      <w:lvlJc w:val="left"/>
      <w:pPr>
        <w:ind w:left="460" w:hanging="460"/>
      </w:pPr>
    </w:lvl>
    <w:lvl w:ilvl="1">
      <w:start w:val="1"/>
      <w:numFmt w:val="decimal"/>
      <w:lvlText w:val="%1.%2"/>
      <w:lvlJc w:val="left"/>
      <w:pPr>
        <w:ind w:left="640" w:hanging="460"/>
      </w:pPr>
    </w:lvl>
    <w:lvl w:ilvl="2">
      <w:start w:val="2"/>
      <w:numFmt w:val="decimal"/>
      <w:lvlText w:val="%1.%2.%3"/>
      <w:lvlJc w:val="left"/>
      <w:pPr>
        <w:ind w:left="1080" w:hanging="720"/>
      </w:pPr>
    </w:lvl>
    <w:lvl w:ilvl="3">
      <w:start w:val="1"/>
      <w:numFmt w:val="decimal"/>
      <w:lvlText w:val="%1.%2.%3.%4"/>
      <w:lvlJc w:val="left"/>
      <w:pPr>
        <w:ind w:left="1260" w:hanging="720"/>
      </w:pPr>
    </w:lvl>
    <w:lvl w:ilvl="4">
      <w:start w:val="1"/>
      <w:numFmt w:val="decimal"/>
      <w:lvlText w:val="%1.%2.%3.%4.%5"/>
      <w:lvlJc w:val="left"/>
      <w:pPr>
        <w:ind w:left="1800" w:hanging="1080"/>
      </w:pPr>
    </w:lvl>
    <w:lvl w:ilvl="5">
      <w:start w:val="1"/>
      <w:numFmt w:val="decimal"/>
      <w:lvlText w:val="%1.%2.%3.%4.%5.%6"/>
      <w:lvlJc w:val="left"/>
      <w:pPr>
        <w:ind w:left="1980" w:hanging="1080"/>
      </w:pPr>
    </w:lvl>
    <w:lvl w:ilvl="6">
      <w:start w:val="1"/>
      <w:numFmt w:val="decimal"/>
      <w:lvlText w:val="%1.%2.%3.%4.%5.%6.%7"/>
      <w:lvlJc w:val="left"/>
      <w:pPr>
        <w:ind w:left="2520" w:hanging="1440"/>
      </w:pPr>
    </w:lvl>
    <w:lvl w:ilvl="7">
      <w:start w:val="1"/>
      <w:numFmt w:val="decimal"/>
      <w:lvlText w:val="%1.%2.%3.%4.%5.%6.%7.%8"/>
      <w:lvlJc w:val="left"/>
      <w:pPr>
        <w:ind w:left="2700" w:hanging="1440"/>
      </w:pPr>
    </w:lvl>
    <w:lvl w:ilvl="8">
      <w:start w:val="1"/>
      <w:numFmt w:val="decimal"/>
      <w:lvlText w:val="%1.%2.%3.%4.%5.%6.%7.%8.%9"/>
      <w:lvlJc w:val="left"/>
      <w:pPr>
        <w:ind w:left="3240" w:hanging="1800"/>
      </w:pPr>
    </w:lvl>
  </w:abstractNum>
  <w:abstractNum w:abstractNumId="7" w15:restartNumberingAfterBreak="0">
    <w:nsid w:val="694B2C02"/>
    <w:multiLevelType w:val="multilevel"/>
    <w:tmpl w:val="7722E5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rPr>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2F02DE4"/>
    <w:multiLevelType w:val="multilevel"/>
    <w:tmpl w:val="A50C2654"/>
    <w:lvl w:ilvl="0">
      <w:start w:val="1"/>
      <w:numFmt w:val="decimal"/>
      <w:lvlText w:val="%1."/>
      <w:lvlJc w:val="left"/>
      <w:pPr>
        <w:ind w:left="360" w:hanging="360"/>
      </w:pPr>
    </w:lvl>
    <w:lvl w:ilvl="1">
      <w:start w:val="1"/>
      <w:numFmt w:val="decimal"/>
      <w:lvlText w:val="%1.%2."/>
      <w:lvlJc w:val="left"/>
      <w:pPr>
        <w:ind w:left="720" w:hanging="720"/>
      </w:pPr>
      <w:rPr>
        <w:rFonts w:ascii="Calibri" w:eastAsia="Calibri" w:hAnsi="Calibri" w:cs="Calibri"/>
        <w:b/>
        <w:bCs/>
        <w:sz w:val="24"/>
        <w:szCs w:val="24"/>
      </w:rPr>
    </w:lvl>
    <w:lvl w:ilvl="2">
      <w:start w:val="1"/>
      <w:numFmt w:val="decimal"/>
      <w:lvlText w:val="%1.%2.%3."/>
      <w:lvlJc w:val="left"/>
      <w:pPr>
        <w:ind w:left="1080" w:hanging="720"/>
      </w:pPr>
      <w:rPr>
        <w:b w:val="0"/>
        <w:bCs w:val="0"/>
        <w:sz w:val="22"/>
        <w:szCs w:val="22"/>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1928270310">
    <w:abstractNumId w:val="7"/>
  </w:num>
  <w:num w:numId="2" w16cid:durableId="1788771773">
    <w:abstractNumId w:val="8"/>
  </w:num>
  <w:num w:numId="3" w16cid:durableId="1394889340">
    <w:abstractNumId w:val="1"/>
  </w:num>
  <w:num w:numId="4" w16cid:durableId="1337730904">
    <w:abstractNumId w:val="4"/>
  </w:num>
  <w:num w:numId="5" w16cid:durableId="1900826969">
    <w:abstractNumId w:val="6"/>
  </w:num>
  <w:num w:numId="6" w16cid:durableId="105201842">
    <w:abstractNumId w:val="0"/>
  </w:num>
  <w:num w:numId="7" w16cid:durableId="296375560">
    <w:abstractNumId w:val="3"/>
  </w:num>
  <w:num w:numId="8" w16cid:durableId="1607419055">
    <w:abstractNumId w:val="5"/>
  </w:num>
  <w:num w:numId="9" w16cid:durableId="160611052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3C6"/>
    <w:rsid w:val="000F0A27"/>
    <w:rsid w:val="0040281B"/>
    <w:rsid w:val="007E13C6"/>
    <w:rsid w:val="0086678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97A07"/>
  <w15:docId w15:val="{4F607BC5-9994-4ED8-AC3F-3429D8B36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qFormat/>
    <w:rsid w:val="000F0A27"/>
    <w:pPr>
      <w:spacing w:line="240" w:lineRule="auto"/>
    </w:pPr>
    <w:rPr>
      <w:sz w:val="24"/>
      <w:szCs w:val="24"/>
      <w:lang w:val="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IyRKEbLu0jKQgqjWKAD5nL1ipw==">CgMxLjAyDmguejB4djFnZnVoOTBrMg5oLnVmMWowa29tZWt5eDgAciExQy1NaXVrdm1lMElmOVJWRUV1aHM5aDlETHpjUjJ2R3Q=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3712</Words>
  <Characters>21164</Characters>
  <Application>Microsoft Office Word</Application>
  <DocSecurity>0</DocSecurity>
  <Lines>176</Lines>
  <Paragraphs>49</Paragraphs>
  <ScaleCrop>false</ScaleCrop>
  <Company/>
  <LinksUpToDate>false</LinksUpToDate>
  <CharactersWithSpaces>24827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Aidi, Muhammad Faizal Haris</cp:lastModifiedBy>
  <cp:revision>2</cp:revision>
  <dcterms:created xsi:type="dcterms:W3CDTF">2026-04-25T19:11:00Z</dcterms:created>
  <dcterms:modified xsi:type="dcterms:W3CDTF">2026-04-25T19:19:00Z</dcterms:modified>
</cp:coreProperties>
</file>