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6556" w14:textId="77777777" w:rsidR="00E214F6" w:rsidRDefault="00000000" w:rsidP="00E214F6">
      <w:pPr>
        <w:pStyle w:val="Titre1"/>
        <w:jc w:val="center"/>
      </w:pPr>
      <w:bookmarkStart w:id="0" w:name="Xebc24a60fbe51c962024cb110644b63510f25c7"/>
      <w:r>
        <w:t xml:space="preserve">RAPPORT DE </w:t>
      </w:r>
      <w:proofErr w:type="gramStart"/>
      <w:r>
        <w:t>PROJET :</w:t>
      </w:r>
      <w:proofErr w:type="gramEnd"/>
      <w:r>
        <w:t xml:space="preserve"> </w:t>
      </w:r>
    </w:p>
    <w:p w14:paraId="50633FC7" w14:textId="1F83E8D8" w:rsidR="0002353A" w:rsidRDefault="00000000" w:rsidP="00E214F6">
      <w:pPr>
        <w:pStyle w:val="Titre1"/>
        <w:jc w:val="center"/>
      </w:pPr>
      <w:r>
        <w:t>PLATEFORME E-LEARNING INTERNE</w:t>
      </w:r>
      <w:bookmarkEnd w:id="0"/>
    </w:p>
    <w:p w14:paraId="217DE446" w14:textId="77777777" w:rsidR="00E214F6" w:rsidRPr="00E214F6" w:rsidRDefault="00000000">
      <w:pPr>
        <w:pStyle w:val="FirstParagraph"/>
        <w:rPr>
          <w:rFonts w:ascii="Comic Sans MS" w:hAnsi="Comic Sans MS"/>
        </w:rPr>
      </w:pPr>
      <w:proofErr w:type="gramStart"/>
      <w:r>
        <w:rPr>
          <w:b/>
        </w:rPr>
        <w:t>Projet :</w:t>
      </w:r>
      <w:proofErr w:type="gramEnd"/>
      <w:r>
        <w:t xml:space="preserve"> Mini Application de Formation en Ligne </w:t>
      </w:r>
      <w:r w:rsidRPr="00E214F6">
        <w:rPr>
          <w:rFonts w:ascii="Comic Sans MS" w:hAnsi="Comic Sans MS"/>
          <w:i/>
          <w:iCs/>
        </w:rPr>
        <w:t>(Projet 3 - Développement Web)</w:t>
      </w:r>
      <w:r w:rsidRPr="00E214F6">
        <w:rPr>
          <w:rFonts w:ascii="Comic Sans MS" w:hAnsi="Comic Sans MS"/>
        </w:rPr>
        <w:t xml:space="preserve"> </w:t>
      </w:r>
    </w:p>
    <w:p w14:paraId="3FE7876C" w14:textId="737D0DB6" w:rsidR="00E214F6" w:rsidRDefault="00000000">
      <w:pPr>
        <w:pStyle w:val="FirstParagraph"/>
      </w:pPr>
      <w:proofErr w:type="gramStart"/>
      <w:r>
        <w:rPr>
          <w:b/>
        </w:rPr>
        <w:t>Équipe :</w:t>
      </w:r>
      <w:proofErr w:type="gramEnd"/>
      <w:r>
        <w:t xml:space="preserve"> </w:t>
      </w:r>
      <w:proofErr w:type="gramStart"/>
      <w:r>
        <w:t>[</w:t>
      </w:r>
      <w:r w:rsidR="00E214F6">
        <w:t xml:space="preserve"> </w:t>
      </w:r>
      <w:r>
        <w:t>]</w:t>
      </w:r>
      <w:proofErr w:type="gramEnd"/>
      <w:r>
        <w:t xml:space="preserve"> </w:t>
      </w:r>
    </w:p>
    <w:p w14:paraId="1A2C1A25" w14:textId="77777777" w:rsidR="00E214F6" w:rsidRDefault="00000000">
      <w:pPr>
        <w:pStyle w:val="FirstParagraph"/>
      </w:pPr>
      <w:r>
        <w:rPr>
          <w:b/>
        </w:rPr>
        <w:t xml:space="preserve">Date de </w:t>
      </w:r>
      <w:proofErr w:type="spellStart"/>
      <w:proofErr w:type="gramStart"/>
      <w:r>
        <w:rPr>
          <w:b/>
        </w:rPr>
        <w:t>Réalisation</w:t>
      </w:r>
      <w:proofErr w:type="spellEnd"/>
      <w:r>
        <w:rPr>
          <w:b/>
        </w:rPr>
        <w:t xml:space="preserve"> :</w:t>
      </w:r>
      <w:proofErr w:type="gramEnd"/>
      <w:r>
        <w:t xml:space="preserve"> </w:t>
      </w:r>
      <w:proofErr w:type="spellStart"/>
      <w:r>
        <w:t>Décembre</w:t>
      </w:r>
      <w:proofErr w:type="spellEnd"/>
      <w:r>
        <w:t xml:space="preserve"> 2025 </w:t>
      </w:r>
    </w:p>
    <w:p w14:paraId="33FCE351" w14:textId="77777777" w:rsidR="0002353A" w:rsidRDefault="00000000">
      <w:r>
        <w:pict w14:anchorId="5A0478E9">
          <v:rect id="_x0000_i1025" style="width:0;height:1.5pt" o:hralign="center" o:hrstd="t" o:hr="t"/>
        </w:pict>
      </w:r>
    </w:p>
    <w:p w14:paraId="07A9606A" w14:textId="77777777" w:rsidR="0002353A" w:rsidRDefault="00000000">
      <w:pPr>
        <w:pStyle w:val="Titre2"/>
      </w:pPr>
      <w:bookmarkStart w:id="1" w:name="introduction-et-contexte-du-projet"/>
      <w:r>
        <w:t>1. INTRODUCTION ET CONTEXTE DU PROJET</w:t>
      </w:r>
      <w:bookmarkEnd w:id="1"/>
    </w:p>
    <w:p w14:paraId="07E468A6" w14:textId="77777777" w:rsidR="0002353A" w:rsidRDefault="00000000">
      <w:pPr>
        <w:pStyle w:val="FirstParagraph"/>
      </w:pPr>
      <w:r>
        <w:t xml:space="preserve">Ce rapport présente la conception, le développement et le bilan d’une </w:t>
      </w:r>
      <w:r>
        <w:rPr>
          <w:b/>
        </w:rPr>
        <w:t>Plateforme E-Learning Interne</w:t>
      </w:r>
      <w:r>
        <w:t>, réalisée dans le cadre du Projet 3 de Développement Web. L’objectif principal était de créer une application de formation en ligne destinée à un usage interne (entreprise ou établissement scolaire), permettant aux formateurs de publier des cours et aux étudiants de suivre leur progression.</w:t>
      </w:r>
    </w:p>
    <w:p w14:paraId="608F6D3D" w14:textId="77777777" w:rsidR="0002353A" w:rsidRDefault="00000000">
      <w:pPr>
        <w:pStyle w:val="Corpsdetexte"/>
      </w:pPr>
      <w:r>
        <w:t xml:space="preserve">Le projet a été mené sur une période de </w:t>
      </w:r>
      <w:r>
        <w:rPr>
          <w:b/>
        </w:rPr>
        <w:t>quatre semaines</w:t>
      </w:r>
      <w:r>
        <w:t xml:space="preserve"> et a été soumis à une contrainte technique majeure : le développement devait être </w:t>
      </w:r>
      <w:r>
        <w:rPr>
          <w:b/>
        </w:rPr>
        <w:t>exclusivement Front-end</w:t>
      </w:r>
      <w:r>
        <w:t>, sans recours à un serveur backend. La persistance des données a donc été gérée localement via le stockage navigateur.</w:t>
      </w:r>
    </w:p>
    <w:p w14:paraId="795E9B31" w14:textId="77777777" w:rsidR="0002353A" w:rsidRDefault="00000000">
      <w:pPr>
        <w:pStyle w:val="Titre2"/>
      </w:pPr>
      <w:bookmarkStart w:id="2" w:name="architecture-technique-et-technologies"/>
      <w:r>
        <w:t>2. ARCHITECTURE TECHNIQUE ET TECHNOLOGIES</w:t>
      </w:r>
      <w:bookmarkEnd w:id="2"/>
    </w:p>
    <w:p w14:paraId="3D74A56E" w14:textId="77777777" w:rsidR="0002353A" w:rsidRDefault="00000000">
      <w:pPr>
        <w:pStyle w:val="FirstParagraph"/>
      </w:pPr>
      <w:r>
        <w:t>Le choix des technologies a été guidé par la nécessité d’une application moderne, performante et maintenable.</w:t>
      </w:r>
    </w:p>
    <w:p w14:paraId="3EFB45E7" w14:textId="77777777" w:rsidR="0002353A" w:rsidRDefault="00000000">
      <w:pPr>
        <w:pStyle w:val="Titre3"/>
      </w:pPr>
      <w:bookmarkStart w:id="3" w:name="stack-technique"/>
      <w:r>
        <w:t>2.1. Stack Technique</w:t>
      </w:r>
      <w:bookmarkEnd w:id="3"/>
    </w:p>
    <w:p w14:paraId="48B579B2" w14:textId="77777777" w:rsidR="0002353A" w:rsidRDefault="00000000">
      <w:pPr>
        <w:pStyle w:val="FirstParagraph"/>
      </w:pPr>
      <w:r>
        <w:t>Le tableau ci-dessous récapitule les principales technologies utilisées pour le développement de la plateforme 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510"/>
        <w:gridCol w:w="1659"/>
        <w:gridCol w:w="6453"/>
      </w:tblGrid>
      <w:tr w:rsidR="0002353A" w14:paraId="7B85E9E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50A8624" w14:textId="77777777" w:rsidR="0002353A" w:rsidRDefault="00000000">
            <w:pPr>
              <w:pStyle w:val="Compact"/>
            </w:pPr>
            <w:r>
              <w:t>Technologie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FC9032C" w14:textId="77777777" w:rsidR="0002353A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D8B7EA2" w14:textId="77777777" w:rsidR="0002353A" w:rsidRDefault="00000000">
            <w:pPr>
              <w:pStyle w:val="Compact"/>
            </w:pPr>
            <w:r>
              <w:t>Rôle et Justification</w:t>
            </w:r>
          </w:p>
        </w:tc>
      </w:tr>
      <w:tr w:rsidR="0002353A" w14:paraId="2A6172F6" w14:textId="77777777">
        <w:tc>
          <w:tcPr>
            <w:tcW w:w="0" w:type="auto"/>
          </w:tcPr>
          <w:p w14:paraId="5B6B8069" w14:textId="77777777" w:rsidR="0002353A" w:rsidRDefault="00000000">
            <w:pPr>
              <w:pStyle w:val="Compact"/>
            </w:pPr>
            <w:r>
              <w:rPr>
                <w:b/>
              </w:rPr>
              <w:t>Framework</w:t>
            </w:r>
          </w:p>
        </w:tc>
        <w:tc>
          <w:tcPr>
            <w:tcW w:w="0" w:type="auto"/>
          </w:tcPr>
          <w:p w14:paraId="462A2438" w14:textId="77777777" w:rsidR="0002353A" w:rsidRDefault="00000000">
            <w:pPr>
              <w:pStyle w:val="Compact"/>
            </w:pPr>
            <w:r>
              <w:t>Angular 18.2</w:t>
            </w:r>
          </w:p>
        </w:tc>
        <w:tc>
          <w:tcPr>
            <w:tcW w:w="0" w:type="auto"/>
          </w:tcPr>
          <w:p w14:paraId="59BC5DA5" w14:textId="77777777" w:rsidR="0002353A" w:rsidRDefault="00000000">
            <w:pPr>
              <w:pStyle w:val="Compact"/>
            </w:pPr>
            <w:r>
              <w:t>Framework de développement d’applications web robuste, choisi pour sa structure modulaire et sa performance.</w:t>
            </w:r>
          </w:p>
        </w:tc>
      </w:tr>
      <w:tr w:rsidR="0002353A" w14:paraId="4D216B12" w14:textId="77777777">
        <w:tc>
          <w:tcPr>
            <w:tcW w:w="0" w:type="auto"/>
          </w:tcPr>
          <w:p w14:paraId="7784100B" w14:textId="77777777" w:rsidR="0002353A" w:rsidRDefault="00000000">
            <w:pPr>
              <w:pStyle w:val="Compact"/>
            </w:pPr>
            <w:r>
              <w:rPr>
                <w:b/>
              </w:rPr>
              <w:t>Langage</w:t>
            </w:r>
          </w:p>
        </w:tc>
        <w:tc>
          <w:tcPr>
            <w:tcW w:w="0" w:type="auto"/>
          </w:tcPr>
          <w:p w14:paraId="20687D8B" w14:textId="77777777" w:rsidR="0002353A" w:rsidRDefault="00000000">
            <w:pPr>
              <w:pStyle w:val="Compact"/>
            </w:pPr>
            <w:r>
              <w:t>TypeScript 5.5</w:t>
            </w:r>
          </w:p>
        </w:tc>
        <w:tc>
          <w:tcPr>
            <w:tcW w:w="0" w:type="auto"/>
          </w:tcPr>
          <w:p w14:paraId="63A50799" w14:textId="77777777" w:rsidR="0002353A" w:rsidRDefault="00000000">
            <w:pPr>
              <w:pStyle w:val="Compact"/>
            </w:pPr>
            <w:r>
              <w:t>Utilisation du typage strict pour améliorer la qualité du code, la détection précoce des erreurs et la maintenabilité.</w:t>
            </w:r>
          </w:p>
        </w:tc>
      </w:tr>
      <w:tr w:rsidR="0002353A" w14:paraId="28E6D545" w14:textId="77777777">
        <w:tc>
          <w:tcPr>
            <w:tcW w:w="0" w:type="auto"/>
          </w:tcPr>
          <w:p w14:paraId="1615805C" w14:textId="77777777" w:rsidR="0002353A" w:rsidRDefault="00000000">
            <w:pPr>
              <w:pStyle w:val="Compact"/>
            </w:pPr>
            <w:r>
              <w:rPr>
                <w:b/>
              </w:rPr>
              <w:t>Styling</w:t>
            </w:r>
          </w:p>
        </w:tc>
        <w:tc>
          <w:tcPr>
            <w:tcW w:w="0" w:type="auto"/>
          </w:tcPr>
          <w:p w14:paraId="51EA15B3" w14:textId="77777777" w:rsidR="0002353A" w:rsidRDefault="00000000">
            <w:pPr>
              <w:pStyle w:val="Compact"/>
            </w:pPr>
            <w:r>
              <w:t>Tailwind CSS 3.4</w:t>
            </w:r>
          </w:p>
        </w:tc>
        <w:tc>
          <w:tcPr>
            <w:tcW w:w="0" w:type="auto"/>
          </w:tcPr>
          <w:p w14:paraId="1C4F4A6C" w14:textId="77777777" w:rsidR="0002353A" w:rsidRDefault="00000000">
            <w:pPr>
              <w:pStyle w:val="Compact"/>
            </w:pPr>
            <w:r>
              <w:t xml:space="preserve">Framework CSS “utility-first” permettant un développement rapide d’une interface moderne et un </w:t>
            </w:r>
            <w:r>
              <w:rPr>
                <w:b/>
              </w:rPr>
              <w:t>responsive design parfait</w:t>
            </w:r>
            <w:r>
              <w:t>.</w:t>
            </w:r>
          </w:p>
        </w:tc>
      </w:tr>
      <w:tr w:rsidR="0002353A" w14:paraId="187A0DD6" w14:textId="77777777">
        <w:tc>
          <w:tcPr>
            <w:tcW w:w="0" w:type="auto"/>
          </w:tcPr>
          <w:p w14:paraId="3A908F35" w14:textId="77777777" w:rsidR="0002353A" w:rsidRDefault="00000000">
            <w:pPr>
              <w:pStyle w:val="Compact"/>
            </w:pPr>
            <w:r>
              <w:rPr>
                <w:b/>
              </w:rPr>
              <w:t>Persistance</w:t>
            </w:r>
          </w:p>
        </w:tc>
        <w:tc>
          <w:tcPr>
            <w:tcW w:w="0" w:type="auto"/>
          </w:tcPr>
          <w:p w14:paraId="56D2C79C" w14:textId="77777777" w:rsidR="0002353A" w:rsidRDefault="00000000">
            <w:pPr>
              <w:pStyle w:val="Compact"/>
            </w:pPr>
            <w:r>
              <w:t>localStorage</w:t>
            </w:r>
          </w:p>
        </w:tc>
        <w:tc>
          <w:tcPr>
            <w:tcW w:w="0" w:type="auto"/>
          </w:tcPr>
          <w:p w14:paraId="6F407FF7" w14:textId="77777777" w:rsidR="0002353A" w:rsidRDefault="00000000">
            <w:pPr>
              <w:pStyle w:val="Compact"/>
            </w:pPr>
            <w:r>
              <w:t>Mécanisme de stockage local dans le navigateur, utilisé pour pallier l’absence de backend.</w:t>
            </w:r>
          </w:p>
        </w:tc>
      </w:tr>
    </w:tbl>
    <w:p w14:paraId="1D717BD3" w14:textId="77777777" w:rsidR="0002353A" w:rsidRDefault="00000000">
      <w:pPr>
        <w:pStyle w:val="Titre3"/>
      </w:pPr>
      <w:bookmarkStart w:id="4" w:name="structure-et-modélisation"/>
      <w:r>
        <w:lastRenderedPageBreak/>
        <w:t>2.2. Structure et Modélisation</w:t>
      </w:r>
      <w:bookmarkEnd w:id="4"/>
    </w:p>
    <w:p w14:paraId="25A80028" w14:textId="77777777" w:rsidR="0002353A" w:rsidRDefault="00000000">
      <w:pPr>
        <w:pStyle w:val="FirstParagraph"/>
      </w:pPr>
      <w:r>
        <w:t xml:space="preserve">L’architecture du projet repose sur une approche modulaire et orientée services, favorisant la </w:t>
      </w:r>
      <w:r>
        <w:rPr>
          <w:b/>
        </w:rPr>
        <w:t>Séparation des Préoccupations (Separation of Concerns)</w:t>
      </w:r>
      <w:r>
        <w:t xml:space="preserve"> et la réutilisation des composants.</w:t>
      </w:r>
    </w:p>
    <w:p w14:paraId="391AC258" w14:textId="77777777" w:rsidR="0002353A" w:rsidRDefault="00000000">
      <w:pPr>
        <w:pStyle w:val="Compact"/>
        <w:numPr>
          <w:ilvl w:val="0"/>
          <w:numId w:val="2"/>
        </w:numPr>
      </w:pPr>
      <w:r>
        <w:rPr>
          <w:b/>
        </w:rPr>
        <w:t>Pages (4) :</w:t>
      </w:r>
      <w:r>
        <w:t xml:space="preserve"> Les vues principales (Accueil, Détail Cours, Espace Étudiant, Administration).</w:t>
      </w:r>
    </w:p>
    <w:p w14:paraId="529E6C34" w14:textId="77777777" w:rsidR="0002353A" w:rsidRDefault="00000000">
      <w:pPr>
        <w:pStyle w:val="Compact"/>
        <w:numPr>
          <w:ilvl w:val="0"/>
          <w:numId w:val="2"/>
        </w:numPr>
      </w:pPr>
      <w:r>
        <w:rPr>
          <w:b/>
        </w:rPr>
        <w:t>Composants (6) :</w:t>
      </w:r>
      <w:r>
        <w:t xml:space="preserve"> Éléments d’interface réutilisables (ex: </w:t>
      </w:r>
      <w:r>
        <w:rPr>
          <w:rStyle w:val="VerbatimChar"/>
        </w:rPr>
        <w:t>CourseCard</w:t>
      </w:r>
      <w:r>
        <w:t xml:space="preserve">, </w:t>
      </w:r>
      <w:r>
        <w:rPr>
          <w:rStyle w:val="VerbatimChar"/>
        </w:rPr>
        <w:t>ProgressBar</w:t>
      </w:r>
      <w:r>
        <w:t xml:space="preserve">, </w:t>
      </w:r>
      <w:r>
        <w:rPr>
          <w:rStyle w:val="VerbatimChar"/>
        </w:rPr>
        <w:t>Navbar</w:t>
      </w:r>
      <w:r>
        <w:t>).</w:t>
      </w:r>
    </w:p>
    <w:p w14:paraId="22A9F69C" w14:textId="77777777" w:rsidR="0002353A" w:rsidRDefault="00000000">
      <w:pPr>
        <w:pStyle w:val="Compact"/>
        <w:numPr>
          <w:ilvl w:val="0"/>
          <w:numId w:val="2"/>
        </w:numPr>
      </w:pPr>
      <w:r>
        <w:rPr>
          <w:b/>
        </w:rPr>
        <w:t>Services (3) :</w:t>
      </w:r>
      <w:r>
        <w:t xml:space="preserve"> Logique métier gérée par des </w:t>
      </w:r>
      <w:r>
        <w:rPr>
          <w:b/>
        </w:rPr>
        <w:t>Services Singleton</w:t>
      </w:r>
      <w:r>
        <w:t xml:space="preserve"> (</w:t>
      </w:r>
      <w:r>
        <w:rPr>
          <w:rStyle w:val="VerbatimChar"/>
        </w:rPr>
        <w:t>CourseService</w:t>
      </w:r>
      <w:r>
        <w:t xml:space="preserve">, </w:t>
      </w:r>
      <w:r>
        <w:rPr>
          <w:rStyle w:val="VerbatimChar"/>
        </w:rPr>
        <w:t>ProgressService</w:t>
      </w:r>
      <w:r>
        <w:t xml:space="preserve">, </w:t>
      </w:r>
      <w:r>
        <w:rPr>
          <w:rStyle w:val="VerbatimChar"/>
        </w:rPr>
        <w:t>CategoryService</w:t>
      </w:r>
      <w:r>
        <w:t xml:space="preserve">), injectés via </w:t>
      </w:r>
      <w:r>
        <w:rPr>
          <w:b/>
        </w:rPr>
        <w:t>Dependency Injection</w:t>
      </w:r>
      <w:r>
        <w:t>. Ces services maintiennent un état global et cohérent des données.</w:t>
      </w:r>
    </w:p>
    <w:p w14:paraId="6D6691D7" w14:textId="77777777" w:rsidR="0002353A" w:rsidRDefault="00000000">
      <w:pPr>
        <w:pStyle w:val="Compact"/>
        <w:numPr>
          <w:ilvl w:val="0"/>
          <w:numId w:val="2"/>
        </w:numPr>
      </w:pPr>
      <w:r>
        <w:rPr>
          <w:b/>
        </w:rPr>
        <w:t>Modèles (2) :</w:t>
      </w:r>
      <w:r>
        <w:t xml:space="preserve"> Structures de données typées (</w:t>
      </w:r>
      <w:r>
        <w:rPr>
          <w:rStyle w:val="VerbatimChar"/>
        </w:rPr>
        <w:t>Course</w:t>
      </w:r>
      <w:r>
        <w:t xml:space="preserve">, </w:t>
      </w:r>
      <w:r>
        <w:rPr>
          <w:rStyle w:val="VerbatimChar"/>
        </w:rPr>
        <w:t>StudentProgress</w:t>
      </w:r>
      <w:r>
        <w:t>).</w:t>
      </w:r>
    </w:p>
    <w:p w14:paraId="12F5D6C6" w14:textId="77777777" w:rsidR="0002353A" w:rsidRDefault="00000000">
      <w:pPr>
        <w:pStyle w:val="Titre3"/>
      </w:pPr>
      <w:bookmarkStart w:id="5" w:name="gestion-des-données"/>
      <w:r>
        <w:t>2.3. Gestion des Données</w:t>
      </w:r>
      <w:bookmarkEnd w:id="5"/>
    </w:p>
    <w:p w14:paraId="7C3D3288" w14:textId="77777777" w:rsidR="0002353A" w:rsidRDefault="00000000">
      <w:pPr>
        <w:pStyle w:val="FirstParagraph"/>
      </w:pPr>
      <w:r>
        <w:t xml:space="preserve">En l’absence de base de données, la persistance est assurée par le </w:t>
      </w:r>
      <w:r>
        <w:rPr>
          <w:rStyle w:val="VerbatimChar"/>
        </w:rPr>
        <w:t>localStorage</w:t>
      </w:r>
      <w:r>
        <w:t xml:space="preserve">. Les données sont stockées au format JSON. Un mécanisme de gestion des IDs a été mis en place, utilisant une </w:t>
      </w:r>
      <w:r>
        <w:rPr>
          <w:b/>
        </w:rPr>
        <w:t>génération séquentielle intelligente</w:t>
      </w:r>
      <w:r>
        <w:t xml:space="preserve"> (</w:t>
      </w:r>
      <w:r>
        <w:rPr>
          <w:rStyle w:val="VerbatimChar"/>
        </w:rPr>
        <w:t>max + 1</w:t>
      </w:r>
      <w:r>
        <w:t>) pour garantir l’unicité des identifiants des cours et des leçons.</w:t>
      </w:r>
    </w:p>
    <w:p w14:paraId="52C88BFB" w14:textId="77777777" w:rsidR="0002353A" w:rsidRDefault="00000000">
      <w:pPr>
        <w:pStyle w:val="Titre2"/>
      </w:pPr>
      <w:bookmarkStart w:id="6" w:name="fonctionnalités-et-démonstration"/>
      <w:r>
        <w:t>3. FONCTIONNALITÉS ET DÉMONSTRATION</w:t>
      </w:r>
      <w:bookmarkEnd w:id="6"/>
    </w:p>
    <w:p w14:paraId="72AF10B2" w14:textId="77777777" w:rsidR="0002353A" w:rsidRDefault="00000000">
      <w:pPr>
        <w:pStyle w:val="FirstParagraph"/>
      </w:pPr>
      <w:r>
        <w:t xml:space="preserve">La plateforme est structurée autour de quatre interfaces principales, chacune offrant un ensemble de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spécifiques</w:t>
      </w:r>
      <w:proofErr w:type="spellEnd"/>
      <w:r>
        <w:t>.</w:t>
      </w:r>
    </w:p>
    <w:p w14:paraId="27EDF803" w14:textId="77777777" w:rsidR="00E214F6" w:rsidRDefault="00E214F6" w:rsidP="00E214F6">
      <w:pPr>
        <w:pStyle w:val="Corpsdetexte"/>
      </w:pPr>
    </w:p>
    <w:p w14:paraId="753AC9CF" w14:textId="77777777" w:rsidR="00E214F6" w:rsidRDefault="00E214F6" w:rsidP="00E214F6">
      <w:pPr>
        <w:pStyle w:val="Corpsdetexte"/>
      </w:pPr>
    </w:p>
    <w:p w14:paraId="1C376B28" w14:textId="77777777" w:rsidR="00E214F6" w:rsidRDefault="00E214F6" w:rsidP="00E214F6">
      <w:pPr>
        <w:pStyle w:val="Corpsdetexte"/>
      </w:pPr>
    </w:p>
    <w:p w14:paraId="15B93581" w14:textId="77777777" w:rsidR="00E214F6" w:rsidRDefault="00E214F6" w:rsidP="00E214F6">
      <w:pPr>
        <w:pStyle w:val="Corpsdetexte"/>
      </w:pPr>
    </w:p>
    <w:p w14:paraId="3F4FF5AF" w14:textId="77777777" w:rsidR="00E214F6" w:rsidRDefault="00E214F6" w:rsidP="00E214F6">
      <w:pPr>
        <w:pStyle w:val="Corpsdetexte"/>
      </w:pPr>
    </w:p>
    <w:p w14:paraId="41E54E86" w14:textId="77777777" w:rsidR="00E214F6" w:rsidRDefault="00E214F6" w:rsidP="00E214F6">
      <w:pPr>
        <w:pStyle w:val="Corpsdetexte"/>
      </w:pPr>
    </w:p>
    <w:p w14:paraId="0325CEC1" w14:textId="77777777" w:rsidR="00E214F6" w:rsidRDefault="00E214F6" w:rsidP="00E214F6">
      <w:pPr>
        <w:pStyle w:val="Corpsdetexte"/>
      </w:pPr>
    </w:p>
    <w:p w14:paraId="4600E79B" w14:textId="77777777" w:rsidR="00E214F6" w:rsidRDefault="00E214F6" w:rsidP="00E214F6">
      <w:pPr>
        <w:pStyle w:val="Corpsdetexte"/>
      </w:pPr>
    </w:p>
    <w:p w14:paraId="697716BF" w14:textId="77777777" w:rsidR="00E214F6" w:rsidRDefault="00E214F6" w:rsidP="00E214F6">
      <w:pPr>
        <w:pStyle w:val="Corpsdetexte"/>
      </w:pPr>
    </w:p>
    <w:p w14:paraId="25EC5C68" w14:textId="77777777" w:rsidR="00E214F6" w:rsidRDefault="00E214F6" w:rsidP="00E214F6">
      <w:pPr>
        <w:pStyle w:val="Corpsdetexte"/>
      </w:pPr>
    </w:p>
    <w:p w14:paraId="019CE48D" w14:textId="77777777" w:rsidR="00E214F6" w:rsidRDefault="00E214F6" w:rsidP="00E214F6">
      <w:pPr>
        <w:pStyle w:val="Corpsdetexte"/>
      </w:pPr>
    </w:p>
    <w:p w14:paraId="2D20DBA3" w14:textId="77777777" w:rsidR="00E214F6" w:rsidRPr="00E214F6" w:rsidRDefault="00E214F6" w:rsidP="00E214F6">
      <w:pPr>
        <w:pStyle w:val="Corpsdetexte"/>
      </w:pPr>
    </w:p>
    <w:p w14:paraId="412067D0" w14:textId="77777777" w:rsidR="0002353A" w:rsidRDefault="00000000">
      <w:pPr>
        <w:pStyle w:val="Titre3"/>
      </w:pPr>
      <w:bookmarkStart w:id="7" w:name="page-daccueil"/>
      <w:r>
        <w:lastRenderedPageBreak/>
        <w:t>3.1. Page d’Accueil</w:t>
      </w:r>
      <w:bookmarkEnd w:id="7"/>
    </w:p>
    <w:p w14:paraId="133B66D0" w14:textId="77777777" w:rsidR="0002353A" w:rsidRDefault="00000000">
      <w:pPr>
        <w:pStyle w:val="FirstParagraph"/>
      </w:pPr>
      <w:r>
        <w:t>La page d’accueil est le point d’entrée pour la découverte des cours. Elle affiche une sélection de cours sous forme de cartes et propose des outils de navigation avancés.</w:t>
      </w:r>
    </w:p>
    <w:p w14:paraId="68E401A4" w14:textId="77777777" w:rsidR="0002353A" w:rsidRDefault="00000000">
      <w:pPr>
        <w:pStyle w:val="Corpsdetexte"/>
      </w:pPr>
      <w:r>
        <w:rPr>
          <w:b/>
        </w:rPr>
        <w:t>Fonctionnalités :</w:t>
      </w:r>
      <w:r>
        <w:t xml:space="preserve"> * Affichage de </w:t>
      </w:r>
      <w:r>
        <w:rPr>
          <w:b/>
        </w:rPr>
        <w:t>6 cours complets</w:t>
      </w:r>
      <w:r>
        <w:t xml:space="preserve"> par défaut. * </w:t>
      </w:r>
      <w:r>
        <w:rPr>
          <w:b/>
        </w:rPr>
        <w:t>Recherche textuelle</w:t>
      </w:r>
      <w:r>
        <w:t xml:space="preserve"> en temps réel. * </w:t>
      </w:r>
      <w:r>
        <w:rPr>
          <w:b/>
        </w:rPr>
        <w:t>Filtres</w:t>
      </w:r>
      <w:r>
        <w:t xml:space="preserve"> par niveau (Débutant, Intermédiaire, Avancé) et par catégorie (Programmation, Design, Langues, Marketing, etc.). * Option de </w:t>
      </w:r>
      <w:r>
        <w:rPr>
          <w:b/>
        </w:rPr>
        <w:t>tri</w:t>
      </w:r>
      <w:r>
        <w:t xml:space="preserve"> par durée.</w:t>
      </w:r>
    </w:p>
    <w:p w14:paraId="0E1FE6BE" w14:textId="77777777" w:rsidR="0002353A" w:rsidRDefault="00000000">
      <w:pPr>
        <w:pStyle w:val="CaptionedFigure"/>
      </w:pPr>
      <w:r>
        <w:rPr>
          <w:noProof/>
        </w:rPr>
        <w:drawing>
          <wp:inline distT="0" distB="0" distL="0" distR="0" wp14:anchorId="789F55A9" wp14:editId="13A63E7E">
            <wp:extent cx="5334000" cy="4110871"/>
            <wp:effectExtent l="0" t="0" r="0" b="0"/>
            <wp:docPr id="1" name="Picture" descr="Capture d’écran de la Page d’Accuei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home/ubuntu/todo_extracted/Accueil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0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E3CBA8" w14:textId="77777777" w:rsidR="0002353A" w:rsidRDefault="00000000">
      <w:pPr>
        <w:pStyle w:val="ImageCaption"/>
      </w:pPr>
      <w:r>
        <w:t xml:space="preserve">Capture d’écran de la Page </w:t>
      </w:r>
      <w:proofErr w:type="spellStart"/>
      <w:r>
        <w:t>d’Accueil</w:t>
      </w:r>
      <w:proofErr w:type="spellEnd"/>
    </w:p>
    <w:p w14:paraId="137F6134" w14:textId="77777777" w:rsidR="00E214F6" w:rsidRDefault="00E214F6">
      <w:pPr>
        <w:pStyle w:val="ImageCaption"/>
      </w:pPr>
    </w:p>
    <w:p w14:paraId="48B133A9" w14:textId="77777777" w:rsidR="00E214F6" w:rsidRDefault="00E214F6">
      <w:pPr>
        <w:pStyle w:val="ImageCaption"/>
      </w:pPr>
    </w:p>
    <w:p w14:paraId="227AFD67" w14:textId="77777777" w:rsidR="00E214F6" w:rsidRDefault="00E214F6">
      <w:pPr>
        <w:pStyle w:val="ImageCaption"/>
      </w:pPr>
    </w:p>
    <w:p w14:paraId="7B7D47F0" w14:textId="77777777" w:rsidR="00E214F6" w:rsidRDefault="00E214F6">
      <w:pPr>
        <w:pStyle w:val="ImageCaption"/>
      </w:pPr>
    </w:p>
    <w:p w14:paraId="3AE8FF75" w14:textId="77777777" w:rsidR="00E214F6" w:rsidRDefault="00E214F6">
      <w:pPr>
        <w:pStyle w:val="ImageCaption"/>
      </w:pPr>
    </w:p>
    <w:p w14:paraId="473E29EE" w14:textId="77777777" w:rsidR="00E214F6" w:rsidRDefault="00E214F6">
      <w:pPr>
        <w:pStyle w:val="ImageCaption"/>
      </w:pPr>
    </w:p>
    <w:p w14:paraId="6E8B46E3" w14:textId="77777777" w:rsidR="00E214F6" w:rsidRDefault="00E214F6">
      <w:pPr>
        <w:pStyle w:val="ImageCaption"/>
      </w:pPr>
    </w:p>
    <w:p w14:paraId="5608D48E" w14:textId="77777777" w:rsidR="0002353A" w:rsidRDefault="00000000">
      <w:pPr>
        <w:pStyle w:val="Titre3"/>
      </w:pPr>
      <w:bookmarkStart w:id="8" w:name="détail-des-cours-et-suivi-de-progression"/>
      <w:r>
        <w:lastRenderedPageBreak/>
        <w:t>3.2. Détail des Cours et Suivi de Progression</w:t>
      </w:r>
      <w:bookmarkEnd w:id="8"/>
    </w:p>
    <w:p w14:paraId="2BCF346A" w14:textId="77777777" w:rsidR="0002353A" w:rsidRDefault="00000000">
      <w:pPr>
        <w:pStyle w:val="FirstParagraph"/>
      </w:pPr>
      <w:r>
        <w:t>Chaque cours dispose d’une page dédiée affichant son contenu détaillé et permettant le suivi de l’apprentissage.</w:t>
      </w:r>
    </w:p>
    <w:p w14:paraId="471A7E67" w14:textId="77777777" w:rsidR="0002353A" w:rsidRDefault="00000000">
      <w:pPr>
        <w:pStyle w:val="Corpsdetexte"/>
      </w:pPr>
      <w:r>
        <w:rPr>
          <w:b/>
        </w:rPr>
        <w:t>Fonctionnalités :</w:t>
      </w:r>
      <w:r>
        <w:t xml:space="preserve"> * Liste des leçons avec une </w:t>
      </w:r>
      <w:r>
        <w:rPr>
          <w:b/>
        </w:rPr>
        <w:t>checkbox</w:t>
      </w:r>
      <w:r>
        <w:t xml:space="preserve"> pour marquer la complétion. * </w:t>
      </w:r>
      <w:r>
        <w:rPr>
          <w:b/>
        </w:rPr>
        <w:t>Barre de progression visuelle</w:t>
      </w:r>
      <w:r>
        <w:t xml:space="preserve"> qui se met à jour automatiquement. * Accès à un </w:t>
      </w:r>
      <w:r>
        <w:rPr>
          <w:b/>
        </w:rPr>
        <w:t>Quiz interactif</w:t>
      </w:r>
      <w:r>
        <w:t xml:space="preserve"> en fin de cours.</w:t>
      </w:r>
    </w:p>
    <w:p w14:paraId="5E702296" w14:textId="77777777" w:rsidR="0002353A" w:rsidRDefault="00000000">
      <w:pPr>
        <w:pStyle w:val="CaptionedFigure"/>
      </w:pPr>
      <w:r>
        <w:rPr>
          <w:noProof/>
        </w:rPr>
        <w:drawing>
          <wp:inline distT="0" distB="0" distL="0" distR="0" wp14:anchorId="6BB81241" wp14:editId="0FA14772">
            <wp:extent cx="5334000" cy="3904603"/>
            <wp:effectExtent l="0" t="0" r="0" b="0"/>
            <wp:docPr id="688617438" name="Picture" descr="Capture d’écran de la Page de Détail d’un Cou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home/ubuntu/todo_extracted/Cours-ID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4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EBC749" w14:textId="77777777" w:rsidR="0002353A" w:rsidRDefault="00000000">
      <w:pPr>
        <w:pStyle w:val="ImageCaption"/>
      </w:pPr>
      <w:r>
        <w:t xml:space="preserve">Capture d’écran de la Page de </w:t>
      </w:r>
      <w:proofErr w:type="spellStart"/>
      <w:r>
        <w:t>Détail</w:t>
      </w:r>
      <w:proofErr w:type="spellEnd"/>
      <w:r>
        <w:t xml:space="preserve"> d’un Cours</w:t>
      </w:r>
    </w:p>
    <w:p w14:paraId="653739CD" w14:textId="77777777" w:rsidR="00E214F6" w:rsidRDefault="00E214F6">
      <w:pPr>
        <w:pStyle w:val="ImageCaption"/>
      </w:pPr>
    </w:p>
    <w:p w14:paraId="5FFA8348" w14:textId="77777777" w:rsidR="00E214F6" w:rsidRDefault="00E214F6">
      <w:pPr>
        <w:pStyle w:val="ImageCaption"/>
      </w:pPr>
    </w:p>
    <w:p w14:paraId="49AF83DB" w14:textId="77777777" w:rsidR="00E214F6" w:rsidRDefault="00E214F6">
      <w:pPr>
        <w:pStyle w:val="ImageCaption"/>
      </w:pPr>
    </w:p>
    <w:p w14:paraId="5C273377" w14:textId="77777777" w:rsidR="00E214F6" w:rsidRDefault="00E214F6">
      <w:pPr>
        <w:pStyle w:val="ImageCaption"/>
      </w:pPr>
    </w:p>
    <w:p w14:paraId="3F64A0C9" w14:textId="77777777" w:rsidR="00E214F6" w:rsidRDefault="00E214F6">
      <w:pPr>
        <w:pStyle w:val="ImageCaption"/>
      </w:pPr>
    </w:p>
    <w:p w14:paraId="30E8C424" w14:textId="77777777" w:rsidR="00E214F6" w:rsidRDefault="00E214F6">
      <w:pPr>
        <w:pStyle w:val="ImageCaption"/>
      </w:pPr>
    </w:p>
    <w:p w14:paraId="38635832" w14:textId="77777777" w:rsidR="00E214F6" w:rsidRDefault="00E214F6">
      <w:pPr>
        <w:pStyle w:val="ImageCaption"/>
      </w:pPr>
    </w:p>
    <w:p w14:paraId="011D75F7" w14:textId="77777777" w:rsidR="00E214F6" w:rsidRDefault="00E214F6">
      <w:pPr>
        <w:pStyle w:val="ImageCaption"/>
      </w:pPr>
    </w:p>
    <w:p w14:paraId="629B49D8" w14:textId="77777777" w:rsidR="00E214F6" w:rsidRDefault="00E214F6">
      <w:pPr>
        <w:pStyle w:val="ImageCaption"/>
      </w:pPr>
    </w:p>
    <w:p w14:paraId="0648F97D" w14:textId="77777777" w:rsidR="0002353A" w:rsidRDefault="00000000">
      <w:pPr>
        <w:pStyle w:val="Titre3"/>
      </w:pPr>
      <w:bookmarkStart w:id="9" w:name="espace-étudiant"/>
      <w:r>
        <w:lastRenderedPageBreak/>
        <w:t>3.3. Espace Étudiant</w:t>
      </w:r>
      <w:bookmarkEnd w:id="9"/>
    </w:p>
    <w:p w14:paraId="3897EC34" w14:textId="77777777" w:rsidR="0002353A" w:rsidRDefault="00000000">
      <w:pPr>
        <w:pStyle w:val="FirstParagraph"/>
      </w:pPr>
      <w:r>
        <w:t>L’espace personnel permet à l’étudiant de visualiser son parcours et ses statistiques d’apprentissage.</w:t>
      </w:r>
    </w:p>
    <w:p w14:paraId="374D5EC8" w14:textId="77777777" w:rsidR="0002353A" w:rsidRDefault="00000000">
      <w:pPr>
        <w:pStyle w:val="Corpsdetexte"/>
      </w:pPr>
      <w:r>
        <w:rPr>
          <w:b/>
        </w:rPr>
        <w:t>Statistiques Clés :</w:t>
      </w:r>
      <w:r>
        <w:t xml:space="preserve"> * Nombre de cours inscrits et terminés. * Nombre de leçons complétées. * </w:t>
      </w:r>
      <w:r>
        <w:rPr>
          <w:b/>
        </w:rPr>
        <w:t>Progression moyenne</w:t>
      </w:r>
      <w:r>
        <w:t xml:space="preserve"> globale (61% dans l’exemple).</w:t>
      </w:r>
    </w:p>
    <w:p w14:paraId="2E39FAF8" w14:textId="77777777" w:rsidR="0002353A" w:rsidRDefault="00000000">
      <w:pPr>
        <w:pStyle w:val="Corpsdetexte"/>
      </w:pPr>
      <w:r>
        <w:t xml:space="preserve">Les cours sont classifiés en trois catégories : </w:t>
      </w:r>
      <w:r>
        <w:rPr>
          <w:b/>
        </w:rPr>
        <w:t>En cours</w:t>
      </w:r>
      <w:r>
        <w:t xml:space="preserve">, </w:t>
      </w:r>
      <w:r>
        <w:rPr>
          <w:b/>
        </w:rPr>
        <w:t>Terminés</w:t>
      </w:r>
      <w:r>
        <w:t xml:space="preserve"> et </w:t>
      </w:r>
      <w:r>
        <w:rPr>
          <w:b/>
        </w:rPr>
        <w:t>Non commencés</w:t>
      </w:r>
      <w:r>
        <w:t>, offrant une vue claire de l’état d’avancement.</w:t>
      </w:r>
    </w:p>
    <w:p w14:paraId="015DCD8C" w14:textId="77777777" w:rsidR="0002353A" w:rsidRDefault="00000000">
      <w:pPr>
        <w:pStyle w:val="CaptionedFigure"/>
      </w:pPr>
      <w:r>
        <w:rPr>
          <w:noProof/>
        </w:rPr>
        <w:drawing>
          <wp:inline distT="0" distB="0" distL="0" distR="0" wp14:anchorId="393E8F65" wp14:editId="300FEB43">
            <wp:extent cx="5334000" cy="4997458"/>
            <wp:effectExtent l="0" t="0" r="0" b="0"/>
            <wp:docPr id="863005180" name="Picture" descr="Capture d’écran de l’Espace Étudia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home/ubuntu/todo_extracted/Espace-Etudiant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7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A311FC" w14:textId="77777777" w:rsidR="0002353A" w:rsidRDefault="00000000">
      <w:pPr>
        <w:pStyle w:val="ImageCaption"/>
      </w:pPr>
      <w:r>
        <w:t xml:space="preserve">Capture </w:t>
      </w:r>
      <w:proofErr w:type="spellStart"/>
      <w:r>
        <w:t>d’écran</w:t>
      </w:r>
      <w:proofErr w:type="spellEnd"/>
      <w:r>
        <w:t xml:space="preserve"> de </w:t>
      </w:r>
      <w:proofErr w:type="spellStart"/>
      <w:r>
        <w:t>l’Espace</w:t>
      </w:r>
      <w:proofErr w:type="spellEnd"/>
      <w:r>
        <w:t xml:space="preserve"> </w:t>
      </w:r>
      <w:proofErr w:type="spellStart"/>
      <w:r>
        <w:t>Étudiant</w:t>
      </w:r>
      <w:proofErr w:type="spellEnd"/>
    </w:p>
    <w:p w14:paraId="383676DE" w14:textId="77777777" w:rsidR="00E214F6" w:rsidRDefault="00E214F6">
      <w:pPr>
        <w:pStyle w:val="ImageCaption"/>
      </w:pPr>
    </w:p>
    <w:p w14:paraId="22C284AF" w14:textId="77777777" w:rsidR="00E214F6" w:rsidRDefault="00E214F6">
      <w:pPr>
        <w:pStyle w:val="ImageCaption"/>
      </w:pPr>
    </w:p>
    <w:p w14:paraId="6DAA7F23" w14:textId="77777777" w:rsidR="00E214F6" w:rsidRDefault="00E214F6">
      <w:pPr>
        <w:pStyle w:val="ImageCaption"/>
      </w:pPr>
    </w:p>
    <w:p w14:paraId="27FF53EA" w14:textId="77777777" w:rsidR="00E214F6" w:rsidRDefault="00E214F6">
      <w:pPr>
        <w:pStyle w:val="ImageCaption"/>
      </w:pPr>
    </w:p>
    <w:p w14:paraId="2ED044F6" w14:textId="77777777" w:rsidR="00E214F6" w:rsidRDefault="00E214F6">
      <w:pPr>
        <w:pStyle w:val="ImageCaption"/>
      </w:pPr>
    </w:p>
    <w:p w14:paraId="38F5A4C6" w14:textId="77777777" w:rsidR="0002353A" w:rsidRDefault="00000000">
      <w:pPr>
        <w:pStyle w:val="Titre3"/>
      </w:pPr>
      <w:bookmarkStart w:id="10" w:name="espace-administration"/>
      <w:r>
        <w:t>3.4. Espace Administration</w:t>
      </w:r>
      <w:bookmarkEnd w:id="10"/>
    </w:p>
    <w:p w14:paraId="42BF160E" w14:textId="77777777" w:rsidR="0002353A" w:rsidRDefault="00000000">
      <w:pPr>
        <w:pStyle w:val="FirstParagraph"/>
      </w:pPr>
      <w:r>
        <w:t>Cet espace est réservé aux formateurs et permet la gestion complète du contenu de la plateforme.</w:t>
      </w:r>
    </w:p>
    <w:p w14:paraId="37BDF4AC" w14:textId="77777777" w:rsidR="0002353A" w:rsidRDefault="00000000">
      <w:pPr>
        <w:pStyle w:val="Corpsdetexte"/>
      </w:pPr>
      <w:r>
        <w:rPr>
          <w:b/>
        </w:rPr>
        <w:t>Fonctionnalités de Gestion (CRUD) :</w:t>
      </w:r>
      <w:r>
        <w:t xml:space="preserve"> * </w:t>
      </w:r>
      <w:r>
        <w:rPr>
          <w:b/>
        </w:rPr>
        <w:t>Gestion des Cours :</w:t>
      </w:r>
      <w:r>
        <w:t xml:space="preserve"> Création, modification et suppression des cours. * </w:t>
      </w:r>
      <w:r>
        <w:rPr>
          <w:b/>
        </w:rPr>
        <w:t>Gestion des Leçons :</w:t>
      </w:r>
      <w:r>
        <w:t xml:space="preserve"> Ajout, modification et suppression des leçons (titre et contenu). * </w:t>
      </w:r>
      <w:r>
        <w:rPr>
          <w:b/>
        </w:rPr>
        <w:t>Gestion des Quiz :</w:t>
      </w:r>
      <w:r>
        <w:t xml:space="preserve"> Ajout de questions à choix multiples et définition de la bonne réponse.</w:t>
      </w:r>
    </w:p>
    <w:p w14:paraId="0D603F4E" w14:textId="77777777" w:rsidR="0002353A" w:rsidRDefault="00000000">
      <w:pPr>
        <w:pStyle w:val="CaptionedFigure"/>
      </w:pPr>
      <w:r>
        <w:rPr>
          <w:noProof/>
        </w:rPr>
        <w:drawing>
          <wp:inline distT="0" distB="0" distL="0" distR="0" wp14:anchorId="6DC12D72" wp14:editId="26F972E4">
            <wp:extent cx="5334000" cy="5294194"/>
            <wp:effectExtent l="0" t="0" r="0" b="0"/>
            <wp:docPr id="1889351076" name="Picture" descr="Capture d’écran de l’Espace Administr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home/ubuntu/todo_extracted/Administration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4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695E7D" w14:textId="77777777" w:rsidR="0002353A" w:rsidRDefault="00000000">
      <w:pPr>
        <w:pStyle w:val="ImageCaption"/>
      </w:pPr>
      <w:r>
        <w:t>Capture d’écran de l’Espace Administration</w:t>
      </w:r>
    </w:p>
    <w:p w14:paraId="255AC25F" w14:textId="77777777" w:rsidR="0002353A" w:rsidRDefault="00000000">
      <w:pPr>
        <w:pStyle w:val="Titre3"/>
      </w:pPr>
      <w:bookmarkStart w:id="11" w:name="système-de-quiz"/>
      <w:r>
        <w:lastRenderedPageBreak/>
        <w:t>3.5. Système de Quiz</w:t>
      </w:r>
      <w:bookmarkEnd w:id="11"/>
    </w:p>
    <w:p w14:paraId="25DF6BA3" w14:textId="77777777" w:rsidR="0002353A" w:rsidRDefault="00000000">
      <w:pPr>
        <w:pStyle w:val="FirstParagraph"/>
      </w:pPr>
      <w:r>
        <w:t>Un système de quiz interactif a été développé pour évaluer les connaissances de l’étudiant à la fin de chaque cours.</w:t>
      </w:r>
    </w:p>
    <w:p w14:paraId="07311DBE" w14:textId="77777777" w:rsidR="0002353A" w:rsidRDefault="00000000">
      <w:pPr>
        <w:pStyle w:val="Corpsdetexte"/>
      </w:pPr>
      <w:r>
        <w:rPr>
          <w:b/>
        </w:rPr>
        <w:t>Fonctionnalités :</w:t>
      </w:r>
      <w:r>
        <w:t xml:space="preserve"> * Questions à choix multiples avec navigation. * Validation avant soumission. * Affichage du </w:t>
      </w:r>
      <w:r>
        <w:rPr>
          <w:b/>
        </w:rPr>
        <w:t>score</w:t>
      </w:r>
      <w:r>
        <w:t xml:space="preserve"> avec un feedback visuel immédiat.</w:t>
      </w:r>
    </w:p>
    <w:p w14:paraId="024EA71E" w14:textId="77777777" w:rsidR="0002353A" w:rsidRDefault="00000000">
      <w:pPr>
        <w:pStyle w:val="CaptionedFigure"/>
      </w:pPr>
      <w:r>
        <w:rPr>
          <w:noProof/>
        </w:rPr>
        <w:drawing>
          <wp:inline distT="0" distB="0" distL="0" distR="0" wp14:anchorId="4AB94DB3" wp14:editId="41E6A0B2">
            <wp:extent cx="5334000" cy="4517081"/>
            <wp:effectExtent l="0" t="0" r="0" b="0"/>
            <wp:docPr id="1984697975" name="Picture" descr="Capture d’écran du Formulaire de Quiz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home/ubuntu/todo_extracted/Formulaire-quiz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6DDA01" w14:textId="77777777" w:rsidR="0002353A" w:rsidRDefault="00000000">
      <w:pPr>
        <w:pStyle w:val="ImageCaption"/>
      </w:pPr>
      <w:r>
        <w:t xml:space="preserve">Capture d’écran du </w:t>
      </w:r>
      <w:proofErr w:type="spellStart"/>
      <w:r>
        <w:t>Formulaire</w:t>
      </w:r>
      <w:proofErr w:type="spellEnd"/>
      <w:r>
        <w:t xml:space="preserve"> de Quiz</w:t>
      </w:r>
    </w:p>
    <w:p w14:paraId="07C8E644" w14:textId="77777777" w:rsidR="00E214F6" w:rsidRDefault="00E214F6">
      <w:pPr>
        <w:pStyle w:val="ImageCaption"/>
      </w:pPr>
    </w:p>
    <w:p w14:paraId="004F39C8" w14:textId="77777777" w:rsidR="00E214F6" w:rsidRDefault="00E214F6">
      <w:pPr>
        <w:pStyle w:val="ImageCaption"/>
      </w:pPr>
    </w:p>
    <w:p w14:paraId="6A103F38" w14:textId="77777777" w:rsidR="00E214F6" w:rsidRDefault="00E214F6">
      <w:pPr>
        <w:pStyle w:val="ImageCaption"/>
      </w:pPr>
    </w:p>
    <w:p w14:paraId="363CB1BD" w14:textId="77777777" w:rsidR="00E214F6" w:rsidRDefault="00E214F6">
      <w:pPr>
        <w:pStyle w:val="ImageCaption"/>
      </w:pPr>
    </w:p>
    <w:p w14:paraId="3BCB4768" w14:textId="77777777" w:rsidR="00E214F6" w:rsidRDefault="00E214F6">
      <w:pPr>
        <w:pStyle w:val="ImageCaption"/>
      </w:pPr>
    </w:p>
    <w:p w14:paraId="366780B2" w14:textId="77777777" w:rsidR="00E214F6" w:rsidRDefault="00E214F6">
      <w:pPr>
        <w:pStyle w:val="ImageCaption"/>
      </w:pPr>
    </w:p>
    <w:p w14:paraId="11CE0C73" w14:textId="77777777" w:rsidR="00E214F6" w:rsidRDefault="00E214F6">
      <w:pPr>
        <w:pStyle w:val="ImageCaption"/>
      </w:pPr>
    </w:p>
    <w:p w14:paraId="4FD0BD05" w14:textId="77777777" w:rsidR="00E214F6" w:rsidRDefault="00E214F6">
      <w:pPr>
        <w:pStyle w:val="ImageCaption"/>
      </w:pPr>
    </w:p>
    <w:p w14:paraId="44EE021B" w14:textId="77777777" w:rsidR="00E214F6" w:rsidRDefault="00E214F6">
      <w:pPr>
        <w:pStyle w:val="ImageCaption"/>
      </w:pPr>
    </w:p>
    <w:p w14:paraId="7751235E" w14:textId="77777777" w:rsidR="0002353A" w:rsidRDefault="00000000">
      <w:pPr>
        <w:pStyle w:val="Titre2"/>
      </w:pPr>
      <w:bookmarkStart w:id="12" w:name="bilan-du-projet"/>
      <w:r>
        <w:t>4. BILAN DU PROJET</w:t>
      </w:r>
      <w:bookmarkEnd w:id="12"/>
    </w:p>
    <w:p w14:paraId="7EC6B72B" w14:textId="77777777" w:rsidR="0002353A" w:rsidRDefault="00000000">
      <w:pPr>
        <w:pStyle w:val="Titre3"/>
      </w:pPr>
      <w:bookmarkStart w:id="13" w:name="points-forts"/>
      <w:r>
        <w:t>4.1. Points Forts</w:t>
      </w:r>
      <w:bookmarkEnd w:id="13"/>
    </w:p>
    <w:p w14:paraId="286DEDB9" w14:textId="77777777" w:rsidR="0002353A" w:rsidRDefault="00000000">
      <w:pPr>
        <w:pStyle w:val="FirstParagraph"/>
      </w:pPr>
      <w:r>
        <w:t>Le projet a atteint et dépassé les objectifs fixés, notamment grâce aux points forts suivants 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052"/>
        <w:gridCol w:w="7570"/>
      </w:tblGrid>
      <w:tr w:rsidR="0002353A" w14:paraId="2D1AE00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C45AADA" w14:textId="77777777" w:rsidR="0002353A" w:rsidRDefault="00000000">
            <w:pPr>
              <w:pStyle w:val="Compact"/>
            </w:pPr>
            <w:r>
              <w:t>Domaine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7B81C1A" w14:textId="77777777" w:rsidR="0002353A" w:rsidRDefault="00000000">
            <w:pPr>
              <w:pStyle w:val="Compact"/>
            </w:pPr>
            <w:r>
              <w:t>Description</w:t>
            </w:r>
          </w:p>
        </w:tc>
      </w:tr>
      <w:tr w:rsidR="0002353A" w14:paraId="29F8DDB0" w14:textId="77777777">
        <w:tc>
          <w:tcPr>
            <w:tcW w:w="0" w:type="auto"/>
          </w:tcPr>
          <w:p w14:paraId="7B11F496" w14:textId="77777777" w:rsidR="0002353A" w:rsidRDefault="00000000">
            <w:pPr>
              <w:pStyle w:val="Compact"/>
            </w:pPr>
            <w:r>
              <w:rPr>
                <w:b/>
              </w:rPr>
              <w:t>Qualité Technique</w:t>
            </w:r>
          </w:p>
        </w:tc>
        <w:tc>
          <w:tcPr>
            <w:tcW w:w="0" w:type="auto"/>
          </w:tcPr>
          <w:p w14:paraId="7AE12296" w14:textId="77777777" w:rsidR="0002353A" w:rsidRDefault="00000000">
            <w:pPr>
              <w:pStyle w:val="Compact"/>
            </w:pPr>
            <w:r>
              <w:t xml:space="preserve">Utilisation du </w:t>
            </w:r>
            <w:r>
              <w:rPr>
                <w:b/>
              </w:rPr>
              <w:t>TypeScript strict mode</w:t>
            </w:r>
            <w:r>
              <w:t xml:space="preserve"> garantissant 0 erreur de compilation. Architecture scalable basée sur des services singleton et des composants réutilisables.</w:t>
            </w:r>
          </w:p>
        </w:tc>
      </w:tr>
      <w:tr w:rsidR="0002353A" w14:paraId="2EF6754D" w14:textId="77777777">
        <w:tc>
          <w:tcPr>
            <w:tcW w:w="0" w:type="auto"/>
          </w:tcPr>
          <w:p w14:paraId="4B5D72E4" w14:textId="77777777" w:rsidR="0002353A" w:rsidRDefault="00000000">
            <w:pPr>
              <w:pStyle w:val="Compact"/>
            </w:pPr>
            <w:r>
              <w:rPr>
                <w:b/>
              </w:rPr>
              <w:t>Design et UX</w:t>
            </w:r>
          </w:p>
        </w:tc>
        <w:tc>
          <w:tcPr>
            <w:tcW w:w="0" w:type="auto"/>
          </w:tcPr>
          <w:p w14:paraId="5B0D7961" w14:textId="77777777" w:rsidR="0002353A" w:rsidRDefault="00000000">
            <w:pPr>
              <w:pStyle w:val="Compact"/>
            </w:pPr>
            <w:r>
              <w:t xml:space="preserve">Interface moderne et épurée, développée avec Tailwind CSS. L’application est entièrement </w:t>
            </w:r>
            <w:r>
              <w:rPr>
                <w:b/>
              </w:rPr>
              <w:t>responsive</w:t>
            </w:r>
            <w:r>
              <w:t xml:space="preserve"> et offre une expérience utilisateur (UX) optimale.</w:t>
            </w:r>
          </w:p>
        </w:tc>
      </w:tr>
      <w:tr w:rsidR="0002353A" w14:paraId="448AC312" w14:textId="77777777">
        <w:tc>
          <w:tcPr>
            <w:tcW w:w="0" w:type="auto"/>
          </w:tcPr>
          <w:p w14:paraId="3FFED680" w14:textId="77777777" w:rsidR="0002353A" w:rsidRDefault="00000000">
            <w:pPr>
              <w:pStyle w:val="Compact"/>
            </w:pPr>
            <w:r>
              <w:rPr>
                <w:b/>
              </w:rPr>
              <w:t>Fonctionnalités</w:t>
            </w:r>
          </w:p>
        </w:tc>
        <w:tc>
          <w:tcPr>
            <w:tcW w:w="0" w:type="auto"/>
          </w:tcPr>
          <w:p w14:paraId="2E77C9F0" w14:textId="77777777" w:rsidR="0002353A" w:rsidRDefault="00000000">
            <w:pPr>
              <w:pStyle w:val="Compact"/>
            </w:pPr>
            <w:r>
              <w:rPr>
                <w:b/>
              </w:rPr>
              <w:t>100% du cahier des charges</w:t>
            </w:r>
            <w:r>
              <w:t xml:space="preserve"> a été couvert, avec l’ajout de </w:t>
            </w:r>
            <w:r>
              <w:rPr>
                <w:b/>
              </w:rPr>
              <w:t>8 fonctionnalités bonus</w:t>
            </w:r>
            <w:r>
              <w:t xml:space="preserve"> (ex: filtres avancés, gestion dynamique des catégories).</w:t>
            </w:r>
          </w:p>
        </w:tc>
      </w:tr>
    </w:tbl>
    <w:p w14:paraId="1A6A5CF0" w14:textId="77777777" w:rsidR="0002353A" w:rsidRDefault="00000000">
      <w:pPr>
        <w:pStyle w:val="Titre3"/>
      </w:pPr>
      <w:bookmarkStart w:id="14" w:name="défis-et-solutions"/>
      <w:r>
        <w:t>4.2. Défis et Solutions</w:t>
      </w:r>
      <w:bookmarkEnd w:id="14"/>
    </w:p>
    <w:p w14:paraId="7D7C1D07" w14:textId="77777777" w:rsidR="0002353A" w:rsidRDefault="00000000">
      <w:pPr>
        <w:pStyle w:val="FirstParagraph"/>
      </w:pPr>
      <w:r>
        <w:t>Le développement a présenté plusieurs défis, principalement liés à la contrainte d’un environnement purement Front-end.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377"/>
        <w:gridCol w:w="7245"/>
      </w:tblGrid>
      <w:tr w:rsidR="0002353A" w14:paraId="79C5FE0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D729E70" w14:textId="77777777" w:rsidR="0002353A" w:rsidRDefault="00000000">
            <w:pPr>
              <w:pStyle w:val="Compact"/>
            </w:pPr>
            <w:r>
              <w:t>Défi Rencontré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1350322" w14:textId="77777777" w:rsidR="0002353A" w:rsidRDefault="00000000">
            <w:pPr>
              <w:pStyle w:val="Compact"/>
            </w:pPr>
            <w:r>
              <w:t>Solution Apportée</w:t>
            </w:r>
          </w:p>
        </w:tc>
      </w:tr>
      <w:tr w:rsidR="0002353A" w14:paraId="6234E337" w14:textId="77777777">
        <w:tc>
          <w:tcPr>
            <w:tcW w:w="0" w:type="auto"/>
          </w:tcPr>
          <w:p w14:paraId="3BAF21BE" w14:textId="77777777" w:rsidR="0002353A" w:rsidRDefault="00000000">
            <w:pPr>
              <w:pStyle w:val="Compact"/>
            </w:pPr>
            <w:r>
              <w:rPr>
                <w:b/>
              </w:rPr>
              <w:t>Persistance des données</w:t>
            </w:r>
          </w:p>
        </w:tc>
        <w:tc>
          <w:tcPr>
            <w:tcW w:w="0" w:type="auto"/>
          </w:tcPr>
          <w:p w14:paraId="48AE4FB6" w14:textId="77777777" w:rsidR="0002353A" w:rsidRDefault="00000000">
            <w:pPr>
              <w:pStyle w:val="Compact"/>
            </w:pPr>
            <w:r>
              <w:t xml:space="preserve">Utilisation de </w:t>
            </w:r>
            <w:r>
              <w:rPr>
                <w:rStyle w:val="VerbatimChar"/>
              </w:rPr>
              <w:t>localStorage</w:t>
            </w:r>
            <w:r>
              <w:t xml:space="preserve"> avec une gestion rigoureuse des types (conversion </w:t>
            </w:r>
            <w:r>
              <w:rPr>
                <w:rStyle w:val="VerbatimChar"/>
              </w:rPr>
              <w:t>string</w:t>
            </w:r>
            <w:r>
              <w:t xml:space="preserve"> ↔ </w:t>
            </w:r>
            <w:r>
              <w:rPr>
                <w:rStyle w:val="VerbatimChar"/>
              </w:rPr>
              <w:t>Date</w:t>
            </w:r>
            <w:r>
              <w:t>).</w:t>
            </w:r>
          </w:p>
        </w:tc>
      </w:tr>
      <w:tr w:rsidR="0002353A" w14:paraId="2DA3BE63" w14:textId="77777777">
        <w:tc>
          <w:tcPr>
            <w:tcW w:w="0" w:type="auto"/>
          </w:tcPr>
          <w:p w14:paraId="21FD969D" w14:textId="77777777" w:rsidR="0002353A" w:rsidRDefault="00000000">
            <w:pPr>
              <w:pStyle w:val="Compact"/>
            </w:pPr>
            <w:r>
              <w:rPr>
                <w:b/>
              </w:rPr>
              <w:t>Calcul de progression</w:t>
            </w:r>
          </w:p>
        </w:tc>
        <w:tc>
          <w:tcPr>
            <w:tcW w:w="0" w:type="auto"/>
          </w:tcPr>
          <w:p w14:paraId="1887D284" w14:textId="77777777" w:rsidR="0002353A" w:rsidRDefault="00000000">
            <w:pPr>
              <w:pStyle w:val="Compact"/>
            </w:pPr>
            <w:r>
              <w:t>Mise en place d’un recalcul automatique et instantané de la progression à chaque action de l’utilisateur.</w:t>
            </w:r>
          </w:p>
        </w:tc>
      </w:tr>
      <w:tr w:rsidR="0002353A" w14:paraId="584293C3" w14:textId="77777777">
        <w:tc>
          <w:tcPr>
            <w:tcW w:w="0" w:type="auto"/>
          </w:tcPr>
          <w:p w14:paraId="7DCBAAC9" w14:textId="77777777" w:rsidR="0002353A" w:rsidRDefault="00000000">
            <w:pPr>
              <w:pStyle w:val="Compact"/>
            </w:pPr>
            <w:r>
              <w:rPr>
                <w:b/>
              </w:rPr>
              <w:t>IDs uniques</w:t>
            </w:r>
          </w:p>
        </w:tc>
        <w:tc>
          <w:tcPr>
            <w:tcW w:w="0" w:type="auto"/>
          </w:tcPr>
          <w:p w14:paraId="0963E486" w14:textId="77777777" w:rsidR="0002353A" w:rsidRDefault="00000000">
            <w:pPr>
              <w:pStyle w:val="Compact"/>
            </w:pPr>
            <w:r>
              <w:t>Implémentation d’une logique de génération séquentielle pour garantir l’unicité des identifiants.</w:t>
            </w:r>
          </w:p>
        </w:tc>
      </w:tr>
      <w:tr w:rsidR="0002353A" w14:paraId="3D0E71AC" w14:textId="77777777">
        <w:tc>
          <w:tcPr>
            <w:tcW w:w="0" w:type="auto"/>
          </w:tcPr>
          <w:p w14:paraId="0D2B8AB1" w14:textId="77777777" w:rsidR="0002353A" w:rsidRDefault="00000000">
            <w:pPr>
              <w:pStyle w:val="Compact"/>
            </w:pPr>
            <w:r>
              <w:rPr>
                <w:b/>
              </w:rPr>
              <w:t>Responsive Design</w:t>
            </w:r>
          </w:p>
        </w:tc>
        <w:tc>
          <w:tcPr>
            <w:tcW w:w="0" w:type="auto"/>
          </w:tcPr>
          <w:p w14:paraId="5A745C86" w14:textId="77777777" w:rsidR="0002353A" w:rsidRDefault="00000000">
            <w:pPr>
              <w:pStyle w:val="Compact"/>
            </w:pPr>
            <w:r>
              <w:t xml:space="preserve">Exploitation des </w:t>
            </w:r>
            <w:r>
              <w:rPr>
                <w:b/>
              </w:rPr>
              <w:t>breakpoints adaptatifs</w:t>
            </w:r>
            <w:r>
              <w:t xml:space="preserve"> de Tailwind CSS pour une compatibilité multi-appareils.</w:t>
            </w:r>
          </w:p>
        </w:tc>
      </w:tr>
    </w:tbl>
    <w:p w14:paraId="6E2BAA06" w14:textId="77777777" w:rsidR="0002353A" w:rsidRDefault="00000000">
      <w:pPr>
        <w:pStyle w:val="Titre3"/>
      </w:pPr>
      <w:bookmarkStart w:id="15" w:name="métriques-techniques"/>
      <w:r>
        <w:t>4.3. Métriques Techniques</w:t>
      </w:r>
      <w:bookmarkEnd w:id="15"/>
    </w:p>
    <w:tbl>
      <w:tblPr>
        <w:tblStyle w:val="Table"/>
        <w:tblW w:w="1778" w:type="pct"/>
        <w:tblLook w:val="07E0" w:firstRow="1" w:lastRow="1" w:firstColumn="1" w:lastColumn="1" w:noHBand="1" w:noVBand="1"/>
      </w:tblPr>
      <w:tblGrid>
        <w:gridCol w:w="2483"/>
        <w:gridCol w:w="939"/>
      </w:tblGrid>
      <w:tr w:rsidR="0002353A" w14:paraId="4AC16D0A" w14:textId="77777777" w:rsidTr="00E214F6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C26A084" w14:textId="77777777" w:rsidR="0002353A" w:rsidRDefault="00000000">
            <w:pPr>
              <w:pStyle w:val="Compact"/>
            </w:pPr>
            <w:r>
              <w:t>Métrique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0E8B701" w14:textId="77777777" w:rsidR="0002353A" w:rsidRDefault="00000000">
            <w:pPr>
              <w:pStyle w:val="Compact"/>
            </w:pPr>
            <w:r>
              <w:t>Valeur</w:t>
            </w:r>
          </w:p>
        </w:tc>
      </w:tr>
      <w:tr w:rsidR="0002353A" w14:paraId="40847EBF" w14:textId="77777777" w:rsidTr="00E214F6">
        <w:tc>
          <w:tcPr>
            <w:tcW w:w="0" w:type="auto"/>
          </w:tcPr>
          <w:p w14:paraId="7C9CCF68" w14:textId="77777777" w:rsidR="0002353A" w:rsidRDefault="00000000">
            <w:pPr>
              <w:pStyle w:val="Compact"/>
            </w:pPr>
            <w:proofErr w:type="spellStart"/>
            <w:r>
              <w:rPr>
                <w:b/>
              </w:rPr>
              <w:t>Fichiers</w:t>
            </w:r>
            <w:proofErr w:type="spellEnd"/>
            <w:r>
              <w:rPr>
                <w:b/>
              </w:rPr>
              <w:t xml:space="preserve"> TypeScript</w:t>
            </w:r>
          </w:p>
        </w:tc>
        <w:tc>
          <w:tcPr>
            <w:tcW w:w="0" w:type="auto"/>
          </w:tcPr>
          <w:p w14:paraId="26CDCED5" w14:textId="77777777" w:rsidR="0002353A" w:rsidRDefault="00000000">
            <w:pPr>
              <w:pStyle w:val="Compact"/>
            </w:pPr>
            <w:r>
              <w:t>14</w:t>
            </w:r>
          </w:p>
        </w:tc>
      </w:tr>
      <w:tr w:rsidR="0002353A" w14:paraId="5BE8F6A4" w14:textId="77777777" w:rsidTr="00E214F6">
        <w:tc>
          <w:tcPr>
            <w:tcW w:w="0" w:type="auto"/>
          </w:tcPr>
          <w:p w14:paraId="35FF3629" w14:textId="77777777" w:rsidR="0002353A" w:rsidRDefault="00000000">
            <w:pPr>
              <w:pStyle w:val="Compact"/>
            </w:pPr>
            <w:r>
              <w:rPr>
                <w:b/>
              </w:rPr>
              <w:t>Fichiers HTML</w:t>
            </w:r>
          </w:p>
        </w:tc>
        <w:tc>
          <w:tcPr>
            <w:tcW w:w="0" w:type="auto"/>
          </w:tcPr>
          <w:p w14:paraId="1ACD9565" w14:textId="77777777" w:rsidR="0002353A" w:rsidRDefault="00000000">
            <w:pPr>
              <w:pStyle w:val="Compact"/>
            </w:pPr>
            <w:r>
              <w:t>13</w:t>
            </w:r>
          </w:p>
        </w:tc>
      </w:tr>
      <w:tr w:rsidR="00E214F6" w14:paraId="5C6003DE" w14:textId="77777777" w:rsidTr="00E214F6">
        <w:tc>
          <w:tcPr>
            <w:tcW w:w="0" w:type="auto"/>
          </w:tcPr>
          <w:p w14:paraId="7C8E6FD1" w14:textId="77777777" w:rsidR="00E214F6" w:rsidRDefault="00E214F6">
            <w:pPr>
              <w:pStyle w:val="Compact"/>
              <w:rPr>
                <w:b/>
              </w:rPr>
            </w:pPr>
          </w:p>
          <w:p w14:paraId="52453E90" w14:textId="77777777" w:rsidR="00E214F6" w:rsidRDefault="00E214F6">
            <w:pPr>
              <w:pStyle w:val="Compact"/>
              <w:rPr>
                <w:b/>
              </w:rPr>
            </w:pPr>
          </w:p>
          <w:p w14:paraId="0DFAB799" w14:textId="77777777" w:rsidR="00E214F6" w:rsidRDefault="00E214F6">
            <w:pPr>
              <w:pStyle w:val="Compact"/>
              <w:rPr>
                <w:b/>
              </w:rPr>
            </w:pPr>
          </w:p>
          <w:p w14:paraId="40AF5AB8" w14:textId="77777777" w:rsidR="00E214F6" w:rsidRDefault="00E214F6">
            <w:pPr>
              <w:pStyle w:val="Compact"/>
              <w:rPr>
                <w:b/>
              </w:rPr>
            </w:pPr>
          </w:p>
        </w:tc>
        <w:tc>
          <w:tcPr>
            <w:tcW w:w="0" w:type="auto"/>
          </w:tcPr>
          <w:p w14:paraId="223813E5" w14:textId="77777777" w:rsidR="00E214F6" w:rsidRDefault="00E214F6">
            <w:pPr>
              <w:pStyle w:val="Compact"/>
            </w:pPr>
          </w:p>
        </w:tc>
      </w:tr>
    </w:tbl>
    <w:p w14:paraId="39728239" w14:textId="77777777" w:rsidR="0002353A" w:rsidRDefault="00000000">
      <w:pPr>
        <w:pStyle w:val="Titre2"/>
      </w:pPr>
      <w:bookmarkStart w:id="16" w:name="perspectives-dévolution"/>
      <w:r>
        <w:lastRenderedPageBreak/>
        <w:t>5. PERSPECTIVES D’ÉVOLUTION</w:t>
      </w:r>
      <w:bookmarkEnd w:id="16"/>
    </w:p>
    <w:p w14:paraId="78FA8777" w14:textId="77777777" w:rsidR="0002353A" w:rsidRDefault="00000000">
      <w:pPr>
        <w:pStyle w:val="FirstParagraph"/>
      </w:pPr>
      <w:r>
        <w:t>Afin de transformer cette mini-application en une solution complète et professionnelle, plusieurs pistes d’évolution ont été identifiées 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400"/>
        <w:gridCol w:w="8222"/>
      </w:tblGrid>
      <w:tr w:rsidR="0002353A" w14:paraId="4488F5A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E2BDA5D" w14:textId="77777777" w:rsidR="0002353A" w:rsidRDefault="00000000">
            <w:pPr>
              <w:pStyle w:val="Compact"/>
            </w:pPr>
            <w:r>
              <w:t>Horizon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64FE9F" w14:textId="77777777" w:rsidR="0002353A" w:rsidRDefault="00000000">
            <w:pPr>
              <w:pStyle w:val="Compact"/>
            </w:pPr>
            <w:r>
              <w:t>Améliorations Envisagées</w:t>
            </w:r>
          </w:p>
        </w:tc>
      </w:tr>
      <w:tr w:rsidR="0002353A" w14:paraId="0424C316" w14:textId="77777777">
        <w:tc>
          <w:tcPr>
            <w:tcW w:w="0" w:type="auto"/>
          </w:tcPr>
          <w:p w14:paraId="5543C920" w14:textId="54EB9E28" w:rsidR="0002353A" w:rsidRDefault="00000000">
            <w:pPr>
              <w:pStyle w:val="Compact"/>
            </w:pPr>
            <w:r>
              <w:rPr>
                <w:b/>
              </w:rPr>
              <w:t>Court Terme</w:t>
            </w:r>
          </w:p>
        </w:tc>
        <w:tc>
          <w:tcPr>
            <w:tcW w:w="0" w:type="auto"/>
          </w:tcPr>
          <w:p w14:paraId="307A9505" w14:textId="77777777" w:rsidR="00E214F6" w:rsidRDefault="00000000">
            <w:pPr>
              <w:pStyle w:val="Compact"/>
            </w:pPr>
            <w:r>
              <w:t>Intégration de tests unitaires (Jasmine/Karma)</w:t>
            </w:r>
          </w:p>
          <w:p w14:paraId="4730157D" w14:textId="77777777" w:rsidR="0002353A" w:rsidRDefault="00000000">
            <w:pPr>
              <w:pStyle w:val="Compact"/>
            </w:pPr>
            <w:r>
              <w:t xml:space="preserve">et de tests E2E (Cypress). </w:t>
            </w:r>
          </w:p>
          <w:p w14:paraId="2487ADD6" w14:textId="3DD50701" w:rsidR="00E214F6" w:rsidRDefault="00E214F6">
            <w:pPr>
              <w:pStyle w:val="Compact"/>
            </w:pPr>
          </w:p>
        </w:tc>
      </w:tr>
      <w:tr w:rsidR="0002353A" w14:paraId="65523674" w14:textId="77777777">
        <w:tc>
          <w:tcPr>
            <w:tcW w:w="0" w:type="auto"/>
          </w:tcPr>
          <w:p w14:paraId="115CDC64" w14:textId="77777777" w:rsidR="0002353A" w:rsidRDefault="00000000">
            <w:pPr>
              <w:pStyle w:val="Compact"/>
            </w:pPr>
            <w:r>
              <w:rPr>
                <w:b/>
              </w:rPr>
              <w:t>Moyen Terme</w:t>
            </w:r>
          </w:p>
        </w:tc>
        <w:tc>
          <w:tcPr>
            <w:tcW w:w="0" w:type="auto"/>
          </w:tcPr>
          <w:p w14:paraId="2CA56C61" w14:textId="77777777" w:rsidR="00E214F6" w:rsidRDefault="00000000">
            <w:pPr>
              <w:pStyle w:val="Compact"/>
            </w:pPr>
            <w:r>
              <w:t xml:space="preserve">Développement d’un </w:t>
            </w:r>
            <w:r>
              <w:rPr>
                <w:b/>
              </w:rPr>
              <w:t>Backend API REST</w:t>
            </w:r>
            <w:r>
              <w:t xml:space="preserve"> (ex: Node.js) et intégration d’une base de données (ex: MongoDB) pour une gestion centralisée. </w:t>
            </w:r>
          </w:p>
          <w:p w14:paraId="3687348F" w14:textId="77777777" w:rsidR="0002353A" w:rsidRDefault="00000000">
            <w:pPr>
              <w:pStyle w:val="Compact"/>
            </w:pPr>
            <w:r>
              <w:t xml:space="preserve">Mise </w:t>
            </w:r>
            <w:proofErr w:type="spellStart"/>
            <w:r>
              <w:t>en</w:t>
            </w:r>
            <w:proofErr w:type="spellEnd"/>
            <w:r>
              <w:t xml:space="preserve"> place de </w:t>
            </w:r>
            <w:proofErr w:type="spellStart"/>
            <w:r>
              <w:t>l’authentification</w:t>
            </w:r>
            <w:proofErr w:type="spellEnd"/>
            <w:r>
              <w:t xml:space="preserve"> </w:t>
            </w:r>
            <w:proofErr w:type="spellStart"/>
            <w:r>
              <w:t>utilisateur</w:t>
            </w:r>
            <w:proofErr w:type="spellEnd"/>
            <w:r>
              <w:t>.</w:t>
            </w:r>
          </w:p>
          <w:p w14:paraId="327FA10D" w14:textId="69B3AA9E" w:rsidR="00E214F6" w:rsidRDefault="00E214F6">
            <w:pPr>
              <w:pStyle w:val="Compact"/>
            </w:pPr>
          </w:p>
        </w:tc>
      </w:tr>
      <w:tr w:rsidR="0002353A" w14:paraId="32ED47B5" w14:textId="77777777">
        <w:tc>
          <w:tcPr>
            <w:tcW w:w="0" w:type="auto"/>
          </w:tcPr>
          <w:p w14:paraId="1DFFEBF7" w14:textId="77777777" w:rsidR="0002353A" w:rsidRDefault="00000000">
            <w:pPr>
              <w:pStyle w:val="Compact"/>
            </w:pPr>
            <w:r>
              <w:rPr>
                <w:b/>
              </w:rPr>
              <w:t>Long Terme</w:t>
            </w:r>
          </w:p>
        </w:tc>
        <w:tc>
          <w:tcPr>
            <w:tcW w:w="0" w:type="auto"/>
          </w:tcPr>
          <w:p w14:paraId="7E0C24D0" w14:textId="77777777" w:rsidR="0002353A" w:rsidRDefault="00000000">
            <w:pPr>
              <w:pStyle w:val="Compact"/>
            </w:pPr>
            <w:r>
              <w:t xml:space="preserve">Conversion en </w:t>
            </w:r>
            <w:r>
              <w:rPr>
                <w:b/>
              </w:rPr>
              <w:t>PWA (Progressive Web App)</w:t>
            </w:r>
            <w:r>
              <w:t>. Ajout de fonctionnalités sociales (chat) et de certificats de complétion.</w:t>
            </w:r>
          </w:p>
        </w:tc>
      </w:tr>
    </w:tbl>
    <w:p w14:paraId="53E4C63E" w14:textId="77777777" w:rsidR="0002353A" w:rsidRDefault="00000000">
      <w:pPr>
        <w:pStyle w:val="Titre2"/>
      </w:pPr>
      <w:bookmarkStart w:id="17" w:name="conclusion"/>
      <w:r>
        <w:t>6. CONCLUSION</w:t>
      </w:r>
      <w:bookmarkEnd w:id="17"/>
    </w:p>
    <w:p w14:paraId="0A960A0D" w14:textId="77777777" w:rsidR="0002353A" w:rsidRDefault="00000000">
      <w:pPr>
        <w:pStyle w:val="FirstParagraph"/>
      </w:pPr>
      <w:r>
        <w:t>La Plateforme E-Learning Interne est un succès technique et fonctionnel. Elle démontre une maîtrise avancée du framework Angular et des bonnes pratiques de développement Front-end (TypeScript, architecture modulaire, responsive design). Le projet répond non seulement au cahier des charges initial, mais ouvre également la voie à une évolution vers une application full-stack complète.</w:t>
      </w:r>
    </w:p>
    <w:p w14:paraId="2512B708" w14:textId="027B54DD" w:rsidR="0002353A" w:rsidRDefault="00000000" w:rsidP="00E214F6">
      <w:r>
        <w:pict w14:anchorId="47AFB03E">
          <v:rect id="_x0000_i1026" style="width:0;height:1.5pt" o:hralign="center" o:hrstd="t" o:hr="t"/>
        </w:pict>
      </w:r>
    </w:p>
    <w:sectPr w:rsidR="0002353A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DF383" w14:textId="77777777" w:rsidR="00B743AE" w:rsidRDefault="00B743AE">
      <w:pPr>
        <w:spacing w:after="0"/>
      </w:pPr>
      <w:r>
        <w:separator/>
      </w:r>
    </w:p>
  </w:endnote>
  <w:endnote w:type="continuationSeparator" w:id="0">
    <w:p w14:paraId="64AD24DC" w14:textId="77777777" w:rsidR="00B743AE" w:rsidRDefault="00B743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60A59" w14:textId="77777777" w:rsidR="00B743AE" w:rsidRDefault="00B743AE">
      <w:r>
        <w:separator/>
      </w:r>
    </w:p>
  </w:footnote>
  <w:footnote w:type="continuationSeparator" w:id="0">
    <w:p w14:paraId="69618B3F" w14:textId="77777777" w:rsidR="00B743AE" w:rsidRDefault="00B743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1E98081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E3C0DBE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816872232">
    <w:abstractNumId w:val="1"/>
  </w:num>
  <w:num w:numId="2" w16cid:durableId="1492528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2353A"/>
    <w:rsid w:val="000257F8"/>
    <w:rsid w:val="004E29B3"/>
    <w:rsid w:val="00590D07"/>
    <w:rsid w:val="00784D58"/>
    <w:rsid w:val="008D6863"/>
    <w:rsid w:val="00B743AE"/>
    <w:rsid w:val="00B86B75"/>
    <w:rsid w:val="00BC48D5"/>
    <w:rsid w:val="00C36279"/>
    <w:rsid w:val="00E214F6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EE6C1"/>
  <w15:docId w15:val="{0351D910-FEE8-46EE-8749-7445A9D7F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1155</Words>
  <Characters>6354</Characters>
  <Application>Microsoft Office Word</Application>
  <DocSecurity>0</DocSecurity>
  <Lines>52</Lines>
  <Paragraphs>14</Paragraphs>
  <ScaleCrop>false</ScaleCrop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suufiaane_13@outlook.com</cp:lastModifiedBy>
  <cp:revision>2</cp:revision>
  <dcterms:created xsi:type="dcterms:W3CDTF">2025-12-27T03:25:00Z</dcterms:created>
  <dcterms:modified xsi:type="dcterms:W3CDTF">2025-12-27T03:34:00Z</dcterms:modified>
</cp:coreProperties>
</file>