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11af43hb6i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Routa: Movement Rewired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 Decentralized Courier Network Powered by Base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r3ddybou7bu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Abstract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Routa is a peer-to-peer courier and delivery platform that enables riders and users to connect directly, without middlemen or inflated commissions.</w:t>
        <w:br w:type="textWrapping"/>
        <w:t xml:space="preserve"> Built on </w:t>
      </w:r>
      <w:r w:rsidDel="00000000" w:rsidR="00000000" w:rsidRPr="00000000">
        <w:rPr>
          <w:b w:val="1"/>
          <w:rtl w:val="0"/>
        </w:rPr>
        <w:t xml:space="preserve">Base</w:t>
      </w:r>
      <w:r w:rsidDel="00000000" w:rsidR="00000000" w:rsidRPr="00000000">
        <w:rPr>
          <w:rtl w:val="0"/>
        </w:rPr>
        <w:t xml:space="preserve">, Routa combines Web3 payment rails with real-world logistics, enabling </w:t>
      </w:r>
      <w:r w:rsidDel="00000000" w:rsidR="00000000" w:rsidRPr="00000000">
        <w:rPr>
          <w:b w:val="1"/>
          <w:rtl w:val="0"/>
        </w:rPr>
        <w:t xml:space="preserve">instant crypto and fiat settlements</w:t>
      </w:r>
      <w:r w:rsidDel="00000000" w:rsidR="00000000" w:rsidRPr="00000000">
        <w:rPr>
          <w:rtl w:val="0"/>
        </w:rPr>
        <w:t xml:space="preserve"> across Africa’s growing delivery economy.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integrating blockchain for transparent transactions and smart contracts for accountability, Routa creates a fairer, faster, and community-owned alternative to centralized gig platforms.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r9rtzpqvs6y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Problem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Traditional courier and delivery services in Nigeria and much of Africa, face three major issues: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Unfair revenue splits:</w:t>
      </w:r>
      <w:r w:rsidDel="00000000" w:rsidR="00000000" w:rsidRPr="00000000">
        <w:rPr>
          <w:rtl w:val="0"/>
        </w:rPr>
        <w:t xml:space="preserve"> Riders lose up to 30% of their earnings to intermediaries.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Payment friction:</w:t>
      </w:r>
      <w:r w:rsidDel="00000000" w:rsidR="00000000" w:rsidRPr="00000000">
        <w:rPr>
          <w:rtl w:val="0"/>
        </w:rPr>
        <w:t xml:space="preserve"> Delays, failed transfers, and limited digital payment access reduce trust.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Platform opacity:</w:t>
      </w:r>
      <w:r w:rsidDel="00000000" w:rsidR="00000000" w:rsidRPr="00000000">
        <w:rPr>
          <w:rtl w:val="0"/>
        </w:rPr>
        <w:t xml:space="preserve"> Centralized apps manipulate pricing and data, leaving users powerless.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combination limits rider motivation, drives up prices, and erodes user trust, creating a broken logistics ecosystem ripe for disruption.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0narcuo15pz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Solution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Routa introduces a </w:t>
      </w:r>
      <w:r w:rsidDel="00000000" w:rsidR="00000000" w:rsidRPr="00000000">
        <w:rPr>
          <w:b w:val="1"/>
          <w:rtl w:val="0"/>
        </w:rPr>
        <w:t xml:space="preserve">decentralized logistics marketplace</w:t>
      </w:r>
      <w:r w:rsidDel="00000000" w:rsidR="00000000" w:rsidRPr="00000000">
        <w:rPr>
          <w:rtl w:val="0"/>
        </w:rPr>
        <w:t xml:space="preserve">, where individuals or small courier teams can: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Negotiate rates directly with users.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Get paid instantly in </w:t>
      </w:r>
      <w:r w:rsidDel="00000000" w:rsidR="00000000" w:rsidRPr="00000000">
        <w:rPr>
          <w:b w:val="1"/>
          <w:rtl w:val="0"/>
        </w:rPr>
        <w:t xml:space="preserve">crypto (via Base)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local fiat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Earn </w:t>
      </w:r>
      <w:r w:rsidDel="00000000" w:rsidR="00000000" w:rsidRPr="00000000">
        <w:rPr>
          <w:b w:val="1"/>
          <w:rtl w:val="0"/>
        </w:rPr>
        <w:t xml:space="preserve">reputation scores</w:t>
      </w:r>
      <w:r w:rsidDel="00000000" w:rsidR="00000000" w:rsidRPr="00000000">
        <w:rPr>
          <w:rtl w:val="0"/>
        </w:rPr>
        <w:t xml:space="preserve"> stored on-chain to build credibility.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Smart contracts ensure transparent matching, secure escrow, and automated payments — creating a fair, community-first courier system.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3q33us0gqac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Technology Stack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Blockchain:</w:t>
      </w:r>
      <w:r w:rsidDel="00000000" w:rsidR="00000000" w:rsidRPr="00000000">
        <w:rPr>
          <w:rtl w:val="0"/>
        </w:rPr>
        <w:t xml:space="preserve"> Base (Ethereum L2) for scalability and low-cost transactions.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Wallet Integration:</w:t>
      </w:r>
      <w:r w:rsidDel="00000000" w:rsidR="00000000" w:rsidRPr="00000000">
        <w:rPr>
          <w:rtl w:val="0"/>
        </w:rPr>
        <w:t xml:space="preserve"> Native Base wallet for seamless crypto payments.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 Framework:</w:t>
      </w:r>
      <w:r w:rsidDel="00000000" w:rsidR="00000000" w:rsidRPr="00000000">
        <w:rPr>
          <w:rtl w:val="0"/>
        </w:rPr>
        <w:t xml:space="preserve"> React + Tailwind for front-end; Node.js backend with smart contract bridges.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Payments Layer:</w:t>
      </w:r>
      <w:r w:rsidDel="00000000" w:rsidR="00000000" w:rsidRPr="00000000">
        <w:rPr>
          <w:rtl w:val="0"/>
        </w:rPr>
        <w:t xml:space="preserve"> Stablecoins (USDC, USDT) and fiat on/off-ramps.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Layer:</w:t>
      </w:r>
      <w:r w:rsidDel="00000000" w:rsidR="00000000" w:rsidRPr="00000000">
        <w:rPr>
          <w:rtl w:val="0"/>
        </w:rPr>
        <w:t xml:space="preserve"> Decentralized ID and storage integration planned via idOS and Filecoin for future updates.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zo3ovdtd6ch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Market Opportunity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Africa’s last-mile delivery market is projected to exceed </w:t>
      </w:r>
      <w:r w:rsidDel="00000000" w:rsidR="00000000" w:rsidRPr="00000000">
        <w:rPr>
          <w:b w:val="1"/>
          <w:rtl w:val="0"/>
        </w:rPr>
        <w:t xml:space="preserve">$6.6B by 2028</w:t>
      </w:r>
      <w:r w:rsidDel="00000000" w:rsidR="00000000" w:rsidRPr="00000000">
        <w:rPr>
          <w:rtl w:val="0"/>
        </w:rPr>
        <w:t xml:space="preserve">.</w:t>
        <w:br w:type="textWrapping"/>
        <w:t xml:space="preserve"> Nigeria alone has over </w:t>
      </w:r>
      <w:r w:rsidDel="00000000" w:rsidR="00000000" w:rsidRPr="00000000">
        <w:rPr>
          <w:b w:val="1"/>
          <w:rtl w:val="0"/>
        </w:rPr>
        <w:t xml:space="preserve">20 million informal riders</w:t>
      </w:r>
      <w:r w:rsidDel="00000000" w:rsidR="00000000" w:rsidRPr="00000000">
        <w:rPr>
          <w:rtl w:val="0"/>
        </w:rPr>
        <w:t xml:space="preserve"> and gig workers underserved by digital logistics systems.</w:t>
        <w:br w:type="textWrapping"/>
        <w:t xml:space="preserve"> Routa targets this gap by starting with </w:t>
      </w:r>
      <w:r w:rsidDel="00000000" w:rsidR="00000000" w:rsidRPr="00000000">
        <w:rPr>
          <w:b w:val="1"/>
          <w:rtl w:val="0"/>
        </w:rPr>
        <w:t xml:space="preserve">Ekiti State</w:t>
      </w:r>
      <w:r w:rsidDel="00000000" w:rsidR="00000000" w:rsidRPr="00000000">
        <w:rPr>
          <w:rtl w:val="0"/>
        </w:rPr>
        <w:t xml:space="preserve">, scaling regionally via partnerships with local courier companies and motorbike financing programs.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gma66s5v1to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Tokenless Start, On-Chain Future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Routa begins </w:t>
      </w:r>
      <w:r w:rsidDel="00000000" w:rsidR="00000000" w:rsidRPr="00000000">
        <w:rPr>
          <w:b w:val="1"/>
          <w:rtl w:val="0"/>
        </w:rPr>
        <w:t xml:space="preserve">without a native token</w:t>
      </w:r>
      <w:r w:rsidDel="00000000" w:rsidR="00000000" w:rsidRPr="00000000">
        <w:rPr>
          <w:rtl w:val="0"/>
        </w:rPr>
        <w:t xml:space="preserve">, focusing first on real adoption and transaction volume.</w:t>
        <w:br w:type="textWrapping"/>
        <w:t xml:space="preserve"> As the ecosystem matures, a </w:t>
      </w:r>
      <w:r w:rsidDel="00000000" w:rsidR="00000000" w:rsidRPr="00000000">
        <w:rPr>
          <w:b w:val="1"/>
          <w:rtl w:val="0"/>
        </w:rPr>
        <w:t xml:space="preserve">governance and incentive token</w:t>
      </w:r>
      <w:r w:rsidDel="00000000" w:rsidR="00000000" w:rsidRPr="00000000">
        <w:rPr>
          <w:rtl w:val="0"/>
        </w:rPr>
        <w:t xml:space="preserve"> can be introduced to reward active couriers, validators, and community contributors.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vd5jdnaupwj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Business &amp; Revenue Model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Commissions:</w:t>
      </w:r>
      <w:r w:rsidDel="00000000" w:rsidR="00000000" w:rsidRPr="00000000">
        <w:rPr>
          <w:rtl w:val="0"/>
        </w:rPr>
        <w:t xml:space="preserve"> Small fixed royalty per transaction.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Integrations:</w:t>
      </w:r>
      <w:r w:rsidDel="00000000" w:rsidR="00000000" w:rsidRPr="00000000">
        <w:rPr>
          <w:rtl w:val="0"/>
        </w:rPr>
        <w:t xml:space="preserve"> Partner courier firms pay for premium logistics APIs.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Subscription Model:</w:t>
      </w:r>
      <w:r w:rsidDel="00000000" w:rsidR="00000000" w:rsidRPr="00000000">
        <w:rPr>
          <w:rtl w:val="0"/>
        </w:rPr>
        <w:t xml:space="preserve"> Pro-tier for verified riders and high-volume users.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Advertising Layer (Later Phase):</w:t>
      </w:r>
      <w:r w:rsidDel="00000000" w:rsidR="00000000" w:rsidRPr="00000000">
        <w:rPr>
          <w:rtl w:val="0"/>
        </w:rPr>
        <w:t xml:space="preserve"> Local businesses can promote in-app delivery routes.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nhavgrkvj1w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Distribution Strategy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Community-driven launch:</w:t>
      </w:r>
      <w:r w:rsidDel="00000000" w:rsidR="00000000" w:rsidRPr="00000000">
        <w:rPr>
          <w:rtl w:val="0"/>
        </w:rPr>
        <w:t xml:space="preserve"> Onboard early riders and users through Base communities and local influencer programs.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University &amp; city activations:</w:t>
      </w:r>
      <w:r w:rsidDel="00000000" w:rsidR="00000000" w:rsidRPr="00000000">
        <w:rPr>
          <w:rtl w:val="0"/>
        </w:rPr>
        <w:t xml:space="preserve"> Target campuses, SMEs, and vendors in Ekiti.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Referral incentives:</w:t>
      </w:r>
      <w:r w:rsidDel="00000000" w:rsidR="00000000" w:rsidRPr="00000000">
        <w:rPr>
          <w:rtl w:val="0"/>
        </w:rPr>
        <w:t xml:space="preserve"> Reward user growth via crypto cashback and NFTs.</w:t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z1sbmknof83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Roadmap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Q4 2025:</w:t>
      </w:r>
      <w:r w:rsidDel="00000000" w:rsidR="00000000" w:rsidRPr="00000000">
        <w:rPr>
          <w:rtl w:val="0"/>
        </w:rPr>
        <w:t xml:space="preserve"> MVP &amp; Web app launch (courier sign-up + payments).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Q1 2026:</w:t>
      </w:r>
      <w:r w:rsidDel="00000000" w:rsidR="00000000" w:rsidRPr="00000000">
        <w:rPr>
          <w:rtl w:val="0"/>
        </w:rPr>
        <w:t xml:space="preserve"> Mobile app release, crypto/fiat hybrid payments, waitlist rollout.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Q2 2026:</w:t>
      </w:r>
      <w:r w:rsidDel="00000000" w:rsidR="00000000" w:rsidRPr="00000000">
        <w:rPr>
          <w:rtl w:val="0"/>
        </w:rPr>
        <w:t xml:space="preserve"> Expansion to 3+ states, partnerships with bike vendors, Base ecosystem integrations.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Q3 2026:</w:t>
      </w:r>
      <w:r w:rsidDel="00000000" w:rsidR="00000000" w:rsidRPr="00000000">
        <w:rPr>
          <w:rtl w:val="0"/>
        </w:rPr>
        <w:t xml:space="preserve"> DAO governance pilot, token introduction feasibility study.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aizuunuizbm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Team &amp; Vision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Founded by a team of builders passionate about </w:t>
      </w:r>
      <w:r w:rsidDel="00000000" w:rsidR="00000000" w:rsidRPr="00000000">
        <w:rPr>
          <w:b w:val="1"/>
          <w:rtl w:val="0"/>
        </w:rPr>
        <w:t xml:space="preserve">decentralization, fair work, and mobility</w:t>
      </w:r>
      <w:r w:rsidDel="00000000" w:rsidR="00000000" w:rsidRPr="00000000">
        <w:rPr>
          <w:rtl w:val="0"/>
        </w:rPr>
        <w:t xml:space="preserve">, Routa bridges the gap between blockchain and real-world impact.</w:t>
        <w:br w:type="textWrapping"/>
        <w:t xml:space="preserve"> Our vision is to become </w:t>
      </w:r>
      <w:r w:rsidDel="00000000" w:rsidR="00000000" w:rsidRPr="00000000">
        <w:rPr>
          <w:b w:val="1"/>
          <w:rtl w:val="0"/>
        </w:rPr>
        <w:t xml:space="preserve">Africa’s first decentralized logistics network</w:t>
      </w:r>
      <w:r w:rsidDel="00000000" w:rsidR="00000000" w:rsidRPr="00000000">
        <w:rPr>
          <w:rtl w:val="0"/>
        </w:rPr>
        <w:t xml:space="preserve">, empowering millions of riders and merchants to move freely and earn fully.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qcvmpsh8plr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Contact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Website: [routa.io — coming soon]</w:t>
        <w:br w:type="textWrapping"/>
        <w:t xml:space="preserve"> Email: team@routa.io</w:t>
        <w:br w:type="textWrapping"/>
        <w:t xml:space="preserve"> Twitter (X): [@RoutaHQ]</w:t>
        <w:br w:type="textWrapping"/>
        <w:t xml:space="preserve"> BaseBuild ID: Routa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rPr/>
    </w:pPr>
    <w:r w:rsidDel="00000000" w:rsidR="00000000" w:rsidRPr="00000000">
      <w:rPr/>
      <w:drawing>
        <wp:inline distB="114300" distT="114300" distL="114300" distR="114300">
          <wp:extent cx="1090613" cy="109061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90613" cy="10906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