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B0BB" w14:textId="77777777" w:rsidR="003E59C9" w:rsidRPr="00B3072E" w:rsidRDefault="003E59C9" w:rsidP="003E59C9">
      <w:pPr>
        <w:rPr>
          <w:b/>
          <w:bCs/>
          <w:sz w:val="44"/>
          <w:szCs w:val="44"/>
        </w:rPr>
      </w:pPr>
      <w:r w:rsidRPr="00B3072E">
        <w:rPr>
          <w:b/>
          <w:bCs/>
          <w:sz w:val="44"/>
          <w:szCs w:val="44"/>
        </w:rPr>
        <w:t>Task 05</w:t>
      </w:r>
    </w:p>
    <w:p w14:paraId="208DCFC6" w14:textId="77777777" w:rsidR="003E59C9" w:rsidRDefault="003E59C9" w:rsidP="003E59C9">
      <w:r>
        <w:t>GAP ANALYSIS</w:t>
      </w:r>
    </w:p>
    <w:p w14:paraId="7B68B099" w14:textId="77777777" w:rsidR="003E59C9" w:rsidRPr="00B3072E" w:rsidRDefault="003E59C9" w:rsidP="003E59C9">
      <w:pPr>
        <w:rPr>
          <w:b/>
          <w:bCs/>
        </w:rPr>
      </w:pPr>
      <w:r w:rsidRPr="00B3072E">
        <w:rPr>
          <w:b/>
          <w:bCs/>
        </w:rPr>
        <w:t>Knowledge Gap Analysis: Human Values &amp; Placement Opportunities</w:t>
      </w:r>
    </w:p>
    <w:p w14:paraId="7A4BDD55" w14:textId="77777777" w:rsidR="003E59C9" w:rsidRPr="00B3072E" w:rsidRDefault="003E59C9" w:rsidP="003E59C9">
      <w:pPr>
        <w:rPr>
          <w:b/>
          <w:bCs/>
        </w:rPr>
      </w:pPr>
      <w:r w:rsidRPr="00B3072E">
        <w:rPr>
          <w:b/>
          <w:bCs/>
        </w:rPr>
        <w:t xml:space="preserve">Focus: </w:t>
      </w:r>
      <w:r w:rsidRPr="00B3072E">
        <w:rPr>
          <w:b/>
          <w:bCs/>
          <w:i/>
          <w:iCs/>
        </w:rPr>
        <w:t>Knowledge-related gaps (what students know vs what employers expect)</w:t>
      </w:r>
    </w:p>
    <w:p w14:paraId="4B76FA8B" w14:textId="77777777" w:rsidR="003E59C9" w:rsidRPr="00B3072E" w:rsidRDefault="003E59C9" w:rsidP="003E59C9">
      <w:r>
        <w:pict w14:anchorId="14DD097A">
          <v:rect id="_x0000_i1025" style="width:0;height:1.5pt" o:hralign="center" o:hrstd="t" o:hr="t" fillcolor="#a0a0a0" stroked="f"/>
        </w:pict>
      </w:r>
    </w:p>
    <w:p w14:paraId="2E76794B" w14:textId="77777777" w:rsidR="003E59C9" w:rsidRPr="00B3072E" w:rsidRDefault="003E59C9" w:rsidP="003E59C9">
      <w:pPr>
        <w:rPr>
          <w:b/>
          <w:bCs/>
        </w:rPr>
      </w:pPr>
      <w:r w:rsidRPr="00B3072E">
        <w:rPr>
          <w:b/>
          <w:bCs/>
        </w:rPr>
        <w:t>1. Knowledge Gap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453"/>
        <w:gridCol w:w="2896"/>
        <w:gridCol w:w="1943"/>
      </w:tblGrid>
      <w:tr w:rsidR="003E59C9" w:rsidRPr="00B3072E" w14:paraId="62375B7D" w14:textId="77777777" w:rsidTr="00586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80113" w14:textId="77777777" w:rsidR="003E59C9" w:rsidRPr="00B3072E" w:rsidRDefault="003E59C9" w:rsidP="00586CBC">
            <w:pPr>
              <w:rPr>
                <w:b/>
                <w:bCs/>
              </w:rPr>
            </w:pPr>
            <w:r w:rsidRPr="00B3072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DEDECAD" w14:textId="77777777" w:rsidR="003E59C9" w:rsidRPr="00B3072E" w:rsidRDefault="003E59C9" w:rsidP="00586CBC">
            <w:pPr>
              <w:rPr>
                <w:b/>
                <w:bCs/>
              </w:rPr>
            </w:pPr>
            <w:r w:rsidRPr="00B3072E">
              <w:rPr>
                <w:b/>
                <w:bCs/>
              </w:rPr>
              <w:t>Existing Student Knowledge</w:t>
            </w:r>
          </w:p>
        </w:tc>
        <w:tc>
          <w:tcPr>
            <w:tcW w:w="0" w:type="auto"/>
            <w:vAlign w:val="center"/>
            <w:hideMark/>
          </w:tcPr>
          <w:p w14:paraId="6B9D7A38" w14:textId="77777777" w:rsidR="003E59C9" w:rsidRPr="00B3072E" w:rsidRDefault="003E59C9" w:rsidP="00586CBC">
            <w:pPr>
              <w:rPr>
                <w:b/>
                <w:bCs/>
              </w:rPr>
            </w:pPr>
            <w:r w:rsidRPr="00B3072E">
              <w:rPr>
                <w:b/>
                <w:bCs/>
              </w:rPr>
              <w:t>Expected Knowledge by Employers</w:t>
            </w:r>
          </w:p>
        </w:tc>
        <w:tc>
          <w:tcPr>
            <w:tcW w:w="0" w:type="auto"/>
            <w:vAlign w:val="center"/>
            <w:hideMark/>
          </w:tcPr>
          <w:p w14:paraId="13669A3A" w14:textId="77777777" w:rsidR="003E59C9" w:rsidRPr="00B3072E" w:rsidRDefault="003E59C9" w:rsidP="00586CBC">
            <w:pPr>
              <w:rPr>
                <w:b/>
                <w:bCs/>
              </w:rPr>
            </w:pPr>
            <w:r w:rsidRPr="00B3072E">
              <w:rPr>
                <w:b/>
                <w:bCs/>
              </w:rPr>
              <w:t>Knowledge Gap</w:t>
            </w:r>
          </w:p>
        </w:tc>
      </w:tr>
      <w:tr w:rsidR="003E59C9" w:rsidRPr="00B3072E" w14:paraId="7964609F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C200" w14:textId="77777777" w:rsidR="003E59C9" w:rsidRPr="00B3072E" w:rsidRDefault="003E59C9" w:rsidP="00586CBC">
            <w:r w:rsidRPr="00B3072E">
              <w:t>Human Values</w:t>
            </w:r>
          </w:p>
        </w:tc>
        <w:tc>
          <w:tcPr>
            <w:tcW w:w="0" w:type="auto"/>
            <w:vAlign w:val="center"/>
            <w:hideMark/>
          </w:tcPr>
          <w:p w14:paraId="0AC82995" w14:textId="77777777" w:rsidR="003E59C9" w:rsidRPr="00B3072E" w:rsidRDefault="003E59C9" w:rsidP="00586CBC">
            <w:r w:rsidRPr="00B3072E">
              <w:t>General moral values (right/wrong)</w:t>
            </w:r>
          </w:p>
        </w:tc>
        <w:tc>
          <w:tcPr>
            <w:tcW w:w="0" w:type="auto"/>
            <w:vAlign w:val="center"/>
            <w:hideMark/>
          </w:tcPr>
          <w:p w14:paraId="3BEFF9B8" w14:textId="77777777" w:rsidR="003E59C9" w:rsidRPr="00B3072E" w:rsidRDefault="003E59C9" w:rsidP="00586CBC">
            <w:r w:rsidRPr="00B3072E">
              <w:t>Application of values in workplace</w:t>
            </w:r>
          </w:p>
        </w:tc>
        <w:tc>
          <w:tcPr>
            <w:tcW w:w="0" w:type="auto"/>
            <w:vAlign w:val="center"/>
            <w:hideMark/>
          </w:tcPr>
          <w:p w14:paraId="004BDCDB" w14:textId="77777777" w:rsidR="003E59C9" w:rsidRPr="00B3072E" w:rsidRDefault="003E59C9" w:rsidP="00586CBC">
            <w:r w:rsidRPr="00B3072E">
              <w:t>Contextual knowledge gap</w:t>
            </w:r>
          </w:p>
        </w:tc>
      </w:tr>
      <w:tr w:rsidR="003E59C9" w:rsidRPr="00B3072E" w14:paraId="2C8C30C7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B445" w14:textId="77777777" w:rsidR="003E59C9" w:rsidRPr="00B3072E" w:rsidRDefault="003E59C9" w:rsidP="00586CBC">
            <w:r w:rsidRPr="00B3072E">
              <w:t>Professional Ethics</w:t>
            </w:r>
          </w:p>
        </w:tc>
        <w:tc>
          <w:tcPr>
            <w:tcW w:w="0" w:type="auto"/>
            <w:vAlign w:val="center"/>
            <w:hideMark/>
          </w:tcPr>
          <w:p w14:paraId="799F6A58" w14:textId="77777777" w:rsidR="003E59C9" w:rsidRPr="00B3072E" w:rsidRDefault="003E59C9" w:rsidP="00586CBC">
            <w:r w:rsidRPr="00B3072E">
              <w:t>Theoretical understanding</w:t>
            </w:r>
          </w:p>
        </w:tc>
        <w:tc>
          <w:tcPr>
            <w:tcW w:w="0" w:type="auto"/>
            <w:vAlign w:val="center"/>
            <w:hideMark/>
          </w:tcPr>
          <w:p w14:paraId="73BFA368" w14:textId="77777777" w:rsidR="003E59C9" w:rsidRPr="00B3072E" w:rsidRDefault="003E59C9" w:rsidP="00586CBC">
            <w:r w:rsidRPr="00B3072E">
              <w:t>Industry-specific ethical practices</w:t>
            </w:r>
          </w:p>
        </w:tc>
        <w:tc>
          <w:tcPr>
            <w:tcW w:w="0" w:type="auto"/>
            <w:vAlign w:val="center"/>
            <w:hideMark/>
          </w:tcPr>
          <w:p w14:paraId="19ECCD49" w14:textId="77777777" w:rsidR="003E59C9" w:rsidRPr="00B3072E" w:rsidRDefault="003E59C9" w:rsidP="00586CBC">
            <w:r w:rsidRPr="00B3072E">
              <w:t>Practical ethics gap</w:t>
            </w:r>
          </w:p>
        </w:tc>
      </w:tr>
      <w:tr w:rsidR="003E59C9" w:rsidRPr="00B3072E" w14:paraId="1E251075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122B" w14:textId="77777777" w:rsidR="003E59C9" w:rsidRPr="00B3072E" w:rsidRDefault="003E59C9" w:rsidP="00586CBC">
            <w:r w:rsidRPr="00B3072E">
              <w:t>Corporate Culture</w:t>
            </w:r>
          </w:p>
        </w:tc>
        <w:tc>
          <w:tcPr>
            <w:tcW w:w="0" w:type="auto"/>
            <w:vAlign w:val="center"/>
            <w:hideMark/>
          </w:tcPr>
          <w:p w14:paraId="171DC73A" w14:textId="77777777" w:rsidR="003E59C9" w:rsidRPr="00B3072E" w:rsidRDefault="003E59C9" w:rsidP="00586CBC">
            <w:r w:rsidRPr="00B3072E">
              <w:t>Minimal awareness</w:t>
            </w:r>
          </w:p>
        </w:tc>
        <w:tc>
          <w:tcPr>
            <w:tcW w:w="0" w:type="auto"/>
            <w:vAlign w:val="center"/>
            <w:hideMark/>
          </w:tcPr>
          <w:p w14:paraId="6C70BA1C" w14:textId="77777777" w:rsidR="003E59C9" w:rsidRPr="00B3072E" w:rsidRDefault="003E59C9" w:rsidP="00586CBC">
            <w:r w:rsidRPr="00B3072E">
              <w:t>Understanding workplace norms &amp; culture</w:t>
            </w:r>
          </w:p>
        </w:tc>
        <w:tc>
          <w:tcPr>
            <w:tcW w:w="0" w:type="auto"/>
            <w:vAlign w:val="center"/>
            <w:hideMark/>
          </w:tcPr>
          <w:p w14:paraId="3BA0AD4C" w14:textId="77777777" w:rsidR="003E59C9" w:rsidRPr="00B3072E" w:rsidRDefault="003E59C9" w:rsidP="00586CBC">
            <w:r w:rsidRPr="00B3072E">
              <w:t>Awareness gap</w:t>
            </w:r>
          </w:p>
        </w:tc>
      </w:tr>
      <w:tr w:rsidR="003E59C9" w:rsidRPr="00B3072E" w14:paraId="576348F4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15CC" w14:textId="77777777" w:rsidR="003E59C9" w:rsidRPr="00B3072E" w:rsidRDefault="003E59C9" w:rsidP="00586CBC">
            <w:r w:rsidRPr="00B3072E">
              <w:t>Interview Ethics</w:t>
            </w:r>
          </w:p>
        </w:tc>
        <w:tc>
          <w:tcPr>
            <w:tcW w:w="0" w:type="auto"/>
            <w:vAlign w:val="center"/>
            <w:hideMark/>
          </w:tcPr>
          <w:p w14:paraId="6B51FCE9" w14:textId="77777777" w:rsidR="003E59C9" w:rsidRPr="00B3072E" w:rsidRDefault="003E59C9" w:rsidP="00586CBC">
            <w:r w:rsidRPr="00B3072E">
              <w:t>Technical question focus</w:t>
            </w:r>
          </w:p>
        </w:tc>
        <w:tc>
          <w:tcPr>
            <w:tcW w:w="0" w:type="auto"/>
            <w:vAlign w:val="center"/>
            <w:hideMark/>
          </w:tcPr>
          <w:p w14:paraId="436073A0" w14:textId="77777777" w:rsidR="003E59C9" w:rsidRPr="00B3072E" w:rsidRDefault="003E59C9" w:rsidP="00586CBC">
            <w:r w:rsidRPr="00B3072E">
              <w:t xml:space="preserve">Value-based &amp; </w:t>
            </w:r>
            <w:proofErr w:type="spellStart"/>
            <w:r w:rsidRPr="00B3072E">
              <w:t>behavioral</w:t>
            </w:r>
            <w:proofErr w:type="spellEnd"/>
            <w:r w:rsidRPr="00B3072E">
              <w:t xml:space="preserve"> interview answers</w:t>
            </w:r>
          </w:p>
        </w:tc>
        <w:tc>
          <w:tcPr>
            <w:tcW w:w="0" w:type="auto"/>
            <w:vAlign w:val="center"/>
            <w:hideMark/>
          </w:tcPr>
          <w:p w14:paraId="66409A10" w14:textId="77777777" w:rsidR="003E59C9" w:rsidRPr="00B3072E" w:rsidRDefault="003E59C9" w:rsidP="00586CBC">
            <w:r w:rsidRPr="00B3072E">
              <w:t>Interview knowledge gap</w:t>
            </w:r>
          </w:p>
        </w:tc>
      </w:tr>
      <w:tr w:rsidR="003E59C9" w:rsidRPr="00B3072E" w14:paraId="3767B862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9D1F" w14:textId="77777777" w:rsidR="003E59C9" w:rsidRPr="00B3072E" w:rsidRDefault="003E59C9" w:rsidP="00586CBC">
            <w:r w:rsidRPr="00B3072E">
              <w:t>Team Dynamics</w:t>
            </w:r>
          </w:p>
        </w:tc>
        <w:tc>
          <w:tcPr>
            <w:tcW w:w="0" w:type="auto"/>
            <w:vAlign w:val="center"/>
            <w:hideMark/>
          </w:tcPr>
          <w:p w14:paraId="748277FD" w14:textId="77777777" w:rsidR="003E59C9" w:rsidRPr="00B3072E" w:rsidRDefault="003E59C9" w:rsidP="00586CBC">
            <w:r w:rsidRPr="00B3072E">
              <w:t>Academic group work</w:t>
            </w:r>
          </w:p>
        </w:tc>
        <w:tc>
          <w:tcPr>
            <w:tcW w:w="0" w:type="auto"/>
            <w:vAlign w:val="center"/>
            <w:hideMark/>
          </w:tcPr>
          <w:p w14:paraId="4C421AEC" w14:textId="77777777" w:rsidR="003E59C9" w:rsidRPr="00B3072E" w:rsidRDefault="003E59C9" w:rsidP="00586CBC">
            <w:r w:rsidRPr="00B3072E">
              <w:t>Professional teamwork &amp; collaboration</w:t>
            </w:r>
          </w:p>
        </w:tc>
        <w:tc>
          <w:tcPr>
            <w:tcW w:w="0" w:type="auto"/>
            <w:vAlign w:val="center"/>
            <w:hideMark/>
          </w:tcPr>
          <w:p w14:paraId="1F0FACDF" w14:textId="77777777" w:rsidR="003E59C9" w:rsidRPr="00B3072E" w:rsidRDefault="003E59C9" w:rsidP="00586CBC">
            <w:r w:rsidRPr="00B3072E">
              <w:t>Workplace knowledge gap</w:t>
            </w:r>
          </w:p>
        </w:tc>
      </w:tr>
      <w:tr w:rsidR="003E59C9" w:rsidRPr="00B3072E" w14:paraId="53120E65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6B7C" w14:textId="77777777" w:rsidR="003E59C9" w:rsidRPr="00B3072E" w:rsidRDefault="003E59C9" w:rsidP="00586CBC">
            <w:r w:rsidRPr="00B3072E"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673D2C64" w14:textId="77777777" w:rsidR="003E59C9" w:rsidRPr="00B3072E" w:rsidRDefault="003E59C9" w:rsidP="00586CBC">
            <w:r w:rsidRPr="00B3072E">
              <w:t>Exam-based decisions</w:t>
            </w:r>
          </w:p>
        </w:tc>
        <w:tc>
          <w:tcPr>
            <w:tcW w:w="0" w:type="auto"/>
            <w:vAlign w:val="center"/>
            <w:hideMark/>
          </w:tcPr>
          <w:p w14:paraId="30DCE8F2" w14:textId="77777777" w:rsidR="003E59C9" w:rsidRPr="00B3072E" w:rsidRDefault="003E59C9" w:rsidP="00586CBC">
            <w:r w:rsidRPr="00B3072E">
              <w:t>Ethical &amp; responsible decision-making</w:t>
            </w:r>
          </w:p>
        </w:tc>
        <w:tc>
          <w:tcPr>
            <w:tcW w:w="0" w:type="auto"/>
            <w:vAlign w:val="center"/>
            <w:hideMark/>
          </w:tcPr>
          <w:p w14:paraId="25E165FB" w14:textId="77777777" w:rsidR="003E59C9" w:rsidRPr="00B3072E" w:rsidRDefault="003E59C9" w:rsidP="00586CBC">
            <w:r w:rsidRPr="00B3072E">
              <w:t>Applied reasoning gap</w:t>
            </w:r>
          </w:p>
        </w:tc>
      </w:tr>
      <w:tr w:rsidR="003E59C9" w:rsidRPr="00B3072E" w14:paraId="0A4C7274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2C14" w14:textId="77777777" w:rsidR="003E59C9" w:rsidRPr="00B3072E" w:rsidRDefault="003E59C9" w:rsidP="00586CBC">
            <w:r w:rsidRPr="00B3072E">
              <w:t>Employability Skills</w:t>
            </w:r>
          </w:p>
        </w:tc>
        <w:tc>
          <w:tcPr>
            <w:tcW w:w="0" w:type="auto"/>
            <w:vAlign w:val="center"/>
            <w:hideMark/>
          </w:tcPr>
          <w:p w14:paraId="1F0AF0FB" w14:textId="77777777" w:rsidR="003E59C9" w:rsidRPr="00B3072E" w:rsidRDefault="003E59C9" w:rsidP="00586CBC">
            <w:r w:rsidRPr="00B3072E">
              <w:t>Marks-oriented learning</w:t>
            </w:r>
          </w:p>
        </w:tc>
        <w:tc>
          <w:tcPr>
            <w:tcW w:w="0" w:type="auto"/>
            <w:vAlign w:val="center"/>
            <w:hideMark/>
          </w:tcPr>
          <w:p w14:paraId="01CB8E73" w14:textId="77777777" w:rsidR="003E59C9" w:rsidRPr="00B3072E" w:rsidRDefault="003E59C9" w:rsidP="00586CBC">
            <w:r w:rsidRPr="00B3072E">
              <w:t>Value-integrated skill application</w:t>
            </w:r>
          </w:p>
        </w:tc>
        <w:tc>
          <w:tcPr>
            <w:tcW w:w="0" w:type="auto"/>
            <w:vAlign w:val="center"/>
            <w:hideMark/>
          </w:tcPr>
          <w:p w14:paraId="79248D44" w14:textId="77777777" w:rsidR="003E59C9" w:rsidRPr="00B3072E" w:rsidRDefault="003E59C9" w:rsidP="00586CBC">
            <w:r w:rsidRPr="00B3072E">
              <w:t>Integration gap</w:t>
            </w:r>
          </w:p>
        </w:tc>
      </w:tr>
    </w:tbl>
    <w:p w14:paraId="31CF8337" w14:textId="77777777" w:rsidR="003E59C9" w:rsidRPr="00B3072E" w:rsidRDefault="003E59C9" w:rsidP="003E59C9">
      <w:r>
        <w:pict w14:anchorId="7EC15912">
          <v:rect id="_x0000_i1026" style="width:0;height:1.5pt" o:hralign="center" o:hrstd="t" o:hr="t" fillcolor="#a0a0a0" stroked="f"/>
        </w:pict>
      </w:r>
    </w:p>
    <w:p w14:paraId="00E99BDE" w14:textId="77777777" w:rsidR="003E59C9" w:rsidRPr="00B3072E" w:rsidRDefault="003E59C9" w:rsidP="003E59C9">
      <w:pPr>
        <w:rPr>
          <w:b/>
          <w:bCs/>
        </w:rPr>
      </w:pPr>
      <w:r w:rsidRPr="00B3072E">
        <w:rPr>
          <w:b/>
          <w:bCs/>
        </w:rPr>
        <w:t>2. Root Cause of Knowledge Gap</w:t>
      </w:r>
    </w:p>
    <w:p w14:paraId="1D0D40AF" w14:textId="77777777" w:rsidR="003E59C9" w:rsidRPr="00B3072E" w:rsidRDefault="003E59C9" w:rsidP="003E59C9">
      <w:pPr>
        <w:numPr>
          <w:ilvl w:val="0"/>
          <w:numId w:val="1"/>
        </w:numPr>
      </w:pPr>
      <w:r w:rsidRPr="00B3072E">
        <w:t xml:space="preserve">Human values taught </w:t>
      </w:r>
      <w:r w:rsidRPr="00B3072E">
        <w:rPr>
          <w:b/>
          <w:bCs/>
        </w:rPr>
        <w:t>theoretically</w:t>
      </w:r>
      <w:r w:rsidRPr="00B3072E">
        <w:t>, not contextually</w:t>
      </w:r>
    </w:p>
    <w:p w14:paraId="2077336C" w14:textId="77777777" w:rsidR="003E59C9" w:rsidRPr="00B3072E" w:rsidRDefault="003E59C9" w:rsidP="003E59C9">
      <w:pPr>
        <w:numPr>
          <w:ilvl w:val="0"/>
          <w:numId w:val="1"/>
        </w:numPr>
      </w:pPr>
      <w:r w:rsidRPr="00B3072E">
        <w:t xml:space="preserve">Limited exposure to </w:t>
      </w:r>
      <w:r w:rsidRPr="00B3072E">
        <w:rPr>
          <w:b/>
          <w:bCs/>
        </w:rPr>
        <w:t>industry expectations</w:t>
      </w:r>
    </w:p>
    <w:p w14:paraId="17FC7DE8" w14:textId="77777777" w:rsidR="003E59C9" w:rsidRPr="00B3072E" w:rsidRDefault="003E59C9" w:rsidP="003E59C9">
      <w:pPr>
        <w:numPr>
          <w:ilvl w:val="0"/>
          <w:numId w:val="1"/>
        </w:numPr>
      </w:pPr>
      <w:r w:rsidRPr="00B3072E">
        <w:t xml:space="preserve">Lack of </w:t>
      </w:r>
      <w:r w:rsidRPr="00B3072E">
        <w:rPr>
          <w:b/>
          <w:bCs/>
        </w:rPr>
        <w:t>case studies and real-life examples</w:t>
      </w:r>
    </w:p>
    <w:p w14:paraId="4C76E9EF" w14:textId="77777777" w:rsidR="003E59C9" w:rsidRPr="00B3072E" w:rsidRDefault="003E59C9" w:rsidP="003E59C9">
      <w:pPr>
        <w:numPr>
          <w:ilvl w:val="0"/>
          <w:numId w:val="1"/>
        </w:numPr>
      </w:pPr>
      <w:r w:rsidRPr="00B3072E">
        <w:t xml:space="preserve">Insufficient focus on </w:t>
      </w:r>
      <w:proofErr w:type="spellStart"/>
      <w:r w:rsidRPr="00B3072E">
        <w:rPr>
          <w:b/>
          <w:bCs/>
        </w:rPr>
        <w:t>behavioral</w:t>
      </w:r>
      <w:proofErr w:type="spellEnd"/>
      <w:r w:rsidRPr="00B3072E">
        <w:rPr>
          <w:b/>
          <w:bCs/>
        </w:rPr>
        <w:t xml:space="preserve"> interviews</w:t>
      </w:r>
    </w:p>
    <w:p w14:paraId="08F9644F" w14:textId="77777777" w:rsidR="003E59C9" w:rsidRPr="00B3072E" w:rsidRDefault="003E59C9" w:rsidP="003E59C9">
      <w:pPr>
        <w:numPr>
          <w:ilvl w:val="0"/>
          <w:numId w:val="1"/>
        </w:numPr>
      </w:pPr>
      <w:r w:rsidRPr="00B3072E">
        <w:t xml:space="preserve">Minimal integration of values with </w:t>
      </w:r>
      <w:r w:rsidRPr="00B3072E">
        <w:rPr>
          <w:b/>
          <w:bCs/>
        </w:rPr>
        <w:t>skill development</w:t>
      </w:r>
    </w:p>
    <w:p w14:paraId="6289EAD6" w14:textId="77777777" w:rsidR="003E59C9" w:rsidRPr="00B3072E" w:rsidRDefault="003E59C9" w:rsidP="003E59C9">
      <w:r>
        <w:lastRenderedPageBreak/>
        <w:pict w14:anchorId="5A82F9E1">
          <v:rect id="_x0000_i1027" style="width:0;height:1.5pt" o:hralign="center" o:hrstd="t" o:hr="t" fillcolor="#a0a0a0" stroked="f"/>
        </w:pict>
      </w:r>
    </w:p>
    <w:p w14:paraId="60030029" w14:textId="77777777" w:rsidR="003E59C9" w:rsidRPr="00B3072E" w:rsidRDefault="003E59C9" w:rsidP="003E59C9">
      <w:pPr>
        <w:rPr>
          <w:b/>
          <w:bCs/>
        </w:rPr>
      </w:pPr>
      <w:r w:rsidRPr="00B3072E">
        <w:rPr>
          <w:b/>
          <w:bCs/>
        </w:rPr>
        <w:t>3. Knowledge Gap Bridging Focus Areas</w:t>
      </w:r>
    </w:p>
    <w:p w14:paraId="6E2A1EBA" w14:textId="77777777" w:rsidR="003E59C9" w:rsidRPr="00B3072E" w:rsidRDefault="003E59C9" w:rsidP="003E59C9">
      <w:pPr>
        <w:numPr>
          <w:ilvl w:val="0"/>
          <w:numId w:val="2"/>
        </w:numPr>
      </w:pPr>
      <w:r w:rsidRPr="00B3072E">
        <w:t xml:space="preserve">Linking </w:t>
      </w:r>
      <w:r w:rsidRPr="00B3072E">
        <w:rPr>
          <w:b/>
          <w:bCs/>
        </w:rPr>
        <w:t>values with employability</w:t>
      </w:r>
    </w:p>
    <w:p w14:paraId="60E9ACBF" w14:textId="77777777" w:rsidR="003E59C9" w:rsidRPr="00B3072E" w:rsidRDefault="003E59C9" w:rsidP="003E59C9">
      <w:pPr>
        <w:numPr>
          <w:ilvl w:val="0"/>
          <w:numId w:val="2"/>
        </w:numPr>
      </w:pPr>
      <w:r w:rsidRPr="00B3072E">
        <w:t xml:space="preserve">Teaching </w:t>
      </w:r>
      <w:r w:rsidRPr="00B3072E">
        <w:rPr>
          <w:b/>
          <w:bCs/>
        </w:rPr>
        <w:t>ethical decision-making frameworks</w:t>
      </w:r>
    </w:p>
    <w:p w14:paraId="7F94F9DE" w14:textId="77777777" w:rsidR="003E59C9" w:rsidRPr="00B3072E" w:rsidRDefault="003E59C9" w:rsidP="003E59C9">
      <w:pPr>
        <w:numPr>
          <w:ilvl w:val="0"/>
          <w:numId w:val="2"/>
        </w:numPr>
      </w:pPr>
      <w:r w:rsidRPr="00B3072E">
        <w:t xml:space="preserve">Understanding </w:t>
      </w:r>
      <w:r w:rsidRPr="00B3072E">
        <w:rPr>
          <w:b/>
          <w:bCs/>
        </w:rPr>
        <w:t>corporate expectations</w:t>
      </w:r>
    </w:p>
    <w:p w14:paraId="1142BBBA" w14:textId="77777777" w:rsidR="003E59C9" w:rsidRPr="00B3072E" w:rsidRDefault="003E59C9" w:rsidP="003E59C9">
      <w:pPr>
        <w:numPr>
          <w:ilvl w:val="0"/>
          <w:numId w:val="2"/>
        </w:numPr>
      </w:pPr>
      <w:r w:rsidRPr="00B3072E">
        <w:t xml:space="preserve">Awareness of </w:t>
      </w:r>
      <w:r w:rsidRPr="00B3072E">
        <w:rPr>
          <w:b/>
          <w:bCs/>
        </w:rPr>
        <w:t>HR evaluation parameters</w:t>
      </w:r>
    </w:p>
    <w:p w14:paraId="48288EA2" w14:textId="77777777" w:rsidR="003E59C9" w:rsidRPr="00B3072E" w:rsidRDefault="003E59C9" w:rsidP="003E59C9">
      <w:pPr>
        <w:numPr>
          <w:ilvl w:val="0"/>
          <w:numId w:val="2"/>
        </w:numPr>
      </w:pPr>
      <w:r w:rsidRPr="00B3072E">
        <w:t xml:space="preserve">Applying values during </w:t>
      </w:r>
      <w:r w:rsidRPr="00B3072E">
        <w:rPr>
          <w:b/>
          <w:bCs/>
        </w:rPr>
        <w:t>placements and career growth</w:t>
      </w:r>
    </w:p>
    <w:p w14:paraId="56F4C24E" w14:textId="77777777" w:rsidR="003E59C9" w:rsidRPr="00B3072E" w:rsidRDefault="003E59C9" w:rsidP="003E59C9">
      <w:r>
        <w:pict w14:anchorId="6DB90DC5">
          <v:rect id="_x0000_i1028" style="width:0;height:1.5pt" o:hralign="center" o:hrstd="t" o:hr="t" fillcolor="#a0a0a0" stroked="f"/>
        </w:pict>
      </w:r>
    </w:p>
    <w:p w14:paraId="06CF01EE" w14:textId="77777777" w:rsidR="003E59C9" w:rsidRPr="00B3072E" w:rsidRDefault="003E59C9" w:rsidP="003E59C9">
      <w:pPr>
        <w:rPr>
          <w:b/>
          <w:bCs/>
        </w:rPr>
      </w:pPr>
      <w:r w:rsidRPr="00B3072E">
        <w:rPr>
          <w:b/>
          <w:bCs/>
        </w:rPr>
        <w:t>4. Flowchart: Knowledge Gap Analysis &amp; Bridging Model</w:t>
      </w:r>
    </w:p>
    <w:p w14:paraId="4E89C7E6" w14:textId="77777777" w:rsidR="003E59C9" w:rsidRPr="00B3072E" w:rsidRDefault="003E59C9" w:rsidP="003E59C9">
      <w:r w:rsidRPr="00B3072E">
        <w:t>┌─────────────────────────────┐</w:t>
      </w:r>
    </w:p>
    <w:p w14:paraId="16C6A47D" w14:textId="77777777" w:rsidR="003E59C9" w:rsidRPr="00B3072E" w:rsidRDefault="003E59C9" w:rsidP="003E59C9">
      <w:r w:rsidRPr="00B3072E">
        <w:t>│        STUDENTS             │</w:t>
      </w:r>
    </w:p>
    <w:p w14:paraId="5DA11265" w14:textId="77777777" w:rsidR="003E59C9" w:rsidRPr="00B3072E" w:rsidRDefault="003E59C9" w:rsidP="003E59C9">
      <w:r w:rsidRPr="00B3072E">
        <w:t>│  (Academic Knowledge)       │</w:t>
      </w:r>
    </w:p>
    <w:p w14:paraId="074B955F" w14:textId="77777777" w:rsidR="003E59C9" w:rsidRPr="00B3072E" w:rsidRDefault="003E59C9" w:rsidP="003E59C9">
      <w:r w:rsidRPr="00B3072E">
        <w:t>└───────────────</w:t>
      </w:r>
      <w:r w:rsidRPr="00B3072E">
        <w:rPr>
          <w:rFonts w:ascii="Malgun Gothic" w:eastAsia="Malgun Gothic" w:hAnsi="Malgun Gothic" w:cs="Malgun Gothic" w:hint="eastAsia"/>
        </w:rPr>
        <w:t>┬</w:t>
      </w:r>
      <w:r w:rsidRPr="00B3072E">
        <w:rPr>
          <w:rFonts w:ascii="Aptos" w:hAnsi="Aptos" w:cs="Aptos"/>
        </w:rPr>
        <w:t>─────────────┘</w:t>
      </w:r>
    </w:p>
    <w:p w14:paraId="79AE0778" w14:textId="77777777" w:rsidR="003E59C9" w:rsidRPr="00B3072E" w:rsidRDefault="003E59C9" w:rsidP="003E59C9">
      <w:r w:rsidRPr="00B3072E">
        <w:t xml:space="preserve">                │</w:t>
      </w:r>
    </w:p>
    <w:p w14:paraId="24617C02" w14:textId="77777777" w:rsidR="003E59C9" w:rsidRPr="00B3072E" w:rsidRDefault="003E59C9" w:rsidP="003E59C9">
      <w:r w:rsidRPr="00B3072E">
        <w:t xml:space="preserve">                </w:t>
      </w:r>
      <w:r w:rsidRPr="00B3072E">
        <w:rPr>
          <w:rFonts w:ascii="Arial" w:hAnsi="Arial" w:cs="Arial"/>
        </w:rPr>
        <w:t>▼</w:t>
      </w:r>
    </w:p>
    <w:p w14:paraId="4ADF247B" w14:textId="77777777" w:rsidR="003E59C9" w:rsidRPr="00B3072E" w:rsidRDefault="003E59C9" w:rsidP="003E59C9">
      <w:r w:rsidRPr="00B3072E">
        <w:t>┌─────────────────────────────┐</w:t>
      </w:r>
    </w:p>
    <w:p w14:paraId="6D874EA9" w14:textId="77777777" w:rsidR="003E59C9" w:rsidRPr="00B3072E" w:rsidRDefault="003E59C9" w:rsidP="003E59C9">
      <w:r w:rsidRPr="00B3072E">
        <w:t>│  CURRENT KNOWLEDGE          │</w:t>
      </w:r>
    </w:p>
    <w:p w14:paraId="7AE18A46" w14:textId="77777777" w:rsidR="003E59C9" w:rsidRPr="00B3072E" w:rsidRDefault="003E59C9" w:rsidP="003E59C9">
      <w:r w:rsidRPr="00B3072E">
        <w:t>│  • Basic moral values       │</w:t>
      </w:r>
    </w:p>
    <w:p w14:paraId="39829A63" w14:textId="77777777" w:rsidR="003E59C9" w:rsidRPr="00B3072E" w:rsidRDefault="003E59C9" w:rsidP="003E59C9">
      <w:r w:rsidRPr="00B3072E">
        <w:t>│  • Subject knowledge        │</w:t>
      </w:r>
    </w:p>
    <w:p w14:paraId="6269A4A6" w14:textId="77777777" w:rsidR="003E59C9" w:rsidRPr="00B3072E" w:rsidRDefault="003E59C9" w:rsidP="003E59C9">
      <w:r w:rsidRPr="00B3072E">
        <w:t>│  • Exam-oriented mindset   │</w:t>
      </w:r>
    </w:p>
    <w:p w14:paraId="09DE6899" w14:textId="77777777" w:rsidR="003E59C9" w:rsidRPr="00B3072E" w:rsidRDefault="003E59C9" w:rsidP="003E59C9">
      <w:r w:rsidRPr="00B3072E">
        <w:t>└───────────────</w:t>
      </w:r>
      <w:r w:rsidRPr="00B3072E">
        <w:rPr>
          <w:rFonts w:ascii="Malgun Gothic" w:eastAsia="Malgun Gothic" w:hAnsi="Malgun Gothic" w:cs="Malgun Gothic" w:hint="eastAsia"/>
        </w:rPr>
        <w:t>┬</w:t>
      </w:r>
      <w:r w:rsidRPr="00B3072E">
        <w:rPr>
          <w:rFonts w:ascii="Aptos" w:hAnsi="Aptos" w:cs="Aptos"/>
        </w:rPr>
        <w:t>─────────────┘</w:t>
      </w:r>
    </w:p>
    <w:p w14:paraId="345F6576" w14:textId="77777777" w:rsidR="003E59C9" w:rsidRPr="00B3072E" w:rsidRDefault="003E59C9" w:rsidP="003E59C9">
      <w:r w:rsidRPr="00B3072E">
        <w:t xml:space="preserve">                │</w:t>
      </w:r>
    </w:p>
    <w:p w14:paraId="4AC43C54" w14:textId="77777777" w:rsidR="003E59C9" w:rsidRPr="00B3072E" w:rsidRDefault="003E59C9" w:rsidP="003E59C9">
      <w:r w:rsidRPr="00B3072E">
        <w:t xml:space="preserve">                </w:t>
      </w:r>
      <w:r w:rsidRPr="00B3072E">
        <w:rPr>
          <w:rFonts w:ascii="Arial" w:hAnsi="Arial" w:cs="Arial"/>
        </w:rPr>
        <w:t>▼</w:t>
      </w:r>
    </w:p>
    <w:p w14:paraId="654B41E6" w14:textId="77777777" w:rsidR="003E59C9" w:rsidRPr="00B3072E" w:rsidRDefault="003E59C9" w:rsidP="003E59C9">
      <w:r w:rsidRPr="00B3072E">
        <w:t>┌─────────────────────────────┐</w:t>
      </w:r>
    </w:p>
    <w:p w14:paraId="132BF72A" w14:textId="77777777" w:rsidR="003E59C9" w:rsidRPr="00B3072E" w:rsidRDefault="003E59C9" w:rsidP="003E59C9">
      <w:r w:rsidRPr="00B3072E">
        <w:t>│  KNOWLEDGE GAP IDENTIFIED   │</w:t>
      </w:r>
    </w:p>
    <w:p w14:paraId="18B5BB3C" w14:textId="77777777" w:rsidR="003E59C9" w:rsidRPr="00B3072E" w:rsidRDefault="003E59C9" w:rsidP="003E59C9">
      <w:r w:rsidRPr="00B3072E">
        <w:t>│  • Workplace ethics         │</w:t>
      </w:r>
    </w:p>
    <w:p w14:paraId="0EDCB063" w14:textId="77777777" w:rsidR="003E59C9" w:rsidRPr="00B3072E" w:rsidRDefault="003E59C9" w:rsidP="003E59C9">
      <w:r w:rsidRPr="00B3072E">
        <w:t>│  • Corporate culture        │</w:t>
      </w:r>
    </w:p>
    <w:p w14:paraId="4367734C" w14:textId="77777777" w:rsidR="003E59C9" w:rsidRPr="00B3072E" w:rsidRDefault="003E59C9" w:rsidP="003E59C9">
      <w:r w:rsidRPr="00B3072E">
        <w:lastRenderedPageBreak/>
        <w:t>│  • Value-based interviews   │</w:t>
      </w:r>
    </w:p>
    <w:p w14:paraId="72BF0053" w14:textId="77777777" w:rsidR="003E59C9" w:rsidRPr="00B3072E" w:rsidRDefault="003E59C9" w:rsidP="003E59C9">
      <w:r w:rsidRPr="00B3072E">
        <w:t>│  • Ethical decision making  │</w:t>
      </w:r>
    </w:p>
    <w:p w14:paraId="247C6890" w14:textId="77777777" w:rsidR="003E59C9" w:rsidRPr="00B3072E" w:rsidRDefault="003E59C9" w:rsidP="003E59C9">
      <w:r w:rsidRPr="00B3072E">
        <w:t>└───────────────</w:t>
      </w:r>
      <w:r w:rsidRPr="00B3072E">
        <w:rPr>
          <w:rFonts w:ascii="Malgun Gothic" w:eastAsia="Malgun Gothic" w:hAnsi="Malgun Gothic" w:cs="Malgun Gothic" w:hint="eastAsia"/>
        </w:rPr>
        <w:t>┬</w:t>
      </w:r>
      <w:r w:rsidRPr="00B3072E">
        <w:rPr>
          <w:rFonts w:ascii="Aptos" w:hAnsi="Aptos" w:cs="Aptos"/>
        </w:rPr>
        <w:t>─────────────┘</w:t>
      </w:r>
    </w:p>
    <w:p w14:paraId="53C43241" w14:textId="77777777" w:rsidR="003E59C9" w:rsidRPr="00B3072E" w:rsidRDefault="003E59C9" w:rsidP="003E59C9">
      <w:r w:rsidRPr="00B3072E">
        <w:t xml:space="preserve">                │</w:t>
      </w:r>
    </w:p>
    <w:p w14:paraId="28C8CE91" w14:textId="77777777" w:rsidR="003E59C9" w:rsidRPr="00B3072E" w:rsidRDefault="003E59C9" w:rsidP="003E59C9">
      <w:r w:rsidRPr="00B3072E">
        <w:t xml:space="preserve">                </w:t>
      </w:r>
      <w:r w:rsidRPr="00B3072E">
        <w:rPr>
          <w:rFonts w:ascii="Arial" w:hAnsi="Arial" w:cs="Arial"/>
        </w:rPr>
        <w:t>▼</w:t>
      </w:r>
    </w:p>
    <w:p w14:paraId="3AA95A2E" w14:textId="77777777" w:rsidR="003E59C9" w:rsidRPr="00B3072E" w:rsidRDefault="003E59C9" w:rsidP="003E59C9">
      <w:r w:rsidRPr="00B3072E">
        <w:t>┌─────────────────────────────┐</w:t>
      </w:r>
    </w:p>
    <w:p w14:paraId="0DF577D2" w14:textId="77777777" w:rsidR="003E59C9" w:rsidRPr="00B3072E" w:rsidRDefault="003E59C9" w:rsidP="003E59C9">
      <w:r w:rsidRPr="00B3072E">
        <w:t>│  INTERVENTIONS              │</w:t>
      </w:r>
    </w:p>
    <w:p w14:paraId="1D02765A" w14:textId="77777777" w:rsidR="003E59C9" w:rsidRPr="00B3072E" w:rsidRDefault="003E59C9" w:rsidP="003E59C9">
      <w:r w:rsidRPr="00B3072E">
        <w:t>│  • Value-based modules      │</w:t>
      </w:r>
    </w:p>
    <w:p w14:paraId="028323FB" w14:textId="77777777" w:rsidR="003E59C9" w:rsidRPr="00B3072E" w:rsidRDefault="003E59C9" w:rsidP="003E59C9">
      <w:r w:rsidRPr="00B3072E">
        <w:t>│  • Case studies             │</w:t>
      </w:r>
    </w:p>
    <w:p w14:paraId="7C07FA05" w14:textId="77777777" w:rsidR="003E59C9" w:rsidRPr="00B3072E" w:rsidRDefault="003E59C9" w:rsidP="003E59C9">
      <w:r w:rsidRPr="00B3072E">
        <w:t>│  • Mock interviews          │</w:t>
      </w:r>
    </w:p>
    <w:p w14:paraId="590F879B" w14:textId="77777777" w:rsidR="003E59C9" w:rsidRPr="00B3072E" w:rsidRDefault="003E59C9" w:rsidP="003E59C9">
      <w:r w:rsidRPr="00B3072E">
        <w:t>│  • Industry interaction    │</w:t>
      </w:r>
    </w:p>
    <w:p w14:paraId="43D2248B" w14:textId="77777777" w:rsidR="003E59C9" w:rsidRPr="00B3072E" w:rsidRDefault="003E59C9" w:rsidP="003E59C9">
      <w:r w:rsidRPr="00B3072E">
        <w:t>└───────────────</w:t>
      </w:r>
      <w:r w:rsidRPr="00B3072E">
        <w:rPr>
          <w:rFonts w:ascii="Malgun Gothic" w:eastAsia="Malgun Gothic" w:hAnsi="Malgun Gothic" w:cs="Malgun Gothic" w:hint="eastAsia"/>
        </w:rPr>
        <w:t>┬</w:t>
      </w:r>
      <w:r w:rsidRPr="00B3072E">
        <w:rPr>
          <w:rFonts w:ascii="Aptos" w:hAnsi="Aptos" w:cs="Aptos"/>
        </w:rPr>
        <w:t>─────────────┘</w:t>
      </w:r>
    </w:p>
    <w:p w14:paraId="6FD0BD2A" w14:textId="77777777" w:rsidR="003E59C9" w:rsidRPr="00B3072E" w:rsidRDefault="003E59C9" w:rsidP="003E59C9">
      <w:r w:rsidRPr="00B3072E">
        <w:t xml:space="preserve">                │</w:t>
      </w:r>
    </w:p>
    <w:p w14:paraId="35F5D7D7" w14:textId="77777777" w:rsidR="003E59C9" w:rsidRPr="00B3072E" w:rsidRDefault="003E59C9" w:rsidP="003E59C9">
      <w:r w:rsidRPr="00B3072E">
        <w:t xml:space="preserve">                </w:t>
      </w:r>
      <w:r w:rsidRPr="00B3072E">
        <w:rPr>
          <w:rFonts w:ascii="Arial" w:hAnsi="Arial" w:cs="Arial"/>
        </w:rPr>
        <w:t>▼</w:t>
      </w:r>
    </w:p>
    <w:p w14:paraId="33661604" w14:textId="77777777" w:rsidR="003E59C9" w:rsidRPr="00B3072E" w:rsidRDefault="003E59C9" w:rsidP="003E59C9">
      <w:r w:rsidRPr="00B3072E">
        <w:t>┌─────────────────────────────┐</w:t>
      </w:r>
    </w:p>
    <w:p w14:paraId="6E677928" w14:textId="77777777" w:rsidR="003E59C9" w:rsidRPr="00B3072E" w:rsidRDefault="003E59C9" w:rsidP="003E59C9">
      <w:r w:rsidRPr="00B3072E">
        <w:t>│  ENHANCED KNOWLEDGE         │</w:t>
      </w:r>
    </w:p>
    <w:p w14:paraId="129FEE58" w14:textId="77777777" w:rsidR="003E59C9" w:rsidRPr="00B3072E" w:rsidRDefault="003E59C9" w:rsidP="003E59C9">
      <w:r w:rsidRPr="00B3072E">
        <w:t>│  • Applied human values     │</w:t>
      </w:r>
    </w:p>
    <w:p w14:paraId="1C874E5C" w14:textId="77777777" w:rsidR="003E59C9" w:rsidRPr="00B3072E" w:rsidRDefault="003E59C9" w:rsidP="003E59C9">
      <w:r w:rsidRPr="00B3072E">
        <w:t>│  • Professional ethics     │</w:t>
      </w:r>
    </w:p>
    <w:p w14:paraId="0DD5CF3B" w14:textId="77777777" w:rsidR="003E59C9" w:rsidRPr="00B3072E" w:rsidRDefault="003E59C9" w:rsidP="003E59C9">
      <w:r w:rsidRPr="00B3072E">
        <w:t>│  • Placement readiness     │</w:t>
      </w:r>
    </w:p>
    <w:p w14:paraId="5E7BB990" w14:textId="77777777" w:rsidR="003E59C9" w:rsidRPr="00B3072E" w:rsidRDefault="003E59C9" w:rsidP="003E59C9">
      <w:r w:rsidRPr="00B3072E">
        <w:t>└───────────────</w:t>
      </w:r>
      <w:r w:rsidRPr="00B3072E">
        <w:rPr>
          <w:rFonts w:ascii="Malgun Gothic" w:eastAsia="Malgun Gothic" w:hAnsi="Malgun Gothic" w:cs="Malgun Gothic" w:hint="eastAsia"/>
        </w:rPr>
        <w:t>┬</w:t>
      </w:r>
      <w:r w:rsidRPr="00B3072E">
        <w:rPr>
          <w:rFonts w:ascii="Aptos" w:hAnsi="Aptos" w:cs="Aptos"/>
        </w:rPr>
        <w:t>─────────────┘</w:t>
      </w:r>
    </w:p>
    <w:p w14:paraId="4B8AACD1" w14:textId="77777777" w:rsidR="003E59C9" w:rsidRPr="00B3072E" w:rsidRDefault="003E59C9" w:rsidP="003E59C9">
      <w:r w:rsidRPr="00B3072E">
        <w:t xml:space="preserve">                │</w:t>
      </w:r>
    </w:p>
    <w:p w14:paraId="2214B029" w14:textId="77777777" w:rsidR="003E59C9" w:rsidRPr="00B3072E" w:rsidRDefault="003E59C9" w:rsidP="003E59C9">
      <w:r w:rsidRPr="00B3072E">
        <w:t xml:space="preserve">                </w:t>
      </w:r>
      <w:r w:rsidRPr="00B3072E">
        <w:rPr>
          <w:rFonts w:ascii="Arial" w:hAnsi="Arial" w:cs="Arial"/>
        </w:rPr>
        <w:t>▼</w:t>
      </w:r>
    </w:p>
    <w:p w14:paraId="0EB6CD65" w14:textId="77777777" w:rsidR="003E59C9" w:rsidRPr="00B3072E" w:rsidRDefault="003E59C9" w:rsidP="003E59C9">
      <w:r w:rsidRPr="00B3072E">
        <w:t>┌─────────────────────────────┐</w:t>
      </w:r>
    </w:p>
    <w:p w14:paraId="15F24D86" w14:textId="77777777" w:rsidR="003E59C9" w:rsidRPr="00B3072E" w:rsidRDefault="003E59C9" w:rsidP="003E59C9">
      <w:r w:rsidRPr="00B3072E">
        <w:t>│  PLACEMENT OPPORTUNITIES    │</w:t>
      </w:r>
    </w:p>
    <w:p w14:paraId="0B94B924" w14:textId="77777777" w:rsidR="003E59C9" w:rsidRPr="00B3072E" w:rsidRDefault="003E59C9" w:rsidP="003E59C9">
      <w:r w:rsidRPr="00B3072E">
        <w:t>│  • Ethical professionals   │</w:t>
      </w:r>
    </w:p>
    <w:p w14:paraId="638F5B0A" w14:textId="77777777" w:rsidR="003E59C9" w:rsidRPr="00B3072E" w:rsidRDefault="003E59C9" w:rsidP="003E59C9">
      <w:r w:rsidRPr="00B3072E">
        <w:t>│  • Employer satisfaction   │</w:t>
      </w:r>
    </w:p>
    <w:p w14:paraId="0DA47AFC" w14:textId="77777777" w:rsidR="003E59C9" w:rsidRPr="00B3072E" w:rsidRDefault="003E59C9" w:rsidP="003E59C9">
      <w:r w:rsidRPr="00B3072E">
        <w:t>│  • Sustainable careers     │</w:t>
      </w:r>
    </w:p>
    <w:p w14:paraId="7A0EBBAF" w14:textId="77777777" w:rsidR="003E59C9" w:rsidRPr="00B3072E" w:rsidRDefault="003E59C9" w:rsidP="003E59C9">
      <w:r w:rsidRPr="00B3072E">
        <w:lastRenderedPageBreak/>
        <w:t>└─────────────────────────────┘</w:t>
      </w:r>
    </w:p>
    <w:p w14:paraId="224313E0" w14:textId="77777777" w:rsidR="003E59C9" w:rsidRPr="00B3072E" w:rsidRDefault="003E59C9" w:rsidP="003E59C9">
      <w:r>
        <w:pict w14:anchorId="6F522105">
          <v:rect id="_x0000_i1029" style="width:0;height:1.5pt" o:hralign="center" o:hrstd="t" o:hr="t" fillcolor="#a0a0a0" stroked="f"/>
        </w:pict>
      </w:r>
    </w:p>
    <w:p w14:paraId="025E300D" w14:textId="77777777" w:rsidR="003E59C9" w:rsidRPr="00B3072E" w:rsidRDefault="003E59C9" w:rsidP="003E59C9">
      <w:pPr>
        <w:rPr>
          <w:b/>
          <w:bCs/>
        </w:rPr>
      </w:pPr>
      <w:r w:rsidRPr="00B3072E">
        <w:rPr>
          <w:b/>
          <w:bCs/>
        </w:rPr>
        <w:t>5. Expected Impact after Bridging Knowledge Gap</w:t>
      </w:r>
    </w:p>
    <w:p w14:paraId="7266149F" w14:textId="77777777" w:rsidR="003E59C9" w:rsidRPr="00B3072E" w:rsidRDefault="003E59C9" w:rsidP="003E59C9">
      <w:pPr>
        <w:numPr>
          <w:ilvl w:val="0"/>
          <w:numId w:val="3"/>
        </w:numPr>
      </w:pPr>
      <w:r w:rsidRPr="00B3072E">
        <w:t xml:space="preserve">Improved </w:t>
      </w:r>
      <w:r w:rsidRPr="00B3072E">
        <w:rPr>
          <w:b/>
          <w:bCs/>
        </w:rPr>
        <w:t>placement success rate</w:t>
      </w:r>
    </w:p>
    <w:p w14:paraId="513216EB" w14:textId="77777777" w:rsidR="003E59C9" w:rsidRPr="00B3072E" w:rsidRDefault="003E59C9" w:rsidP="003E59C9">
      <w:pPr>
        <w:numPr>
          <w:ilvl w:val="0"/>
          <w:numId w:val="3"/>
        </w:numPr>
      </w:pPr>
      <w:r w:rsidRPr="00B3072E">
        <w:t xml:space="preserve">Better </w:t>
      </w:r>
      <w:r w:rsidRPr="00B3072E">
        <w:rPr>
          <w:b/>
          <w:bCs/>
        </w:rPr>
        <w:t>behavioural interview performance</w:t>
      </w:r>
    </w:p>
    <w:p w14:paraId="09A60938" w14:textId="77777777" w:rsidR="003E59C9" w:rsidRPr="00B3072E" w:rsidRDefault="003E59C9" w:rsidP="003E59C9">
      <w:pPr>
        <w:numPr>
          <w:ilvl w:val="0"/>
          <w:numId w:val="3"/>
        </w:numPr>
      </w:pPr>
      <w:r w:rsidRPr="00B3072E">
        <w:t xml:space="preserve">Strong </w:t>
      </w:r>
      <w:r w:rsidRPr="00B3072E">
        <w:rPr>
          <w:b/>
          <w:bCs/>
        </w:rPr>
        <w:t>ethical and professional identity</w:t>
      </w:r>
    </w:p>
    <w:p w14:paraId="41BC66A3" w14:textId="77777777" w:rsidR="003E59C9" w:rsidRPr="00B3072E" w:rsidRDefault="003E59C9" w:rsidP="003E59C9">
      <w:pPr>
        <w:numPr>
          <w:ilvl w:val="0"/>
          <w:numId w:val="3"/>
        </w:numPr>
      </w:pPr>
      <w:r w:rsidRPr="00B3072E">
        <w:t xml:space="preserve">Long-term </w:t>
      </w:r>
      <w:r w:rsidRPr="00B3072E">
        <w:rPr>
          <w:b/>
          <w:bCs/>
        </w:rPr>
        <w:t>career sustainability</w:t>
      </w:r>
    </w:p>
    <w:p w14:paraId="73BA4504" w14:textId="77777777" w:rsidR="003E59C9" w:rsidRPr="00B3072E" w:rsidRDefault="003E59C9" w:rsidP="003E59C9">
      <w:pPr>
        <w:numPr>
          <w:ilvl w:val="0"/>
          <w:numId w:val="3"/>
        </w:numPr>
      </w:pPr>
      <w:r w:rsidRPr="00B3072E">
        <w:t xml:space="preserve">Positive </w:t>
      </w:r>
      <w:r w:rsidRPr="00B3072E">
        <w:rPr>
          <w:b/>
          <w:bCs/>
        </w:rPr>
        <w:t>employer feedback</w:t>
      </w:r>
    </w:p>
    <w:p w14:paraId="5C8DAA2D" w14:textId="77777777" w:rsidR="0090789B" w:rsidRDefault="0090789B"/>
    <w:sectPr w:rsidR="00907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E32"/>
    <w:multiLevelType w:val="multilevel"/>
    <w:tmpl w:val="F340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705BF"/>
    <w:multiLevelType w:val="multilevel"/>
    <w:tmpl w:val="3B4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42756"/>
    <w:multiLevelType w:val="multilevel"/>
    <w:tmpl w:val="8E2E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86667">
    <w:abstractNumId w:val="1"/>
  </w:num>
  <w:num w:numId="2" w16cid:durableId="151021869">
    <w:abstractNumId w:val="0"/>
  </w:num>
  <w:num w:numId="3" w16cid:durableId="1641838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5A"/>
    <w:rsid w:val="003E59C9"/>
    <w:rsid w:val="008F273C"/>
    <w:rsid w:val="0090789B"/>
    <w:rsid w:val="00C5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EFB7"/>
  <w15:chartTrackingRefBased/>
  <w15:docId w15:val="{878CB3D2-1D3A-4DB9-9FB8-DAD45F2B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9C9"/>
    <w:pPr>
      <w:spacing w:line="278" w:lineRule="auto"/>
    </w:pPr>
    <w:rPr>
      <w:rFonts w:eastAsiaTheme="minorEastAsia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2698</Characters>
  <Application>Microsoft Office Word</Application>
  <DocSecurity>0</DocSecurity>
  <Lines>122</Lines>
  <Paragraphs>123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Suvarna_Jadhav</dc:creator>
  <cp:keywords/>
  <dc:description/>
  <cp:lastModifiedBy>Suvarna_Jadhav</cp:lastModifiedBy>
  <cp:revision>2</cp:revision>
  <dcterms:created xsi:type="dcterms:W3CDTF">2026-01-04T07:32:00Z</dcterms:created>
  <dcterms:modified xsi:type="dcterms:W3CDTF">2026-01-04T07:32:00Z</dcterms:modified>
</cp:coreProperties>
</file>