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CAEC" w14:textId="16477A2D" w:rsidR="008C0140" w:rsidRPr="007A1BEB" w:rsidRDefault="007C3786" w:rsidP="00E41DE6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Dar</w:t>
      </w:r>
      <w:r w:rsidR="008C0140" w:rsidRPr="00E61EDE">
        <w:rPr>
          <w:rFonts w:ascii="Times New Roman" w:hAnsi="Times New Roman" w:cs="Times New Roman"/>
          <w:b/>
          <w:bCs/>
          <w:sz w:val="28"/>
          <w:szCs w:val="28"/>
        </w:rPr>
        <w:t>shana Gaikwad M. Pharm</w:t>
      </w:r>
    </w:p>
    <w:p w14:paraId="2564D44B" w14:textId="77777777" w:rsidR="00832C34" w:rsidRDefault="008C0140" w:rsidP="00E41DE6">
      <w:p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 xml:space="preserve">Mumbai, India | </w:t>
      </w:r>
      <w:hyperlink r:id="rId5" w:history="1">
        <w:r w:rsidRPr="00222203">
          <w:rPr>
            <w:rStyle w:val="Hyperlink"/>
            <w:rFonts w:ascii="Times New Roman" w:hAnsi="Times New Roman" w:cs="Times New Roman"/>
          </w:rPr>
          <w:t>gaikwaddarshana998@gmail.com</w:t>
        </w:r>
      </w:hyperlink>
      <w:r w:rsidRPr="00222203">
        <w:rPr>
          <w:rFonts w:ascii="Times New Roman" w:hAnsi="Times New Roman" w:cs="Times New Roman"/>
        </w:rPr>
        <w:t xml:space="preserve"> | +91 8591083367 | LinkedIn: linkedin.com/in/darshanacra</w:t>
      </w:r>
    </w:p>
    <w:p w14:paraId="7BB2D1A6" w14:textId="77777777" w:rsidR="00832C34" w:rsidRDefault="00832C34" w:rsidP="00E41DE6">
      <w:pPr>
        <w:spacing w:after="0" w:line="276" w:lineRule="auto"/>
        <w:rPr>
          <w:rFonts w:ascii="Times New Roman" w:hAnsi="Times New Roman" w:cs="Times New Roman"/>
        </w:rPr>
      </w:pPr>
    </w:p>
    <w:p w14:paraId="25EE0214" w14:textId="63FB1C80" w:rsidR="008C0140" w:rsidRDefault="008C0140" w:rsidP="00E41DE6">
      <w:p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PROFESSIONAL SUMMARY</w:t>
      </w:r>
    </w:p>
    <w:p w14:paraId="00D5875B" w14:textId="77777777" w:rsidR="003E5404" w:rsidRPr="00222203" w:rsidRDefault="003E5404" w:rsidP="00E41DE6">
      <w:pPr>
        <w:spacing w:after="0" w:line="276" w:lineRule="auto"/>
        <w:rPr>
          <w:rFonts w:ascii="Times New Roman" w:hAnsi="Times New Roman" w:cs="Times New Roman"/>
        </w:rPr>
      </w:pPr>
    </w:p>
    <w:p w14:paraId="517AB97D" w14:textId="77777777" w:rsidR="003E5404" w:rsidRDefault="008C0140" w:rsidP="00E41DE6">
      <w:p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Highly motivated</w:t>
      </w:r>
      <w:r w:rsidR="007A1BEB">
        <w:rPr>
          <w:rFonts w:ascii="Times New Roman" w:hAnsi="Times New Roman" w:cs="Times New Roman"/>
        </w:rPr>
        <w:t xml:space="preserve">, </w:t>
      </w:r>
      <w:r w:rsidRPr="00222203">
        <w:rPr>
          <w:rFonts w:ascii="Times New Roman" w:hAnsi="Times New Roman" w:cs="Times New Roman"/>
        </w:rPr>
        <w:t>intellectually curious healthcare professional with a Master’s in Pharmacy (Pharmacy Practice) from National Institute of Pharmaceutical Education and Research Hajipur, an Institute of National Importance and a solid academic foundation in pharmaceutical sciences, clinical pharmacy, and evidence-based medicine. Eager to learn and contribute effectively in data-driven environments by applying analytical thinking, structured problem-solving, and a commitment to continuous learning. Passionate about transforming real-world data into actionable insights to support evidence-based decision-making in pharmaceuticals, life sciences consulting, or healthcare market research. Aiming to become a valuable asset in a dynamic team by delivering high-quality work, adapting quickly, and growing into a trusted contributor in client-focused, analytics-driven roles.</w:t>
      </w:r>
    </w:p>
    <w:p w14:paraId="44639F78" w14:textId="77777777" w:rsidR="003E5404" w:rsidRDefault="003E5404" w:rsidP="00E41DE6">
      <w:pPr>
        <w:spacing w:after="0" w:line="276" w:lineRule="auto"/>
        <w:rPr>
          <w:rFonts w:ascii="Times New Roman" w:hAnsi="Times New Roman" w:cs="Times New Roman"/>
        </w:rPr>
      </w:pPr>
    </w:p>
    <w:p w14:paraId="6A4FEF8A" w14:textId="3FD15ACE" w:rsidR="008C0140" w:rsidRDefault="008C0140" w:rsidP="00E41DE6">
      <w:p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CORE COMPETENCIES</w:t>
      </w:r>
    </w:p>
    <w:p w14:paraId="47610992" w14:textId="77777777" w:rsidR="00AC2B91" w:rsidRPr="00222203" w:rsidRDefault="00AC2B91" w:rsidP="00E41DE6">
      <w:pPr>
        <w:spacing w:after="0" w:line="276" w:lineRule="auto"/>
        <w:rPr>
          <w:rFonts w:ascii="Times New Roman" w:hAnsi="Times New Roman" w:cs="Times New Roman"/>
        </w:rPr>
      </w:pPr>
    </w:p>
    <w:p w14:paraId="378C5A12" w14:textId="163AA3A6" w:rsidR="002108CB" w:rsidRPr="00E6042C" w:rsidRDefault="002108CB" w:rsidP="00E41DE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>Theoretical understanding of Market Access, HEOR, and Pricing &amp; Reimbursement principles</w:t>
      </w:r>
    </w:p>
    <w:p w14:paraId="1DF4BA85" w14:textId="6861648E" w:rsidR="002108CB" w:rsidRPr="00E6042C" w:rsidRDefault="002108CB" w:rsidP="00E41DE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>Familiarity with clinical trial design, regulatory pathways</w:t>
      </w:r>
      <w:r w:rsidR="00601826">
        <w:rPr>
          <w:rFonts w:ascii="Times New Roman" w:hAnsi="Times New Roman" w:cs="Times New Roman"/>
        </w:rPr>
        <w:t xml:space="preserve"> a</w:t>
      </w:r>
      <w:r w:rsidRPr="005F1CE0">
        <w:rPr>
          <w:rFonts w:ascii="Times New Roman" w:hAnsi="Times New Roman" w:cs="Times New Roman"/>
        </w:rPr>
        <w:t>nd evidence-based medicine</w:t>
      </w:r>
    </w:p>
    <w:p w14:paraId="47DF3359" w14:textId="32735EEB" w:rsidR="002108CB" w:rsidRPr="00E6042C" w:rsidRDefault="002108CB" w:rsidP="00E41DE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>Knowledge of global healthcare systems and payer environments</w:t>
      </w:r>
    </w:p>
    <w:p w14:paraId="2B4F6EFC" w14:textId="5FF18E84" w:rsidR="006A4708" w:rsidRPr="00601826" w:rsidRDefault="002108CB" w:rsidP="0060182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>Foundational understanding of pharmacoeconomics, cost-effectiveness, and budget impact models</w:t>
      </w:r>
      <w:r w:rsidR="00586245">
        <w:rPr>
          <w:rFonts w:ascii="Times New Roman" w:hAnsi="Times New Roman" w:cs="Times New Roman"/>
        </w:rPr>
        <w:t xml:space="preserve">, HTA </w:t>
      </w:r>
      <w:r w:rsidR="00BB73E3">
        <w:rPr>
          <w:rFonts w:ascii="Times New Roman" w:hAnsi="Times New Roman" w:cs="Times New Roman"/>
        </w:rPr>
        <w:t>bodies</w:t>
      </w:r>
    </w:p>
    <w:p w14:paraId="5FF46EDC" w14:textId="01E2766C" w:rsidR="0093004B" w:rsidRPr="00953C60" w:rsidRDefault="00BB73E3" w:rsidP="00953C60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Exposure to </w:t>
      </w:r>
      <w:r w:rsidR="00601826">
        <w:rPr>
          <w:rFonts w:ascii="Times New Roman" w:hAnsi="Times New Roman" w:cs="Times New Roman"/>
        </w:rPr>
        <w:t>literature</w:t>
      </w:r>
      <w:r>
        <w:rPr>
          <w:rFonts w:ascii="Times New Roman" w:hAnsi="Times New Roman" w:cs="Times New Roman"/>
        </w:rPr>
        <w:t xml:space="preserve"> review through scientific databases, </w:t>
      </w:r>
      <w:r w:rsidR="00A30316" w:rsidRPr="005F1CE0">
        <w:rPr>
          <w:rFonts w:ascii="Times New Roman" w:hAnsi="Times New Roman" w:cs="Times New Roman"/>
        </w:rPr>
        <w:t>p</w:t>
      </w:r>
      <w:r w:rsidR="005936F8" w:rsidRPr="005F1CE0">
        <w:rPr>
          <w:rFonts w:ascii="Times New Roman" w:hAnsi="Times New Roman" w:cs="Times New Roman"/>
        </w:rPr>
        <w:t>rimary</w:t>
      </w:r>
      <w:r w:rsidR="00F47302" w:rsidRPr="005F1CE0">
        <w:rPr>
          <w:rFonts w:ascii="Times New Roman" w:hAnsi="Times New Roman" w:cs="Times New Roman"/>
        </w:rPr>
        <w:t xml:space="preserve"> and </w:t>
      </w:r>
      <w:r w:rsidR="00A30316" w:rsidRPr="005F1CE0">
        <w:rPr>
          <w:rFonts w:ascii="Times New Roman" w:hAnsi="Times New Roman" w:cs="Times New Roman"/>
        </w:rPr>
        <w:t>s</w:t>
      </w:r>
      <w:r w:rsidR="00F47302" w:rsidRPr="005F1CE0">
        <w:rPr>
          <w:rFonts w:ascii="Times New Roman" w:hAnsi="Times New Roman" w:cs="Times New Roman"/>
        </w:rPr>
        <w:t xml:space="preserve">econdary </w:t>
      </w:r>
      <w:r w:rsidR="00601826">
        <w:rPr>
          <w:rFonts w:ascii="Times New Roman" w:hAnsi="Times New Roman" w:cs="Times New Roman"/>
        </w:rPr>
        <w:t>r</w:t>
      </w:r>
      <w:r w:rsidR="00F47302" w:rsidRPr="005F1CE0">
        <w:rPr>
          <w:rFonts w:ascii="Times New Roman" w:hAnsi="Times New Roman" w:cs="Times New Roman"/>
        </w:rPr>
        <w:t xml:space="preserve">esearch, </w:t>
      </w:r>
      <w:r w:rsidR="00A30316" w:rsidRPr="005F1CE0">
        <w:rPr>
          <w:rFonts w:ascii="Times New Roman" w:hAnsi="Times New Roman" w:cs="Times New Roman"/>
        </w:rPr>
        <w:t>e</w:t>
      </w:r>
      <w:r w:rsidR="00F74AFA" w:rsidRPr="005F1CE0">
        <w:rPr>
          <w:rFonts w:ascii="Times New Roman" w:hAnsi="Times New Roman" w:cs="Times New Roman"/>
        </w:rPr>
        <w:t xml:space="preserve">vidence </w:t>
      </w:r>
      <w:r w:rsidR="00A30316" w:rsidRPr="005F1CE0">
        <w:rPr>
          <w:rFonts w:ascii="Times New Roman" w:hAnsi="Times New Roman" w:cs="Times New Roman"/>
        </w:rPr>
        <w:t>s</w:t>
      </w:r>
      <w:r w:rsidR="00F74AFA" w:rsidRPr="005F1CE0">
        <w:rPr>
          <w:rFonts w:ascii="Times New Roman" w:hAnsi="Times New Roman" w:cs="Times New Roman"/>
        </w:rPr>
        <w:t>ynthesis</w:t>
      </w:r>
    </w:p>
    <w:p w14:paraId="3FF93BE8" w14:textId="5D173AA2" w:rsidR="002108CB" w:rsidRPr="00E6042C" w:rsidRDefault="002108CB" w:rsidP="00E41DE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>Proficient in MS Excel</w:t>
      </w:r>
      <w:r w:rsidR="00B044FC" w:rsidRPr="005F1CE0">
        <w:rPr>
          <w:rFonts w:ascii="Times New Roman" w:hAnsi="Times New Roman" w:cs="Times New Roman"/>
        </w:rPr>
        <w:t>,</w:t>
      </w:r>
      <w:r w:rsidRPr="005F1CE0">
        <w:rPr>
          <w:rFonts w:ascii="Times New Roman" w:hAnsi="Times New Roman" w:cs="Times New Roman"/>
        </w:rPr>
        <w:t xml:space="preserve"> PowerPoint </w:t>
      </w:r>
      <w:r w:rsidR="00D63289" w:rsidRPr="005F1CE0">
        <w:rPr>
          <w:rFonts w:ascii="Times New Roman" w:hAnsi="Times New Roman" w:cs="Times New Roman"/>
        </w:rPr>
        <w:t>and SPSS</w:t>
      </w:r>
    </w:p>
    <w:p w14:paraId="4F5A958D" w14:textId="1A8E142D" w:rsidR="002108CB" w:rsidRPr="00E6042C" w:rsidRDefault="002108CB" w:rsidP="00E41DE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 xml:space="preserve">Strong scientific writing and ability to summarize research findings </w:t>
      </w:r>
    </w:p>
    <w:p w14:paraId="5B369E92" w14:textId="118BC029" w:rsidR="002108CB" w:rsidRPr="00E6042C" w:rsidRDefault="002108CB" w:rsidP="00E41DE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>Excellent analytical thinking</w:t>
      </w:r>
      <w:r w:rsidR="00E1395A">
        <w:rPr>
          <w:rFonts w:ascii="Times New Roman" w:hAnsi="Times New Roman" w:cs="Times New Roman"/>
        </w:rPr>
        <w:t>,</w:t>
      </w:r>
      <w:r w:rsidR="001640A4" w:rsidRPr="005F1CE0">
        <w:rPr>
          <w:rFonts w:ascii="Times New Roman" w:hAnsi="Times New Roman" w:cs="Times New Roman"/>
        </w:rPr>
        <w:t xml:space="preserve"> </w:t>
      </w:r>
      <w:r w:rsidR="00875AC3" w:rsidRPr="005F1CE0">
        <w:rPr>
          <w:rFonts w:ascii="Times New Roman" w:hAnsi="Times New Roman" w:cs="Times New Roman"/>
        </w:rPr>
        <w:t>problem solving</w:t>
      </w:r>
      <w:r w:rsidR="00E1395A">
        <w:rPr>
          <w:rFonts w:ascii="Times New Roman" w:hAnsi="Times New Roman" w:cs="Times New Roman"/>
        </w:rPr>
        <w:t xml:space="preserve"> and attention to detail</w:t>
      </w:r>
    </w:p>
    <w:p w14:paraId="70662F9D" w14:textId="788F9AC7" w:rsidR="002108CB" w:rsidRPr="00E6042C" w:rsidRDefault="00875AC3" w:rsidP="00E41DE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 xml:space="preserve">Good </w:t>
      </w:r>
      <w:r w:rsidR="00D8753C" w:rsidRPr="005F1CE0">
        <w:rPr>
          <w:rFonts w:ascii="Times New Roman" w:hAnsi="Times New Roman" w:cs="Times New Roman"/>
        </w:rPr>
        <w:t xml:space="preserve">english communication skills </w:t>
      </w:r>
    </w:p>
    <w:p w14:paraId="26279E57" w14:textId="288C2FAD" w:rsidR="002108CB" w:rsidRPr="00E6042C" w:rsidRDefault="002108CB" w:rsidP="00E41DE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>Strong collaboration, active listening, and interpersonal skills</w:t>
      </w:r>
    </w:p>
    <w:p w14:paraId="5D7D7FAF" w14:textId="6DBCFA3A" w:rsidR="002108CB" w:rsidRPr="00E6042C" w:rsidRDefault="00766B45" w:rsidP="00E41DE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 xml:space="preserve">Good </w:t>
      </w:r>
      <w:r w:rsidR="002108CB" w:rsidRPr="005F1CE0">
        <w:rPr>
          <w:rFonts w:ascii="Times New Roman" w:hAnsi="Times New Roman" w:cs="Times New Roman"/>
        </w:rPr>
        <w:t>adaptability, time management</w:t>
      </w:r>
      <w:r w:rsidRPr="005F1CE0">
        <w:rPr>
          <w:rFonts w:ascii="Times New Roman" w:hAnsi="Times New Roman" w:cs="Times New Roman"/>
        </w:rPr>
        <w:t xml:space="preserve"> </w:t>
      </w:r>
      <w:r w:rsidR="002108CB" w:rsidRPr="005F1CE0">
        <w:rPr>
          <w:rFonts w:ascii="Times New Roman" w:hAnsi="Times New Roman" w:cs="Times New Roman"/>
        </w:rPr>
        <w:t xml:space="preserve">and </w:t>
      </w:r>
      <w:r w:rsidRPr="005F1CE0">
        <w:rPr>
          <w:rFonts w:ascii="Times New Roman" w:hAnsi="Times New Roman" w:cs="Times New Roman"/>
        </w:rPr>
        <w:t xml:space="preserve">eager to learn </w:t>
      </w:r>
    </w:p>
    <w:p w14:paraId="42629D4B" w14:textId="1F8F1B48" w:rsidR="008C0140" w:rsidRPr="005F1CE0" w:rsidRDefault="002108CB" w:rsidP="00E41DE6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F1CE0">
        <w:rPr>
          <w:rFonts w:ascii="Times New Roman" w:hAnsi="Times New Roman" w:cs="Times New Roman"/>
        </w:rPr>
        <w:t>Proactive, intellectually curious</w:t>
      </w:r>
      <w:r w:rsidR="00107C35" w:rsidRPr="005F1CE0">
        <w:rPr>
          <w:rFonts w:ascii="Times New Roman" w:hAnsi="Times New Roman" w:cs="Times New Roman"/>
        </w:rPr>
        <w:t xml:space="preserve"> </w:t>
      </w:r>
      <w:r w:rsidRPr="005F1CE0">
        <w:rPr>
          <w:rFonts w:ascii="Times New Roman" w:hAnsi="Times New Roman" w:cs="Times New Roman"/>
        </w:rPr>
        <w:t xml:space="preserve">and </w:t>
      </w:r>
      <w:r w:rsidR="00852C69" w:rsidRPr="005F1CE0">
        <w:rPr>
          <w:rFonts w:ascii="Times New Roman" w:hAnsi="Times New Roman" w:cs="Times New Roman"/>
        </w:rPr>
        <w:t xml:space="preserve">quick learner </w:t>
      </w:r>
    </w:p>
    <w:p w14:paraId="2E1F2798" w14:textId="77777777" w:rsidR="00627105" w:rsidRPr="00222203" w:rsidRDefault="00627105" w:rsidP="00E41DE6">
      <w:pPr>
        <w:spacing w:after="0" w:line="276" w:lineRule="auto"/>
        <w:rPr>
          <w:rFonts w:ascii="Times New Roman" w:hAnsi="Times New Roman" w:cs="Times New Roman"/>
        </w:rPr>
      </w:pPr>
    </w:p>
    <w:p w14:paraId="27DCD9DB" w14:textId="190B0138" w:rsidR="008C0140" w:rsidRDefault="008C0140" w:rsidP="00E41DE6">
      <w:p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 xml:space="preserve"> EXPERIENCE</w:t>
      </w:r>
    </w:p>
    <w:p w14:paraId="1FCADDFC" w14:textId="77777777" w:rsidR="00E6042C" w:rsidRPr="00222203" w:rsidRDefault="00E6042C" w:rsidP="00E41DE6">
      <w:pPr>
        <w:spacing w:after="0" w:line="276" w:lineRule="auto"/>
        <w:rPr>
          <w:rFonts w:ascii="Times New Roman" w:hAnsi="Times New Roman" w:cs="Times New Roman"/>
        </w:rPr>
      </w:pPr>
    </w:p>
    <w:p w14:paraId="605D41D5" w14:textId="55027390" w:rsidR="008C0140" w:rsidRDefault="008C0140" w:rsidP="00E41DE6">
      <w:p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Research Project – Master of Pharmacy Pharmacy Practice National Institute of Pharmaceutical Education and Research Hajipur | ICMR Rajendra Memorial Institute of Medical Sciences Patna | Nov 2020 – Jul 2022</w:t>
      </w:r>
    </w:p>
    <w:p w14:paraId="6FE0F223" w14:textId="77777777" w:rsidR="00E6042C" w:rsidRPr="00222203" w:rsidRDefault="00E6042C" w:rsidP="00E41DE6">
      <w:pPr>
        <w:spacing w:after="0" w:line="276" w:lineRule="auto"/>
        <w:rPr>
          <w:rFonts w:ascii="Times New Roman" w:hAnsi="Times New Roman" w:cs="Times New Roman"/>
        </w:rPr>
      </w:pPr>
    </w:p>
    <w:p w14:paraId="22473EF2" w14:textId="5E665CA7" w:rsidR="008C0140" w:rsidRPr="00222203" w:rsidRDefault="008C0140" w:rsidP="00E41DE6">
      <w:p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Title: Evaluation of Vitamin D status and Impact of Vitamin D supplement on quality of life, inflammatory and bone marker in HIV Patients</w:t>
      </w:r>
    </w:p>
    <w:p w14:paraId="29FE59F1" w14:textId="31EAE6AC" w:rsidR="007E3668" w:rsidRDefault="008C0140" w:rsidP="00E41DE6">
      <w:pPr>
        <w:spacing w:after="0" w:line="276" w:lineRule="auto"/>
        <w:rPr>
          <w:rFonts w:ascii="Times New Roman" w:hAnsi="Times New Roman" w:cs="Times New Roman"/>
        </w:rPr>
      </w:pPr>
      <w:r w:rsidRPr="007E3668">
        <w:rPr>
          <w:rFonts w:ascii="Times New Roman" w:hAnsi="Times New Roman" w:cs="Times New Roman"/>
        </w:rPr>
        <w:t xml:space="preserve">Tools Used: WHOQOL-HIV BREF, SF-36, SPSS, </w:t>
      </w:r>
      <w:r w:rsidR="00333789">
        <w:rPr>
          <w:rFonts w:ascii="Times New Roman" w:hAnsi="Times New Roman" w:cs="Times New Roman"/>
        </w:rPr>
        <w:t>MS E</w:t>
      </w:r>
      <w:r w:rsidRPr="007E3668">
        <w:rPr>
          <w:rFonts w:ascii="Times New Roman" w:hAnsi="Times New Roman" w:cs="Times New Roman"/>
        </w:rPr>
        <w:t>xce</w:t>
      </w:r>
      <w:r w:rsidR="00333789">
        <w:rPr>
          <w:rFonts w:ascii="Times New Roman" w:hAnsi="Times New Roman" w:cs="Times New Roman"/>
        </w:rPr>
        <w:t>l</w:t>
      </w:r>
    </w:p>
    <w:p w14:paraId="3D4BFF83" w14:textId="42FCFB36" w:rsidR="008C0140" w:rsidRPr="007E3668" w:rsidRDefault="008C0140" w:rsidP="00E41DE6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</w:rPr>
      </w:pPr>
      <w:r w:rsidRPr="007E3668">
        <w:rPr>
          <w:rFonts w:ascii="Times New Roman" w:hAnsi="Times New Roman" w:cs="Times New Roman"/>
        </w:rPr>
        <w:t>Performed primary and secondary research to evaluate vitamin D supplementation in PLWH; informed study design and biomarker selection through targeted literature synthesis</w:t>
      </w:r>
    </w:p>
    <w:p w14:paraId="1D1442B3" w14:textId="0C38DA78" w:rsidR="00CB435A" w:rsidRPr="00C02CFA" w:rsidRDefault="00CB435A" w:rsidP="00E41DE6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</w:rPr>
      </w:pPr>
      <w:r w:rsidRPr="004568FC">
        <w:rPr>
          <w:rFonts w:ascii="Times New Roman" w:hAnsi="Times New Roman" w:cs="Times New Roman"/>
        </w:rPr>
        <w:t>Conducted literature review using scientific databases including PubMed, ScienceDirect, and Google Scholar; performed narrative evidence synthesis to inform study rationale, design, and biomarker selection.</w:t>
      </w:r>
    </w:p>
    <w:p w14:paraId="60D8E5D0" w14:textId="797AB977" w:rsidR="00CB435A" w:rsidRPr="00C02CFA" w:rsidRDefault="00CB435A" w:rsidP="00E41DE6">
      <w:pPr>
        <w:pStyle w:val="ListParagraph"/>
        <w:numPr>
          <w:ilvl w:val="1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Prepared the study protocol and scientific manuscript to obtain IEC approval at ICMR RMRIMS Patna</w:t>
      </w:r>
    </w:p>
    <w:p w14:paraId="6BC561A3" w14:textId="77777777" w:rsidR="00C02CFA" w:rsidRDefault="00CB435A" w:rsidP="00E41DE6">
      <w:pPr>
        <w:pStyle w:val="ListParagraph"/>
        <w:numPr>
          <w:ilvl w:val="1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Analyzed patient behavioral patterns and health-related quality of life using WHOQOL-HIV BREF and SF-36 questionnaires in People Living with HIV.</w:t>
      </w:r>
    </w:p>
    <w:p w14:paraId="33770BE0" w14:textId="77777777" w:rsidR="00C02CFA" w:rsidRDefault="00CB435A" w:rsidP="00E41DE6">
      <w:pPr>
        <w:pStyle w:val="ListParagraph"/>
        <w:numPr>
          <w:ilvl w:val="1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C02CFA">
        <w:rPr>
          <w:rFonts w:ascii="Times New Roman" w:hAnsi="Times New Roman" w:cs="Times New Roman"/>
        </w:rPr>
        <w:t>Collected and evaluated patient-reported outcomes (PROs) across physical, psychological, and social domains; correlated results with biological markers and behavioral trends in PLWH.</w:t>
      </w:r>
    </w:p>
    <w:p w14:paraId="3567BCBD" w14:textId="34CC5081" w:rsidR="00CB435A" w:rsidRPr="00C02CFA" w:rsidRDefault="00CB435A" w:rsidP="00E41DE6">
      <w:pPr>
        <w:pStyle w:val="ListParagraph"/>
        <w:numPr>
          <w:ilvl w:val="1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C02CFA">
        <w:rPr>
          <w:rFonts w:ascii="Times New Roman" w:hAnsi="Times New Roman" w:cs="Times New Roman"/>
        </w:rPr>
        <w:t>Analyzed trends in vitamin D deficiency and its correlation with patient demographics, treatment, and clinical outcomes.</w:t>
      </w:r>
    </w:p>
    <w:p w14:paraId="5A2702D9" w14:textId="15809A2D" w:rsidR="00CB435A" w:rsidRPr="00C02CFA" w:rsidRDefault="00CB435A" w:rsidP="00E41DE6">
      <w:pPr>
        <w:pStyle w:val="ListParagraph"/>
        <w:numPr>
          <w:ilvl w:val="1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Performed statistical analysis using SPSS to identify trends in patient-reported energy levels, mood, daily functioning, and overall health-related quality of life (HRQOL).</w:t>
      </w:r>
    </w:p>
    <w:p w14:paraId="4C343330" w14:textId="113F7E50" w:rsidR="00CB435A" w:rsidRPr="00C02CFA" w:rsidRDefault="00CB435A" w:rsidP="00E41DE6">
      <w:pPr>
        <w:pStyle w:val="ListParagraph"/>
        <w:numPr>
          <w:ilvl w:val="1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Translated study findings into insights for nutritional support strategies.</w:t>
      </w:r>
    </w:p>
    <w:p w14:paraId="099C8F6F" w14:textId="2797A462" w:rsidR="00CB435A" w:rsidRPr="00912DF3" w:rsidRDefault="00CB435A" w:rsidP="00E41DE6">
      <w:pPr>
        <w:pStyle w:val="ListParagraph"/>
        <w:numPr>
          <w:ilvl w:val="1"/>
          <w:numId w:val="19"/>
        </w:numPr>
        <w:spacing w:after="0" w:line="276" w:lineRule="auto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Derived patient behavioral insights related to treatment adherence, nutrient absorption challenges, and the long-term effects of antiretroviral therapy (ART)</w:t>
      </w:r>
    </w:p>
    <w:p w14:paraId="33D540E4" w14:textId="77777777" w:rsidR="00445A13" w:rsidRDefault="00445A13" w:rsidP="00E41DE6">
      <w:pPr>
        <w:spacing w:after="0" w:line="276" w:lineRule="auto"/>
        <w:rPr>
          <w:rFonts w:ascii="Times New Roman" w:hAnsi="Times New Roman" w:cs="Times New Roman"/>
        </w:rPr>
      </w:pPr>
    </w:p>
    <w:p w14:paraId="108253A5" w14:textId="5ADB8DA1" w:rsidR="00CB435A" w:rsidRPr="00C02CFA" w:rsidRDefault="00CB435A" w:rsidP="00E41DE6">
      <w:pPr>
        <w:spacing w:after="0" w:line="276" w:lineRule="auto"/>
        <w:rPr>
          <w:rFonts w:ascii="Times New Roman" w:hAnsi="Times New Roman" w:cs="Times New Roman"/>
        </w:rPr>
      </w:pPr>
      <w:r w:rsidRPr="00C02CFA">
        <w:rPr>
          <w:rFonts w:ascii="Times New Roman" w:hAnsi="Times New Roman" w:cs="Times New Roman"/>
        </w:rPr>
        <w:t>Clinical Research Associate | Ardent Clinical Research Services Pvt. Ltd. | Jan 2025 – May 2025</w:t>
      </w:r>
    </w:p>
    <w:p w14:paraId="72CF964A" w14:textId="77777777" w:rsidR="00CB435A" w:rsidRPr="00912DF3" w:rsidRDefault="00CB435A" w:rsidP="00E41DE6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53186B3A" w14:textId="3BFC0267" w:rsidR="00CB435A" w:rsidRPr="00445A13" w:rsidRDefault="00CB435A" w:rsidP="00E41DE6">
      <w:pPr>
        <w:pStyle w:val="ListParagraph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Monitored protocol adherence, safety reporting, and patient data integrity across trial sites, contributing to high-quality real-world data inputs.</w:t>
      </w:r>
    </w:p>
    <w:p w14:paraId="3F5EF92B" w14:textId="60594D4D" w:rsidR="00CB435A" w:rsidRPr="00445A13" w:rsidRDefault="00CB435A" w:rsidP="00E41DE6">
      <w:pPr>
        <w:pStyle w:val="ListParagraph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Coordinated site feasibility metrics, CDAs, and budgeting data, supporting operational insights for clinical trial planning and execution.</w:t>
      </w:r>
    </w:p>
    <w:p w14:paraId="75F0F1CB" w14:textId="57B76A54" w:rsidR="00CB435A" w:rsidRPr="00445A13" w:rsidRDefault="00CB435A" w:rsidP="00E41DE6">
      <w:pPr>
        <w:pStyle w:val="ListParagraph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Ensured timely ethics submissions and documentation readiness, aligning with project timelines and regulatory requirements.</w:t>
      </w:r>
    </w:p>
    <w:p w14:paraId="3577E519" w14:textId="19D11A51" w:rsidR="00CB435A" w:rsidRPr="00445A13" w:rsidRDefault="00CB435A" w:rsidP="00E41DE6">
      <w:pPr>
        <w:pStyle w:val="ListParagraph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 xml:space="preserve">Evaluated site readiness and performance. KPIs to anticipate and mitigate risks </w:t>
      </w:r>
    </w:p>
    <w:p w14:paraId="672F2CA4" w14:textId="2C14DB6A" w:rsidR="00CB435A" w:rsidRDefault="00CB435A" w:rsidP="00E41DE6">
      <w:pPr>
        <w:pStyle w:val="ListParagraph"/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Interpreted clinical observations, protocol deviations, and patient recruitment trends to inform data- driven decision-making and site support strategy.</w:t>
      </w:r>
    </w:p>
    <w:p w14:paraId="1DBE1B4F" w14:textId="77777777" w:rsidR="006F3398" w:rsidRPr="006F3398" w:rsidRDefault="006F3398" w:rsidP="00E41DE6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14:paraId="1ECC129A" w14:textId="1C375125" w:rsidR="00CB435A" w:rsidRDefault="00CB435A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EDUCATION</w:t>
      </w:r>
    </w:p>
    <w:p w14:paraId="12968FAD" w14:textId="77777777" w:rsidR="006F3398" w:rsidRPr="00912DF3" w:rsidRDefault="006F3398" w:rsidP="00E41DE6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0D63BFD0" w14:textId="320A93C9" w:rsidR="00CB435A" w:rsidRPr="00912DF3" w:rsidRDefault="00CB435A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 xml:space="preserve">Master of Pharmacy Pharmacy Practice </w:t>
      </w:r>
    </w:p>
    <w:p w14:paraId="42AD4795" w14:textId="77777777" w:rsidR="003503A9" w:rsidRDefault="00CB435A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National Institute of Pharmaceutical Education and Research Hajipur (Nov 2020 – Jul 2022)</w:t>
      </w:r>
    </w:p>
    <w:p w14:paraId="396F22CB" w14:textId="0C9FF5D3" w:rsidR="00CB435A" w:rsidRDefault="003503A9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CB435A" w:rsidRPr="00912DF3">
        <w:rPr>
          <w:rFonts w:ascii="Times New Roman" w:hAnsi="Times New Roman" w:cs="Times New Roman"/>
        </w:rPr>
        <w:t>GPA: 7.16/10.00</w:t>
      </w:r>
    </w:p>
    <w:p w14:paraId="76BBF446" w14:textId="77777777" w:rsidR="003503A9" w:rsidRPr="00912DF3" w:rsidRDefault="003503A9" w:rsidP="00E41DE6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659DCFE2" w14:textId="33565EB6" w:rsidR="00CB435A" w:rsidRPr="00912DF3" w:rsidRDefault="00CB435A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Bachelor of Pharmacy</w:t>
      </w:r>
    </w:p>
    <w:p w14:paraId="2705261A" w14:textId="59B1B000" w:rsidR="00CB435A" w:rsidRDefault="00CB435A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University of Mumbai (Jun 2016 – Oct 2020) | CGPA: 8.91/10.00</w:t>
      </w:r>
    </w:p>
    <w:p w14:paraId="465B026B" w14:textId="77777777" w:rsidR="003503A9" w:rsidRPr="00912DF3" w:rsidRDefault="003503A9" w:rsidP="00E41DE6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6AA9D98F" w14:textId="77777777" w:rsidR="00A23578" w:rsidRDefault="00CB435A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>Higher Secondary Certificate</w:t>
      </w:r>
    </w:p>
    <w:p w14:paraId="1625566F" w14:textId="77777777" w:rsidR="00A23578" w:rsidRDefault="00A23578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CB435A" w:rsidRPr="00912DF3">
        <w:rPr>
          <w:rFonts w:ascii="Times New Roman" w:hAnsi="Times New Roman" w:cs="Times New Roman"/>
        </w:rPr>
        <w:t>aharashtra State Board (2015 – 2016)</w:t>
      </w:r>
      <w:r>
        <w:rPr>
          <w:rFonts w:ascii="Times New Roman" w:hAnsi="Times New Roman" w:cs="Times New Roman"/>
        </w:rPr>
        <w:t xml:space="preserve"> | 7</w:t>
      </w:r>
      <w:r w:rsidR="00CB435A" w:rsidRPr="00912DF3">
        <w:rPr>
          <w:rFonts w:ascii="Times New Roman" w:hAnsi="Times New Roman" w:cs="Times New Roman"/>
        </w:rPr>
        <w:t>1.85 %</w:t>
      </w:r>
    </w:p>
    <w:p w14:paraId="6DAF2A30" w14:textId="77777777" w:rsidR="00A23578" w:rsidRDefault="00A23578" w:rsidP="00E41DE6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5C6555E2" w14:textId="77777777" w:rsidR="00A23578" w:rsidRDefault="00A23578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CB435A" w:rsidRPr="00912DF3">
        <w:rPr>
          <w:rFonts w:ascii="Times New Roman" w:hAnsi="Times New Roman" w:cs="Times New Roman"/>
        </w:rPr>
        <w:t>econdary School Certificate</w:t>
      </w:r>
    </w:p>
    <w:p w14:paraId="1B3E8C82" w14:textId="3182ED5C" w:rsidR="00CB435A" w:rsidRDefault="00CB435A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912DF3">
        <w:rPr>
          <w:rFonts w:ascii="Times New Roman" w:hAnsi="Times New Roman" w:cs="Times New Roman"/>
        </w:rPr>
        <w:t xml:space="preserve">Maharashtra State Board (2013 – 2014) | 83.40 %  </w:t>
      </w:r>
    </w:p>
    <w:p w14:paraId="40235165" w14:textId="77777777" w:rsidR="00AB676E" w:rsidRPr="00222203" w:rsidRDefault="00AB676E" w:rsidP="00E41DE6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3341D96E" w14:textId="3AA9C376" w:rsidR="00222203" w:rsidRDefault="00222203" w:rsidP="00E41DE6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AWARDS AND ACHIEVEMENTS</w:t>
      </w:r>
    </w:p>
    <w:p w14:paraId="5B3B1C42" w14:textId="77777777" w:rsidR="00AB676E" w:rsidRPr="00222203" w:rsidRDefault="00AB676E" w:rsidP="00E41DE6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7BFF03AE" w14:textId="44D24E33" w:rsidR="00AB676E" w:rsidRPr="00AB676E" w:rsidRDefault="00222203" w:rsidP="00E41DE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 xml:space="preserve">Gold Medal E-Poster Competition, World Pharmacist Day at NIPER Hajipur </w:t>
      </w:r>
    </w:p>
    <w:p w14:paraId="29310A55" w14:textId="31018D13" w:rsidR="00222203" w:rsidRPr="00AB676E" w:rsidRDefault="00222203" w:rsidP="00E41DE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Awarded Academic Excellence Award – Junior College</w:t>
      </w:r>
    </w:p>
    <w:p w14:paraId="3F6A35BC" w14:textId="321CA649" w:rsidR="00222203" w:rsidRPr="00AB676E" w:rsidRDefault="00222203" w:rsidP="00E41DE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Held the Rank of Ordinary Cadet at Sea Cadet Corps- Youth Naval Training Organisation at Training Ship Jawahar, Mumbai, (Jan 2009- Jan 2010)</w:t>
      </w:r>
    </w:p>
    <w:p w14:paraId="4E02FFA7" w14:textId="7E586603" w:rsidR="00222203" w:rsidRPr="00AB676E" w:rsidRDefault="00222203" w:rsidP="00E41DE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Qualified National Level Exam – Graduate Pharmacy Aptitude Test (GPAT) 2020 AIR- 818</w:t>
      </w:r>
    </w:p>
    <w:p w14:paraId="641697F6" w14:textId="636DDDF2" w:rsidR="00222203" w:rsidRDefault="00222203" w:rsidP="00E41DE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Attended Soft Skill Development Workshop – Rubicon Soft Skill Development Pvt Ltd, Pune</w:t>
      </w:r>
    </w:p>
    <w:p w14:paraId="51D0A097" w14:textId="67E5B41F" w:rsidR="00222203" w:rsidRPr="00AB676E" w:rsidRDefault="008B6E94" w:rsidP="00E41DE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Attended talk on Intellectual property rights – By </w:t>
      </w:r>
      <w:r w:rsidR="007D6516">
        <w:rPr>
          <w:rFonts w:ascii="Times New Roman" w:hAnsi="Times New Roman" w:cs="Times New Roman"/>
        </w:rPr>
        <w:t>Pallavi Kharkar- IPRAM, Mumbai</w:t>
      </w:r>
    </w:p>
    <w:p w14:paraId="1657DF9B" w14:textId="77777777" w:rsidR="00AB676E" w:rsidRDefault="00222203" w:rsidP="00E41DE6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Received Merit Certificate and Medals in Secondary Class- Science Exhibition, Handwriting, Chess and Outdoor Sports- Relay race, Slow Cycling.</w:t>
      </w:r>
    </w:p>
    <w:p w14:paraId="3ACB1C3A" w14:textId="77777777" w:rsidR="0046635A" w:rsidRDefault="0046635A" w:rsidP="00E41DE6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14:paraId="2B28B4BD" w14:textId="3DF9FF7C" w:rsidR="0046635A" w:rsidRPr="0046635A" w:rsidRDefault="00222203" w:rsidP="00E41DE6">
      <w:pPr>
        <w:pStyle w:val="ListParagraph"/>
        <w:spacing w:after="0" w:line="276" w:lineRule="auto"/>
        <w:rPr>
          <w:rFonts w:ascii="Times New Roman" w:hAnsi="Times New Roman" w:cs="Times New Roman"/>
        </w:rPr>
      </w:pPr>
      <w:r w:rsidRPr="00AB676E">
        <w:rPr>
          <w:rFonts w:ascii="Times New Roman" w:hAnsi="Times New Roman" w:cs="Times New Roman"/>
        </w:rPr>
        <w:t>Reference:</w:t>
      </w:r>
    </w:p>
    <w:p w14:paraId="506C37FD" w14:textId="10B0F11F" w:rsidR="00222203" w:rsidRPr="0046635A" w:rsidRDefault="00222203" w:rsidP="00E41DE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Dr. Krishna Murti, Assistant Professor Dept of Pharmacy Practice, National Institute of Pharmaceutical Education and Research Hajipur, Bihar, India</w:t>
      </w:r>
      <w:r w:rsidR="0046635A">
        <w:rPr>
          <w:rFonts w:ascii="Times New Roman" w:hAnsi="Times New Roman" w:cs="Times New Roman"/>
        </w:rPr>
        <w:t xml:space="preserve"> </w:t>
      </w:r>
      <w:r w:rsidRPr="0046635A">
        <w:rPr>
          <w:rFonts w:ascii="Times New Roman" w:hAnsi="Times New Roman" w:cs="Times New Roman"/>
        </w:rPr>
        <w:t xml:space="preserve">Email: </w:t>
      </w:r>
      <w:hyperlink r:id="rId6" w:history="1">
        <w:r w:rsidRPr="0046635A">
          <w:rPr>
            <w:rStyle w:val="Hyperlink"/>
            <w:rFonts w:ascii="Times New Roman" w:hAnsi="Times New Roman" w:cs="Times New Roman"/>
          </w:rPr>
          <w:t>krishnamurti74@gmail.com</w:t>
        </w:r>
      </w:hyperlink>
      <w:r w:rsidRPr="0046635A">
        <w:rPr>
          <w:rFonts w:ascii="Times New Roman" w:hAnsi="Times New Roman" w:cs="Times New Roman"/>
        </w:rPr>
        <w:t xml:space="preserve"> Ph: +91 8969304233</w:t>
      </w:r>
    </w:p>
    <w:p w14:paraId="62ACC8F0" w14:textId="77777777" w:rsidR="00222203" w:rsidRPr="00222203" w:rsidRDefault="00222203" w:rsidP="00E41DE6">
      <w:pPr>
        <w:spacing w:after="0" w:line="276" w:lineRule="auto"/>
        <w:ind w:left="360"/>
        <w:rPr>
          <w:rFonts w:ascii="Times New Roman" w:hAnsi="Times New Roman" w:cs="Times New Roman"/>
        </w:rPr>
      </w:pPr>
    </w:p>
    <w:p w14:paraId="19A58BD6" w14:textId="5F52433E" w:rsidR="00222203" w:rsidRPr="00222203" w:rsidRDefault="00222203" w:rsidP="00E41DE6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 xml:space="preserve">Mr. Chandu Devanpally, Founder and CEO Ardent clinical research services private limited, Pune, Maharashtra, India Email: </w:t>
      </w:r>
      <w:hyperlink r:id="rId7" w:history="1">
        <w:r w:rsidRPr="00222203">
          <w:rPr>
            <w:rStyle w:val="Hyperlink"/>
            <w:rFonts w:ascii="Times New Roman" w:hAnsi="Times New Roman" w:cs="Times New Roman"/>
          </w:rPr>
          <w:t>cdevanpally@ardent-cro.com</w:t>
        </w:r>
      </w:hyperlink>
      <w:r w:rsidRPr="00222203">
        <w:rPr>
          <w:rFonts w:ascii="Times New Roman" w:hAnsi="Times New Roman" w:cs="Times New Roman"/>
        </w:rPr>
        <w:t xml:space="preserve"> Ph: +91 9545817447</w:t>
      </w:r>
    </w:p>
    <w:p w14:paraId="70311807" w14:textId="77777777" w:rsidR="00222203" w:rsidRPr="00222203" w:rsidRDefault="00222203" w:rsidP="00E41DE6">
      <w:pPr>
        <w:spacing w:after="0" w:line="276" w:lineRule="auto"/>
        <w:rPr>
          <w:rFonts w:ascii="Times New Roman" w:hAnsi="Times New Roman" w:cs="Times New Roman"/>
        </w:rPr>
      </w:pPr>
      <w:r w:rsidRPr="00222203">
        <w:rPr>
          <w:rFonts w:ascii="Times New Roman" w:hAnsi="Times New Roman" w:cs="Times New Roman"/>
        </w:rPr>
        <w:t>Declaration</w:t>
      </w:r>
    </w:p>
    <w:p w14:paraId="39540E75" w14:textId="72D6D1E0" w:rsidR="00222203" w:rsidRPr="00222203" w:rsidRDefault="00742A0F" w:rsidP="007C3786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r w:rsidR="00222203" w:rsidRPr="00222203">
        <w:rPr>
          <w:rFonts w:ascii="Times New Roman" w:hAnsi="Times New Roman" w:cs="Times New Roman"/>
        </w:rPr>
        <w:t>hereby declare that the information provided above is true and correct to the best of my knowledge and belief.</w:t>
      </w:r>
    </w:p>
    <w:p w14:paraId="00FEF6A3" w14:textId="77777777" w:rsidR="008C0140" w:rsidRPr="00222203" w:rsidRDefault="008C0140" w:rsidP="00E41DE6">
      <w:pPr>
        <w:spacing w:after="0" w:line="276" w:lineRule="auto"/>
        <w:rPr>
          <w:rFonts w:ascii="Times New Roman" w:hAnsi="Times New Roman" w:cs="Times New Roman"/>
        </w:rPr>
      </w:pPr>
    </w:p>
    <w:sectPr w:rsidR="008C0140" w:rsidRPr="00222203" w:rsidSect="00E41DE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3EF5"/>
    <w:multiLevelType w:val="hybridMultilevel"/>
    <w:tmpl w:val="0AD037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48294E"/>
    <w:multiLevelType w:val="hybridMultilevel"/>
    <w:tmpl w:val="C1DC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C6B01"/>
    <w:multiLevelType w:val="hybridMultilevel"/>
    <w:tmpl w:val="825A50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1798B"/>
    <w:multiLevelType w:val="hybridMultilevel"/>
    <w:tmpl w:val="1D22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81803"/>
    <w:multiLevelType w:val="hybridMultilevel"/>
    <w:tmpl w:val="B2C602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EE6DA3"/>
    <w:multiLevelType w:val="hybridMultilevel"/>
    <w:tmpl w:val="7C928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7CAF04">
      <w:numFmt w:val="bullet"/>
      <w:lvlText w:val="•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77F40"/>
    <w:multiLevelType w:val="hybridMultilevel"/>
    <w:tmpl w:val="FA86AE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B024D"/>
    <w:multiLevelType w:val="hybridMultilevel"/>
    <w:tmpl w:val="F6362D32"/>
    <w:lvl w:ilvl="0" w:tplc="04090003">
      <w:start w:val="1"/>
      <w:numFmt w:val="bullet"/>
      <w:lvlText w:val="o"/>
      <w:lvlJc w:val="left"/>
      <w:pPr>
        <w:ind w:left="78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8" w15:restartNumberingAfterBreak="0">
    <w:nsid w:val="22862B25"/>
    <w:multiLevelType w:val="hybridMultilevel"/>
    <w:tmpl w:val="424CEF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450088"/>
    <w:multiLevelType w:val="hybridMultilevel"/>
    <w:tmpl w:val="0B921B30"/>
    <w:lvl w:ilvl="0" w:tplc="04090003">
      <w:start w:val="1"/>
      <w:numFmt w:val="bullet"/>
      <w:lvlText w:val="o"/>
      <w:lvlJc w:val="left"/>
      <w:pPr>
        <w:ind w:left="17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4" w:hanging="360"/>
      </w:pPr>
      <w:rPr>
        <w:rFonts w:ascii="Wingdings" w:hAnsi="Wingdings" w:hint="default"/>
      </w:rPr>
    </w:lvl>
  </w:abstractNum>
  <w:abstractNum w:abstractNumId="10" w15:restartNumberingAfterBreak="0">
    <w:nsid w:val="2BB03746"/>
    <w:multiLevelType w:val="hybridMultilevel"/>
    <w:tmpl w:val="23F6E6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937AB9"/>
    <w:multiLevelType w:val="hybridMultilevel"/>
    <w:tmpl w:val="D4A8C2DE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C7978"/>
    <w:multiLevelType w:val="hybridMultilevel"/>
    <w:tmpl w:val="84A899E4"/>
    <w:lvl w:ilvl="0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3" w15:restartNumberingAfterBreak="0">
    <w:nsid w:val="38821110"/>
    <w:multiLevelType w:val="hybridMultilevel"/>
    <w:tmpl w:val="9EA6F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91EA0"/>
    <w:multiLevelType w:val="hybridMultilevel"/>
    <w:tmpl w:val="522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F0679"/>
    <w:multiLevelType w:val="hybridMultilevel"/>
    <w:tmpl w:val="46FC88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678D2"/>
    <w:multiLevelType w:val="hybridMultilevel"/>
    <w:tmpl w:val="D362DD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57647"/>
    <w:multiLevelType w:val="hybridMultilevel"/>
    <w:tmpl w:val="AE72E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E62978"/>
    <w:multiLevelType w:val="hybridMultilevel"/>
    <w:tmpl w:val="15444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4A3786"/>
    <w:multiLevelType w:val="hybridMultilevel"/>
    <w:tmpl w:val="87C62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1F2680"/>
    <w:multiLevelType w:val="hybridMultilevel"/>
    <w:tmpl w:val="5224AC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6A6CCA"/>
    <w:multiLevelType w:val="hybridMultilevel"/>
    <w:tmpl w:val="AEF22C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F67CFC"/>
    <w:multiLevelType w:val="hybridMultilevel"/>
    <w:tmpl w:val="B4BAB4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DB845E1"/>
    <w:multiLevelType w:val="hybridMultilevel"/>
    <w:tmpl w:val="17C2E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774163">
    <w:abstractNumId w:val="11"/>
  </w:num>
  <w:num w:numId="2" w16cid:durableId="2044479843">
    <w:abstractNumId w:val="15"/>
  </w:num>
  <w:num w:numId="3" w16cid:durableId="970525279">
    <w:abstractNumId w:val="5"/>
  </w:num>
  <w:num w:numId="4" w16cid:durableId="72358136">
    <w:abstractNumId w:val="1"/>
  </w:num>
  <w:num w:numId="5" w16cid:durableId="1529174031">
    <w:abstractNumId w:val="3"/>
  </w:num>
  <w:num w:numId="6" w16cid:durableId="1173229171">
    <w:abstractNumId w:val="23"/>
  </w:num>
  <w:num w:numId="7" w16cid:durableId="33775113">
    <w:abstractNumId w:val="16"/>
  </w:num>
  <w:num w:numId="8" w16cid:durableId="1891915716">
    <w:abstractNumId w:val="18"/>
  </w:num>
  <w:num w:numId="9" w16cid:durableId="2129423862">
    <w:abstractNumId w:val="14"/>
  </w:num>
  <w:num w:numId="10" w16cid:durableId="614212005">
    <w:abstractNumId w:val="21"/>
  </w:num>
  <w:num w:numId="11" w16cid:durableId="1515921064">
    <w:abstractNumId w:val="17"/>
  </w:num>
  <w:num w:numId="12" w16cid:durableId="843666037">
    <w:abstractNumId w:val="4"/>
  </w:num>
  <w:num w:numId="13" w16cid:durableId="2076931289">
    <w:abstractNumId w:val="0"/>
  </w:num>
  <w:num w:numId="14" w16cid:durableId="535041080">
    <w:abstractNumId w:val="22"/>
  </w:num>
  <w:num w:numId="15" w16cid:durableId="1958948710">
    <w:abstractNumId w:val="8"/>
  </w:num>
  <w:num w:numId="16" w16cid:durableId="670373419">
    <w:abstractNumId w:val="10"/>
  </w:num>
  <w:num w:numId="17" w16cid:durableId="1080714156">
    <w:abstractNumId w:val="6"/>
  </w:num>
  <w:num w:numId="18" w16cid:durableId="1540703071">
    <w:abstractNumId w:val="19"/>
  </w:num>
  <w:num w:numId="19" w16cid:durableId="1019086059">
    <w:abstractNumId w:val="20"/>
  </w:num>
  <w:num w:numId="20" w16cid:durableId="535430208">
    <w:abstractNumId w:val="9"/>
  </w:num>
  <w:num w:numId="21" w16cid:durableId="815412014">
    <w:abstractNumId w:val="13"/>
  </w:num>
  <w:num w:numId="22" w16cid:durableId="539053164">
    <w:abstractNumId w:val="2"/>
  </w:num>
  <w:num w:numId="23" w16cid:durableId="1169322335">
    <w:abstractNumId w:val="7"/>
  </w:num>
  <w:num w:numId="24" w16cid:durableId="20427072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40"/>
    <w:rsid w:val="00057DFC"/>
    <w:rsid w:val="00074C44"/>
    <w:rsid w:val="00097F09"/>
    <w:rsid w:val="00107C35"/>
    <w:rsid w:val="00123DB9"/>
    <w:rsid w:val="001640A4"/>
    <w:rsid w:val="002108CB"/>
    <w:rsid w:val="00222203"/>
    <w:rsid w:val="00270503"/>
    <w:rsid w:val="00297FB8"/>
    <w:rsid w:val="002C3D46"/>
    <w:rsid w:val="002E30AE"/>
    <w:rsid w:val="00333789"/>
    <w:rsid w:val="003503A9"/>
    <w:rsid w:val="0039617B"/>
    <w:rsid w:val="003E5404"/>
    <w:rsid w:val="004301A5"/>
    <w:rsid w:val="004457C0"/>
    <w:rsid w:val="00445A13"/>
    <w:rsid w:val="004568FC"/>
    <w:rsid w:val="004624FA"/>
    <w:rsid w:val="0046635A"/>
    <w:rsid w:val="00494B90"/>
    <w:rsid w:val="00586245"/>
    <w:rsid w:val="005936F8"/>
    <w:rsid w:val="005F1CE0"/>
    <w:rsid w:val="00601826"/>
    <w:rsid w:val="00627105"/>
    <w:rsid w:val="006A4708"/>
    <w:rsid w:val="006F3398"/>
    <w:rsid w:val="00734DEA"/>
    <w:rsid w:val="00742A0F"/>
    <w:rsid w:val="00766B45"/>
    <w:rsid w:val="00786C02"/>
    <w:rsid w:val="007A1BEB"/>
    <w:rsid w:val="007C3786"/>
    <w:rsid w:val="007D099F"/>
    <w:rsid w:val="007D6516"/>
    <w:rsid w:val="007E3668"/>
    <w:rsid w:val="00832C34"/>
    <w:rsid w:val="0084039C"/>
    <w:rsid w:val="00852C69"/>
    <w:rsid w:val="00875AC3"/>
    <w:rsid w:val="008B6E94"/>
    <w:rsid w:val="008C0140"/>
    <w:rsid w:val="00912DF3"/>
    <w:rsid w:val="0093004B"/>
    <w:rsid w:val="00953448"/>
    <w:rsid w:val="00953C60"/>
    <w:rsid w:val="00977B03"/>
    <w:rsid w:val="00A23578"/>
    <w:rsid w:val="00A30316"/>
    <w:rsid w:val="00A36361"/>
    <w:rsid w:val="00AB676E"/>
    <w:rsid w:val="00AC2B91"/>
    <w:rsid w:val="00AE1613"/>
    <w:rsid w:val="00B044FC"/>
    <w:rsid w:val="00BB73E3"/>
    <w:rsid w:val="00BF59F5"/>
    <w:rsid w:val="00C02CFA"/>
    <w:rsid w:val="00CB435A"/>
    <w:rsid w:val="00CD583A"/>
    <w:rsid w:val="00D45FF2"/>
    <w:rsid w:val="00D54243"/>
    <w:rsid w:val="00D63289"/>
    <w:rsid w:val="00D8753C"/>
    <w:rsid w:val="00E1395A"/>
    <w:rsid w:val="00E37D12"/>
    <w:rsid w:val="00E41DE6"/>
    <w:rsid w:val="00E6042C"/>
    <w:rsid w:val="00E61EDE"/>
    <w:rsid w:val="00E831D8"/>
    <w:rsid w:val="00E84C8F"/>
    <w:rsid w:val="00F47302"/>
    <w:rsid w:val="00F66F54"/>
    <w:rsid w:val="00F74AFA"/>
    <w:rsid w:val="00FD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22D52"/>
  <w15:chartTrackingRefBased/>
  <w15:docId w15:val="{6BABC02D-4A2A-4448-A2A4-CA7EC97C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1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cdevanpally@ardent-cro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krishnamurti74@gmail.com" TargetMode="External" /><Relationship Id="rId5" Type="http://schemas.openxmlformats.org/officeDocument/2006/relationships/hyperlink" Target="mailto:gaikwaddarshana998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 Gaikwad</dc:creator>
  <cp:keywords/>
  <dc:description/>
  <cp:lastModifiedBy>Darshana Gaikwad</cp:lastModifiedBy>
  <cp:revision>2</cp:revision>
  <dcterms:created xsi:type="dcterms:W3CDTF">2025-07-16T13:33:00Z</dcterms:created>
  <dcterms:modified xsi:type="dcterms:W3CDTF">2025-07-16T13:33:00Z</dcterms:modified>
</cp:coreProperties>
</file>