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5BE" w:rsidRDefault="00FB7A67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5BE" w:rsidRDefault="00FB7A67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:rsidR="00ED05BE" w:rsidRDefault="00ED05BE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ED05BE">
        <w:trPr>
          <w:trHeight w:val="419"/>
        </w:trPr>
        <w:tc>
          <w:tcPr>
            <w:tcW w:w="2820" w:type="dxa"/>
          </w:tcPr>
          <w:p w:rsidR="00ED05BE" w:rsidRDefault="00FB7A6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ED05BE" w:rsidRDefault="00C00424" w:rsidP="00C00424">
            <w:pPr>
              <w:pStyle w:val="TableParagraph"/>
              <w:tabs>
                <w:tab w:val="left" w:pos="2100"/>
              </w:tabs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july</w:t>
            </w:r>
            <w:proofErr w:type="spellEnd"/>
            <w:r>
              <w:rPr>
                <w:sz w:val="20"/>
              </w:rPr>
              <w:t xml:space="preserve"> 2026</w:t>
            </w:r>
          </w:p>
        </w:tc>
      </w:tr>
      <w:tr w:rsidR="00ED05BE">
        <w:trPr>
          <w:trHeight w:val="420"/>
        </w:trPr>
        <w:tc>
          <w:tcPr>
            <w:tcW w:w="2820" w:type="dxa"/>
          </w:tcPr>
          <w:p w:rsidR="00ED05BE" w:rsidRDefault="00FB7A6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ED05BE" w:rsidRDefault="00C00424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SWTID-2026-8145</w:t>
            </w:r>
          </w:p>
        </w:tc>
      </w:tr>
      <w:tr w:rsidR="00ED05BE">
        <w:trPr>
          <w:trHeight w:val="399"/>
        </w:trPr>
        <w:tc>
          <w:tcPr>
            <w:tcW w:w="2820" w:type="dxa"/>
          </w:tcPr>
          <w:p w:rsidR="00ED05BE" w:rsidRDefault="00FB7A6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ED05BE" w:rsidRDefault="00F823CF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bookmarkStart w:id="0" w:name="_GoBack"/>
            <w:bookmarkEnd w:id="0"/>
            <w:r w:rsidR="00C00424">
              <w:rPr>
                <w:spacing w:val="-2"/>
                <w:sz w:val="20"/>
              </w:rPr>
              <w:t>ction</w:t>
            </w:r>
          </w:p>
        </w:tc>
      </w:tr>
      <w:tr w:rsidR="00ED05BE">
        <w:trPr>
          <w:trHeight w:val="420"/>
        </w:trPr>
        <w:tc>
          <w:tcPr>
            <w:tcW w:w="2820" w:type="dxa"/>
          </w:tcPr>
          <w:p w:rsidR="00ED05BE" w:rsidRDefault="00FB7A6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ED05BE" w:rsidRDefault="00FB7A6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:rsidR="00ED05BE" w:rsidRDefault="00ED05BE">
      <w:pPr>
        <w:pStyle w:val="BodyText"/>
        <w:spacing w:before="210"/>
        <w:rPr>
          <w:rFonts w:ascii="Arial"/>
          <w:b/>
          <w:sz w:val="28"/>
        </w:rPr>
      </w:pPr>
    </w:p>
    <w:p w:rsidR="00ED05BE" w:rsidRDefault="00FB7A67">
      <w:pPr>
        <w:pStyle w:val="Heading2"/>
      </w:pPr>
      <w:bookmarkStart w:id="1" w:name="Code-Layout,_Readability_and_Reusability"/>
      <w:bookmarkEnd w:id="1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:rsidR="00ED05BE" w:rsidRDefault="00FB7A67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:rsidR="00ED05BE" w:rsidRDefault="00ED05BE">
      <w:pPr>
        <w:pStyle w:val="BodyText"/>
      </w:pPr>
    </w:p>
    <w:p w:rsidR="00ED05BE" w:rsidRDefault="00ED05BE">
      <w:pPr>
        <w:pStyle w:val="BodyText"/>
        <w:spacing w:before="57"/>
      </w:pPr>
    </w:p>
    <w:p w:rsidR="00ED05BE" w:rsidRDefault="00FB7A67">
      <w:pPr>
        <w:pStyle w:val="Heading2"/>
        <w:spacing w:before="1" w:after="38"/>
      </w:pPr>
      <w:bookmarkStart w:id="2" w:name="Code_Layout_Checklist:_"/>
      <w:bookmarkEnd w:id="2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315"/>
        <w:gridCol w:w="1505"/>
        <w:gridCol w:w="2660"/>
      </w:tblGrid>
      <w:tr w:rsidR="00ED05BE" w:rsidTr="00C00424">
        <w:trPr>
          <w:trHeight w:val="839"/>
        </w:trPr>
        <w:tc>
          <w:tcPr>
            <w:tcW w:w="580" w:type="dxa"/>
          </w:tcPr>
          <w:p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315" w:type="dxa"/>
          </w:tcPr>
          <w:p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505" w:type="dxa"/>
          </w:tcPr>
          <w:p w:rsidR="00ED05BE" w:rsidRDefault="00FB7A67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:rsidR="00ED05BE" w:rsidRDefault="00FB7A67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:rsidR="00ED05BE" w:rsidRDefault="00ED05BE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ED05BE" w:rsidTr="00C00424">
        <w:trPr>
          <w:trHeight w:val="62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Uniform spacing/tabs used </w:t>
            </w:r>
            <w:r>
              <w:rPr>
                <w:spacing w:val="-2"/>
                <w:sz w:val="18"/>
              </w:rPr>
              <w:t>throughou</w:t>
            </w:r>
            <w:r w:rsidR="00C00424">
              <w:rPr>
                <w:spacing w:val="-2"/>
                <w:sz w:val="18"/>
              </w:rPr>
              <w:t>t code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spacing w:before="132"/>
              <w:ind w:left="9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Code follows Python indentation standards.</w:t>
            </w:r>
          </w:p>
        </w:tc>
      </w:tr>
      <w:tr w:rsidR="00ED05BE" w:rsidTr="00C00424">
        <w:trPr>
          <w:trHeight w:val="60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Files and folders are logically </w:t>
            </w:r>
            <w:r>
              <w:rPr>
                <w:spacing w:val="-2"/>
                <w:sz w:val="18"/>
              </w:rPr>
              <w:t>organize</w:t>
            </w:r>
            <w:r w:rsidR="00C00424">
              <w:rPr>
                <w:spacing w:val="-2"/>
                <w:sz w:val="18"/>
              </w:rPr>
              <w:t>d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Separate folders for templates, static files, model, and dataset.</w:t>
            </w:r>
          </w:p>
        </w:tc>
      </w:tr>
      <w:tr w:rsidR="00ED05BE" w:rsidTr="00C00424">
        <w:trPr>
          <w:trHeight w:val="619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>Variables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reflect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purpose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clearly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Easy to understand and maintain</w:t>
            </w:r>
          </w:p>
        </w:tc>
      </w:tr>
      <w:tr w:rsidR="00ED05BE" w:rsidTr="00C00424">
        <w:trPr>
          <w:trHeight w:val="60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2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Functions are descriptively </w:t>
            </w:r>
            <w:r>
              <w:rPr>
                <w:spacing w:val="-2"/>
                <w:sz w:val="18"/>
              </w:rPr>
              <w:t>named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Functions represent their respective tasks.</w:t>
            </w:r>
          </w:p>
        </w:tc>
      </w:tr>
      <w:tr w:rsidR="00ED05BE" w:rsidTr="00C00424">
        <w:trPr>
          <w:trHeight w:val="619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32"/>
              <w:ind w:left="107" w:right="-58"/>
              <w:rPr>
                <w:sz w:val="18"/>
              </w:rPr>
            </w:pPr>
            <w:r>
              <w:rPr>
                <w:sz w:val="18"/>
              </w:rPr>
              <w:t xml:space="preserve">Inline and block comments explain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spacing w:before="132"/>
              <w:ind w:left="78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Comments added to major functions only.</w:t>
            </w:r>
          </w:p>
        </w:tc>
      </w:tr>
      <w:tr w:rsidR="00ED05BE" w:rsidTr="00C00424">
        <w:trPr>
          <w:trHeight w:val="60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22"/>
              <w:ind w:left="107" w:right="-44"/>
              <w:rPr>
                <w:sz w:val="18"/>
              </w:rPr>
            </w:pPr>
            <w:r>
              <w:rPr>
                <w:sz w:val="18"/>
              </w:rPr>
              <w:t xml:space="preserve">Code is split into reusable </w:t>
            </w:r>
            <w:r>
              <w:rPr>
                <w:spacing w:val="-2"/>
                <w:sz w:val="18"/>
              </w:rPr>
              <w:t>functions/m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spacing w:before="122"/>
              <w:ind w:left="123"/>
              <w:rPr>
                <w:sz w:val="18"/>
              </w:rPr>
            </w:pPr>
            <w:r>
              <w:rPr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preprocessing, model training, and prediction are separated.</w:t>
            </w:r>
          </w:p>
        </w:tc>
      </w:tr>
      <w:tr w:rsidR="00ED05BE" w:rsidTr="00C00424">
        <w:trPr>
          <w:trHeight w:val="619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32"/>
              <w:ind w:left="107"/>
              <w:rPr>
                <w:sz w:val="18"/>
              </w:rPr>
            </w:pPr>
            <w:r>
              <w:rPr>
                <w:sz w:val="18"/>
              </w:rPr>
              <w:t xml:space="preserve">Duplicate or unused code is </w:t>
            </w:r>
            <w:r>
              <w:rPr>
                <w:spacing w:val="-2"/>
                <w:sz w:val="18"/>
              </w:rPr>
              <w:t>removed</w:t>
            </w:r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yes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Optimized implementation.</w:t>
            </w:r>
          </w:p>
        </w:tc>
      </w:tr>
      <w:tr w:rsidR="00ED05BE" w:rsidTr="00C00424">
        <w:trPr>
          <w:trHeight w:val="60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:rsidR="00ED05BE" w:rsidRDefault="00FB7A67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315" w:type="dxa"/>
          </w:tcPr>
          <w:p w:rsidR="00ED05BE" w:rsidRDefault="00FB7A67">
            <w:pPr>
              <w:pStyle w:val="TableParagraph"/>
              <w:spacing w:before="122"/>
              <w:ind w:left="107" w:right="-72"/>
              <w:rPr>
                <w:sz w:val="18"/>
              </w:rPr>
            </w:pPr>
            <w:r>
              <w:rPr>
                <w:sz w:val="18"/>
              </w:rPr>
              <w:t xml:space="preserve">Exceptions and errors are handled </w:t>
            </w:r>
            <w:proofErr w:type="spellStart"/>
            <w:r>
              <w:rPr>
                <w:spacing w:val="-5"/>
                <w:sz w:val="18"/>
              </w:rPr>
              <w:t>gra</w:t>
            </w:r>
            <w:proofErr w:type="spellEnd"/>
          </w:p>
        </w:tc>
        <w:tc>
          <w:tcPr>
            <w:tcW w:w="1505" w:type="dxa"/>
          </w:tcPr>
          <w:p w:rsidR="00ED05BE" w:rsidRDefault="00C00424">
            <w:pPr>
              <w:pStyle w:val="TableParagraph"/>
              <w:spacing w:before="122"/>
              <w:ind w:left="63"/>
              <w:rPr>
                <w:sz w:val="18"/>
              </w:rPr>
            </w:pPr>
            <w:r>
              <w:rPr>
                <w:sz w:val="18"/>
              </w:rPr>
              <w:t>partially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Basic input validation implemented in Flask application</w:t>
            </w:r>
          </w:p>
        </w:tc>
      </w:tr>
    </w:tbl>
    <w:p w:rsidR="00ED05BE" w:rsidRDefault="00ED05BE">
      <w:pPr>
        <w:pStyle w:val="BodyText"/>
        <w:rPr>
          <w:rFonts w:ascii="Arial"/>
          <w:b/>
          <w:sz w:val="22"/>
        </w:rPr>
      </w:pPr>
    </w:p>
    <w:p w:rsidR="00ED05BE" w:rsidRDefault="00ED05BE">
      <w:pPr>
        <w:pStyle w:val="BodyText"/>
        <w:spacing w:before="30"/>
        <w:rPr>
          <w:rFonts w:ascii="Arial"/>
          <w:b/>
          <w:sz w:val="22"/>
        </w:rPr>
      </w:pPr>
    </w:p>
    <w:p w:rsidR="00ED05BE" w:rsidRDefault="00FB7A67">
      <w:pPr>
        <w:pStyle w:val="Heading2"/>
        <w:spacing w:after="35"/>
      </w:pPr>
      <w:bookmarkStart w:id="3" w:name="Reusable_Components_/_Modules:_"/>
      <w:bookmarkEnd w:id="3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>
        <w:trPr>
          <w:trHeight w:val="859"/>
        </w:trPr>
        <w:tc>
          <w:tcPr>
            <w:tcW w:w="580" w:type="dxa"/>
          </w:tcPr>
          <w:p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540" w:type="dxa"/>
          </w:tcPr>
          <w:p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</w:tcPr>
          <w:p w:rsidR="00ED05BE" w:rsidRDefault="00ED05BE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:rsidR="00ED05BE" w:rsidRDefault="00FB7A67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yWhere</w:t>
            </w:r>
            <w:proofErr w:type="spellEnd"/>
            <w:r>
              <w:rPr>
                <w:rFonts w:ascii="Arial"/>
                <w:b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:rsidR="00ED05BE" w:rsidRDefault="00FB7A67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ED05BE">
        <w:trPr>
          <w:trHeight w:val="599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Data Preprocessing Module</w:t>
            </w:r>
          </w:p>
        </w:tc>
        <w:tc>
          <w:tcPr>
            <w:tcW w:w="198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proofErr w:type="spellStart"/>
            <w:r w:rsidRPr="00C00424">
              <w:rPr>
                <w:rFonts w:ascii="Times New Roman"/>
                <w:sz w:val="18"/>
                <w:szCs w:val="18"/>
              </w:rPr>
              <w:t>Python,pandas</w:t>
            </w:r>
            <w:proofErr w:type="spellEnd"/>
          </w:p>
        </w:tc>
        <w:tc>
          <w:tcPr>
            <w:tcW w:w="25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Model Training &amp; Prediction</w:t>
            </w:r>
          </w:p>
        </w:tc>
        <w:tc>
          <w:tcPr>
            <w:tcW w:w="266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rFonts w:ascii="Times New Roman"/>
                <w:sz w:val="18"/>
                <w:szCs w:val="18"/>
              </w:rPr>
              <w:t>high</w:t>
            </w:r>
          </w:p>
        </w:tc>
      </w:tr>
    </w:tbl>
    <w:p w:rsidR="00ED05BE" w:rsidRDefault="00ED05BE">
      <w:pPr>
        <w:pStyle w:val="TableParagraph"/>
        <w:rPr>
          <w:rFonts w:ascii="Times New Roman"/>
          <w:sz w:val="18"/>
        </w:rPr>
        <w:sectPr w:rsidR="00ED05BE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1980"/>
        <w:gridCol w:w="2560"/>
        <w:gridCol w:w="2660"/>
      </w:tblGrid>
      <w:tr w:rsidR="00ED05BE">
        <w:trPr>
          <w:trHeight w:val="62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2</w:t>
            </w:r>
          </w:p>
        </w:tc>
        <w:tc>
          <w:tcPr>
            <w:tcW w:w="254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C00424">
              <w:rPr>
                <w:sz w:val="18"/>
                <w:szCs w:val="18"/>
              </w:rPr>
              <w:t>Machine Learning Model (</w:t>
            </w:r>
            <w:proofErr w:type="spellStart"/>
            <w:r w:rsidRPr="00C00424">
              <w:rPr>
                <w:rStyle w:val="HTMLCode"/>
                <w:rFonts w:eastAsia="Arial MT"/>
                <w:sz w:val="18"/>
                <w:szCs w:val="18"/>
              </w:rPr>
              <w:t>model.pkl</w:t>
            </w:r>
            <w:proofErr w:type="spellEnd"/>
            <w:r w:rsidRPr="00C00424">
              <w:rPr>
                <w:sz w:val="18"/>
                <w:szCs w:val="18"/>
              </w:rPr>
              <w:t>)</w:t>
            </w:r>
          </w:p>
        </w:tc>
        <w:tc>
          <w:tcPr>
            <w:tcW w:w="1980" w:type="dxa"/>
          </w:tcPr>
          <w:p w:rsidR="00ED05BE" w:rsidRPr="00C00424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proofErr w:type="spellStart"/>
            <w:r w:rsidRPr="00C00424">
              <w:rPr>
                <w:sz w:val="18"/>
                <w:szCs w:val="18"/>
              </w:rPr>
              <w:t>Scikit</w:t>
            </w:r>
            <w:proofErr w:type="spellEnd"/>
            <w:r w:rsidRPr="00C00424">
              <w:rPr>
                <w:sz w:val="18"/>
                <w:szCs w:val="18"/>
              </w:rPr>
              <w:t>-learn, Pickle</w:t>
            </w:r>
          </w:p>
        </w:tc>
        <w:tc>
          <w:tcPr>
            <w:tcW w:w="2560" w:type="dxa"/>
          </w:tcPr>
          <w:p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Flask prediction system</w:t>
            </w:r>
          </w:p>
        </w:tc>
        <w:tc>
          <w:tcPr>
            <w:tcW w:w="2660" w:type="dxa"/>
          </w:tcPr>
          <w:p w:rsidR="00ED05BE" w:rsidRDefault="00C0042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high</w:t>
            </w:r>
          </w:p>
        </w:tc>
      </w:tr>
      <w:tr w:rsidR="00ED05BE">
        <w:trPr>
          <w:trHeight w:val="600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Flask Application</w:t>
            </w:r>
          </w:p>
        </w:tc>
        <w:tc>
          <w:tcPr>
            <w:tcW w:w="1980" w:type="dxa"/>
          </w:tcPr>
          <w:p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Python,</w:t>
            </w:r>
            <w:r w:rsidR="00F7437A">
              <w:rPr>
                <w:rFonts w:ascii="Times New Roman"/>
                <w:sz w:val="18"/>
                <w:szCs w:val="18"/>
              </w:rPr>
              <w:t xml:space="preserve"> </w:t>
            </w:r>
            <w:r w:rsidRPr="00F7437A">
              <w:rPr>
                <w:rFonts w:ascii="Times New Roman"/>
                <w:sz w:val="18"/>
                <w:szCs w:val="18"/>
              </w:rPr>
              <w:t>fla</w:t>
            </w:r>
            <w:r w:rsidR="00F7437A">
              <w:rPr>
                <w:rFonts w:ascii="Times New Roman"/>
                <w:sz w:val="18"/>
                <w:szCs w:val="18"/>
              </w:rPr>
              <w:t>s</w:t>
            </w:r>
            <w:r w:rsidRPr="00F7437A">
              <w:rPr>
                <w:rFonts w:ascii="Times New Roman"/>
                <w:sz w:val="18"/>
                <w:szCs w:val="18"/>
              </w:rPr>
              <w:t xml:space="preserve">k </w:t>
            </w:r>
          </w:p>
        </w:tc>
        <w:tc>
          <w:tcPr>
            <w:tcW w:w="2560" w:type="dxa"/>
          </w:tcPr>
          <w:p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Web Interface</w:t>
            </w:r>
          </w:p>
        </w:tc>
        <w:tc>
          <w:tcPr>
            <w:tcW w:w="2660" w:type="dxa"/>
          </w:tcPr>
          <w:p w:rsidR="00ED05BE" w:rsidRPr="00F7437A" w:rsidRDefault="00C00424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high</w:t>
            </w:r>
          </w:p>
        </w:tc>
      </w:tr>
      <w:tr w:rsidR="00ED05BE">
        <w:trPr>
          <w:trHeight w:val="619"/>
        </w:trPr>
        <w:tc>
          <w:tcPr>
            <w:tcW w:w="580" w:type="dxa"/>
          </w:tcPr>
          <w:p w:rsidR="00ED05BE" w:rsidRDefault="00FB7A6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 Templates</w:t>
            </w:r>
          </w:p>
        </w:tc>
        <w:tc>
          <w:tcPr>
            <w:tcW w:w="1980" w:type="dxa"/>
          </w:tcPr>
          <w:p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HTML, CSS, Bootstrap</w:t>
            </w:r>
          </w:p>
        </w:tc>
        <w:tc>
          <w:tcPr>
            <w:tcW w:w="2560" w:type="dxa"/>
          </w:tcPr>
          <w:p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rFonts w:ascii="Times New Roman"/>
                <w:sz w:val="18"/>
                <w:szCs w:val="18"/>
              </w:rPr>
              <w:t>User interface</w:t>
            </w:r>
          </w:p>
        </w:tc>
        <w:tc>
          <w:tcPr>
            <w:tcW w:w="2660" w:type="dxa"/>
          </w:tcPr>
          <w:p w:rsidR="00ED05BE" w:rsidRPr="00F7437A" w:rsidRDefault="00F7437A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F7437A">
              <w:rPr>
                <w:sz w:val="18"/>
                <w:szCs w:val="18"/>
              </w:rPr>
              <w:t>Medium</w:t>
            </w:r>
          </w:p>
        </w:tc>
      </w:tr>
    </w:tbl>
    <w:p w:rsidR="00ED05BE" w:rsidRDefault="00ED05BE">
      <w:pPr>
        <w:pStyle w:val="BodyText"/>
        <w:rPr>
          <w:rFonts w:ascii="Arial"/>
          <w:b/>
          <w:sz w:val="22"/>
        </w:rPr>
      </w:pPr>
    </w:p>
    <w:p w:rsidR="00ED05BE" w:rsidRDefault="00ED05BE">
      <w:pPr>
        <w:pStyle w:val="BodyText"/>
        <w:spacing w:before="45"/>
        <w:rPr>
          <w:rFonts w:ascii="Arial"/>
          <w:b/>
          <w:sz w:val="22"/>
        </w:rPr>
      </w:pPr>
    </w:p>
    <w:p w:rsidR="00ED05BE" w:rsidRDefault="00FB7A67">
      <w:pPr>
        <w:pStyle w:val="Heading2"/>
        <w:spacing w:after="38"/>
      </w:pPr>
      <w:bookmarkStart w:id="4" w:name="Overall_Code_Quality_Assessment:_"/>
      <w:bookmarkEnd w:id="4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ED05BE">
        <w:trPr>
          <w:trHeight w:val="540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:rsidR="00ED05BE" w:rsidRDefault="00FB7A6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:rsidR="00ED05BE" w:rsidRDefault="00FB7A67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ED05BE">
        <w:trPr>
          <w:trHeight w:val="520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</w:tcPr>
          <w:p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Well-organized project structure with separate folders.</w:t>
            </w:r>
          </w:p>
        </w:tc>
      </w:tr>
      <w:tr w:rsidR="00ED05BE">
        <w:trPr>
          <w:trHeight w:val="540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</w:tcPr>
          <w:p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Clean, simple, and easy-to-understand code.</w:t>
            </w:r>
          </w:p>
        </w:tc>
      </w:tr>
      <w:tr w:rsidR="00ED05BE">
        <w:trPr>
          <w:trHeight w:val="539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</w:tcPr>
          <w:p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</w:t>
            </w:r>
          </w:p>
        </w:tc>
        <w:tc>
          <w:tcPr>
            <w:tcW w:w="5780" w:type="dxa"/>
          </w:tcPr>
          <w:p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Reusable modules for preprocessing, prediction, and web application.</w:t>
            </w:r>
          </w:p>
        </w:tc>
      </w:tr>
      <w:tr w:rsidR="00ED05BE">
        <w:trPr>
          <w:trHeight w:val="539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</w:tcPr>
          <w:p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5780" w:type="dxa"/>
          </w:tcPr>
          <w:p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Basic comments included; more documentation can be added.</w:t>
            </w:r>
          </w:p>
        </w:tc>
      </w:tr>
      <w:tr w:rsidR="00ED05BE">
        <w:trPr>
          <w:trHeight w:val="520"/>
        </w:trPr>
        <w:tc>
          <w:tcPr>
            <w:tcW w:w="2840" w:type="dxa"/>
          </w:tcPr>
          <w:p w:rsidR="00ED05BE" w:rsidRDefault="00FB7A67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</w:tcPr>
          <w:p w:rsidR="00ED05BE" w:rsidRDefault="00436A1D" w:rsidP="00436A1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4.8/5</w:t>
            </w:r>
          </w:p>
        </w:tc>
        <w:tc>
          <w:tcPr>
            <w:tcW w:w="5780" w:type="dxa"/>
          </w:tcPr>
          <w:p w:rsidR="00ED05BE" w:rsidRPr="00436A1D" w:rsidRDefault="00436A1D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436A1D">
              <w:rPr>
                <w:sz w:val="18"/>
                <w:szCs w:val="18"/>
              </w:rPr>
              <w:t>Good coding practices followed throughout the project.</w:t>
            </w:r>
          </w:p>
        </w:tc>
      </w:tr>
    </w:tbl>
    <w:p w:rsidR="00FB7A67" w:rsidRDefault="00FB7A67"/>
    <w:sectPr w:rsidR="00FB7A6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5BE"/>
    <w:rsid w:val="00436A1D"/>
    <w:rsid w:val="00C00424"/>
    <w:rsid w:val="00ED05BE"/>
    <w:rsid w:val="00F63227"/>
    <w:rsid w:val="00F7437A"/>
    <w:rsid w:val="00F823CF"/>
    <w:rsid w:val="00FB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443D"/>
  <w15:docId w15:val="{FE5292BB-E2C9-4C25-A246-3DD09EE1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TMLCode">
    <w:name w:val="HTML Code"/>
    <w:basedOn w:val="DefaultParagraphFont"/>
    <w:uiPriority w:val="99"/>
    <w:semiHidden/>
    <w:unhideWhenUsed/>
    <w:rsid w:val="00C00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creator>WESTBERRY</dc:creator>
  <cp:lastModifiedBy>WESTBERRY</cp:lastModifiedBy>
  <cp:revision>3</cp:revision>
  <dcterms:created xsi:type="dcterms:W3CDTF">2026-07-10T15:33:00Z</dcterms:created>
  <dcterms:modified xsi:type="dcterms:W3CDTF">2026-07-12T09:27:00Z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