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05F" w:rsidRDefault="001F1999" w:rsidP="001F1999">
      <w:pPr>
        <w:pStyle w:val="Title"/>
        <w:rPr>
          <w:rFonts w:eastAsia="Times New Roman"/>
          <w:sz w:val="32"/>
          <w:szCs w:val="32"/>
        </w:rPr>
      </w:pPr>
      <w:r>
        <w:rPr>
          <w:rFonts w:eastAsia="Times New Roman"/>
          <w:sz w:val="32"/>
          <w:szCs w:val="32"/>
        </w:rPr>
        <w:t xml:space="preserve">             </w:t>
      </w:r>
    </w:p>
    <w:p w:rsidR="0092001E" w:rsidRDefault="001F1999" w:rsidP="001F1999">
      <w:pPr>
        <w:rPr>
          <w:b/>
          <w:sz w:val="44"/>
          <w:szCs w:val="44"/>
        </w:rPr>
      </w:pPr>
      <w:r>
        <w:rPr>
          <w:b/>
          <w:sz w:val="44"/>
          <w:szCs w:val="44"/>
        </w:rPr>
        <w:t>INTRODUCTION:-</w:t>
      </w:r>
      <w:r w:rsidR="0092001E">
        <w:rPr>
          <w:b/>
          <w:sz w:val="44"/>
          <w:szCs w:val="44"/>
        </w:rPr>
        <w:br w:type="page"/>
      </w:r>
    </w:p>
    <w:p w:rsidR="001F1999" w:rsidRPr="001F1999" w:rsidRDefault="001F1999" w:rsidP="001F1999">
      <w:pPr>
        <w:rPr>
          <w:b/>
          <w:sz w:val="44"/>
          <w:szCs w:val="44"/>
        </w:rPr>
      </w:pPr>
    </w:p>
    <w:p w:rsidR="001F1999" w:rsidRDefault="001F1999" w:rsidP="001F1999">
      <w:pPr>
        <w:pStyle w:val="Title"/>
        <w:rPr>
          <w:color w:val="4D5156"/>
          <w:sz w:val="36"/>
          <w:szCs w:val="36"/>
          <w:shd w:val="clear" w:color="auto" w:fill="FFFFFF"/>
        </w:rPr>
      </w:pPr>
      <w:r>
        <w:rPr>
          <w:color w:val="4D5156"/>
          <w:shd w:val="clear" w:color="auto" w:fill="FFFFFF"/>
        </w:rPr>
        <w:t xml:space="preserve">                  </w:t>
      </w:r>
      <w:r w:rsidR="008D4A75">
        <w:rPr>
          <w:color w:val="4D5156"/>
          <w:sz w:val="36"/>
          <w:szCs w:val="36"/>
          <w:shd w:val="clear" w:color="auto" w:fill="FFFFFF"/>
        </w:rPr>
        <w:t>OUR EDU- CONNECT LEARNING CENTER</w:t>
      </w:r>
      <w:r w:rsidRPr="001F1999">
        <w:rPr>
          <w:color w:val="4D5156"/>
          <w:sz w:val="36"/>
          <w:szCs w:val="36"/>
          <w:shd w:val="clear" w:color="auto" w:fill="FFFFFF"/>
        </w:rPr>
        <w:t xml:space="preserve"> are student focused. Since all ESL classrooms are multi-level in some way, using learning centers </w:t>
      </w:r>
      <w:r w:rsidRPr="001F1999">
        <w:rPr>
          <w:sz w:val="36"/>
          <w:szCs w:val="36"/>
        </w:rPr>
        <w:t>allows slower students to spend more time practicing lessons from class while more advanced students deepen their understanding and ability to use the target skills or language</w:t>
      </w:r>
      <w:r w:rsidRPr="001F1999">
        <w:rPr>
          <w:color w:val="4D5156"/>
          <w:sz w:val="36"/>
          <w:szCs w:val="36"/>
          <w:shd w:val="clear" w:color="auto" w:fill="FFFFFF"/>
        </w:rPr>
        <w:t>.</w:t>
      </w:r>
    </w:p>
    <w:p w:rsidR="001F1999" w:rsidRPr="008D4A75" w:rsidRDefault="001F1999" w:rsidP="001F1999">
      <w:pPr>
        <w:rPr>
          <w:sz w:val="32"/>
          <w:szCs w:val="32"/>
        </w:rPr>
      </w:pPr>
    </w:p>
    <w:p w:rsidR="008D4A75" w:rsidRDefault="001F1999" w:rsidP="001F1999">
      <w:pPr>
        <w:rPr>
          <w:rFonts w:ascii="Arial" w:hAnsi="Arial" w:cs="Arial"/>
          <w:sz w:val="32"/>
          <w:szCs w:val="32"/>
        </w:rPr>
      </w:pPr>
      <w:r w:rsidRPr="008D4A75">
        <w:rPr>
          <w:sz w:val="32"/>
          <w:szCs w:val="32"/>
        </w:rPr>
        <w:tab/>
      </w:r>
      <w:r w:rsidRPr="008D4A75">
        <w:rPr>
          <w:sz w:val="32"/>
          <w:szCs w:val="32"/>
        </w:rPr>
        <w:tab/>
      </w:r>
      <w:r w:rsidRPr="008D4A75">
        <w:rPr>
          <w:sz w:val="32"/>
          <w:szCs w:val="32"/>
        </w:rPr>
        <w:tab/>
      </w:r>
      <w:r w:rsidRPr="008D4A75">
        <w:rPr>
          <w:sz w:val="32"/>
          <w:szCs w:val="32"/>
        </w:rPr>
        <w:tab/>
      </w:r>
      <w:r w:rsidRPr="008D4A75">
        <w:rPr>
          <w:rFonts w:ascii="Arial" w:hAnsi="Arial" w:cs="Arial"/>
          <w:sz w:val="32"/>
          <w:szCs w:val="32"/>
        </w:rPr>
        <w:t>Our vaishai ltd providing various services  to sudents</w:t>
      </w:r>
      <w:r w:rsidR="008D4A75" w:rsidRPr="008D4A75">
        <w:rPr>
          <w:rFonts w:ascii="Arial" w:hAnsi="Arial" w:cs="Arial"/>
          <w:sz w:val="32"/>
          <w:szCs w:val="32"/>
        </w:rPr>
        <w:t xml:space="preserve"> the following are the various benefits of our EDU- CONNECT learning centre.</w:t>
      </w:r>
    </w:p>
    <w:p w:rsidR="008D4A75" w:rsidRPr="008D4A75" w:rsidRDefault="008D4A75" w:rsidP="008D4A75">
      <w:pPr>
        <w:shd w:val="clear" w:color="auto" w:fill="FFFFFF"/>
        <w:rPr>
          <w:rFonts w:ascii="Arial" w:eastAsia="Times New Roman" w:hAnsi="Arial" w:cs="Arial"/>
          <w:color w:val="202124"/>
          <w:sz w:val="27"/>
          <w:szCs w:val="27"/>
        </w:rPr>
      </w:pPr>
    </w:p>
    <w:p w:rsidR="008D4A75" w:rsidRPr="008D4A75" w:rsidRDefault="008D4A75" w:rsidP="008D4A75">
      <w:pPr>
        <w:shd w:val="clear" w:color="auto" w:fill="FFFFFF"/>
        <w:spacing w:after="0" w:line="240" w:lineRule="auto"/>
        <w:textAlignment w:val="top"/>
        <w:rPr>
          <w:rFonts w:ascii="Arial" w:eastAsia="Times New Roman" w:hAnsi="Arial" w:cs="Arial"/>
          <w:color w:val="202124"/>
          <w:sz w:val="27"/>
          <w:szCs w:val="27"/>
        </w:rPr>
      </w:pPr>
      <w:r w:rsidRPr="008D4A75">
        <w:rPr>
          <w:rFonts w:ascii="Arial" w:eastAsia="Times New Roman" w:hAnsi="Arial" w:cs="Arial"/>
          <w:noProof/>
          <w:color w:val="202124"/>
          <w:sz w:val="27"/>
          <w:szCs w:val="27"/>
        </w:rPr>
        <w:drawing>
          <wp:inline distT="0" distB="0" distL="0" distR="0">
            <wp:extent cx="3000375" cy="1437968"/>
            <wp:effectExtent l="0" t="0" r="0" b="0"/>
            <wp:docPr id="1" name="Picture 1" descr="6 Important Benefits Of Learning Centers In The Classro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Important Benefits Of Learning Centers In The Classroo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3527" cy="1444271"/>
                    </a:xfrm>
                    <a:prstGeom prst="rect">
                      <a:avLst/>
                    </a:prstGeom>
                    <a:noFill/>
                    <a:ln>
                      <a:noFill/>
                    </a:ln>
                  </pic:spPr>
                </pic:pic>
              </a:graphicData>
            </a:graphic>
          </wp:inline>
        </w:drawing>
      </w:r>
    </w:p>
    <w:p w:rsidR="008D4A75" w:rsidRPr="008D4A75" w:rsidRDefault="008D4A75" w:rsidP="008D4A75">
      <w:pPr>
        <w:shd w:val="clear" w:color="auto" w:fill="FFFFFF"/>
        <w:spacing w:line="240" w:lineRule="auto"/>
        <w:rPr>
          <w:rFonts w:ascii="Arial" w:eastAsia="Times New Roman" w:hAnsi="Arial" w:cs="Arial"/>
          <w:color w:val="202124"/>
          <w:sz w:val="24"/>
          <w:szCs w:val="24"/>
        </w:rPr>
      </w:pPr>
    </w:p>
    <w:p w:rsidR="008D4A75" w:rsidRPr="008D4A75" w:rsidRDefault="008D4A75" w:rsidP="008D4A75">
      <w:pPr>
        <w:numPr>
          <w:ilvl w:val="0"/>
          <w:numId w:val="1"/>
        </w:numPr>
        <w:shd w:val="clear" w:color="auto" w:fill="FFFFFF"/>
        <w:spacing w:after="60" w:line="240" w:lineRule="auto"/>
        <w:ind w:left="0"/>
        <w:rPr>
          <w:rFonts w:ascii="Arial" w:eastAsia="Times New Roman" w:hAnsi="Arial" w:cs="Arial"/>
          <w:color w:val="202124"/>
          <w:sz w:val="32"/>
          <w:szCs w:val="32"/>
        </w:rPr>
      </w:pPr>
      <w:r w:rsidRPr="008D4A75">
        <w:rPr>
          <w:rFonts w:ascii="Arial" w:eastAsia="Times New Roman" w:hAnsi="Arial" w:cs="Arial"/>
          <w:color w:val="202124"/>
          <w:sz w:val="32"/>
          <w:szCs w:val="32"/>
        </w:rPr>
        <w:t>Practice. Students need the opportunity to practice the skills you're teaching in class. ...</w:t>
      </w:r>
    </w:p>
    <w:p w:rsidR="008D4A75" w:rsidRPr="008D4A75" w:rsidRDefault="008D4A75" w:rsidP="008D4A75">
      <w:pPr>
        <w:numPr>
          <w:ilvl w:val="0"/>
          <w:numId w:val="1"/>
        </w:numPr>
        <w:shd w:val="clear" w:color="auto" w:fill="FFFFFF"/>
        <w:spacing w:after="60" w:line="240" w:lineRule="auto"/>
        <w:ind w:left="0"/>
        <w:rPr>
          <w:rFonts w:ascii="Arial" w:eastAsia="Times New Roman" w:hAnsi="Arial" w:cs="Arial"/>
          <w:color w:val="202124"/>
          <w:sz w:val="32"/>
          <w:szCs w:val="32"/>
        </w:rPr>
      </w:pPr>
      <w:r w:rsidRPr="008D4A75">
        <w:rPr>
          <w:rFonts w:ascii="Arial" w:eastAsia="Times New Roman" w:hAnsi="Arial" w:cs="Arial"/>
          <w:color w:val="202124"/>
          <w:sz w:val="32"/>
          <w:szCs w:val="32"/>
        </w:rPr>
        <w:t>Independence. ...</w:t>
      </w:r>
    </w:p>
    <w:p w:rsidR="008D4A75" w:rsidRPr="008D4A75" w:rsidRDefault="008D4A75" w:rsidP="008D4A75">
      <w:pPr>
        <w:numPr>
          <w:ilvl w:val="0"/>
          <w:numId w:val="1"/>
        </w:numPr>
        <w:shd w:val="clear" w:color="auto" w:fill="FFFFFF"/>
        <w:spacing w:after="60" w:line="240" w:lineRule="auto"/>
        <w:ind w:left="0"/>
        <w:rPr>
          <w:rFonts w:ascii="Arial" w:eastAsia="Times New Roman" w:hAnsi="Arial" w:cs="Arial"/>
          <w:color w:val="202124"/>
          <w:sz w:val="32"/>
          <w:szCs w:val="32"/>
        </w:rPr>
      </w:pPr>
      <w:r w:rsidRPr="008D4A75">
        <w:rPr>
          <w:rFonts w:ascii="Arial" w:eastAsia="Times New Roman" w:hAnsi="Arial" w:cs="Arial"/>
          <w:color w:val="202124"/>
          <w:sz w:val="32"/>
          <w:szCs w:val="32"/>
        </w:rPr>
        <w:t>Responsibility. ...</w:t>
      </w:r>
    </w:p>
    <w:p w:rsidR="008D4A75" w:rsidRPr="008D4A75" w:rsidRDefault="008D4A75" w:rsidP="008D4A75">
      <w:pPr>
        <w:numPr>
          <w:ilvl w:val="0"/>
          <w:numId w:val="1"/>
        </w:numPr>
        <w:shd w:val="clear" w:color="auto" w:fill="FFFFFF"/>
        <w:spacing w:after="60" w:line="240" w:lineRule="auto"/>
        <w:ind w:left="0"/>
        <w:rPr>
          <w:rFonts w:ascii="Arial" w:eastAsia="Times New Roman" w:hAnsi="Arial" w:cs="Arial"/>
          <w:color w:val="202124"/>
          <w:sz w:val="32"/>
          <w:szCs w:val="32"/>
        </w:rPr>
      </w:pPr>
      <w:r w:rsidRPr="008D4A75">
        <w:rPr>
          <w:rFonts w:ascii="Arial" w:eastAsia="Times New Roman" w:hAnsi="Arial" w:cs="Arial"/>
          <w:color w:val="202124"/>
          <w:sz w:val="32"/>
          <w:szCs w:val="32"/>
        </w:rPr>
        <w:t>Learning feels like play. ...</w:t>
      </w:r>
    </w:p>
    <w:p w:rsidR="008D4A75" w:rsidRPr="008D4A75" w:rsidRDefault="008D4A75" w:rsidP="008D4A75">
      <w:pPr>
        <w:numPr>
          <w:ilvl w:val="0"/>
          <w:numId w:val="1"/>
        </w:numPr>
        <w:shd w:val="clear" w:color="auto" w:fill="FFFFFF"/>
        <w:spacing w:after="60" w:line="240" w:lineRule="auto"/>
        <w:ind w:left="0"/>
        <w:rPr>
          <w:rFonts w:ascii="Arial" w:eastAsia="Times New Roman" w:hAnsi="Arial" w:cs="Arial"/>
          <w:color w:val="202124"/>
          <w:sz w:val="32"/>
          <w:szCs w:val="32"/>
        </w:rPr>
      </w:pPr>
      <w:r w:rsidRPr="008D4A75">
        <w:rPr>
          <w:rFonts w:ascii="Arial" w:eastAsia="Times New Roman" w:hAnsi="Arial" w:cs="Arial"/>
          <w:color w:val="202124"/>
          <w:sz w:val="32"/>
          <w:szCs w:val="32"/>
        </w:rPr>
        <w:t>Opportunities for small group work. ...</w:t>
      </w:r>
    </w:p>
    <w:p w:rsidR="008D4A75" w:rsidRDefault="008D4A75" w:rsidP="008D4A75">
      <w:pPr>
        <w:numPr>
          <w:ilvl w:val="0"/>
          <w:numId w:val="1"/>
        </w:numPr>
        <w:shd w:val="clear" w:color="auto" w:fill="FFFFFF"/>
        <w:spacing w:line="240" w:lineRule="auto"/>
        <w:ind w:left="0"/>
        <w:rPr>
          <w:rFonts w:ascii="Arial" w:eastAsia="Times New Roman" w:hAnsi="Arial" w:cs="Arial"/>
          <w:color w:val="202124"/>
          <w:sz w:val="32"/>
          <w:szCs w:val="32"/>
        </w:rPr>
      </w:pPr>
      <w:r w:rsidRPr="008D4A75">
        <w:rPr>
          <w:rFonts w:ascii="Arial" w:eastAsia="Times New Roman" w:hAnsi="Arial" w:cs="Arial"/>
          <w:color w:val="202124"/>
          <w:sz w:val="32"/>
          <w:szCs w:val="32"/>
        </w:rPr>
        <w:t>Differentiation.</w:t>
      </w:r>
    </w:p>
    <w:p w:rsidR="008D4A75" w:rsidRDefault="008D4A75" w:rsidP="008D4A75">
      <w:pPr>
        <w:shd w:val="clear" w:color="auto" w:fill="FFFFFF"/>
        <w:spacing w:line="240" w:lineRule="auto"/>
        <w:rPr>
          <w:rFonts w:ascii="Arial" w:eastAsia="Times New Roman" w:hAnsi="Arial" w:cs="Arial"/>
          <w:color w:val="202124"/>
          <w:sz w:val="32"/>
          <w:szCs w:val="32"/>
        </w:rPr>
      </w:pPr>
    </w:p>
    <w:p w:rsidR="002418BB" w:rsidRDefault="002418BB" w:rsidP="008D4A75">
      <w:pPr>
        <w:spacing w:line="240" w:lineRule="auto"/>
        <w:rPr>
          <w:rFonts w:ascii="Arial" w:eastAsia="Times New Roman" w:hAnsi="Arial" w:cs="Arial"/>
          <w:color w:val="202124"/>
          <w:sz w:val="32"/>
          <w:szCs w:val="32"/>
        </w:rPr>
      </w:pPr>
    </w:p>
    <w:p w:rsidR="008D4A75" w:rsidRPr="008D4A75" w:rsidRDefault="002418BB" w:rsidP="008D4A75">
      <w:pPr>
        <w:spacing w:line="240" w:lineRule="auto"/>
        <w:rPr>
          <w:rFonts w:ascii="Times New Roman" w:eastAsia="Times New Roman" w:hAnsi="Times New Roman" w:cs="Times New Roman"/>
          <w:b/>
          <w:i/>
          <w:sz w:val="40"/>
          <w:szCs w:val="40"/>
        </w:rPr>
      </w:pPr>
      <w:r w:rsidRPr="002418BB">
        <w:rPr>
          <w:rFonts w:ascii="Arial" w:eastAsia="Times New Roman" w:hAnsi="Arial" w:cs="Arial"/>
          <w:b/>
          <w:i/>
          <w:color w:val="202124"/>
          <w:sz w:val="40"/>
          <w:szCs w:val="40"/>
        </w:rPr>
        <w:t>T</w:t>
      </w:r>
      <w:r w:rsidR="008D4A75" w:rsidRPr="002418BB">
        <w:rPr>
          <w:rFonts w:ascii="Arial" w:eastAsia="Times New Roman" w:hAnsi="Arial" w:cs="Arial"/>
          <w:b/>
          <w:i/>
          <w:color w:val="202124"/>
          <w:sz w:val="40"/>
          <w:szCs w:val="40"/>
        </w:rPr>
        <w:t>he</w:t>
      </w:r>
      <w:r w:rsidRPr="002418BB">
        <w:rPr>
          <w:rFonts w:ascii="Arial" w:eastAsia="Times New Roman" w:hAnsi="Arial" w:cs="Arial"/>
          <w:b/>
          <w:i/>
          <w:color w:val="202124"/>
          <w:sz w:val="40"/>
          <w:szCs w:val="40"/>
        </w:rPr>
        <w:t xml:space="preserve"> purpose of the Edu-connect learning center</w:t>
      </w:r>
    </w:p>
    <w:p w:rsidR="008D4A75" w:rsidRPr="008D4A75" w:rsidRDefault="009626E5" w:rsidP="008D4A75">
      <w:pPr>
        <w:shd w:val="clear" w:color="auto" w:fill="FFFFFF"/>
        <w:spacing w:after="0" w:line="240" w:lineRule="auto"/>
        <w:rPr>
          <w:rFonts w:ascii="Arial" w:eastAsia="Times New Roman" w:hAnsi="Arial" w:cs="Arial"/>
          <w:color w:val="202124"/>
          <w:sz w:val="32"/>
          <w:szCs w:val="32"/>
        </w:rPr>
      </w:pPr>
      <w:bookmarkStart w:id="0" w:name="_GoBack"/>
      <w:bookmarkEnd w:id="0"/>
      <w:r>
        <w:rPr>
          <w:rFonts w:ascii="Arial" w:eastAsia="Times New Roman" w:hAnsi="Arial" w:cs="Arial"/>
          <w:color w:val="4D5156"/>
          <w:sz w:val="32"/>
          <w:szCs w:val="32"/>
          <w:lang w:val="en"/>
        </w:rPr>
        <w:lastRenderedPageBreak/>
        <w:t xml:space="preserve">                   </w:t>
      </w:r>
      <w:r w:rsidR="002418BB" w:rsidRPr="002418BB">
        <w:rPr>
          <w:rFonts w:ascii="Arial" w:eastAsia="Times New Roman" w:hAnsi="Arial" w:cs="Arial"/>
          <w:color w:val="4D5156"/>
          <w:sz w:val="32"/>
          <w:szCs w:val="32"/>
          <w:lang w:val="en"/>
        </w:rPr>
        <w:t>which are also self-checking and self- selecting. The activities are used </w:t>
      </w:r>
      <w:r w:rsidR="002418BB" w:rsidRPr="002418BB">
        <w:rPr>
          <w:rFonts w:ascii="Arial" w:eastAsia="Times New Roman" w:hAnsi="Arial" w:cs="Arial"/>
          <w:color w:val="040C28"/>
          <w:sz w:val="32"/>
          <w:szCs w:val="32"/>
          <w:lang w:val="en"/>
        </w:rPr>
        <w:t xml:space="preserve">to focus on a </w:t>
      </w:r>
      <w:r w:rsidR="008D4A75" w:rsidRPr="002418BB">
        <w:rPr>
          <w:rFonts w:ascii="Arial" w:eastAsia="Times New Roman" w:hAnsi="Arial" w:cs="Arial"/>
          <w:color w:val="4D5156"/>
          <w:sz w:val="32"/>
          <w:szCs w:val="32"/>
          <w:lang w:val="en"/>
        </w:rPr>
        <w:t xml:space="preserve">What are learning centers? Learning centers are student centered, engaging activities </w:t>
      </w:r>
      <w:r w:rsidR="008D4A75" w:rsidRPr="002418BB">
        <w:rPr>
          <w:rFonts w:ascii="Arial" w:eastAsia="Times New Roman" w:hAnsi="Arial" w:cs="Arial"/>
          <w:color w:val="040C28"/>
          <w:sz w:val="32"/>
          <w:szCs w:val="32"/>
          <w:lang w:val="en"/>
        </w:rPr>
        <w:t>set of skills and deepen the students' knowledge and abilities in that area</w:t>
      </w:r>
      <w:r w:rsidR="008D4A75" w:rsidRPr="002418BB">
        <w:rPr>
          <w:rFonts w:ascii="Arial" w:eastAsia="Times New Roman" w:hAnsi="Arial" w:cs="Arial"/>
          <w:color w:val="4D5156"/>
          <w:sz w:val="32"/>
          <w:szCs w:val="32"/>
          <w:lang w:val="en"/>
        </w:rPr>
        <w:t>. Students can work alone, in pairs, or in small groups.</w:t>
      </w:r>
    </w:p>
    <w:p w:rsidR="001F1999" w:rsidRDefault="001F1999" w:rsidP="008D4A75">
      <w:pPr>
        <w:tabs>
          <w:tab w:val="left" w:pos="2940"/>
        </w:tabs>
        <w:rPr>
          <w:rFonts w:ascii="Arial" w:hAnsi="Arial" w:cs="Arial"/>
          <w:sz w:val="32"/>
          <w:szCs w:val="32"/>
        </w:rPr>
      </w:pPr>
    </w:p>
    <w:p w:rsidR="002418BB" w:rsidRPr="002418BB" w:rsidRDefault="002418BB" w:rsidP="008D4A75">
      <w:pPr>
        <w:tabs>
          <w:tab w:val="left" w:pos="2940"/>
        </w:tabs>
        <w:rPr>
          <w:rFonts w:ascii="Arial" w:hAnsi="Arial" w:cs="Arial"/>
          <w:b/>
          <w:sz w:val="40"/>
          <w:szCs w:val="40"/>
        </w:rPr>
      </w:pPr>
      <w:r w:rsidRPr="002418BB">
        <w:rPr>
          <w:rFonts w:ascii="Arial" w:hAnsi="Arial" w:cs="Arial"/>
          <w:b/>
          <w:sz w:val="40"/>
          <w:szCs w:val="40"/>
        </w:rPr>
        <w:t>The concept of edu-connect learning center</w:t>
      </w:r>
    </w:p>
    <w:p w:rsidR="002418BB" w:rsidRDefault="002418BB" w:rsidP="008D4A75">
      <w:pPr>
        <w:tabs>
          <w:tab w:val="left" w:pos="2940"/>
        </w:tabs>
        <w:rPr>
          <w:rFonts w:ascii="Arial" w:hAnsi="Arial" w:cs="Arial"/>
          <w:color w:val="4D5156"/>
          <w:sz w:val="32"/>
          <w:szCs w:val="32"/>
          <w:shd w:val="clear" w:color="auto" w:fill="FFFFFF"/>
        </w:rPr>
      </w:pPr>
      <w:r>
        <w:rPr>
          <w:rFonts w:ascii="Arial" w:hAnsi="Arial" w:cs="Arial"/>
          <w:sz w:val="32"/>
          <w:szCs w:val="32"/>
        </w:rPr>
        <w:t xml:space="preserve">               </w:t>
      </w:r>
      <w:r w:rsidRPr="002418BB">
        <w:rPr>
          <w:rFonts w:ascii="Arial" w:hAnsi="Arial" w:cs="Arial"/>
          <w:color w:val="4D5156"/>
          <w:sz w:val="32"/>
          <w:szCs w:val="32"/>
          <w:shd w:val="clear" w:color="auto" w:fill="FFFFFF"/>
        </w:rPr>
        <w:t>A learning center is </w:t>
      </w:r>
      <w:r w:rsidRPr="002418BB">
        <w:rPr>
          <w:rFonts w:ascii="Arial" w:hAnsi="Arial" w:cs="Arial"/>
          <w:color w:val="040C28"/>
          <w:sz w:val="32"/>
          <w:szCs w:val="32"/>
        </w:rPr>
        <w:t>a self-contained section of the classroom in which students engage in independent and self-directed learning activities</w:t>
      </w:r>
      <w:r w:rsidRPr="002418BB">
        <w:rPr>
          <w:rFonts w:ascii="Arial" w:hAnsi="Arial" w:cs="Arial"/>
          <w:color w:val="4D5156"/>
          <w:sz w:val="32"/>
          <w:szCs w:val="32"/>
          <w:shd w:val="clear" w:color="auto" w:fill="FFFFFF"/>
        </w:rPr>
        <w:t>. A learning center is a space set aside in the classroom that allows easy access to a variety of learning materials in an interesting and productive manner.</w:t>
      </w:r>
    </w:p>
    <w:p w:rsidR="002418BB" w:rsidRPr="002418BB" w:rsidRDefault="002418BB" w:rsidP="002418BB">
      <w:pPr>
        <w:shd w:val="clear" w:color="auto" w:fill="FFFFFF"/>
        <w:spacing w:line="240" w:lineRule="auto"/>
        <w:rPr>
          <w:rFonts w:ascii="Arial" w:eastAsia="Times New Roman" w:hAnsi="Arial" w:cs="Arial"/>
          <w:b/>
          <w:color w:val="202124"/>
          <w:sz w:val="40"/>
          <w:szCs w:val="40"/>
        </w:rPr>
      </w:pPr>
      <w:r>
        <w:rPr>
          <w:rFonts w:ascii="Arial" w:hAnsi="Arial" w:cs="Arial"/>
          <w:b/>
          <w:color w:val="4D5156"/>
          <w:sz w:val="40"/>
          <w:szCs w:val="40"/>
          <w:shd w:val="clear" w:color="auto" w:fill="FFFFFF"/>
        </w:rPr>
        <w:t>T</w:t>
      </w:r>
      <w:r w:rsidRPr="002418BB">
        <w:rPr>
          <w:rFonts w:ascii="Arial" w:eastAsia="Times New Roman" w:hAnsi="Arial" w:cs="Arial"/>
          <w:b/>
          <w:color w:val="202124"/>
          <w:sz w:val="40"/>
          <w:szCs w:val="40"/>
        </w:rPr>
        <w:t>he main Centre of learning for the child?</w:t>
      </w:r>
    </w:p>
    <w:p w:rsidR="002418BB" w:rsidRDefault="009626E5" w:rsidP="002418BB">
      <w:pPr>
        <w:shd w:val="clear" w:color="auto" w:fill="FFFFFF"/>
        <w:spacing w:after="0" w:line="240" w:lineRule="auto"/>
        <w:rPr>
          <w:rFonts w:ascii="Arial" w:eastAsia="Times New Roman" w:hAnsi="Arial" w:cs="Arial"/>
          <w:color w:val="4D5156"/>
          <w:sz w:val="32"/>
          <w:szCs w:val="32"/>
          <w:lang w:val="en"/>
        </w:rPr>
      </w:pPr>
      <w:r>
        <w:rPr>
          <w:rFonts w:ascii="Arial" w:eastAsia="Times New Roman" w:hAnsi="Arial" w:cs="Arial"/>
          <w:color w:val="4D5156"/>
          <w:sz w:val="32"/>
          <w:szCs w:val="32"/>
          <w:lang w:val="en"/>
        </w:rPr>
        <w:t xml:space="preserve">                  </w:t>
      </w:r>
      <w:r w:rsidR="002418BB" w:rsidRPr="002418BB">
        <w:rPr>
          <w:rFonts w:ascii="Arial" w:eastAsia="Times New Roman" w:hAnsi="Arial" w:cs="Arial"/>
          <w:color w:val="4D5156"/>
          <w:sz w:val="32"/>
          <w:szCs w:val="32"/>
          <w:lang w:val="en"/>
        </w:rPr>
        <w:t>According to many studies, </w:t>
      </w:r>
      <w:r w:rsidR="002418BB" w:rsidRPr="002418BB">
        <w:rPr>
          <w:rFonts w:ascii="Arial" w:eastAsia="Times New Roman" w:hAnsi="Arial" w:cs="Arial"/>
          <w:color w:val="040C28"/>
          <w:sz w:val="32"/>
          <w:szCs w:val="32"/>
          <w:lang w:val="en"/>
        </w:rPr>
        <w:t>play</w:t>
      </w:r>
      <w:r w:rsidR="002418BB" w:rsidRPr="002418BB">
        <w:rPr>
          <w:rFonts w:ascii="Arial" w:eastAsia="Times New Roman" w:hAnsi="Arial" w:cs="Arial"/>
          <w:color w:val="4D5156"/>
          <w:sz w:val="32"/>
          <w:szCs w:val="32"/>
          <w:lang w:val="en"/>
        </w:rPr>
        <w:t> acts as a medium of learning for children from a very young age. It stimulates early brain development. It allows children to create and imagine, which is an important aspect of child-centered education.</w:t>
      </w:r>
    </w:p>
    <w:p w:rsidR="009626E5" w:rsidRDefault="009626E5" w:rsidP="002418BB">
      <w:pPr>
        <w:shd w:val="clear" w:color="auto" w:fill="FFFFFF"/>
        <w:spacing w:after="0" w:line="240" w:lineRule="auto"/>
        <w:rPr>
          <w:rFonts w:ascii="Arial" w:eastAsia="Times New Roman" w:hAnsi="Arial" w:cs="Arial"/>
          <w:color w:val="4D5156"/>
          <w:sz w:val="32"/>
          <w:szCs w:val="32"/>
          <w:lang w:val="en"/>
        </w:rPr>
      </w:pPr>
    </w:p>
    <w:p w:rsidR="009626E5" w:rsidRPr="002418BB" w:rsidRDefault="009626E5" w:rsidP="002418BB">
      <w:pPr>
        <w:shd w:val="clear" w:color="auto" w:fill="FFFFFF"/>
        <w:spacing w:after="0" w:line="240" w:lineRule="auto"/>
        <w:rPr>
          <w:rFonts w:ascii="Arial" w:eastAsia="Times New Roman" w:hAnsi="Arial" w:cs="Arial"/>
          <w:color w:val="202124"/>
          <w:sz w:val="32"/>
          <w:szCs w:val="32"/>
        </w:rPr>
      </w:pPr>
    </w:p>
    <w:p w:rsidR="009626E5" w:rsidRPr="009626E5" w:rsidRDefault="009626E5" w:rsidP="009626E5">
      <w:pPr>
        <w:pStyle w:val="Heading2"/>
        <w:shd w:val="clear" w:color="auto" w:fill="FFFFFF"/>
        <w:spacing w:before="75" w:beforeAutospacing="0" w:after="240" w:afterAutospacing="0"/>
        <w:rPr>
          <w:rFonts w:ascii="Arial" w:hAnsi="Arial" w:cs="Arial"/>
          <w:color w:val="082C64"/>
          <w:sz w:val="40"/>
          <w:szCs w:val="40"/>
        </w:rPr>
      </w:pPr>
      <w:r w:rsidRPr="009626E5">
        <w:rPr>
          <w:rFonts w:ascii="Arial" w:hAnsi="Arial" w:cs="Arial"/>
          <w:color w:val="082C64"/>
          <w:sz w:val="40"/>
          <w:szCs w:val="40"/>
        </w:rPr>
        <w:t>What is an Empathy Map?</w:t>
      </w:r>
    </w:p>
    <w:p w:rsidR="009626E5" w:rsidRPr="009626E5" w:rsidRDefault="009626E5" w:rsidP="009626E5">
      <w:pPr>
        <w:pStyle w:val="NormalWeb"/>
        <w:shd w:val="clear" w:color="auto" w:fill="FFFFFF"/>
        <w:spacing w:before="0" w:beforeAutospacing="0" w:after="390" w:afterAutospacing="0"/>
        <w:rPr>
          <w:rFonts w:ascii="Arial" w:hAnsi="Arial" w:cs="Arial"/>
          <w:sz w:val="32"/>
          <w:szCs w:val="32"/>
        </w:rPr>
      </w:pPr>
      <w:r w:rsidRPr="009626E5">
        <w:rPr>
          <w:rFonts w:ascii="Arial" w:hAnsi="Arial" w:cs="Arial"/>
          <w:sz w:val="32"/>
          <w:szCs w:val="32"/>
        </w:rPr>
        <w:t xml:space="preserve">                  An empathy map is a template that organizes a user’s behaviors and feelings to create a sense of empathy between the user and your team. </w:t>
      </w:r>
    </w:p>
    <w:p w:rsidR="009626E5" w:rsidRPr="009626E5" w:rsidRDefault="009626E5" w:rsidP="009626E5">
      <w:pPr>
        <w:pStyle w:val="NormalWeb"/>
        <w:shd w:val="clear" w:color="auto" w:fill="FFFFFF"/>
        <w:spacing w:before="0" w:beforeAutospacing="0" w:after="390" w:afterAutospacing="0"/>
        <w:rPr>
          <w:rFonts w:ascii="Arial" w:hAnsi="Arial" w:cs="Arial"/>
          <w:sz w:val="32"/>
          <w:szCs w:val="32"/>
        </w:rPr>
      </w:pPr>
      <w:r w:rsidRPr="009626E5">
        <w:rPr>
          <w:rFonts w:ascii="Arial" w:hAnsi="Arial" w:cs="Arial"/>
          <w:sz w:val="32"/>
          <w:szCs w:val="32"/>
        </w:rPr>
        <w:t xml:space="preserve">                  The empathy map represents a principal user and helps teams understand their motiva</w:t>
      </w:r>
      <w:r w:rsidR="009C5DD2">
        <w:rPr>
          <w:rFonts w:ascii="Arial" w:hAnsi="Arial" w:cs="Arial"/>
          <w:sz w:val="32"/>
          <w:szCs w:val="32"/>
        </w:rPr>
        <w:t>tions, concerns, and experience.</w:t>
      </w:r>
      <w:r w:rsidRPr="009626E5">
        <w:rPr>
          <w:rFonts w:ascii="Arial" w:hAnsi="Arial" w:cs="Arial"/>
          <w:sz w:val="32"/>
          <w:szCs w:val="32"/>
        </w:rPr>
        <w:t xml:space="preserve"> Empathy mapping is a simple yet effective </w:t>
      </w:r>
      <w:hyperlink r:id="rId8" w:history="1">
        <w:r w:rsidRPr="009626E5">
          <w:rPr>
            <w:rStyle w:val="Hyperlink"/>
            <w:rFonts w:ascii="Arial" w:hAnsi="Arial" w:cs="Arial"/>
            <w:color w:val="1B87E6"/>
            <w:sz w:val="32"/>
            <w:szCs w:val="32"/>
          </w:rPr>
          <w:t>workshop</w:t>
        </w:r>
      </w:hyperlink>
      <w:r w:rsidRPr="009626E5">
        <w:rPr>
          <w:rFonts w:ascii="Arial" w:hAnsi="Arial" w:cs="Arial"/>
          <w:sz w:val="32"/>
          <w:szCs w:val="32"/>
        </w:rPr>
        <w:t xml:space="preserve"> that can be conducted with various users in mind, anywhere from stakeholders, individual use cases, or entire </w:t>
      </w:r>
      <w:r w:rsidRPr="009626E5">
        <w:rPr>
          <w:rFonts w:ascii="Arial" w:hAnsi="Arial" w:cs="Arial"/>
          <w:sz w:val="32"/>
          <w:szCs w:val="32"/>
        </w:rPr>
        <w:lastRenderedPageBreak/>
        <w:t>teams of people. Many teams, such as design teams, sales, product development, and customer service, can conduct it. </w:t>
      </w:r>
    </w:p>
    <w:p w:rsidR="009626E5" w:rsidRPr="009626E5" w:rsidRDefault="009626E5" w:rsidP="009626E5">
      <w:pPr>
        <w:pStyle w:val="NormalWeb"/>
        <w:shd w:val="clear" w:color="auto" w:fill="FFFFFF"/>
        <w:spacing w:before="0" w:beforeAutospacing="0" w:after="390" w:afterAutospacing="0"/>
        <w:rPr>
          <w:rFonts w:ascii="Arial" w:hAnsi="Arial" w:cs="Arial"/>
          <w:sz w:val="32"/>
          <w:szCs w:val="32"/>
        </w:rPr>
      </w:pPr>
      <w:r>
        <w:rPr>
          <w:rFonts w:ascii="Arial" w:hAnsi="Arial" w:cs="Arial"/>
          <w:sz w:val="23"/>
          <w:szCs w:val="23"/>
        </w:rPr>
        <w:t xml:space="preserve">                          </w:t>
      </w:r>
      <w:r w:rsidRPr="009626E5">
        <w:rPr>
          <w:rFonts w:ascii="Arial" w:hAnsi="Arial" w:cs="Arial"/>
          <w:sz w:val="32"/>
          <w:szCs w:val="32"/>
        </w:rPr>
        <w:t>Essentially, an empathy mapping exercise is a practice that seeks to get inside the head of the customer as they interact with your product/service.</w:t>
      </w:r>
    </w:p>
    <w:p w:rsidR="009626E5" w:rsidRPr="009626E5" w:rsidRDefault="009626E5" w:rsidP="009626E5">
      <w:pPr>
        <w:pStyle w:val="NormalWeb"/>
        <w:shd w:val="clear" w:color="auto" w:fill="FFFFFF"/>
        <w:spacing w:before="0" w:beforeAutospacing="0" w:after="390" w:afterAutospacing="0"/>
        <w:rPr>
          <w:rFonts w:ascii="Arial" w:hAnsi="Arial" w:cs="Arial"/>
          <w:sz w:val="32"/>
          <w:szCs w:val="32"/>
        </w:rPr>
      </w:pPr>
      <w:r w:rsidRPr="009626E5">
        <w:rPr>
          <w:rFonts w:ascii="Arial" w:hAnsi="Arial" w:cs="Arial"/>
          <w:sz w:val="32"/>
          <w:szCs w:val="32"/>
        </w:rPr>
        <w:t xml:space="preserve">                          While the main importance of an empathy map is creating empathy between you and the user, some other important facets of using one offer different benefits to your team. Creating an empathy map considers many factors in relation to the customer’s overall experience. </w:t>
      </w:r>
    </w:p>
    <w:p w:rsidR="002418BB" w:rsidRDefault="009433A8" w:rsidP="008D4A75">
      <w:pPr>
        <w:tabs>
          <w:tab w:val="left" w:pos="2940"/>
        </w:tabs>
        <w:rPr>
          <w:rFonts w:ascii="Arial" w:hAnsi="Arial" w:cs="Arial"/>
          <w:color w:val="4D5156"/>
          <w:sz w:val="32"/>
          <w:szCs w:val="32"/>
          <w:shd w:val="clear" w:color="auto" w:fill="FFFFFF"/>
        </w:rPr>
      </w:pPr>
      <w:r>
        <w:rPr>
          <w:noProof/>
        </w:rPr>
        <w:lastRenderedPageBreak/>
        <w:drawing>
          <wp:inline distT="0" distB="0" distL="0" distR="0" wp14:anchorId="08E71B28" wp14:editId="40985673">
            <wp:extent cx="5943600" cy="5788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88660"/>
                    </a:xfrm>
                    <a:prstGeom prst="rect">
                      <a:avLst/>
                    </a:prstGeom>
                  </pic:spPr>
                </pic:pic>
              </a:graphicData>
            </a:graphic>
          </wp:inline>
        </w:drawing>
      </w:r>
    </w:p>
    <w:p w:rsidR="009626E5" w:rsidRPr="00B22660" w:rsidRDefault="00B22660" w:rsidP="009626E5">
      <w:pPr>
        <w:tabs>
          <w:tab w:val="left" w:pos="2940"/>
          <w:tab w:val="left" w:pos="4140"/>
        </w:tabs>
        <w:rPr>
          <w:rFonts w:ascii="Arial" w:hAnsi="Arial" w:cs="Arial"/>
          <w:b/>
          <w:color w:val="4D5156"/>
          <w:sz w:val="40"/>
          <w:szCs w:val="40"/>
          <w:shd w:val="clear" w:color="auto" w:fill="FFFFFF"/>
        </w:rPr>
      </w:pPr>
      <w:r w:rsidRPr="00B22660">
        <w:rPr>
          <w:rFonts w:ascii="Arial" w:hAnsi="Arial" w:cs="Arial"/>
          <w:b/>
          <w:color w:val="4D5156"/>
          <w:sz w:val="40"/>
          <w:szCs w:val="40"/>
          <w:shd w:val="clear" w:color="auto" w:fill="FFFFFF"/>
        </w:rPr>
        <w:t>BRINSTORMING</w:t>
      </w:r>
    </w:p>
    <w:p w:rsidR="009626E5" w:rsidRPr="00B22660" w:rsidRDefault="00B22660" w:rsidP="009626E5">
      <w:pPr>
        <w:tabs>
          <w:tab w:val="left" w:pos="2940"/>
          <w:tab w:val="left" w:pos="4140"/>
        </w:tabs>
        <w:rPr>
          <w:rFonts w:ascii="Arial" w:hAnsi="Arial" w:cs="Arial"/>
          <w:color w:val="4D5156"/>
          <w:sz w:val="32"/>
          <w:szCs w:val="32"/>
          <w:shd w:val="clear" w:color="auto" w:fill="FFFFFF"/>
        </w:rPr>
      </w:pPr>
      <w:r>
        <w:rPr>
          <w:rFonts w:ascii="Arial" w:hAnsi="Arial" w:cs="Arial"/>
          <w:color w:val="4D5156"/>
          <w:shd w:val="clear" w:color="auto" w:fill="FFFFFF"/>
        </w:rPr>
        <w:t xml:space="preserve">                      </w:t>
      </w:r>
      <w:r w:rsidR="009433A8" w:rsidRPr="00B22660">
        <w:rPr>
          <w:rFonts w:ascii="Arial" w:hAnsi="Arial" w:cs="Arial"/>
          <w:color w:val="4D5156"/>
          <w:sz w:val="32"/>
          <w:szCs w:val="32"/>
          <w:shd w:val="clear" w:color="auto" w:fill="FFFFFF"/>
        </w:rPr>
        <w:t>Before you start writing, generate ideas through brainstorming techniques such as </w:t>
      </w:r>
      <w:r w:rsidR="009433A8" w:rsidRPr="00B22660">
        <w:rPr>
          <w:rFonts w:ascii="Arial" w:hAnsi="Arial" w:cs="Arial"/>
          <w:color w:val="040C28"/>
          <w:sz w:val="32"/>
          <w:szCs w:val="32"/>
        </w:rPr>
        <w:t>freewriting, listing, clustering or mapping</w:t>
      </w:r>
      <w:r w:rsidR="009433A8" w:rsidRPr="00B22660">
        <w:rPr>
          <w:rFonts w:ascii="Arial" w:hAnsi="Arial" w:cs="Arial"/>
          <w:color w:val="4D5156"/>
          <w:sz w:val="32"/>
          <w:szCs w:val="32"/>
          <w:shd w:val="clear" w:color="auto" w:fill="FFFFFF"/>
        </w:rPr>
        <w:t>. Then, go through the ideas you've come up with to determine which ones are useful and relevant and which ones you could do without.</w:t>
      </w:r>
    </w:p>
    <w:p w:rsidR="00B22660" w:rsidRPr="00B22660" w:rsidRDefault="00B22660" w:rsidP="00B22660">
      <w:pPr>
        <w:spacing w:before="480" w:after="480" w:line="240" w:lineRule="auto"/>
        <w:outlineLvl w:val="1"/>
        <w:rPr>
          <w:rFonts w:ascii="Segoe UI" w:eastAsia="Times New Roman" w:hAnsi="Segoe UI" w:cs="Segoe UI"/>
          <w:b/>
          <w:bCs/>
          <w:color w:val="282C33"/>
          <w:sz w:val="48"/>
          <w:szCs w:val="48"/>
        </w:rPr>
      </w:pPr>
      <w:r w:rsidRPr="00B22660">
        <w:rPr>
          <w:rFonts w:ascii="Segoe UI" w:eastAsia="Times New Roman" w:hAnsi="Segoe UI" w:cs="Segoe UI"/>
          <w:b/>
          <w:bCs/>
          <w:color w:val="282C33"/>
          <w:sz w:val="48"/>
          <w:szCs w:val="48"/>
        </w:rPr>
        <w:lastRenderedPageBreak/>
        <w:t>How to brainstorm</w:t>
      </w:r>
    </w:p>
    <w:p w:rsidR="00B22660" w:rsidRPr="00B22660" w:rsidRDefault="00B22660" w:rsidP="00B22660">
      <w:pPr>
        <w:spacing w:before="100" w:beforeAutospacing="1" w:after="100" w:afterAutospacing="1" w:line="240" w:lineRule="auto"/>
        <w:rPr>
          <w:rFonts w:ascii="Segoe UI" w:eastAsia="Times New Roman" w:hAnsi="Segoe UI" w:cs="Segoe UI"/>
          <w:color w:val="282C33"/>
          <w:sz w:val="30"/>
          <w:szCs w:val="30"/>
        </w:rPr>
      </w:pPr>
      <w:r w:rsidRPr="00B22660">
        <w:rPr>
          <w:rFonts w:ascii="Segoe UI" w:eastAsia="Times New Roman" w:hAnsi="Segoe UI" w:cs="Segoe UI"/>
          <w:color w:val="282C33"/>
          <w:sz w:val="30"/>
          <w:szCs w:val="30"/>
        </w:rPr>
        <w:t>Brainstorming is a problem-solving method for generating creative ideas in a group setting. In other words, it’s a chance for everyone to get creative, throw ideas at the wall, and see what sticks.</w:t>
      </w:r>
    </w:p>
    <w:p w:rsidR="00B22660" w:rsidRPr="00B22660" w:rsidRDefault="00B22660" w:rsidP="00B22660">
      <w:pPr>
        <w:spacing w:before="100" w:beforeAutospacing="1" w:after="100" w:afterAutospacing="1" w:line="240" w:lineRule="auto"/>
        <w:rPr>
          <w:rFonts w:ascii="Segoe UI" w:eastAsia="Times New Roman" w:hAnsi="Segoe UI" w:cs="Segoe UI"/>
          <w:color w:val="282C33"/>
          <w:sz w:val="30"/>
          <w:szCs w:val="30"/>
        </w:rPr>
      </w:pPr>
      <w:r w:rsidRPr="00B22660">
        <w:rPr>
          <w:rFonts w:ascii="Segoe UI" w:eastAsia="Times New Roman" w:hAnsi="Segoe UI" w:cs="Segoe UI"/>
          <w:color w:val="282C33"/>
          <w:sz w:val="30"/>
          <w:szCs w:val="30"/>
        </w:rPr>
        <w:t>The rules are simple:</w:t>
      </w:r>
    </w:p>
    <w:p w:rsidR="00B22660" w:rsidRPr="00B22660" w:rsidRDefault="00B22660" w:rsidP="00B22660">
      <w:pPr>
        <w:numPr>
          <w:ilvl w:val="0"/>
          <w:numId w:val="2"/>
        </w:numPr>
        <w:spacing w:after="120" w:line="240" w:lineRule="auto"/>
        <w:ind w:left="240"/>
        <w:rPr>
          <w:rFonts w:ascii="Segoe UI" w:eastAsia="Times New Roman" w:hAnsi="Segoe UI" w:cs="Segoe UI"/>
          <w:color w:val="282C33"/>
          <w:sz w:val="30"/>
          <w:szCs w:val="30"/>
        </w:rPr>
      </w:pPr>
      <w:r w:rsidRPr="00B22660">
        <w:rPr>
          <w:rFonts w:ascii="Segoe UI" w:eastAsia="Times New Roman" w:hAnsi="Segoe UI" w:cs="Segoe UI"/>
          <w:color w:val="282C33"/>
          <w:sz w:val="30"/>
          <w:szCs w:val="30"/>
        </w:rPr>
        <w:t>Don’t criticize any ideas.</w:t>
      </w:r>
    </w:p>
    <w:p w:rsidR="00B22660" w:rsidRPr="00B22660" w:rsidRDefault="00B22660" w:rsidP="00B22660">
      <w:pPr>
        <w:numPr>
          <w:ilvl w:val="0"/>
          <w:numId w:val="2"/>
        </w:numPr>
        <w:spacing w:after="120" w:line="240" w:lineRule="auto"/>
        <w:ind w:left="240"/>
        <w:rPr>
          <w:rFonts w:ascii="Segoe UI" w:eastAsia="Times New Roman" w:hAnsi="Segoe UI" w:cs="Segoe UI"/>
          <w:color w:val="282C33"/>
          <w:sz w:val="30"/>
          <w:szCs w:val="30"/>
        </w:rPr>
      </w:pPr>
      <w:r w:rsidRPr="00B22660">
        <w:rPr>
          <w:rFonts w:ascii="Segoe UI" w:eastAsia="Times New Roman" w:hAnsi="Segoe UI" w:cs="Segoe UI"/>
          <w:color w:val="282C33"/>
          <w:sz w:val="30"/>
          <w:szCs w:val="30"/>
        </w:rPr>
        <w:t>Encourage a wide variety of ideas.</w:t>
      </w:r>
    </w:p>
    <w:p w:rsidR="00B22660" w:rsidRPr="00B22660" w:rsidRDefault="00B22660" w:rsidP="00B22660">
      <w:pPr>
        <w:numPr>
          <w:ilvl w:val="0"/>
          <w:numId w:val="2"/>
        </w:numPr>
        <w:spacing w:after="120" w:line="240" w:lineRule="auto"/>
        <w:ind w:left="240"/>
        <w:rPr>
          <w:rFonts w:ascii="Segoe UI" w:eastAsia="Times New Roman" w:hAnsi="Segoe UI" w:cs="Segoe UI"/>
          <w:color w:val="282C33"/>
          <w:sz w:val="30"/>
          <w:szCs w:val="30"/>
        </w:rPr>
      </w:pPr>
      <w:r w:rsidRPr="00B22660">
        <w:rPr>
          <w:rFonts w:ascii="Segoe UI" w:eastAsia="Times New Roman" w:hAnsi="Segoe UI" w:cs="Segoe UI"/>
          <w:color w:val="282C33"/>
          <w:sz w:val="30"/>
          <w:szCs w:val="30"/>
        </w:rPr>
        <w:t>Build on each other’s ideas.</w:t>
      </w:r>
    </w:p>
    <w:p w:rsidR="00B22660" w:rsidRPr="00B22660" w:rsidRDefault="00B22660" w:rsidP="00B22660">
      <w:pPr>
        <w:numPr>
          <w:ilvl w:val="0"/>
          <w:numId w:val="2"/>
        </w:numPr>
        <w:spacing w:after="120" w:line="240" w:lineRule="auto"/>
        <w:ind w:left="240"/>
        <w:rPr>
          <w:rFonts w:ascii="Segoe UI" w:eastAsia="Times New Roman" w:hAnsi="Segoe UI" w:cs="Segoe UI"/>
          <w:color w:val="282C33"/>
          <w:sz w:val="30"/>
          <w:szCs w:val="30"/>
        </w:rPr>
      </w:pPr>
      <w:r w:rsidRPr="00B22660">
        <w:rPr>
          <w:rFonts w:ascii="Segoe UI" w:eastAsia="Times New Roman" w:hAnsi="Segoe UI" w:cs="Segoe UI"/>
          <w:color w:val="282C33"/>
          <w:sz w:val="30"/>
          <w:szCs w:val="30"/>
        </w:rPr>
        <w:t>Don’t be afraid to share unrealistic or unconventional ideas.</w:t>
      </w:r>
    </w:p>
    <w:p w:rsidR="00B22660" w:rsidRPr="00B22660" w:rsidRDefault="00B22660" w:rsidP="00B22660">
      <w:pPr>
        <w:spacing w:before="100" w:beforeAutospacing="1" w:after="100" w:afterAutospacing="1" w:line="240" w:lineRule="auto"/>
        <w:rPr>
          <w:rFonts w:ascii="Segoe UI" w:eastAsia="Times New Roman" w:hAnsi="Segoe UI" w:cs="Segoe UI"/>
          <w:color w:val="282C33"/>
          <w:sz w:val="30"/>
          <w:szCs w:val="30"/>
        </w:rPr>
      </w:pPr>
      <w:r w:rsidRPr="00B22660">
        <w:rPr>
          <w:rFonts w:ascii="Segoe UI" w:eastAsia="Times New Roman" w:hAnsi="Segoe UI" w:cs="Segoe UI"/>
          <w:color w:val="282C33"/>
          <w:sz w:val="30"/>
          <w:szCs w:val="30"/>
        </w:rPr>
        <w:t>The goal is to create a judgment-free space for everyone to participate so that innovation can thrive. </w:t>
      </w:r>
    </w:p>
    <w:p w:rsidR="00B22660" w:rsidRPr="00B22660" w:rsidRDefault="00B22660" w:rsidP="00B22660">
      <w:pPr>
        <w:spacing w:before="100" w:beforeAutospacing="1" w:after="100" w:afterAutospacing="1" w:line="240" w:lineRule="auto"/>
        <w:rPr>
          <w:rFonts w:ascii="Segoe UI" w:eastAsia="Times New Roman" w:hAnsi="Segoe UI" w:cs="Segoe UI"/>
          <w:color w:val="282C33"/>
          <w:sz w:val="30"/>
          <w:szCs w:val="30"/>
        </w:rPr>
      </w:pPr>
      <w:r w:rsidRPr="00B22660">
        <w:rPr>
          <w:rFonts w:ascii="Segoe UI" w:eastAsia="Times New Roman" w:hAnsi="Segoe UI" w:cs="Segoe UI"/>
          <w:color w:val="282C33"/>
          <w:sz w:val="30"/>
          <w:szCs w:val="30"/>
        </w:rPr>
        <w:t>Group brainstorming stimulates creativity and invites participation from everyone, making it a great tool for generating a wide variety of ideas in a short amount of time. It’s especially helpful when trying to solve a problem that you are really close to. Sometimes getting outside perspectives can breathe new life into a project and drive momentum towards a solution</w:t>
      </w:r>
    </w:p>
    <w:p w:rsidR="009626E5" w:rsidRPr="00B22660" w:rsidRDefault="009626E5" w:rsidP="008D4A75">
      <w:pPr>
        <w:tabs>
          <w:tab w:val="left" w:pos="2940"/>
        </w:tabs>
        <w:rPr>
          <w:rFonts w:ascii="Arial" w:hAnsi="Arial" w:cs="Arial"/>
          <w:color w:val="4D5156"/>
          <w:sz w:val="32"/>
          <w:szCs w:val="32"/>
          <w:shd w:val="clear" w:color="auto" w:fill="FFFFFF"/>
        </w:rPr>
      </w:pPr>
    </w:p>
    <w:sectPr w:rsidR="009626E5" w:rsidRPr="00B22660" w:rsidSect="001F1999">
      <w:headerReference w:type="default" r:id="rId10"/>
      <w:pgSz w:w="12240" w:h="15840"/>
      <w:pgMar w:top="1440" w:right="1440" w:bottom="1440" w:left="1440" w:header="115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5AE" w:rsidRDefault="00B925AE" w:rsidP="001F1999">
      <w:pPr>
        <w:spacing w:after="0" w:line="240" w:lineRule="auto"/>
      </w:pPr>
      <w:r>
        <w:separator/>
      </w:r>
    </w:p>
  </w:endnote>
  <w:endnote w:type="continuationSeparator" w:id="0">
    <w:p w:rsidR="00B925AE" w:rsidRDefault="00B925AE" w:rsidP="001F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5AE" w:rsidRDefault="00B925AE" w:rsidP="001F1999">
      <w:pPr>
        <w:spacing w:after="0" w:line="240" w:lineRule="auto"/>
      </w:pPr>
      <w:r>
        <w:separator/>
      </w:r>
    </w:p>
  </w:footnote>
  <w:footnote w:type="continuationSeparator" w:id="0">
    <w:p w:rsidR="00B925AE" w:rsidRDefault="00B925AE" w:rsidP="001F19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999" w:rsidRPr="001F1999" w:rsidRDefault="001F1999">
    <w:pPr>
      <w:pStyle w:val="Header"/>
      <w:rPr>
        <w:b/>
        <w:sz w:val="40"/>
        <w:szCs w:val="40"/>
      </w:rPr>
    </w:pPr>
    <w:r w:rsidRPr="001F1999">
      <w:rPr>
        <w:b/>
        <w:sz w:val="40"/>
        <w:szCs w:val="4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43001"/>
    <w:multiLevelType w:val="multilevel"/>
    <w:tmpl w:val="95F8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5E2F9A"/>
    <w:multiLevelType w:val="multilevel"/>
    <w:tmpl w:val="A61A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99"/>
    <w:rsid w:val="001F1999"/>
    <w:rsid w:val="002418BB"/>
    <w:rsid w:val="003E505F"/>
    <w:rsid w:val="008D4A75"/>
    <w:rsid w:val="0092001E"/>
    <w:rsid w:val="009433A8"/>
    <w:rsid w:val="009626E5"/>
    <w:rsid w:val="009C5DD2"/>
    <w:rsid w:val="00B22660"/>
    <w:rsid w:val="00B925AE"/>
    <w:rsid w:val="00C5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81855-48F0-4D97-8CE7-C6999458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F19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F19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999"/>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1F1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999"/>
  </w:style>
  <w:style w:type="paragraph" w:styleId="Footer">
    <w:name w:val="footer"/>
    <w:basedOn w:val="Normal"/>
    <w:link w:val="FooterChar"/>
    <w:uiPriority w:val="99"/>
    <w:unhideWhenUsed/>
    <w:rsid w:val="001F1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999"/>
  </w:style>
  <w:style w:type="paragraph" w:styleId="Title">
    <w:name w:val="Title"/>
    <w:basedOn w:val="Normal"/>
    <w:next w:val="Normal"/>
    <w:link w:val="TitleChar"/>
    <w:uiPriority w:val="10"/>
    <w:qFormat/>
    <w:rsid w:val="001F1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99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F199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F1999"/>
    <w:rPr>
      <w:rFonts w:asciiTheme="majorHAnsi" w:eastAsiaTheme="majorEastAsia" w:hAnsiTheme="majorHAnsi" w:cstheme="majorBidi"/>
      <w:color w:val="2E74B5" w:themeColor="accent1" w:themeShade="BF"/>
      <w:sz w:val="32"/>
      <w:szCs w:val="32"/>
    </w:rPr>
  </w:style>
  <w:style w:type="character" w:customStyle="1" w:styleId="cskcde">
    <w:name w:val="cskcde"/>
    <w:basedOn w:val="DefaultParagraphFont"/>
    <w:rsid w:val="008D4A75"/>
  </w:style>
  <w:style w:type="character" w:customStyle="1" w:styleId="hgkelc">
    <w:name w:val="hgkelc"/>
    <w:basedOn w:val="DefaultParagraphFont"/>
    <w:rsid w:val="008D4A75"/>
  </w:style>
  <w:style w:type="paragraph" w:styleId="NormalWeb">
    <w:name w:val="Normal (Web)"/>
    <w:basedOn w:val="Normal"/>
    <w:uiPriority w:val="99"/>
    <w:semiHidden/>
    <w:unhideWhenUsed/>
    <w:rsid w:val="009626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26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22541">
      <w:bodyDiv w:val="1"/>
      <w:marLeft w:val="0"/>
      <w:marRight w:val="0"/>
      <w:marTop w:val="0"/>
      <w:marBottom w:val="0"/>
      <w:divBdr>
        <w:top w:val="none" w:sz="0" w:space="0" w:color="auto"/>
        <w:left w:val="none" w:sz="0" w:space="0" w:color="auto"/>
        <w:bottom w:val="none" w:sz="0" w:space="0" w:color="auto"/>
        <w:right w:val="none" w:sz="0" w:space="0" w:color="auto"/>
      </w:divBdr>
      <w:divsChild>
        <w:div w:id="88628618">
          <w:marLeft w:val="0"/>
          <w:marRight w:val="0"/>
          <w:marTop w:val="0"/>
          <w:marBottom w:val="0"/>
          <w:divBdr>
            <w:top w:val="none" w:sz="0" w:space="0" w:color="auto"/>
            <w:left w:val="none" w:sz="0" w:space="0" w:color="auto"/>
            <w:bottom w:val="none" w:sz="0" w:space="0" w:color="auto"/>
            <w:right w:val="none" w:sz="0" w:space="0" w:color="auto"/>
          </w:divBdr>
          <w:divsChild>
            <w:div w:id="1336877876">
              <w:marLeft w:val="0"/>
              <w:marRight w:val="0"/>
              <w:marTop w:val="0"/>
              <w:marBottom w:val="0"/>
              <w:divBdr>
                <w:top w:val="none" w:sz="0" w:space="0" w:color="auto"/>
                <w:left w:val="none" w:sz="0" w:space="0" w:color="auto"/>
                <w:bottom w:val="none" w:sz="0" w:space="0" w:color="auto"/>
                <w:right w:val="none" w:sz="0" w:space="0" w:color="auto"/>
              </w:divBdr>
              <w:divsChild>
                <w:div w:id="14243727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6004826">
          <w:marLeft w:val="0"/>
          <w:marRight w:val="0"/>
          <w:marTop w:val="0"/>
          <w:marBottom w:val="0"/>
          <w:divBdr>
            <w:top w:val="none" w:sz="0" w:space="0" w:color="auto"/>
            <w:left w:val="none" w:sz="0" w:space="0" w:color="auto"/>
            <w:bottom w:val="none" w:sz="0" w:space="0" w:color="auto"/>
            <w:right w:val="none" w:sz="0" w:space="0" w:color="auto"/>
          </w:divBdr>
          <w:divsChild>
            <w:div w:id="1481382980">
              <w:marLeft w:val="0"/>
              <w:marRight w:val="0"/>
              <w:marTop w:val="0"/>
              <w:marBottom w:val="0"/>
              <w:divBdr>
                <w:top w:val="none" w:sz="0" w:space="0" w:color="auto"/>
                <w:left w:val="none" w:sz="0" w:space="0" w:color="auto"/>
                <w:bottom w:val="none" w:sz="0" w:space="0" w:color="auto"/>
                <w:right w:val="none" w:sz="0" w:space="0" w:color="auto"/>
              </w:divBdr>
              <w:divsChild>
                <w:div w:id="1988168060">
                  <w:marLeft w:val="0"/>
                  <w:marRight w:val="0"/>
                  <w:marTop w:val="0"/>
                  <w:marBottom w:val="0"/>
                  <w:divBdr>
                    <w:top w:val="none" w:sz="0" w:space="0" w:color="auto"/>
                    <w:left w:val="none" w:sz="0" w:space="0" w:color="auto"/>
                    <w:bottom w:val="none" w:sz="0" w:space="0" w:color="auto"/>
                    <w:right w:val="none" w:sz="0" w:space="0" w:color="auto"/>
                  </w:divBdr>
                  <w:divsChild>
                    <w:div w:id="663818204">
                      <w:marLeft w:val="0"/>
                      <w:marRight w:val="0"/>
                      <w:marTop w:val="0"/>
                      <w:marBottom w:val="0"/>
                      <w:divBdr>
                        <w:top w:val="none" w:sz="0" w:space="0" w:color="auto"/>
                        <w:left w:val="none" w:sz="0" w:space="0" w:color="auto"/>
                        <w:bottom w:val="none" w:sz="0" w:space="0" w:color="auto"/>
                        <w:right w:val="none" w:sz="0" w:space="0" w:color="auto"/>
                      </w:divBdr>
                      <w:divsChild>
                        <w:div w:id="418598578">
                          <w:marLeft w:val="0"/>
                          <w:marRight w:val="0"/>
                          <w:marTop w:val="0"/>
                          <w:marBottom w:val="0"/>
                          <w:divBdr>
                            <w:top w:val="none" w:sz="0" w:space="0" w:color="auto"/>
                            <w:left w:val="none" w:sz="0" w:space="0" w:color="auto"/>
                            <w:bottom w:val="none" w:sz="0" w:space="0" w:color="auto"/>
                            <w:right w:val="none" w:sz="0" w:space="0" w:color="auto"/>
                          </w:divBdr>
                          <w:divsChild>
                            <w:div w:id="4317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52344">
      <w:bodyDiv w:val="1"/>
      <w:marLeft w:val="0"/>
      <w:marRight w:val="0"/>
      <w:marTop w:val="0"/>
      <w:marBottom w:val="0"/>
      <w:divBdr>
        <w:top w:val="none" w:sz="0" w:space="0" w:color="auto"/>
        <w:left w:val="none" w:sz="0" w:space="0" w:color="auto"/>
        <w:bottom w:val="none" w:sz="0" w:space="0" w:color="auto"/>
        <w:right w:val="none" w:sz="0" w:space="0" w:color="auto"/>
      </w:divBdr>
      <w:divsChild>
        <w:div w:id="828638263">
          <w:marLeft w:val="0"/>
          <w:marRight w:val="0"/>
          <w:marTop w:val="0"/>
          <w:marBottom w:val="0"/>
          <w:divBdr>
            <w:top w:val="none" w:sz="0" w:space="0" w:color="auto"/>
            <w:left w:val="none" w:sz="0" w:space="0" w:color="auto"/>
            <w:bottom w:val="none" w:sz="0" w:space="0" w:color="auto"/>
            <w:right w:val="none" w:sz="0" w:space="0" w:color="auto"/>
          </w:divBdr>
          <w:divsChild>
            <w:div w:id="1316494673">
              <w:marLeft w:val="0"/>
              <w:marRight w:val="0"/>
              <w:marTop w:val="0"/>
              <w:marBottom w:val="0"/>
              <w:divBdr>
                <w:top w:val="none" w:sz="0" w:space="0" w:color="auto"/>
                <w:left w:val="none" w:sz="0" w:space="0" w:color="auto"/>
                <w:bottom w:val="none" w:sz="0" w:space="0" w:color="auto"/>
                <w:right w:val="none" w:sz="0" w:space="0" w:color="auto"/>
              </w:divBdr>
              <w:divsChild>
                <w:div w:id="12594066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26358792">
          <w:marLeft w:val="0"/>
          <w:marRight w:val="0"/>
          <w:marTop w:val="0"/>
          <w:marBottom w:val="0"/>
          <w:divBdr>
            <w:top w:val="none" w:sz="0" w:space="0" w:color="auto"/>
            <w:left w:val="none" w:sz="0" w:space="0" w:color="auto"/>
            <w:bottom w:val="none" w:sz="0" w:space="0" w:color="auto"/>
            <w:right w:val="none" w:sz="0" w:space="0" w:color="auto"/>
          </w:divBdr>
          <w:divsChild>
            <w:div w:id="804389916">
              <w:marLeft w:val="0"/>
              <w:marRight w:val="0"/>
              <w:marTop w:val="0"/>
              <w:marBottom w:val="0"/>
              <w:divBdr>
                <w:top w:val="none" w:sz="0" w:space="0" w:color="auto"/>
                <w:left w:val="none" w:sz="0" w:space="0" w:color="auto"/>
                <w:bottom w:val="none" w:sz="0" w:space="0" w:color="auto"/>
                <w:right w:val="none" w:sz="0" w:space="0" w:color="auto"/>
              </w:divBdr>
              <w:divsChild>
                <w:div w:id="1992127404">
                  <w:marLeft w:val="0"/>
                  <w:marRight w:val="0"/>
                  <w:marTop w:val="0"/>
                  <w:marBottom w:val="0"/>
                  <w:divBdr>
                    <w:top w:val="none" w:sz="0" w:space="0" w:color="auto"/>
                    <w:left w:val="none" w:sz="0" w:space="0" w:color="auto"/>
                    <w:bottom w:val="none" w:sz="0" w:space="0" w:color="auto"/>
                    <w:right w:val="none" w:sz="0" w:space="0" w:color="auto"/>
                  </w:divBdr>
                  <w:divsChild>
                    <w:div w:id="365370533">
                      <w:marLeft w:val="0"/>
                      <w:marRight w:val="0"/>
                      <w:marTop w:val="0"/>
                      <w:marBottom w:val="0"/>
                      <w:divBdr>
                        <w:top w:val="none" w:sz="0" w:space="0" w:color="auto"/>
                        <w:left w:val="none" w:sz="0" w:space="0" w:color="auto"/>
                        <w:bottom w:val="none" w:sz="0" w:space="0" w:color="auto"/>
                        <w:right w:val="none" w:sz="0" w:space="0" w:color="auto"/>
                      </w:divBdr>
                      <w:divsChild>
                        <w:div w:id="1129057531">
                          <w:marLeft w:val="0"/>
                          <w:marRight w:val="0"/>
                          <w:marTop w:val="0"/>
                          <w:marBottom w:val="0"/>
                          <w:divBdr>
                            <w:top w:val="none" w:sz="0" w:space="0" w:color="auto"/>
                            <w:left w:val="none" w:sz="0" w:space="0" w:color="auto"/>
                            <w:bottom w:val="none" w:sz="0" w:space="0" w:color="auto"/>
                            <w:right w:val="none" w:sz="0" w:space="0" w:color="auto"/>
                          </w:divBdr>
                          <w:divsChild>
                            <w:div w:id="1891187267">
                              <w:marLeft w:val="300"/>
                              <w:marRight w:val="0"/>
                              <w:marTop w:val="0"/>
                              <w:marBottom w:val="0"/>
                              <w:divBdr>
                                <w:top w:val="none" w:sz="0" w:space="0" w:color="auto"/>
                                <w:left w:val="none" w:sz="0" w:space="0" w:color="auto"/>
                                <w:bottom w:val="none" w:sz="0" w:space="0" w:color="auto"/>
                                <w:right w:val="none" w:sz="0" w:space="0" w:color="auto"/>
                              </w:divBdr>
                              <w:divsChild>
                                <w:div w:id="1216769985">
                                  <w:marLeft w:val="0"/>
                                  <w:marRight w:val="0"/>
                                  <w:marTop w:val="0"/>
                                  <w:marBottom w:val="0"/>
                                  <w:divBdr>
                                    <w:top w:val="none" w:sz="0" w:space="0" w:color="auto"/>
                                    <w:left w:val="none" w:sz="0" w:space="0" w:color="auto"/>
                                    <w:bottom w:val="none" w:sz="0" w:space="0" w:color="auto"/>
                                    <w:right w:val="none" w:sz="0" w:space="0" w:color="auto"/>
                                  </w:divBdr>
                                  <w:divsChild>
                                    <w:div w:id="1813643319">
                                      <w:marLeft w:val="0"/>
                                      <w:marRight w:val="0"/>
                                      <w:marTop w:val="0"/>
                                      <w:marBottom w:val="0"/>
                                      <w:divBdr>
                                        <w:top w:val="none" w:sz="0" w:space="0" w:color="auto"/>
                                        <w:left w:val="none" w:sz="0" w:space="0" w:color="auto"/>
                                        <w:bottom w:val="none" w:sz="0" w:space="0" w:color="auto"/>
                                        <w:right w:val="none" w:sz="0" w:space="0" w:color="auto"/>
                                      </w:divBdr>
                                      <w:divsChild>
                                        <w:div w:id="1308822588">
                                          <w:marLeft w:val="0"/>
                                          <w:marRight w:val="0"/>
                                          <w:marTop w:val="0"/>
                                          <w:marBottom w:val="0"/>
                                          <w:divBdr>
                                            <w:top w:val="none" w:sz="0" w:space="0" w:color="auto"/>
                                            <w:left w:val="none" w:sz="0" w:space="0" w:color="auto"/>
                                            <w:bottom w:val="none" w:sz="0" w:space="0" w:color="auto"/>
                                            <w:right w:val="none" w:sz="0" w:space="0" w:color="auto"/>
                                          </w:divBdr>
                                          <w:divsChild>
                                            <w:div w:id="473912521">
                                              <w:marLeft w:val="0"/>
                                              <w:marRight w:val="0"/>
                                              <w:marTop w:val="0"/>
                                              <w:marBottom w:val="0"/>
                                              <w:divBdr>
                                                <w:top w:val="none" w:sz="0" w:space="0" w:color="auto"/>
                                                <w:left w:val="none" w:sz="0" w:space="0" w:color="auto"/>
                                                <w:bottom w:val="none" w:sz="0" w:space="0" w:color="auto"/>
                                                <w:right w:val="none" w:sz="0" w:space="0" w:color="auto"/>
                                              </w:divBdr>
                                              <w:divsChild>
                                                <w:div w:id="1824731290">
                                                  <w:marLeft w:val="0"/>
                                                  <w:marRight w:val="0"/>
                                                  <w:marTop w:val="0"/>
                                                  <w:marBottom w:val="0"/>
                                                  <w:divBdr>
                                                    <w:top w:val="none" w:sz="0" w:space="0" w:color="auto"/>
                                                    <w:left w:val="none" w:sz="0" w:space="0" w:color="auto"/>
                                                    <w:bottom w:val="none" w:sz="0" w:space="0" w:color="auto"/>
                                                    <w:right w:val="none" w:sz="0" w:space="0" w:color="auto"/>
                                                  </w:divBdr>
                                                  <w:divsChild>
                                                    <w:div w:id="1842115405">
                                                      <w:marLeft w:val="0"/>
                                                      <w:marRight w:val="0"/>
                                                      <w:marTop w:val="0"/>
                                                      <w:marBottom w:val="0"/>
                                                      <w:divBdr>
                                                        <w:top w:val="none" w:sz="0" w:space="0" w:color="auto"/>
                                                        <w:left w:val="none" w:sz="0" w:space="0" w:color="auto"/>
                                                        <w:bottom w:val="none" w:sz="0" w:space="0" w:color="auto"/>
                                                        <w:right w:val="none" w:sz="0" w:space="0" w:color="auto"/>
                                                      </w:divBdr>
                                                      <w:divsChild>
                                                        <w:div w:id="1813326123">
                                                          <w:marLeft w:val="0"/>
                                                          <w:marRight w:val="0"/>
                                                          <w:marTop w:val="0"/>
                                                          <w:marBottom w:val="0"/>
                                                          <w:divBdr>
                                                            <w:top w:val="none" w:sz="0" w:space="0" w:color="auto"/>
                                                            <w:left w:val="none" w:sz="0" w:space="0" w:color="auto"/>
                                                            <w:bottom w:val="none" w:sz="0" w:space="0" w:color="auto"/>
                                                            <w:right w:val="none" w:sz="0" w:space="0" w:color="auto"/>
                                                          </w:divBdr>
                                                          <w:divsChild>
                                                            <w:div w:id="158272359">
                                                              <w:marLeft w:val="0"/>
                                                              <w:marRight w:val="0"/>
                                                              <w:marTop w:val="0"/>
                                                              <w:marBottom w:val="0"/>
                                                              <w:divBdr>
                                                                <w:top w:val="none" w:sz="0" w:space="0" w:color="auto"/>
                                                                <w:left w:val="none" w:sz="0" w:space="0" w:color="auto"/>
                                                                <w:bottom w:val="none" w:sz="0" w:space="0" w:color="auto"/>
                                                                <w:right w:val="none" w:sz="0" w:space="0" w:color="auto"/>
                                                              </w:divBdr>
                                                              <w:divsChild>
                                                                <w:div w:id="992946940">
                                                                  <w:marLeft w:val="0"/>
                                                                  <w:marRight w:val="0"/>
                                                                  <w:marTop w:val="0"/>
                                                                  <w:marBottom w:val="0"/>
                                                                  <w:divBdr>
                                                                    <w:top w:val="none" w:sz="0" w:space="0" w:color="auto"/>
                                                                    <w:left w:val="none" w:sz="0" w:space="0" w:color="auto"/>
                                                                    <w:bottom w:val="none" w:sz="0" w:space="0" w:color="auto"/>
                                                                    <w:right w:val="none" w:sz="0" w:space="0" w:color="auto"/>
                                                                  </w:divBdr>
                                                                  <w:divsChild>
                                                                    <w:div w:id="7827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0931695">
                      <w:marLeft w:val="0"/>
                      <w:marRight w:val="0"/>
                      <w:marTop w:val="0"/>
                      <w:marBottom w:val="0"/>
                      <w:divBdr>
                        <w:top w:val="none" w:sz="0" w:space="0" w:color="auto"/>
                        <w:left w:val="none" w:sz="0" w:space="0" w:color="auto"/>
                        <w:bottom w:val="none" w:sz="0" w:space="0" w:color="auto"/>
                        <w:right w:val="none" w:sz="0" w:space="0" w:color="auto"/>
                      </w:divBdr>
                      <w:divsChild>
                        <w:div w:id="932006567">
                          <w:marLeft w:val="0"/>
                          <w:marRight w:val="0"/>
                          <w:marTop w:val="0"/>
                          <w:marBottom w:val="0"/>
                          <w:divBdr>
                            <w:top w:val="none" w:sz="0" w:space="0" w:color="auto"/>
                            <w:left w:val="none" w:sz="0" w:space="0" w:color="auto"/>
                            <w:bottom w:val="none" w:sz="0" w:space="0" w:color="auto"/>
                            <w:right w:val="none" w:sz="0" w:space="0" w:color="auto"/>
                          </w:divBdr>
                          <w:divsChild>
                            <w:div w:id="2100178522">
                              <w:marLeft w:val="0"/>
                              <w:marRight w:val="0"/>
                              <w:marTop w:val="0"/>
                              <w:marBottom w:val="300"/>
                              <w:divBdr>
                                <w:top w:val="none" w:sz="0" w:space="0" w:color="auto"/>
                                <w:left w:val="none" w:sz="0" w:space="0" w:color="auto"/>
                                <w:bottom w:val="none" w:sz="0" w:space="0" w:color="auto"/>
                                <w:right w:val="none" w:sz="0" w:space="0" w:color="auto"/>
                              </w:divBdr>
                              <w:divsChild>
                                <w:div w:id="1971860114">
                                  <w:marLeft w:val="0"/>
                                  <w:marRight w:val="0"/>
                                  <w:marTop w:val="0"/>
                                  <w:marBottom w:val="180"/>
                                  <w:divBdr>
                                    <w:top w:val="none" w:sz="0" w:space="0" w:color="auto"/>
                                    <w:left w:val="none" w:sz="0" w:space="0" w:color="auto"/>
                                    <w:bottom w:val="none" w:sz="0" w:space="0" w:color="auto"/>
                                    <w:right w:val="none" w:sz="0" w:space="0" w:color="auto"/>
                                  </w:divBdr>
                                </w:div>
                                <w:div w:id="3427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7480">
      <w:bodyDiv w:val="1"/>
      <w:marLeft w:val="0"/>
      <w:marRight w:val="0"/>
      <w:marTop w:val="0"/>
      <w:marBottom w:val="0"/>
      <w:divBdr>
        <w:top w:val="none" w:sz="0" w:space="0" w:color="auto"/>
        <w:left w:val="none" w:sz="0" w:space="0" w:color="auto"/>
        <w:bottom w:val="none" w:sz="0" w:space="0" w:color="auto"/>
        <w:right w:val="none" w:sz="0" w:space="0" w:color="auto"/>
      </w:divBdr>
      <w:divsChild>
        <w:div w:id="483937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6805430">
      <w:bodyDiv w:val="1"/>
      <w:marLeft w:val="0"/>
      <w:marRight w:val="0"/>
      <w:marTop w:val="0"/>
      <w:marBottom w:val="0"/>
      <w:divBdr>
        <w:top w:val="none" w:sz="0" w:space="0" w:color="auto"/>
        <w:left w:val="none" w:sz="0" w:space="0" w:color="auto"/>
        <w:bottom w:val="none" w:sz="0" w:space="0" w:color="auto"/>
        <w:right w:val="none" w:sz="0" w:space="0" w:color="auto"/>
      </w:divBdr>
    </w:div>
    <w:div w:id="1848208046">
      <w:bodyDiv w:val="1"/>
      <w:marLeft w:val="0"/>
      <w:marRight w:val="0"/>
      <w:marTop w:val="0"/>
      <w:marBottom w:val="0"/>
      <w:divBdr>
        <w:top w:val="none" w:sz="0" w:space="0" w:color="auto"/>
        <w:left w:val="none" w:sz="0" w:space="0" w:color="auto"/>
        <w:bottom w:val="none" w:sz="0" w:space="0" w:color="auto"/>
        <w:right w:val="none" w:sz="0" w:space="0" w:color="auto"/>
      </w:divBdr>
      <w:divsChild>
        <w:div w:id="811945001">
          <w:marLeft w:val="0"/>
          <w:marRight w:val="0"/>
          <w:marTop w:val="0"/>
          <w:marBottom w:val="0"/>
          <w:divBdr>
            <w:top w:val="none" w:sz="0" w:space="0" w:color="auto"/>
            <w:left w:val="none" w:sz="0" w:space="0" w:color="auto"/>
            <w:bottom w:val="none" w:sz="0" w:space="0" w:color="auto"/>
            <w:right w:val="none" w:sz="0" w:space="0" w:color="auto"/>
          </w:divBdr>
          <w:divsChild>
            <w:div w:id="864296389">
              <w:marLeft w:val="0"/>
              <w:marRight w:val="0"/>
              <w:marTop w:val="0"/>
              <w:marBottom w:val="0"/>
              <w:divBdr>
                <w:top w:val="none" w:sz="0" w:space="0" w:color="auto"/>
                <w:left w:val="none" w:sz="0" w:space="0" w:color="auto"/>
                <w:bottom w:val="none" w:sz="0" w:space="0" w:color="auto"/>
                <w:right w:val="none" w:sz="0" w:space="0" w:color="auto"/>
              </w:divBdr>
              <w:divsChild>
                <w:div w:id="18069686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2670429">
          <w:marLeft w:val="0"/>
          <w:marRight w:val="0"/>
          <w:marTop w:val="0"/>
          <w:marBottom w:val="0"/>
          <w:divBdr>
            <w:top w:val="none" w:sz="0" w:space="0" w:color="auto"/>
            <w:left w:val="none" w:sz="0" w:space="0" w:color="auto"/>
            <w:bottom w:val="none" w:sz="0" w:space="0" w:color="auto"/>
            <w:right w:val="none" w:sz="0" w:space="0" w:color="auto"/>
          </w:divBdr>
          <w:divsChild>
            <w:div w:id="105924688">
              <w:marLeft w:val="0"/>
              <w:marRight w:val="0"/>
              <w:marTop w:val="0"/>
              <w:marBottom w:val="0"/>
              <w:divBdr>
                <w:top w:val="none" w:sz="0" w:space="0" w:color="auto"/>
                <w:left w:val="none" w:sz="0" w:space="0" w:color="auto"/>
                <w:bottom w:val="none" w:sz="0" w:space="0" w:color="auto"/>
                <w:right w:val="none" w:sz="0" w:space="0" w:color="auto"/>
              </w:divBdr>
              <w:divsChild>
                <w:div w:id="1817141899">
                  <w:marLeft w:val="0"/>
                  <w:marRight w:val="0"/>
                  <w:marTop w:val="0"/>
                  <w:marBottom w:val="0"/>
                  <w:divBdr>
                    <w:top w:val="none" w:sz="0" w:space="0" w:color="auto"/>
                    <w:left w:val="none" w:sz="0" w:space="0" w:color="auto"/>
                    <w:bottom w:val="none" w:sz="0" w:space="0" w:color="auto"/>
                    <w:right w:val="none" w:sz="0" w:space="0" w:color="auto"/>
                  </w:divBdr>
                  <w:divsChild>
                    <w:div w:id="820148962">
                      <w:marLeft w:val="0"/>
                      <w:marRight w:val="0"/>
                      <w:marTop w:val="0"/>
                      <w:marBottom w:val="0"/>
                      <w:divBdr>
                        <w:top w:val="none" w:sz="0" w:space="0" w:color="auto"/>
                        <w:left w:val="none" w:sz="0" w:space="0" w:color="auto"/>
                        <w:bottom w:val="none" w:sz="0" w:space="0" w:color="auto"/>
                        <w:right w:val="none" w:sz="0" w:space="0" w:color="auto"/>
                      </w:divBdr>
                      <w:divsChild>
                        <w:div w:id="1571160943">
                          <w:marLeft w:val="0"/>
                          <w:marRight w:val="0"/>
                          <w:marTop w:val="0"/>
                          <w:marBottom w:val="0"/>
                          <w:divBdr>
                            <w:top w:val="none" w:sz="0" w:space="0" w:color="auto"/>
                            <w:left w:val="none" w:sz="0" w:space="0" w:color="auto"/>
                            <w:bottom w:val="none" w:sz="0" w:space="0" w:color="auto"/>
                            <w:right w:val="none" w:sz="0" w:space="0" w:color="auto"/>
                          </w:divBdr>
                          <w:divsChild>
                            <w:div w:id="16342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80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scopad.com/virtual-workshop-defini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dc:creator>
  <cp:keywords/>
  <dc:description/>
  <cp:lastModifiedBy>SATHISH</cp:lastModifiedBy>
  <cp:revision>2</cp:revision>
  <dcterms:created xsi:type="dcterms:W3CDTF">2023-10-19T08:34:00Z</dcterms:created>
  <dcterms:modified xsi:type="dcterms:W3CDTF">2023-10-19T14:41:00Z</dcterms:modified>
</cp:coreProperties>
</file>