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art-3-how-to-stand-out-in-interviews"/>
    <w:p>
      <w:pPr>
        <w:pStyle w:val="Heading1"/>
      </w:pPr>
      <w:r>
        <w:t xml:space="preserve">Part 3: How to Stand Out in Interviews</w:t>
      </w:r>
    </w:p>
    <w:p>
      <w:pPr>
        <w:pStyle w:val="FirstParagraph"/>
      </w:pPr>
      <w:r>
        <w:rPr>
          <w:iCs/>
          <w:i/>
        </w:rPr>
        <w:t xml:space="preserve">How to present this project at a top-tier technology company.</w:t>
      </w:r>
    </w:p>
    <w:p>
      <w:r>
        <w:pict>
          <v:rect style="width:0;height:1.5pt" o:hralign="center" o:hrstd="t" o:hr="t"/>
        </w:pict>
      </w:r>
    </w:p>
    <w:bookmarkStart w:id="20" w:name="Xba6f4bfc54158450d141d292912db1267bba9a4"/>
    <w:p>
      <w:pPr>
        <w:pStyle w:val="Heading2"/>
      </w:pPr>
      <w:r>
        <w:t xml:space="preserve">1. What strong interviewers are really checking</w:t>
      </w:r>
    </w:p>
    <w:p>
      <w:pPr>
        <w:pStyle w:val="FirstParagraph"/>
      </w:pPr>
      <w:r>
        <w:t xml:space="preserve">They aren’t checking whether you can call</w:t>
      </w:r>
      <w:r>
        <w:t xml:space="preserve"> </w:t>
      </w:r>
      <w:r>
        <w:rPr>
          <w:rStyle w:val="VerbatimChar"/>
        </w:rPr>
        <w:t xml:space="preserve">XGBClassifier()</w:t>
      </w:r>
      <w:r>
        <w:t xml:space="preserve">. Thousands of candidates can. They check these six things: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They check</w:t>
            </w:r>
          </w:p>
        </w:tc>
        <w:tc>
          <w:p>
            <w:pPr>
              <w:pStyle w:val="Compact"/>
              <w:jc w:val="left"/>
            </w:pPr>
            <w:r>
              <w:t xml:space="preserve">What it sounds like when you have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You don’t fool yourself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split by time and kept the test set closed until the end.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You think in trade-offs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0.59 is cheaper, but it needs 43% more analysts. That’s a business choice.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You back claims with numbers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Removing the card features cut PR-AUC from 0.939 to 0.907.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You connect ML to the business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0.90 we get about 400 alerts a month, which fits the team.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You know your limits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data is simulated, so real scores would likely be lower.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You think about production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slow part isn’t the model, it’s the card-history lookup.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driving test. Anyone can press the pedal. The examiner watches whether you check your mirrors (leakage), read the road (business) and know your car’s limits (honesty).</w:t>
      </w:r>
    </w:p>
    <w:p>
      <w:r>
        <w:pict>
          <v:rect style="width:0;height:1.5pt" o:hralign="center" o:hrstd="t" o:hr="t"/>
        </w:pict>
      </w:r>
    </w:p>
    <w:bookmarkEnd w:id="20"/>
    <w:bookmarkStart w:id="21" w:name="the-answer-formula"/>
    <w:p>
      <w:pPr>
        <w:pStyle w:val="Heading2"/>
      </w:pPr>
      <w:r>
        <w:t xml:space="preserve">2. The answer formula</w:t>
      </w:r>
    </w:p>
    <w:p>
      <w:pPr>
        <w:pStyle w:val="FirstParagraph"/>
      </w:pPr>
      <w:r>
        <w:t xml:space="preserve">For almost every</w:t>
      </w:r>
      <w:r>
        <w:t xml:space="preserve"> </w:t>
      </w:r>
      <w:r>
        <w:t xml:space="preserve">“</w:t>
      </w:r>
      <w:r>
        <w:t xml:space="preserve">why did you…?</w:t>
      </w:r>
      <w:r>
        <w:t xml:space="preserve">”</w:t>
      </w:r>
      <w:r>
        <w:t xml:space="preserve"> </w:t>
      </w:r>
      <w:r>
        <w:t xml:space="preserve">question, use</w:t>
      </w:r>
      <w:r>
        <w:t xml:space="preserve"> </w:t>
      </w:r>
      <w:r>
        <w:rPr>
          <w:bCs/>
          <w:b/>
        </w:rPr>
        <w:t xml:space="preserve">D-W-E-T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D - Decision    "I split the data by time."</w:t>
      </w:r>
      <w:r>
        <w:br/>
      </w:r>
      <w:r>
        <w:rPr>
          <w:rStyle w:val="VerbatimChar"/>
        </w:rPr>
        <w:t xml:space="preserve"> W - Why         "Because the model always predicts the future."</w:t>
      </w:r>
      <w:r>
        <w:br/>
      </w:r>
      <w:r>
        <w:rPr>
          <w:rStyle w:val="VerbatimChar"/>
        </w:rPr>
        <w:t xml:space="preserve"> E - Evidence    "Train ends March 2020, validation is March to June, test is June to December."</w:t>
      </w:r>
      <w:r>
        <w:br/>
      </w:r>
      <w:r>
        <w:rPr>
          <w:rStyle w:val="VerbatimChar"/>
        </w:rPr>
        <w:t xml:space="preserve"> T - Trade-off   "It leaves fewer recent rows for training, so for production I'd retrain on train plus validation."</w:t>
      </w:r>
    </w:p>
    <w:p>
      <w:pPr>
        <w:pStyle w:val="FirstParagraph"/>
      </w:pPr>
      <w:r>
        <w:rPr>
          <w:bCs/>
          <w:b/>
        </w:rPr>
        <w:t xml:space="preserve">Then stop talking.</w:t>
      </w:r>
      <w:r>
        <w:t xml:space="preserve"> </w:t>
      </w:r>
      <w:r>
        <w:t xml:space="preserve">Let them choose the next question. Short, complete answers beat long speeches.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“</w:t>
      </w:r>
      <w:r>
        <w:t xml:space="preserve">tell me about a time…</w:t>
      </w:r>
      <w:r>
        <w:t xml:space="preserve">”</w:t>
      </w:r>
      <w:r>
        <w:t xml:space="preserve"> </w:t>
      </w:r>
      <w:r>
        <w:t xml:space="preserve">(behavioural) questions, use</w:t>
      </w:r>
      <w:r>
        <w:t xml:space="preserve"> </w:t>
      </w:r>
      <w:r>
        <w:rPr>
          <w:bCs/>
          <w:b/>
        </w:rPr>
        <w:t xml:space="preserve">STAR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S - Situation   "My card-average feature looked fine."</w:t>
      </w:r>
      <w:r>
        <w:br/>
      </w:r>
      <w:r>
        <w:rPr>
          <w:rStyle w:val="VerbatimChar"/>
        </w:rPr>
        <w:t xml:space="preserve"> T - Task        "I had to make sure it used only past data."</w:t>
      </w:r>
      <w:r>
        <w:br/>
      </w:r>
      <w:r>
        <w:rPr>
          <w:rStyle w:val="VerbatimChar"/>
        </w:rPr>
        <w:t xml:space="preserve"> A - Action      "I checked a card in the middle of the data and found it leaking across cards. I rewrote it per card."</w:t>
      </w:r>
      <w:r>
        <w:br/>
      </w:r>
      <w:r>
        <w:rPr>
          <w:rStyle w:val="VerbatimChar"/>
        </w:rPr>
        <w:t xml:space="preserve"> R - Result      "Fixed. Now I write invariant checks for every history feature."</w:t>
      </w:r>
    </w:p>
    <w:p>
      <w:r>
        <w:pict>
          <v:rect style="width:0;height:1.5pt" o:hralign="center" o:hrstd="t" o:hr="t"/>
        </w:pict>
      </w:r>
    </w:p>
    <w:bookmarkEnd w:id="21"/>
    <w:bookmarkStart w:id="22" w:name="weak-answers-vs-strong-answers"/>
    <w:p>
      <w:pPr>
        <w:pStyle w:val="Heading2"/>
      </w:pPr>
      <w:r>
        <w:t xml:space="preserve">3. Weak answers vs strong answers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Weak (sounds junior)</w:t>
            </w:r>
          </w:p>
        </w:tc>
        <w:tc>
          <w:p>
            <w:pPr>
              <w:pStyle w:val="Compact"/>
              <w:jc w:val="left"/>
            </w:pPr>
            <w:r>
              <w:t xml:space="preserve">Strong (sounds senior)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model has 99% accuracy.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Accuracy is misleading at 0.5% fraud. I used PR-AUC: 0.906 on test vs 0.22 for the baseline.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used XGBoost because it’s the best.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beat the baseline by 4x and tied LightGBM, and I chose it for speed and stability at default settings.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removed useless columns.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dropped merchant location because distance showed no signal: 76.3 vs 76.1 km.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test score dropped, so the model overfit.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ROC-AUC held at 0.998, so ranking held. PR-AUC fell from prior shift: fraud dropped from 0.56% to 0.39%.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used a 0.5 threshold.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chose 0.90 from analyst capacity, and I modelled cost to show the cheapest option too.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feature importance shows amount matters.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Gain and SHAP agreed on the top 3, and a removal test confirmed it.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It’s fair because I removed gender.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Removing gender isn’t enough. Women still had 1.5x the false alarm rate through proxies.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I’d deploy it with an API.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It’s live: FastAPI in Docker next to its database, ~90 ms server-side, with a parity test proving its features equal training’s.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model works for all inputs.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Stress-testing showed two blind spots (new cards, amounts above the training range); I added guardrails that send them to review, and checked the review volume fits analyst capacity.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stored the card history in the database.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history took 411 MB and 1.3 s per lookup; I switched to running totals per card (9 MB, one query) and proved the features identical on 2,000 transactions.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hashed the card numbers.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HMAC with a secret, not plain SHA-256: the card number space is small enough to brute-force a plain hash.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refactor is correct.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pipeline’s feature files are identical to the notebook’s on 1.85M rows, and two training runs give the same model file.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n-lines-that-make-you-stand-out"/>
    <w:p>
      <w:pPr>
        <w:pStyle w:val="Heading2"/>
      </w:pPr>
      <w:r>
        <w:t xml:space="preserve">4. Ten lines that make you stand out</w:t>
      </w:r>
    </w:p>
    <w:p>
      <w:pPr>
        <w:pStyle w:val="FirstParagraph"/>
      </w:pPr>
      <w:r>
        <w:t xml:space="preserve">Learn the</w:t>
      </w:r>
      <w:r>
        <w:t xml:space="preserve"> </w:t>
      </w:r>
      <w:r>
        <w:rPr>
          <w:bCs/>
          <w:b/>
        </w:rPr>
        <w:t xml:space="preserve">idea</w:t>
      </w:r>
      <w:r>
        <w:t xml:space="preserve"> </w:t>
      </w:r>
      <w:r>
        <w:t xml:space="preserve">of each one, not the exact words.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The model is the easy part. Most of the work was</w:t>
      </w:r>
      <w:r>
        <w:t xml:space="preserve"> </w:t>
      </w:r>
      <w:r>
        <w:rPr>
          <w:bCs/>
          <w:b/>
        </w:rPr>
        <w:t xml:space="preserve">not fooling myself</w:t>
      </w:r>
      <w:r>
        <w:t xml:space="preserve">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I treat the</w:t>
      </w:r>
      <w:r>
        <w:t xml:space="preserve"> </w:t>
      </w:r>
      <w:r>
        <w:rPr>
          <w:bCs/>
          <w:b/>
        </w:rPr>
        <w:t xml:space="preserve">cutoff as a business decision</w:t>
      </w:r>
      <w:r>
        <w:t xml:space="preserve">, not a model setting.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When ROC holds and PR drops, I check for</w:t>
      </w:r>
      <w:r>
        <w:t xml:space="preserve"> </w:t>
      </w:r>
      <w:r>
        <w:rPr>
          <w:bCs/>
          <w:b/>
        </w:rPr>
        <w:t xml:space="preserve">prior shift</w:t>
      </w:r>
      <w:r>
        <w:t xml:space="preserve"> </w:t>
      </w:r>
      <w:r>
        <w:t xml:space="preserve">before blaming the model.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Feature importance shows what the model</w:t>
      </w:r>
      <w:r>
        <w:t xml:space="preserve"> </w:t>
      </w:r>
      <w:r>
        <w:rPr>
          <w:bCs/>
          <w:b/>
        </w:rPr>
        <w:t xml:space="preserve">used</w:t>
      </w:r>
      <w:r>
        <w:t xml:space="preserve">. A</w:t>
      </w:r>
      <w:r>
        <w:t xml:space="preserve"> </w:t>
      </w:r>
      <w:r>
        <w:rPr>
          <w:bCs/>
          <w:b/>
        </w:rPr>
        <w:t xml:space="preserve">removal test</w:t>
      </w:r>
      <w:r>
        <w:t xml:space="preserve"> </w:t>
      </w:r>
      <w:r>
        <w:t xml:space="preserve">shows what it would</w:t>
      </w:r>
      <w:r>
        <w:t xml:space="preserve"> </w:t>
      </w:r>
      <w:r>
        <w:rPr>
          <w:bCs/>
          <w:b/>
        </w:rPr>
        <w:t xml:space="preserve">lose</w:t>
      </w:r>
      <w:r>
        <w:t xml:space="preserve">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I verified SHAP adds up: the base value plus the pushes equals the raw score exactly.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I checked fairness as</w:t>
      </w:r>
      <w:r>
        <w:t xml:space="preserve"> </w:t>
      </w:r>
      <w:r>
        <w:rPr>
          <w:bCs/>
          <w:b/>
        </w:rPr>
        <w:t xml:space="preserve">equalized odds</w:t>
      </w:r>
      <w:r>
        <w:t xml:space="preserve">: false alarm rate and recall per group, not flag rates.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rPr>
          <w:bCs/>
          <w:b/>
        </w:rPr>
        <w:t xml:space="preserve">Fairness through unawareness</w:t>
      </w:r>
      <w:r>
        <w:t xml:space="preserve"> </w:t>
      </w:r>
      <w:r>
        <w:t xml:space="preserve">doesn’t work. Proxies carry the removed information.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Validation chose the stopping point and the cutoff, so its score is optimistic.</w:t>
      </w:r>
      <w:r>
        <w:t xml:space="preserve"> </w:t>
      </w:r>
      <w:r>
        <w:rPr>
          <w:bCs/>
          <w:b/>
        </w:rPr>
        <w:t xml:space="preserve">Test is my headline.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The slow part in production is the</w:t>
      </w:r>
      <w:r>
        <w:t xml:space="preserve"> </w:t>
      </w:r>
      <w:r>
        <w:rPr>
          <w:bCs/>
          <w:b/>
        </w:rPr>
        <w:t xml:space="preserve">feature lookup</w:t>
      </w:r>
      <w:r>
        <w:t xml:space="preserve">, not the model.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The pipeline’s first test is to</w:t>
      </w:r>
      <w:r>
        <w:t xml:space="preserve"> </w:t>
      </w:r>
      <w:r>
        <w:rPr>
          <w:bCs/>
          <w:b/>
        </w:rPr>
        <w:t xml:space="preserve">reproduce the notebook’s validation score</w:t>
      </w:r>
      <w:r>
        <w:t xml:space="preserve">. If it doesn’t, there’s a bug.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Five more, for the production phase: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rPr>
          <w:bCs/>
          <w:b/>
        </w:rPr>
        <w:t xml:space="preserve">Training-serving skew fails silently</w:t>
      </w:r>
      <w:r>
        <w:t xml:space="preserve">, so I don’t trust shared code alone: a</w:t>
      </w:r>
      <w:r>
        <w:t xml:space="preserve"> </w:t>
      </w:r>
      <w:r>
        <w:rPr>
          <w:bCs/>
          <w:b/>
        </w:rPr>
        <w:t xml:space="preserve">parity test</w:t>
      </w:r>
      <w:r>
        <w:t xml:space="preserve"> </w:t>
      </w:r>
      <w:r>
        <w:t xml:space="preserve">proves it.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model says</w:t>
      </w:r>
      <w:r>
        <w:t xml:space="preserve"> </w:t>
      </w:r>
      <w:r>
        <w:t xml:space="preserve">‘</w:t>
      </w:r>
      <w:r>
        <w:t xml:space="preserve">I don’t know</w:t>
      </w:r>
      <w:r>
        <w:t xml:space="preserve">’</w:t>
      </w:r>
      <w:r>
        <w:t xml:space="preserve"> </w:t>
      </w:r>
      <w:r>
        <w:t xml:space="preserve">more often than it says</w:t>
      </w:r>
      <w:r>
        <w:t xml:space="preserve"> </w:t>
      </w:r>
      <w:r>
        <w:t xml:space="preserve">‘</w:t>
      </w:r>
      <w:r>
        <w:t xml:space="preserve">fraud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Guardrails turn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 don’t know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into a human review.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 measured before optimising:</w:t>
      </w:r>
      <w:r>
        <w:t xml:space="preserve"> </w:t>
      </w:r>
      <w:r>
        <w:rPr>
          <w:bCs/>
          <w:b/>
        </w:rPr>
        <w:t xml:space="preserve">256 ms per round trip</w:t>
      </w:r>
      <w:r>
        <w:t xml:space="preserve"> </w:t>
      </w:r>
      <w:r>
        <w:t xml:space="preserve">was the real cost, not the queries. So I cut round trips and put the API</w:t>
      </w:r>
      <w:r>
        <w:t xml:space="preserve"> </w:t>
      </w:r>
      <w:r>
        <w:rPr>
          <w:bCs/>
          <w:b/>
        </w:rPr>
        <w:t xml:space="preserve">next to the database</w:t>
      </w:r>
      <w:r>
        <w:t xml:space="preserve">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rPr>
          <w:bCs/>
          <w:b/>
        </w:rPr>
        <w:t xml:space="preserve">Test that the app can start, not just that it imports.</w:t>
      </w:r>
      <w:r>
        <w:t xml:space="preserve"> </w:t>
      </w:r>
      <w:r>
        <w:t xml:space="preserve">That’s the lesson from my first failed deploy.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 secret baked into an image is a published secret.</w:t>
      </w:r>
      <w:r>
        <w:t xml:space="preserve"> </w:t>
      </w:r>
      <w:r>
        <w:rPr>
          <w:bCs/>
          <w:b/>
        </w:rPr>
        <w:t xml:space="preserve">Secrets arrive at run time; only names live in git.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red-flags-to-avoid"/>
    <w:p>
      <w:pPr>
        <w:pStyle w:val="Heading2"/>
      </w:pPr>
      <w:r>
        <w:t xml:space="preserve">5. Red flags to avoid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Never say or do</w:t>
            </w:r>
          </w:p>
        </w:tc>
        <w:tc>
          <w:p>
            <w:pPr>
              <w:pStyle w:val="Compact"/>
              <w:jc w:val="left"/>
            </w:pPr>
            <w:r>
              <w:t xml:space="preserve">Why it hurts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Quote accuracy as your main metric</w:t>
            </w:r>
          </w:p>
        </w:tc>
        <w:tc>
          <w:p>
            <w:pPr>
              <w:pStyle w:val="Compact"/>
              <w:jc w:val="left"/>
            </w:pPr>
            <w:r>
              <w:t xml:space="preserve">Shows you don’t understand imbalance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shuffled the data and split 80/20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Leakage on time-based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tuned until test looked good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Test is no longer honest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 things you didn’t do (</w:t>
            </w:r>
            <w:r>
              <w:t xml:space="preserve">“</w:t>
            </w:r>
            <w:r>
              <w:t xml:space="preserve">it’s in production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Follow-up questions will expose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Say</w:t>
            </w:r>
            <w:r>
              <w:t xml:space="preserve"> </w:t>
            </w:r>
            <w:r>
              <w:t xml:space="preserve">“</w:t>
            </w:r>
            <w:r>
              <w:t xml:space="preserve">the model learned that X causes fraud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SHAP and importance aren’t causation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Blame the data (</w:t>
            </w:r>
            <w:r>
              <w:t xml:space="preserve">“</w:t>
            </w:r>
            <w:r>
              <w:t xml:space="preserve">the data was bad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Sounds like excuses; say what you did about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Give a 5-minute answer to a yes/no question</w:t>
            </w:r>
          </w:p>
        </w:tc>
        <w:tc>
          <w:p>
            <w:pPr>
              <w:pStyle w:val="Compact"/>
              <w:jc w:val="left"/>
            </w:pPr>
            <w:r>
              <w:t xml:space="preserve">Shows poor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Freeze when you don’t know</w:t>
            </w:r>
          </w:p>
        </w:tc>
        <w:tc>
          <w:p>
            <w:pPr>
              <w:pStyle w:val="Compact"/>
              <w:jc w:val="left"/>
            </w:pPr>
            <w:r>
              <w:t xml:space="preserve">See the next section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when-you-dont-know-the-answer"/>
    <w:p>
      <w:pPr>
        <w:pStyle w:val="Heading2"/>
      </w:pPr>
      <w:r>
        <w:t xml:space="preserve">6. When you don’t know the answer</w:t>
      </w:r>
    </w:p>
    <w:p>
      <w:pPr>
        <w:pStyle w:val="FirstParagraph"/>
      </w:pPr>
      <w:r>
        <w:t xml:space="preserve">Never bluff. Interviewers respect clear reasoning more than a memorised fact.</w:t>
      </w:r>
    </w:p>
    <w:p>
      <w:pPr>
        <w:pStyle w:val="SourceCode"/>
      </w:pPr>
      <w:r>
        <w:rPr>
          <w:rStyle w:val="VerbatimChar"/>
        </w:rPr>
        <w:t xml:space="preserve"> 1. Say it plainly:      "I haven't used that directly."</w:t>
      </w:r>
      <w:r>
        <w:br/>
      </w:r>
      <w:r>
        <w:rPr>
          <w:rStyle w:val="VerbatimChar"/>
        </w:rPr>
        <w:t xml:space="preserve"> 2. Reason out loud:     "But I'd expect it to work like X, because..."</w:t>
      </w:r>
      <w:r>
        <w:br/>
      </w:r>
      <w:r>
        <w:rPr>
          <w:rStyle w:val="VerbatimChar"/>
        </w:rPr>
        <w:t xml:space="preserve"> 3. Connect to your work: "In my project, the closest thing was Y, where I..."</w:t>
      </w:r>
      <w:r>
        <w:br/>
      </w:r>
      <w:r>
        <w:rPr>
          <w:rStyle w:val="VerbatimChar"/>
        </w:rPr>
        <w:t xml:space="preserve"> 4. Say how you'd check: "I'd verify by testing Z on validation."</w:t>
      </w:r>
    </w:p>
    <w:p>
      <w:pPr>
        <w:pStyle w:val="FirstParagraph"/>
      </w:pPr>
      <w:r>
        <w:rPr>
          <w:bCs/>
          <w:b/>
        </w:rPr>
        <w:t xml:space="preserve">Example: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Have you used time-series cross-validation?</w:t>
      </w:r>
      <w:r>
        <w:rPr>
          <w:iCs/>
          <w:i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Not in this project. I used a single time-based validation period. But I’d use an expanding window: train on the first months, validate on the next one, then grow the window. It gives several validation scores instead of one, so I’d know how stable 0.94 really 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explaining-it-on-a-whiteboard"/>
    <w:p>
      <w:pPr>
        <w:pStyle w:val="Heading2"/>
      </w:pPr>
      <w:r>
        <w:t xml:space="preserve">7. Explaining it on a whiteboard</w:t>
      </w:r>
    </w:p>
    <w:p>
      <w:pPr>
        <w:pStyle w:val="FirstParagraph"/>
      </w:pPr>
      <w:r>
        <w:t xml:space="preserve">Practise drawing this in under 2 minutes, talking while you draw:</w:t>
      </w:r>
    </w:p>
    <w:p>
      <w:pPr>
        <w:pStyle w:val="SourceCode"/>
      </w:pPr>
      <w:r>
        <w:rPr>
          <w:rStyle w:val="VerbatimChar"/>
        </w:rPr>
        <w:t xml:space="preserve">   [ raw data ] --&gt; [ checks ] --&gt; [ 9 features, past only ]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+--------------------+--------------------+</w:t>
      </w:r>
      <w:r>
        <w:br/>
      </w:r>
      <w:r>
        <w:rPr>
          <w:rStyle w:val="VerbatimChar"/>
        </w:rPr>
        <w:t xml:space="preserve">                     |                    |                    |</w:t>
      </w:r>
      <w:r>
        <w:br/>
      </w:r>
      <w:r>
        <w:rPr>
          <w:rStyle w:val="VerbatimChar"/>
        </w:rPr>
        <w:t xml:space="preserve">                 [ TRAIN ]          [ VALIDATION ]          [ TEST ]</w:t>
      </w:r>
      <w:r>
        <w:br/>
      </w:r>
      <w:r>
        <w:rPr>
          <w:rStyle w:val="VerbatimChar"/>
        </w:rPr>
        <w:t xml:space="preserve">                 learn              choose model,           once, at end</w:t>
      </w:r>
      <w:r>
        <w:br/>
      </w:r>
      <w:r>
        <w:rPr>
          <w:rStyle w:val="VerbatimChar"/>
        </w:rPr>
        <w:t xml:space="preserve">                                    cutoff                   -&gt; 0.906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[ XGBoost ] --&gt; score --&gt; [ cutoff 0.90 ] --&gt; alert + reasons</w:t>
      </w:r>
      <w:r>
        <w:br/>
      </w:r>
      <w:r>
        <w:rPr>
          <w:rStyle w:val="VerbatimChar"/>
        </w:rPr>
        <w:t xml:space="preserve">                                                    |</w:t>
      </w:r>
      <w:r>
        <w:br/>
      </w:r>
      <w:r>
        <w:rPr>
          <w:rStyle w:val="VerbatimChar"/>
        </w:rPr>
        <w:t xml:space="preserve">                                       [ fairness + monitoring ]</w:t>
      </w:r>
    </w:p>
    <w:p>
      <w:pPr>
        <w:pStyle w:val="FirstParagraph"/>
      </w:pPr>
      <w:r>
        <w:rPr>
          <w:bCs/>
          <w:b/>
        </w:rPr>
        <w:t xml:space="preserve">Tip:</w:t>
      </w:r>
      <w:r>
        <w:t xml:space="preserve"> </w:t>
      </w:r>
      <w:r>
        <w:t xml:space="preserve">draw the</w:t>
      </w:r>
      <w:r>
        <w:t xml:space="preserve"> </w:t>
      </w:r>
      <w:r>
        <w:rPr>
          <w:bCs/>
          <w:b/>
        </w:rPr>
        <w:t xml:space="preserve">time arrow</w:t>
      </w:r>
      <w:r>
        <w:t xml:space="preserve"> </w:t>
      </w:r>
      <w:r>
        <w:t xml:space="preserve">under train, validation and test. It shows you understand leakage without saying a word.</w:t>
      </w:r>
    </w:p>
    <w:p>
      <w:r>
        <w:pict>
          <v:rect style="width:0;height:1.5pt" o:hralign="center" o:hrstd="t" o:hr="t"/>
        </w:pict>
      </w:r>
    </w:p>
    <w:bookmarkEnd w:id="26"/>
    <w:bookmarkStart w:id="27" w:name="X9d257bcb1296bf2bc40e1c02210c79083fdfbeb"/>
    <w:p>
      <w:pPr>
        <w:pStyle w:val="Heading2"/>
      </w:pPr>
      <w:r>
        <w:t xml:space="preserve">8. Questions to ask the interviewer at the end</w:t>
      </w:r>
    </w:p>
    <w:p>
      <w:pPr>
        <w:pStyle w:val="FirstParagraph"/>
      </w:pPr>
      <w:r>
        <w:t xml:space="preserve">Asking good questions shows you think like a team member: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How do your teams decide alert cutoffs: is it capacity, cost, or something else?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How quickly do confirmed labels come back, and how do you monitor models in the meantime?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How do you handle training-serving skew for real-time features?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What does a fairness review look like before a model goes live here?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What does success look like for someone in this role after six months?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practice-plan"/>
    <w:p>
      <w:pPr>
        <w:pStyle w:val="Heading2"/>
      </w:pPr>
      <w:r>
        <w:t xml:space="preserve">9. Practice plan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p>
            <w:pPr>
              <w:pStyle w:val="Compact"/>
              <w:jc w:val="left"/>
            </w:pPr>
            <w:r>
              <w:t xml:space="preserve">Practice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 file 01. Say the</w:t>
            </w:r>
            <w:r>
              <w:t xml:space="preserve"> </w:t>
            </w:r>
            <w:r>
              <w:rPr>
                <w:bCs/>
                <w:b/>
              </w:rPr>
              <w:t xml:space="preserve">30-second pitch</w:t>
            </w:r>
            <w:r>
              <w:t xml:space="preserve"> </w:t>
            </w:r>
            <w:r>
              <w:t xml:space="preserve">out loud 5 times</w:t>
            </w:r>
            <w:r>
              <w:t xml:space="preserve"> </w:t>
            </w:r>
            <w:r>
              <w:rPr>
                <w:bCs/>
                <w:b/>
              </w:rPr>
              <w:t xml:space="preserve">without looking</w:t>
            </w:r>
            <w:r>
              <w:t xml:space="preserve">. Record yourself once.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Say the</w:t>
            </w:r>
            <w:r>
              <w:t xml:space="preserve"> </w:t>
            </w:r>
            <w:r>
              <w:rPr>
                <w:bCs/>
                <w:b/>
              </w:rPr>
              <w:t xml:space="preserve">2-minute version</w:t>
            </w:r>
            <w:r>
              <w:t xml:space="preserve"> </w:t>
            </w:r>
            <w:r>
              <w:t xml:space="preserve">without looking. Check that you used at least 5 numbers.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File 02, sections A–E. Cover the answer, say yours, then compare.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File 02, sections F–I. Same method.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File 02, sections J–M. Same method.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Draw the</w:t>
            </w:r>
            <w:r>
              <w:t xml:space="preserve"> </w:t>
            </w:r>
            <w:r>
              <w:rPr>
                <w:bCs/>
                <w:b/>
              </w:rPr>
              <w:t xml:space="preserve">whiteboard diagram</w:t>
            </w:r>
            <w:r>
              <w:t xml:space="preserve"> </w:t>
            </w:r>
            <w:r>
              <w:t xml:space="preserve">from memory. Explain the notebooks while scrolling through them.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  <w:r>
              <w:t xml:space="preserve"> </w:t>
            </w:r>
            <w:r>
              <w:rPr>
                <w:bCs/>
                <w:b/>
              </w:rPr>
              <w:t xml:space="preserve">04 and 05</w:t>
            </w:r>
            <w:r>
              <w:t xml:space="preserve">: the pipeline and the live API. Open the live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page and</w:t>
            </w:r>
            <w:r>
              <w:t xml:space="preserve"> </w:t>
            </w:r>
            <w:r>
              <w:rPr>
                <w:bCs/>
                <w:b/>
              </w:rPr>
              <w:t xml:space="preserve">demo a prediction</w:t>
            </w:r>
            <w:r>
              <w:t xml:space="preserve"> </w:t>
            </w:r>
            <w:r>
              <w:t xml:space="preserve">while explaining each step (the strongest thing you can show).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 interview:</w:t>
            </w:r>
            <w:r>
              <w:t xml:space="preserve"> </w:t>
            </w:r>
            <w:r>
              <w:t xml:space="preserve">someone asks random questions and cross-questions. Note every hesitation and revise those parts.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self-test:</w:t>
      </w:r>
      <w:r>
        <w:t xml:space="preserve"> </w:t>
      </w:r>
      <w:r>
        <w:t xml:space="preserve">pick any cell in any notebook and explain</w:t>
      </w:r>
      <w:r>
        <w:t xml:space="preserve"> </w:t>
      </w:r>
      <w:r>
        <w:rPr>
          <w:bCs/>
          <w:b/>
        </w:rPr>
        <w:t xml:space="preserve">what it does, why it’s there, and what would go wrong without it</w:t>
      </w:r>
      <w:r>
        <w:t xml:space="preserve">. If you can do that for every cell, you’re ready.</w:t>
      </w:r>
    </w:p>
    <w:p>
      <w:r>
        <w:pict>
          <v:rect style="width:0;height:1.5pt" o:hralign="center" o:hrstd="t" o:hr="t"/>
        </w:pict>
      </w:r>
    </w:p>
    <w:bookmarkEnd w:id="28"/>
    <w:bookmarkStart w:id="29" w:name="the-day-before"/>
    <w:p>
      <w:pPr>
        <w:pStyle w:val="Heading2"/>
      </w:pPr>
      <w:r>
        <w:t xml:space="preserve">10. The day before</w:t>
      </w:r>
    </w:p>
    <w:p>
      <w:pPr>
        <w:numPr>
          <w:ilvl w:val="0"/>
          <w:numId w:val="1004"/>
        </w:numPr>
        <w:pStyle w:val="Compact"/>
      </w:pPr>
      <w:r>
        <w:t xml:space="preserve">☐ Can I say the 30-second pitch without notes?</w:t>
      </w:r>
    </w:p>
    <w:p>
      <w:pPr>
        <w:numPr>
          <w:ilvl w:val="0"/>
          <w:numId w:val="1004"/>
        </w:numPr>
        <w:pStyle w:val="Compact"/>
      </w:pPr>
      <w:r>
        <w:t xml:space="preserve">☐ Do I know the 10 key numbers (file 01, section 4)?</w:t>
      </w:r>
    </w:p>
    <w:p>
      <w:pPr>
        <w:numPr>
          <w:ilvl w:val="0"/>
          <w:numId w:val="1004"/>
        </w:numPr>
        <w:pStyle w:val="Compact"/>
      </w:pPr>
      <w:r>
        <w:t xml:space="preserve">☐ Can I explain leakage, the time split, PR-AUC vs ROC-AUC, and the cutoff choice in plain words?</w:t>
      </w:r>
    </w:p>
    <w:p>
      <w:pPr>
        <w:numPr>
          <w:ilvl w:val="0"/>
          <w:numId w:val="1004"/>
        </w:numPr>
        <w:pStyle w:val="Compact"/>
      </w:pPr>
      <w:r>
        <w:t xml:space="preserve">☐ Can I tell one mistake story with STAR?</w:t>
      </w:r>
    </w:p>
    <w:p>
      <w:pPr>
        <w:numPr>
          <w:ilvl w:val="0"/>
          <w:numId w:val="1004"/>
        </w:numPr>
        <w:pStyle w:val="Compact"/>
      </w:pPr>
      <w:r>
        <w:t xml:space="preserve">☐ Can I list 3 honest limitations?</w:t>
      </w:r>
    </w:p>
    <w:p>
      <w:pPr>
        <w:numPr>
          <w:ilvl w:val="0"/>
          <w:numId w:val="1004"/>
        </w:numPr>
        <w:pStyle w:val="Compact"/>
      </w:pPr>
      <w:r>
        <w:t xml:space="preserve">☐ Is the repository clean: README, notebooks run top to bottom,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up to date?</w:t>
      </w:r>
    </w:p>
    <w:p>
      <w:pPr>
        <w:numPr>
          <w:ilvl w:val="0"/>
          <w:numId w:val="1004"/>
        </w:numPr>
        <w:pStyle w:val="Compact"/>
      </w:pPr>
      <w:r>
        <w:t xml:space="preserve">☐ Do I have 2–3 questions ready for the interviewer?</w:t>
      </w:r>
    </w:p>
    <w:p>
      <w:pPr>
        <w:pStyle w:val="Block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you aren’t trying to look perfect. You’re showing that you can be</w:t>
      </w:r>
      <w:r>
        <w:t xml:space="preserve"> </w:t>
      </w:r>
      <w:r>
        <w:rPr>
          <w:bCs/>
          <w:b/>
        </w:rPr>
        <w:t xml:space="preserve">trusted with a real problem</w:t>
      </w:r>
      <w:r>
        <w:t xml:space="preserve">: careful, honest, clear and focused on the business. That’s what stands out.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71315dca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2026-10-15T08:42:37Z</dcterms:created>
  <dcterms:modified xsi:type="dcterms:W3CDTF">2026-10-15T08:42:37Z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