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CI pipeline modification for Docker integration to ACR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06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94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94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94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06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94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06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048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06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06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68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048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