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4.399999999999999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Howrah, West Bengal. IN</w:t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https://www.shubhajitsaha.com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04">
            <w:pPr>
              <w:pStyle w:val="Title"/>
              <w:rPr/>
            </w:pPr>
            <w:bookmarkStart w:colFirst="0" w:colLast="0" w:name="_dczkuwvsto0x" w:id="0"/>
            <w:bookmarkEnd w:id="0"/>
            <w:r w:rsidDel="00000000" w:rsidR="00000000" w:rsidRPr="00000000">
              <w:rPr>
                <w:rtl w:val="0"/>
              </w:rPr>
              <w:t xml:space="preserve">SHUBHAJIT SAHA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(+91) 997018 6882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suvozit@icloud.com</w:t>
            </w:r>
          </w:p>
        </w:tc>
      </w:tr>
      <w:tr>
        <w:tc>
          <w:tcPr>
            <w:gridSpan w:val="3"/>
            <w:tcBorders>
              <w:top w:color="ffffff" w:space="0" w:sz="8" w:val="single"/>
              <w:left w:color="ffffff" w:space="0" w:sz="8" w:val="single"/>
            </w:tcBorders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07">
            <w:pPr>
              <w:pStyle w:val="Heading1"/>
              <w:rPr>
                <w:rFonts w:ascii="Oswald" w:cs="Oswald" w:eastAsia="Oswald" w:hAnsi="Oswald"/>
              </w:rPr>
            </w:pPr>
            <w:bookmarkStart w:colFirst="0" w:colLast="0" w:name="_2pdx89agr72" w:id="1"/>
            <w:bookmarkEnd w:id="1"/>
            <w:r w:rsidDel="00000000" w:rsidR="00000000" w:rsidRPr="00000000">
              <w:rPr>
                <w:rtl w:val="0"/>
              </w:rPr>
              <w:t xml:space="preserve">EMPLOYMENT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Independent Consultant</w:t>
            </w:r>
          </w:p>
        </w:tc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Upwork</w:t>
            </w:r>
          </w:p>
        </w:tc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OCT  2018 - PRESENT</w:t>
            </w:r>
          </w:p>
        </w:tc>
      </w:tr>
      <w:tr>
        <w:trPr>
          <w:trHeight w:val="240" w:hRule="atLeast"/>
        </w:trPr>
        <w:tc>
          <w:tcPr>
            <w:gridSpan w:val="3"/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Solution Architect for AWS Cloud, AI/ML, Blockchain, AR/VR Games, UI/UX, iOS/Android Apps Experience.</w:t>
            </w:r>
          </w:p>
        </w:tc>
      </w:tr>
      <w:tr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SDE III</w:t>
            </w:r>
          </w:p>
        </w:tc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AgricxLab, Bengaluru</w:t>
            </w:r>
          </w:p>
        </w:tc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JAN 2018 - OCT 2018</w:t>
            </w:r>
          </w:p>
        </w:tc>
      </w:tr>
      <w:tr>
        <w:trPr>
          <w:trHeight w:val="420" w:hRule="atLeast"/>
        </w:trPr>
        <w:tc>
          <w:tcPr>
            <w:gridSpan w:val="3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Implemented redesign of the website, storefront for customers, and architecture for multiple customer categories in a single tenancy.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Automated deployment by i</w:t>
            </w:r>
            <w:r w:rsidDel="00000000" w:rsidR="00000000" w:rsidRPr="00000000">
              <w:rPr>
                <w:rtl w:val="0"/>
              </w:rPr>
              <w:t xml:space="preserve">mplementing CI/CD for Bitbucket Pipelines which resulted in a 96% faster page load while using CDN for assets rendering.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CEO &amp; Founder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Rhyme Tek, Bengaluru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APR 2015  - DEC 2017</w:t>
            </w:r>
          </w:p>
        </w:tc>
      </w:tr>
      <w:tr>
        <w:trPr>
          <w:trHeight w:val="420" w:hRule="atLeast"/>
        </w:trPr>
        <w:tc>
          <w:tcPr>
            <w:gridSpan w:val="3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Rime was a content aggregation platform that allowed creators to build and host blogs.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Led the entire product development lifecycle from ideation to design to development based on constant feedback from early adopters.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Successfully implemented a content marketing strategy that was bringing 90% of the organic traffic.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Sr Project Technical Assistant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IDC IITB, Mumbai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JAN 2013 - MAR 2015</w:t>
            </w:r>
          </w:p>
        </w:tc>
      </w:tr>
      <w:tr>
        <w:trPr>
          <w:trHeight w:val="420" w:hRule="atLeast"/>
        </w:trPr>
        <w:tc>
          <w:tcPr>
            <w:gridSpan w:val="3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Redesigned and built Dsource e-Kalpa from HTML publishing to WordPress CMS.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Developed a storytelling platform “String Your Story”, the idea was to collaborate with a different mix of artists and create stories of multiple interpretations.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Developed a robust document image analysis &amp; recognition system for printed Indian scripts with gamified OCR consortium.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Jr Gameplay Programmer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Ubisoft, Pune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OCT 2011 - DEC 2012</w:t>
            </w:r>
          </w:p>
        </w:tc>
      </w:tr>
      <w:tr>
        <w:trPr>
          <w:trHeight w:val="420" w:hRule="atLeast"/>
        </w:trPr>
        <w:tc>
          <w:tcPr>
            <w:gridSpan w:val="3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</w:pPr>
            <w:r w:rsidDel="00000000" w:rsidR="00000000" w:rsidRPr="00000000">
              <w:rPr>
                <w:rtl w:val="0"/>
              </w:rPr>
              <w:t xml:space="preserve">Worked on Far Cry Classic PS3 &amp; X360 which is a port of the first Far Cry developed by Crytek 2004.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</w:pPr>
            <w:r w:rsidDel="00000000" w:rsidR="00000000" w:rsidRPr="00000000">
              <w:rPr>
                <w:rtl w:val="0"/>
              </w:rPr>
              <w:t xml:space="preserve">Improved 3C (controls, camera, and character), shooting mechanics, in-game physics for vehicles, sector streaming, environment interactions. 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</w:pPr>
            <w:r w:rsidDel="00000000" w:rsidR="00000000" w:rsidRPr="00000000">
              <w:rPr>
                <w:rtl w:val="0"/>
              </w:rPr>
              <w:t xml:space="preserve">Implemented aim assist, responsive HUD, PS3 Move Motion controls, and Xbox 360 TCR.</w:t>
            </w:r>
          </w:p>
        </w:tc>
      </w:tr>
      <w:tr>
        <w:trPr>
          <w:trHeight w:val="240" w:hRule="atLeast"/>
        </w:trPr>
        <w:tc>
          <w:tcPr>
            <w:gridSpan w:val="3"/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2F">
            <w:pPr>
              <w:pStyle w:val="Heading1"/>
              <w:widowControl w:val="0"/>
              <w:spacing w:line="240" w:lineRule="auto"/>
              <w:rPr/>
            </w:pPr>
            <w:bookmarkStart w:colFirst="0" w:colLast="0" w:name="_szfjs6a4igt" w:id="2"/>
            <w:bookmarkEnd w:id="2"/>
            <w:r w:rsidDel="00000000" w:rsidR="00000000" w:rsidRPr="00000000">
              <w:rPr>
                <w:rtl w:val="0"/>
              </w:rPr>
              <w:t xml:space="preserve">EDUCATION</w:t>
            </w:r>
          </w:p>
        </w:tc>
      </w:tr>
      <w:tr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BE Civil Engineering</w:t>
            </w:r>
          </w:p>
        </w:tc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IIEST, Shibpur</w:t>
            </w:r>
          </w:p>
        </w:tc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2007 - 2011</w:t>
            </w:r>
          </w:p>
        </w:tc>
      </w:tr>
      <w:tr>
        <w:trPr>
          <w:trHeight w:val="240" w:hRule="atLeast"/>
        </w:trPr>
        <w:tc>
          <w:tcPr>
            <w:gridSpan w:val="3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Undergraduate Thesis “Application of GIS in Rural Road and Habitation Mapping”. Developed a habitation database and rural road network database at the block level.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First Class 75.9%</w:t>
            </w:r>
          </w:p>
        </w:tc>
      </w:tr>
      <w:tr>
        <w:trPr>
          <w:trHeight w:val="240" w:hRule="atLeast"/>
        </w:trPr>
        <w:tc>
          <w:tcPr>
            <w:gridSpan w:val="3"/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39">
            <w:pPr>
              <w:pStyle w:val="Heading1"/>
              <w:widowControl w:val="0"/>
              <w:spacing w:line="240" w:lineRule="auto"/>
              <w:rPr/>
            </w:pPr>
            <w:bookmarkStart w:colFirst="0" w:colLast="0" w:name="_13vbw2ctneps" w:id="3"/>
            <w:bookmarkEnd w:id="3"/>
            <w:r w:rsidDel="00000000" w:rsidR="00000000" w:rsidRPr="00000000">
              <w:rPr>
                <w:rtl w:val="0"/>
              </w:rPr>
              <w:t xml:space="preserve">ACHIEVEMENTS</w:t>
            </w:r>
          </w:p>
        </w:tc>
      </w:tr>
      <w:tr>
        <w:trPr>
          <w:trHeight w:val="240" w:hRule="atLeast"/>
        </w:trPr>
        <w:tc>
          <w:tcPr>
            <w:gridSpan w:val="3"/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Winner of First Pitch 2013, E-Cell Eureka IIT Bombay among 120 participants.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Excellence award 2012 at Ubisoft, for extraordinary performance in a year.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Won Intel Level Up 2011 Best Education Game among 147 game demos entered from 35 countries.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Co-Founded Bitsits Games, an Independent Game Dev Studio in 2010 which published 5 game titles on WP Marketplace and a demo on Steam.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Won 8 Tech Fests in the Software Design category including Tryst IITD, Kshitij IITK, and BITM.</w:t>
            </w:r>
          </w:p>
        </w:tc>
      </w:tr>
      <w:tr>
        <w:trPr>
          <w:trHeight w:val="240" w:hRule="atLeast"/>
        </w:trPr>
        <w:tc>
          <w:tcPr>
            <w:gridSpan w:val="3"/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43">
            <w:pPr>
              <w:pStyle w:val="Heading1"/>
              <w:widowControl w:val="0"/>
              <w:spacing w:line="240" w:lineRule="auto"/>
              <w:rPr/>
            </w:pPr>
            <w:bookmarkStart w:colFirst="0" w:colLast="0" w:name="_elhatxytzsl9" w:id="4"/>
            <w:bookmarkEnd w:id="4"/>
            <w:r w:rsidDel="00000000" w:rsidR="00000000" w:rsidRPr="00000000">
              <w:rPr>
                <w:rtl w:val="0"/>
              </w:rPr>
              <w:t xml:space="preserve">LANGUAGES AND TECHNOLOGIES</w:t>
            </w:r>
          </w:p>
        </w:tc>
      </w:tr>
      <w:tr>
        <w:trPr>
          <w:trHeight w:val="240" w:hRule="atLeast"/>
        </w:trPr>
        <w:tc>
          <w:tcPr>
            <w:gridSpan w:val="3"/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Node.js, Objective-C, PHP, JavaScript, MySQL, HTML, CSS, SASS, C#, C, C++, Lua, Java</w:t>
              <w:br w:type="textWrapping"/>
              <w:t xml:space="preserve">Unity3D, Google (TensorFlow, DialogFlow), CodeIgniter, Zend, AWS (Lex, OpsWorks, EBS, RDS, S3, SQS, CF, Lambda), </w:t>
            </w:r>
            <w:r w:rsidDel="00000000" w:rsidR="00000000" w:rsidRPr="00000000">
              <w:rPr>
                <w:rtl w:val="0"/>
              </w:rPr>
              <w:t xml:space="preserve">OpenGL, XNA, .NET, Git, Adobe (Illustrator, Premier Pro, Dreamweaver, XD)</w:t>
            </w:r>
          </w:p>
        </w:tc>
      </w:tr>
      <w:tr>
        <w:trPr>
          <w:trHeight w:val="240" w:hRule="atLeast"/>
        </w:trPr>
        <w:tc>
          <w:tcPr>
            <w:gridSpan w:val="3"/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49">
            <w:pPr>
              <w:pStyle w:val="Heading1"/>
              <w:widowControl w:val="0"/>
              <w:spacing w:line="240" w:lineRule="auto"/>
              <w:rPr/>
            </w:pPr>
            <w:bookmarkStart w:colFirst="0" w:colLast="0" w:name="_wmhyn4j68m1" w:id="5"/>
            <w:bookmarkEnd w:id="5"/>
            <w:r w:rsidDel="00000000" w:rsidR="00000000" w:rsidRPr="00000000">
              <w:rPr>
                <w:rtl w:val="0"/>
              </w:rPr>
              <w:t xml:space="preserve">PUBLICATIONS</w:t>
            </w:r>
          </w:p>
        </w:tc>
      </w:tr>
      <w:tr>
        <w:trPr>
          <w:trHeight w:val="240" w:hRule="atLeast"/>
        </w:trPr>
        <w:tc>
          <w:tcPr>
            <w:gridSpan w:val="3"/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S. Saha, G. Paul. “On effective Sharing of User Generated Content” in the proceedings of ACM APCHI 2013. Bengaluru, India.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M. Agarwal, S. Saha. “Environment Educational Game Design” in the proceedings of Grace Hopper Celebration of Women in Computing India 2011. Bengaluru, India.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S. Saha, M. Agarwal. “Learning Chemistry through Puzzle Based Game: Atoms to Molecule” in the proceedings of the 9th IEEE ICETA 2011. Stara Lesna, Slovakia.</w:t>
            </w:r>
          </w:p>
        </w:tc>
      </w:tr>
    </w:tbl>
    <w:p w:rsidR="00000000" w:rsidDel="00000000" w:rsidP="00000000" w:rsidRDefault="00000000" w:rsidRPr="00000000" w14:paraId="00000051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sectPr>
      <w:pgSz w:h="15840" w:w="12240"/>
      <w:pgMar w:bottom="0" w:top="18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Oswal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・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[%1]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[○]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[■]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[●]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[○]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[■]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[●]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[○]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[■]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･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･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･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･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･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･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100" w:line="240" w:lineRule="auto"/>
    </w:pPr>
    <w:rPr>
      <w:rFonts w:ascii="Oswald" w:cs="Oswald" w:eastAsia="Oswald" w:hAnsi="Oswald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line="240" w:lineRule="auto"/>
      <w:jc w:val="center"/>
    </w:pPr>
    <w:rPr>
      <w:rFonts w:ascii="Oswald" w:cs="Oswald" w:eastAsia="Oswald" w:hAnsi="Oswald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swald-regular.ttf"/><Relationship Id="rId2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