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  <w:t>orderItem__c</w:t>
      </w:r>
    </w:p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</w:r>
    </w:p>
    <w:tbl>
      <w:tblPr>
        <w:tblStyle w:val="Table1"/>
        <w:tblW w:w="98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39"/>
        <w:gridCol w:w="2340"/>
        <w:gridCol w:w="2339"/>
        <w:gridCol w:w="2836"/>
      </w:tblGrid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Sr.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Field Label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API 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Data Type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Buying Price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Buying_Price__c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Order Item Name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Auto Number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Order Quantity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Order_Quantity__c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orderListId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orderListId__c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Master-Detail(orderList)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PaanBuyId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PaanBuyId__c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Lookup(PaanBuy)</w:t>
              <w:tab/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Selling Price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Selling_Price__c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Number(18, 0)</w:t>
              <w:tab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  <w:t>orderList__c</w:t>
      </w:r>
    </w:p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</w:r>
    </w:p>
    <w:tbl>
      <w:tblPr>
        <w:tblStyle w:val="Table2"/>
        <w:tblW w:w="98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39"/>
        <w:gridCol w:w="2340"/>
        <w:gridCol w:w="2339"/>
        <w:gridCol w:w="2836"/>
      </w:tblGrid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Sr.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Field Label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API 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Data Type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customerName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customerName__c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080707"/>
                <w:sz w:val="20"/>
                <w:szCs w:val="20"/>
                <w:highlight w:val="white"/>
              </w:rPr>
              <w:t>Text(255)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customerPhone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customerPhone__c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Phone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orderDate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orderDate__c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Date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orderDayTime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orderDayTime__c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Date/Time</w:t>
              <w:tab/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orderName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Auto Number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Total Profit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Total_Profit__c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Totall Price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Totall_Price__c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</w:tbl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color w:val="080707"/>
          <w:sz w:val="21"/>
          <w:szCs w:val="21"/>
          <w:highlight w:val="white"/>
        </w:rPr>
      </w:pPr>
      <w:r>
        <w:rPr>
          <w:color w:val="080707"/>
          <w:sz w:val="21"/>
          <w:szCs w:val="21"/>
          <w:highlight w:val="white"/>
        </w:rPr>
      </w:r>
    </w:p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  <w:t>PaanBuy__c</w:t>
      </w:r>
    </w:p>
    <w:p>
      <w:pPr>
        <w:pStyle w:val="Normal"/>
        <w:rPr>
          <w:b/>
          <w:b/>
          <w:color w:val="080707"/>
          <w:sz w:val="28"/>
          <w:szCs w:val="28"/>
          <w:highlight w:val="white"/>
        </w:rPr>
      </w:pPr>
      <w:r>
        <w:rPr>
          <w:b/>
          <w:color w:val="080707"/>
          <w:sz w:val="28"/>
          <w:szCs w:val="28"/>
          <w:highlight w:val="white"/>
        </w:rPr>
      </w:r>
    </w:p>
    <w:tbl>
      <w:tblPr>
        <w:tblStyle w:val="Table3"/>
        <w:tblW w:w="985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339"/>
        <w:gridCol w:w="2340"/>
        <w:gridCol w:w="2339"/>
        <w:gridCol w:w="2836"/>
      </w:tblGrid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Sr. No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Field Label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API 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Calibri" w:cs="Calibri" w:ascii="Calibri" w:hAnsi="Calibri"/>
                <w:b/>
                <w:sz w:val="28"/>
                <w:szCs w:val="28"/>
              </w:rPr>
              <w:t>Data Type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BuyingPrice(Unit)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BuyingPrice__c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dummyQuantity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dummyQuantity__c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ProductImg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ProductImg__c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Text(255)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ProductName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Text(80)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Quantity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Quantity__c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  <w:tr>
        <w:trPr/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SellingPrice((Unit))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SellingPrice__c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Number(18, 0)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121</Words>
  <Characters>822</Characters>
  <CharactersWithSpaces>855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2020-04-07T11:17:18Z</dcterms:modified>
  <cp:revision>1</cp:revision>
  <dc:subject/>
  <dc:title/>
</cp:coreProperties>
</file>