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5C48A9" w:rsidRDefault="00896D9F"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 xml:space="preserve">Name: </w:t>
      </w:r>
      <w:r w:rsidR="00585AA5" w:rsidRPr="005C48A9">
        <w:rPr>
          <w:rFonts w:ascii="Times New Roman" w:eastAsia="Times New Roman" w:hAnsi="Times New Roman" w:cs="Times New Roman"/>
          <w:b/>
          <w:bCs/>
          <w:sz w:val="28"/>
          <w:szCs w:val="28"/>
          <w:shd w:val="clear" w:color="auto" w:fill="FFFFFF"/>
        </w:rPr>
        <w:t>Kristal Suwal</w:t>
      </w:r>
    </w:p>
    <w:p w14:paraId="17B00337" w14:textId="72618CFE" w:rsidR="00585AA5" w:rsidRPr="005C48A9" w:rsidRDefault="00307DFD"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32"/>
          <w:szCs w:val="32"/>
          <w:shd w:val="clear" w:color="auto" w:fill="FFFFFF"/>
        </w:rPr>
        <w:t xml:space="preserve"> </w:t>
      </w:r>
      <w:r w:rsidRPr="005C48A9">
        <w:rPr>
          <w:rFonts w:ascii="Times New Roman" w:eastAsia="Times New Roman" w:hAnsi="Times New Roman" w:cs="Times New Roman"/>
          <w:b/>
          <w:bCs/>
          <w:sz w:val="28"/>
          <w:szCs w:val="28"/>
          <w:shd w:val="clear" w:color="auto" w:fill="FFFFFF"/>
        </w:rPr>
        <w:t>Exam-</w:t>
      </w:r>
      <w:proofErr w:type="spellStart"/>
      <w:r w:rsidRPr="005C48A9">
        <w:rPr>
          <w:rFonts w:ascii="Times New Roman" w:eastAsia="Times New Roman" w:hAnsi="Times New Roman" w:cs="Times New Roman"/>
          <w:b/>
          <w:bCs/>
          <w:sz w:val="28"/>
          <w:szCs w:val="28"/>
          <w:shd w:val="clear" w:color="auto" w:fill="FFFFFF"/>
        </w:rPr>
        <w:t>Roll.N</w:t>
      </w:r>
      <w:r w:rsidR="00585AA5" w:rsidRPr="005C48A9">
        <w:rPr>
          <w:rFonts w:ascii="Times New Roman" w:eastAsia="Times New Roman" w:hAnsi="Times New Roman" w:cs="Times New Roman"/>
          <w:b/>
          <w:bCs/>
          <w:sz w:val="28"/>
          <w:szCs w:val="28"/>
          <w:shd w:val="clear" w:color="auto" w:fill="FFFFFF"/>
        </w:rPr>
        <w:t>o</w:t>
      </w:r>
      <w:proofErr w:type="spellEnd"/>
      <w:r w:rsidRPr="005C48A9">
        <w:rPr>
          <w:rFonts w:ascii="Times New Roman" w:eastAsia="Times New Roman" w:hAnsi="Times New Roman" w:cs="Times New Roman"/>
          <w:b/>
          <w:bCs/>
          <w:sz w:val="28"/>
          <w:szCs w:val="28"/>
          <w:shd w:val="clear" w:color="auto" w:fill="FFFFFF"/>
        </w:rPr>
        <w:t xml:space="preserve">.: </w:t>
      </w:r>
      <w:r w:rsidR="00A75EF4" w:rsidRPr="005C48A9">
        <w:rPr>
          <w:rFonts w:ascii="Times New Roman" w:eastAsia="Times New Roman" w:hAnsi="Times New Roman" w:cs="Times New Roman"/>
          <w:b/>
          <w:bCs/>
          <w:sz w:val="28"/>
          <w:szCs w:val="28"/>
          <w:shd w:val="clear" w:color="auto" w:fill="FFFFFF"/>
        </w:rPr>
        <w:t>20300</w:t>
      </w:r>
      <w:r w:rsidR="00356463" w:rsidRPr="005C48A9">
        <w:rPr>
          <w:rFonts w:ascii="Times New Roman" w:eastAsia="Times New Roman" w:hAnsi="Times New Roman" w:cs="Times New Roman"/>
          <w:b/>
          <w:bCs/>
          <w:sz w:val="28"/>
          <w:szCs w:val="28"/>
          <w:shd w:val="clear" w:color="auto" w:fill="FFFFFF"/>
        </w:rPr>
        <w:t>13</w:t>
      </w:r>
    </w:p>
    <w:p w14:paraId="56780D07" w14:textId="5841F88B" w:rsidR="00585AA5" w:rsidRPr="005C48A9" w:rsidRDefault="00585AA5"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T.U Regd.no</w:t>
      </w:r>
      <w:r w:rsidR="00307DFD" w:rsidRPr="005C48A9">
        <w:rPr>
          <w:rFonts w:ascii="Times New Roman" w:eastAsia="Times New Roman" w:hAnsi="Times New Roman" w:cs="Times New Roman"/>
          <w:b/>
          <w:bCs/>
          <w:sz w:val="28"/>
          <w:szCs w:val="28"/>
          <w:shd w:val="clear" w:color="auto" w:fill="FFFFFF"/>
        </w:rPr>
        <w:t xml:space="preserve">: </w:t>
      </w:r>
      <w:r w:rsidRPr="005C48A9">
        <w:rPr>
          <w:rFonts w:ascii="Times New Roman" w:eastAsia="Times New Roman" w:hAnsi="Times New Roman" w:cs="Times New Roman"/>
          <w:b/>
          <w:bCs/>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57DE6CBE" w14:textId="112EBB83" w:rsidR="004D000C" w:rsidRDefault="00A656FA">
          <w:pPr>
            <w:pStyle w:val="TOC1"/>
            <w:tabs>
              <w:tab w:val="right" w:pos="8630"/>
            </w:tabs>
            <w:rPr>
              <w:noProof/>
              <w:szCs w:val="21"/>
              <w:lang w:eastAsia="en-US" w:bidi="ne-NP"/>
            </w:rPr>
          </w:pPr>
          <w:r>
            <w:fldChar w:fldCharType="begin"/>
          </w:r>
          <w:r>
            <w:instrText xml:space="preserve"> TOC \o "1-3" \h \z \u </w:instrText>
          </w:r>
          <w:r>
            <w:fldChar w:fldCharType="separate"/>
          </w:r>
          <w:hyperlink w:anchor="_Toc230102569" w:history="1">
            <w:r w:rsidR="004D000C" w:rsidRPr="003D36E8">
              <w:rPr>
                <w:rStyle w:val="Hyperlink"/>
                <w:noProof/>
              </w:rPr>
              <w:t>Chapter One</w:t>
            </w:r>
            <w:r w:rsidR="004D000C">
              <w:rPr>
                <w:noProof/>
                <w:webHidden/>
              </w:rPr>
              <w:tab/>
            </w:r>
            <w:r w:rsidR="004D000C">
              <w:rPr>
                <w:noProof/>
                <w:webHidden/>
              </w:rPr>
              <w:fldChar w:fldCharType="begin"/>
            </w:r>
            <w:r w:rsidR="004D000C">
              <w:rPr>
                <w:noProof/>
                <w:webHidden/>
              </w:rPr>
              <w:instrText xml:space="preserve"> PAGEREF _Toc230102569 \h </w:instrText>
            </w:r>
            <w:r w:rsidR="004D000C">
              <w:rPr>
                <w:noProof/>
                <w:webHidden/>
              </w:rPr>
            </w:r>
            <w:r w:rsidR="004D000C">
              <w:rPr>
                <w:noProof/>
                <w:webHidden/>
              </w:rPr>
              <w:fldChar w:fldCharType="separate"/>
            </w:r>
            <w:r w:rsidR="001F769E">
              <w:rPr>
                <w:noProof/>
                <w:webHidden/>
              </w:rPr>
              <w:t>1</w:t>
            </w:r>
            <w:r w:rsidR="004D000C">
              <w:rPr>
                <w:noProof/>
                <w:webHidden/>
              </w:rPr>
              <w:fldChar w:fldCharType="end"/>
            </w:r>
          </w:hyperlink>
        </w:p>
        <w:p w14:paraId="0AFE9E27" w14:textId="5A02EE27" w:rsidR="004D000C" w:rsidRDefault="004D000C">
          <w:pPr>
            <w:pStyle w:val="TOC1"/>
            <w:tabs>
              <w:tab w:val="right" w:pos="8630"/>
            </w:tabs>
            <w:rPr>
              <w:noProof/>
              <w:szCs w:val="21"/>
              <w:lang w:eastAsia="en-US" w:bidi="ne-NP"/>
            </w:rPr>
          </w:pPr>
          <w:hyperlink w:anchor="_Toc230102570" w:history="1">
            <w:r w:rsidRPr="003D36E8">
              <w:rPr>
                <w:rStyle w:val="Hyperlink"/>
                <w:noProof/>
              </w:rPr>
              <w:t>Introduction</w:t>
            </w:r>
            <w:r>
              <w:rPr>
                <w:noProof/>
                <w:webHidden/>
              </w:rPr>
              <w:tab/>
            </w:r>
            <w:r>
              <w:rPr>
                <w:noProof/>
                <w:webHidden/>
              </w:rPr>
              <w:fldChar w:fldCharType="begin"/>
            </w:r>
            <w:r>
              <w:rPr>
                <w:noProof/>
                <w:webHidden/>
              </w:rPr>
              <w:instrText xml:space="preserve"> PAGEREF _Toc230102570 \h </w:instrText>
            </w:r>
            <w:r>
              <w:rPr>
                <w:noProof/>
                <w:webHidden/>
              </w:rPr>
            </w:r>
            <w:r>
              <w:rPr>
                <w:noProof/>
                <w:webHidden/>
              </w:rPr>
              <w:fldChar w:fldCharType="separate"/>
            </w:r>
            <w:r w:rsidR="001F769E">
              <w:rPr>
                <w:noProof/>
                <w:webHidden/>
              </w:rPr>
              <w:t>1</w:t>
            </w:r>
            <w:r>
              <w:rPr>
                <w:noProof/>
                <w:webHidden/>
              </w:rPr>
              <w:fldChar w:fldCharType="end"/>
            </w:r>
          </w:hyperlink>
        </w:p>
        <w:p w14:paraId="6505EB93" w14:textId="205D79DB" w:rsidR="004D000C" w:rsidRDefault="004D000C">
          <w:pPr>
            <w:pStyle w:val="TOC2"/>
            <w:tabs>
              <w:tab w:val="right" w:pos="8630"/>
            </w:tabs>
            <w:rPr>
              <w:noProof/>
              <w:szCs w:val="21"/>
              <w:lang w:eastAsia="en-US" w:bidi="ne-NP"/>
            </w:rPr>
          </w:pPr>
          <w:hyperlink w:anchor="_Toc230102571" w:history="1">
            <w:r w:rsidRPr="003D36E8">
              <w:rPr>
                <w:rStyle w:val="Hyperlink"/>
                <w:noProof/>
              </w:rPr>
              <w:t>1.1 Background of the Study</w:t>
            </w:r>
            <w:r>
              <w:rPr>
                <w:noProof/>
                <w:webHidden/>
              </w:rPr>
              <w:tab/>
            </w:r>
            <w:r>
              <w:rPr>
                <w:noProof/>
                <w:webHidden/>
              </w:rPr>
              <w:fldChar w:fldCharType="begin"/>
            </w:r>
            <w:r>
              <w:rPr>
                <w:noProof/>
                <w:webHidden/>
              </w:rPr>
              <w:instrText xml:space="preserve"> PAGEREF _Toc230102571 \h </w:instrText>
            </w:r>
            <w:r>
              <w:rPr>
                <w:noProof/>
                <w:webHidden/>
              </w:rPr>
            </w:r>
            <w:r>
              <w:rPr>
                <w:noProof/>
                <w:webHidden/>
              </w:rPr>
              <w:fldChar w:fldCharType="separate"/>
            </w:r>
            <w:r w:rsidR="001F769E">
              <w:rPr>
                <w:noProof/>
                <w:webHidden/>
              </w:rPr>
              <w:t>1</w:t>
            </w:r>
            <w:r>
              <w:rPr>
                <w:noProof/>
                <w:webHidden/>
              </w:rPr>
              <w:fldChar w:fldCharType="end"/>
            </w:r>
          </w:hyperlink>
        </w:p>
        <w:p w14:paraId="2F2B4317" w14:textId="7252F74E" w:rsidR="004D000C" w:rsidRDefault="004D000C">
          <w:pPr>
            <w:pStyle w:val="TOC2"/>
            <w:tabs>
              <w:tab w:val="right" w:pos="8630"/>
            </w:tabs>
            <w:rPr>
              <w:noProof/>
              <w:szCs w:val="21"/>
              <w:lang w:eastAsia="en-US" w:bidi="ne-NP"/>
            </w:rPr>
          </w:pPr>
          <w:hyperlink w:anchor="_Toc230102572" w:history="1">
            <w:r w:rsidRPr="003D36E8">
              <w:rPr>
                <w:rStyle w:val="Hyperlink"/>
                <w:noProof/>
              </w:rPr>
              <w:t>1.2 Statement of the Problem</w:t>
            </w:r>
            <w:r>
              <w:rPr>
                <w:noProof/>
                <w:webHidden/>
              </w:rPr>
              <w:tab/>
            </w:r>
            <w:r>
              <w:rPr>
                <w:noProof/>
                <w:webHidden/>
              </w:rPr>
              <w:fldChar w:fldCharType="begin"/>
            </w:r>
            <w:r>
              <w:rPr>
                <w:noProof/>
                <w:webHidden/>
              </w:rPr>
              <w:instrText xml:space="preserve"> PAGEREF _Toc230102572 \h </w:instrText>
            </w:r>
            <w:r>
              <w:rPr>
                <w:noProof/>
                <w:webHidden/>
              </w:rPr>
            </w:r>
            <w:r>
              <w:rPr>
                <w:noProof/>
                <w:webHidden/>
              </w:rPr>
              <w:fldChar w:fldCharType="separate"/>
            </w:r>
            <w:r w:rsidR="001F769E">
              <w:rPr>
                <w:noProof/>
                <w:webHidden/>
              </w:rPr>
              <w:t>4</w:t>
            </w:r>
            <w:r>
              <w:rPr>
                <w:noProof/>
                <w:webHidden/>
              </w:rPr>
              <w:fldChar w:fldCharType="end"/>
            </w:r>
          </w:hyperlink>
        </w:p>
        <w:p w14:paraId="29B99748" w14:textId="6828D0C7" w:rsidR="004D000C" w:rsidRDefault="004D000C">
          <w:pPr>
            <w:pStyle w:val="TOC2"/>
            <w:tabs>
              <w:tab w:val="right" w:pos="8630"/>
            </w:tabs>
            <w:rPr>
              <w:noProof/>
              <w:szCs w:val="21"/>
              <w:lang w:eastAsia="en-US" w:bidi="ne-NP"/>
            </w:rPr>
          </w:pPr>
          <w:hyperlink w:anchor="_Toc230102573" w:history="1">
            <w:r w:rsidRPr="003D36E8">
              <w:rPr>
                <w:rStyle w:val="Hyperlink"/>
                <w:noProof/>
              </w:rPr>
              <w:t>1.3 Objectives of the Study</w:t>
            </w:r>
            <w:r>
              <w:rPr>
                <w:noProof/>
                <w:webHidden/>
              </w:rPr>
              <w:tab/>
            </w:r>
            <w:r>
              <w:rPr>
                <w:noProof/>
                <w:webHidden/>
              </w:rPr>
              <w:fldChar w:fldCharType="begin"/>
            </w:r>
            <w:r>
              <w:rPr>
                <w:noProof/>
                <w:webHidden/>
              </w:rPr>
              <w:instrText xml:space="preserve"> PAGEREF _Toc230102573 \h </w:instrText>
            </w:r>
            <w:r>
              <w:rPr>
                <w:noProof/>
                <w:webHidden/>
              </w:rPr>
            </w:r>
            <w:r>
              <w:rPr>
                <w:noProof/>
                <w:webHidden/>
              </w:rPr>
              <w:fldChar w:fldCharType="separate"/>
            </w:r>
            <w:r w:rsidR="001F769E">
              <w:rPr>
                <w:noProof/>
                <w:webHidden/>
              </w:rPr>
              <w:t>4</w:t>
            </w:r>
            <w:r>
              <w:rPr>
                <w:noProof/>
                <w:webHidden/>
              </w:rPr>
              <w:fldChar w:fldCharType="end"/>
            </w:r>
          </w:hyperlink>
        </w:p>
        <w:p w14:paraId="4FED7B66" w14:textId="6E0278FB" w:rsidR="004D000C" w:rsidRDefault="004D000C">
          <w:pPr>
            <w:pStyle w:val="TOC2"/>
            <w:tabs>
              <w:tab w:val="right" w:pos="8630"/>
            </w:tabs>
            <w:rPr>
              <w:noProof/>
              <w:szCs w:val="21"/>
              <w:lang w:eastAsia="en-US" w:bidi="ne-NP"/>
            </w:rPr>
          </w:pPr>
          <w:hyperlink w:anchor="_Toc230102574" w:history="1">
            <w:r w:rsidRPr="003D36E8">
              <w:rPr>
                <w:rStyle w:val="Hyperlink"/>
                <w:noProof/>
              </w:rPr>
              <w:t>1.4 Significance of the Study</w:t>
            </w:r>
            <w:r>
              <w:rPr>
                <w:noProof/>
                <w:webHidden/>
              </w:rPr>
              <w:tab/>
            </w:r>
            <w:r>
              <w:rPr>
                <w:noProof/>
                <w:webHidden/>
              </w:rPr>
              <w:fldChar w:fldCharType="begin"/>
            </w:r>
            <w:r>
              <w:rPr>
                <w:noProof/>
                <w:webHidden/>
              </w:rPr>
              <w:instrText xml:space="preserve"> PAGEREF _Toc230102574 \h </w:instrText>
            </w:r>
            <w:r>
              <w:rPr>
                <w:noProof/>
                <w:webHidden/>
              </w:rPr>
            </w:r>
            <w:r>
              <w:rPr>
                <w:noProof/>
                <w:webHidden/>
              </w:rPr>
              <w:fldChar w:fldCharType="separate"/>
            </w:r>
            <w:r w:rsidR="001F769E">
              <w:rPr>
                <w:noProof/>
                <w:webHidden/>
              </w:rPr>
              <w:t>5</w:t>
            </w:r>
            <w:r>
              <w:rPr>
                <w:noProof/>
                <w:webHidden/>
              </w:rPr>
              <w:fldChar w:fldCharType="end"/>
            </w:r>
          </w:hyperlink>
        </w:p>
        <w:p w14:paraId="64A3D484" w14:textId="3638E396" w:rsidR="004D000C" w:rsidRDefault="004D000C">
          <w:pPr>
            <w:pStyle w:val="TOC2"/>
            <w:tabs>
              <w:tab w:val="right" w:pos="8630"/>
            </w:tabs>
            <w:rPr>
              <w:noProof/>
              <w:szCs w:val="21"/>
              <w:lang w:eastAsia="en-US" w:bidi="ne-NP"/>
            </w:rPr>
          </w:pPr>
          <w:hyperlink w:anchor="_Toc230102575" w:history="1">
            <w:r w:rsidRPr="003D36E8">
              <w:rPr>
                <w:rStyle w:val="Hyperlink"/>
                <w:noProof/>
              </w:rPr>
              <w:t>1.5 Rationale of Selection of Study Area</w:t>
            </w:r>
            <w:r>
              <w:rPr>
                <w:noProof/>
                <w:webHidden/>
              </w:rPr>
              <w:tab/>
            </w:r>
            <w:r>
              <w:rPr>
                <w:noProof/>
                <w:webHidden/>
              </w:rPr>
              <w:fldChar w:fldCharType="begin"/>
            </w:r>
            <w:r>
              <w:rPr>
                <w:noProof/>
                <w:webHidden/>
              </w:rPr>
              <w:instrText xml:space="preserve"> PAGEREF _Toc230102575 \h </w:instrText>
            </w:r>
            <w:r>
              <w:rPr>
                <w:noProof/>
                <w:webHidden/>
              </w:rPr>
            </w:r>
            <w:r>
              <w:rPr>
                <w:noProof/>
                <w:webHidden/>
              </w:rPr>
              <w:fldChar w:fldCharType="separate"/>
            </w:r>
            <w:r w:rsidR="001F769E">
              <w:rPr>
                <w:noProof/>
                <w:webHidden/>
              </w:rPr>
              <w:t>6</w:t>
            </w:r>
            <w:r>
              <w:rPr>
                <w:noProof/>
                <w:webHidden/>
              </w:rPr>
              <w:fldChar w:fldCharType="end"/>
            </w:r>
          </w:hyperlink>
        </w:p>
        <w:p w14:paraId="7C1CAB55" w14:textId="218EF13F" w:rsidR="004D000C" w:rsidRDefault="004D000C">
          <w:pPr>
            <w:pStyle w:val="TOC2"/>
            <w:tabs>
              <w:tab w:val="right" w:pos="8630"/>
            </w:tabs>
            <w:rPr>
              <w:noProof/>
              <w:szCs w:val="21"/>
              <w:lang w:eastAsia="en-US" w:bidi="ne-NP"/>
            </w:rPr>
          </w:pPr>
          <w:hyperlink w:anchor="_Toc230102576" w:history="1">
            <w:r w:rsidRPr="003D36E8">
              <w:rPr>
                <w:rStyle w:val="Hyperlink"/>
                <w:noProof/>
              </w:rPr>
              <w:t>1.6 Limitations of the study</w:t>
            </w:r>
            <w:r>
              <w:rPr>
                <w:noProof/>
                <w:webHidden/>
              </w:rPr>
              <w:tab/>
            </w:r>
            <w:r>
              <w:rPr>
                <w:noProof/>
                <w:webHidden/>
              </w:rPr>
              <w:fldChar w:fldCharType="begin"/>
            </w:r>
            <w:r>
              <w:rPr>
                <w:noProof/>
                <w:webHidden/>
              </w:rPr>
              <w:instrText xml:space="preserve"> PAGEREF _Toc230102576 \h </w:instrText>
            </w:r>
            <w:r>
              <w:rPr>
                <w:noProof/>
                <w:webHidden/>
              </w:rPr>
            </w:r>
            <w:r>
              <w:rPr>
                <w:noProof/>
                <w:webHidden/>
              </w:rPr>
              <w:fldChar w:fldCharType="separate"/>
            </w:r>
            <w:r w:rsidR="001F769E">
              <w:rPr>
                <w:noProof/>
                <w:webHidden/>
              </w:rPr>
              <w:t>7</w:t>
            </w:r>
            <w:r>
              <w:rPr>
                <w:noProof/>
                <w:webHidden/>
              </w:rPr>
              <w:fldChar w:fldCharType="end"/>
            </w:r>
          </w:hyperlink>
        </w:p>
        <w:p w14:paraId="72E5E4D8" w14:textId="6F4F244B" w:rsidR="004D000C" w:rsidRDefault="004D000C">
          <w:pPr>
            <w:pStyle w:val="TOC2"/>
            <w:tabs>
              <w:tab w:val="right" w:pos="8630"/>
            </w:tabs>
            <w:rPr>
              <w:noProof/>
              <w:szCs w:val="21"/>
              <w:lang w:eastAsia="en-US" w:bidi="ne-NP"/>
            </w:rPr>
          </w:pPr>
          <w:hyperlink w:anchor="_Toc230102577" w:history="1">
            <w:r w:rsidRPr="003D36E8">
              <w:rPr>
                <w:rStyle w:val="Hyperlink"/>
                <w:noProof/>
              </w:rPr>
              <w:t>1.7 Organization of the Study</w:t>
            </w:r>
            <w:r>
              <w:rPr>
                <w:noProof/>
                <w:webHidden/>
              </w:rPr>
              <w:tab/>
            </w:r>
            <w:r>
              <w:rPr>
                <w:noProof/>
                <w:webHidden/>
              </w:rPr>
              <w:fldChar w:fldCharType="begin"/>
            </w:r>
            <w:r>
              <w:rPr>
                <w:noProof/>
                <w:webHidden/>
              </w:rPr>
              <w:instrText xml:space="preserve"> PAGEREF _Toc230102577 \h </w:instrText>
            </w:r>
            <w:r>
              <w:rPr>
                <w:noProof/>
                <w:webHidden/>
              </w:rPr>
            </w:r>
            <w:r>
              <w:rPr>
                <w:noProof/>
                <w:webHidden/>
              </w:rPr>
              <w:fldChar w:fldCharType="separate"/>
            </w:r>
            <w:r w:rsidR="001F769E">
              <w:rPr>
                <w:noProof/>
                <w:webHidden/>
              </w:rPr>
              <w:t>7</w:t>
            </w:r>
            <w:r>
              <w:rPr>
                <w:noProof/>
                <w:webHidden/>
              </w:rPr>
              <w:fldChar w:fldCharType="end"/>
            </w:r>
          </w:hyperlink>
        </w:p>
        <w:p w14:paraId="7889342B" w14:textId="3A837C98" w:rsidR="004D000C" w:rsidRDefault="004D000C">
          <w:pPr>
            <w:pStyle w:val="TOC1"/>
            <w:tabs>
              <w:tab w:val="right" w:pos="8630"/>
            </w:tabs>
            <w:rPr>
              <w:noProof/>
              <w:szCs w:val="21"/>
              <w:lang w:eastAsia="en-US" w:bidi="ne-NP"/>
            </w:rPr>
          </w:pPr>
          <w:hyperlink w:anchor="_Toc230102578" w:history="1">
            <w:r w:rsidRPr="003D36E8">
              <w:rPr>
                <w:rStyle w:val="Hyperlink"/>
                <w:noProof/>
              </w:rPr>
              <w:t>Chapter-Two</w:t>
            </w:r>
            <w:r>
              <w:rPr>
                <w:noProof/>
                <w:webHidden/>
              </w:rPr>
              <w:tab/>
            </w:r>
            <w:r>
              <w:rPr>
                <w:noProof/>
                <w:webHidden/>
              </w:rPr>
              <w:fldChar w:fldCharType="begin"/>
            </w:r>
            <w:r>
              <w:rPr>
                <w:noProof/>
                <w:webHidden/>
              </w:rPr>
              <w:instrText xml:space="preserve"> PAGEREF _Toc230102578 \h </w:instrText>
            </w:r>
            <w:r>
              <w:rPr>
                <w:noProof/>
                <w:webHidden/>
              </w:rPr>
            </w:r>
            <w:r>
              <w:rPr>
                <w:noProof/>
                <w:webHidden/>
              </w:rPr>
              <w:fldChar w:fldCharType="separate"/>
            </w:r>
            <w:r w:rsidR="001F769E">
              <w:rPr>
                <w:noProof/>
                <w:webHidden/>
              </w:rPr>
              <w:t>8</w:t>
            </w:r>
            <w:r>
              <w:rPr>
                <w:noProof/>
                <w:webHidden/>
              </w:rPr>
              <w:fldChar w:fldCharType="end"/>
            </w:r>
          </w:hyperlink>
        </w:p>
        <w:p w14:paraId="42A33FA5" w14:textId="480B117E" w:rsidR="004D000C" w:rsidRDefault="004D000C">
          <w:pPr>
            <w:pStyle w:val="TOC1"/>
            <w:tabs>
              <w:tab w:val="right" w:pos="8630"/>
            </w:tabs>
            <w:rPr>
              <w:noProof/>
              <w:szCs w:val="21"/>
              <w:lang w:eastAsia="en-US" w:bidi="ne-NP"/>
            </w:rPr>
          </w:pPr>
          <w:hyperlink w:anchor="_Toc230102579" w:history="1">
            <w:r w:rsidRPr="003D36E8">
              <w:rPr>
                <w:rStyle w:val="Hyperlink"/>
                <w:noProof/>
              </w:rPr>
              <w:t>Literature Review</w:t>
            </w:r>
            <w:r>
              <w:rPr>
                <w:noProof/>
                <w:webHidden/>
              </w:rPr>
              <w:tab/>
            </w:r>
            <w:r>
              <w:rPr>
                <w:noProof/>
                <w:webHidden/>
              </w:rPr>
              <w:fldChar w:fldCharType="begin"/>
            </w:r>
            <w:r>
              <w:rPr>
                <w:noProof/>
                <w:webHidden/>
              </w:rPr>
              <w:instrText xml:space="preserve"> PAGEREF _Toc230102579 \h </w:instrText>
            </w:r>
            <w:r>
              <w:rPr>
                <w:noProof/>
                <w:webHidden/>
              </w:rPr>
            </w:r>
            <w:r>
              <w:rPr>
                <w:noProof/>
                <w:webHidden/>
              </w:rPr>
              <w:fldChar w:fldCharType="separate"/>
            </w:r>
            <w:r w:rsidR="001F769E">
              <w:rPr>
                <w:noProof/>
                <w:webHidden/>
              </w:rPr>
              <w:t>8</w:t>
            </w:r>
            <w:r>
              <w:rPr>
                <w:noProof/>
                <w:webHidden/>
              </w:rPr>
              <w:fldChar w:fldCharType="end"/>
            </w:r>
          </w:hyperlink>
        </w:p>
        <w:p w14:paraId="0BCD77AF" w14:textId="174E7957" w:rsidR="004D000C" w:rsidRDefault="004D000C">
          <w:pPr>
            <w:pStyle w:val="TOC2"/>
            <w:tabs>
              <w:tab w:val="right" w:pos="8630"/>
            </w:tabs>
            <w:rPr>
              <w:noProof/>
              <w:szCs w:val="21"/>
              <w:lang w:eastAsia="en-US" w:bidi="ne-NP"/>
            </w:rPr>
          </w:pPr>
          <w:hyperlink w:anchor="_Toc230102580" w:history="1">
            <w:r w:rsidRPr="003D36E8">
              <w:rPr>
                <w:rStyle w:val="Hyperlink"/>
                <w:noProof/>
              </w:rPr>
              <w:t>2.1 Theoretical Review</w:t>
            </w:r>
            <w:r>
              <w:rPr>
                <w:noProof/>
                <w:webHidden/>
              </w:rPr>
              <w:tab/>
            </w:r>
            <w:r>
              <w:rPr>
                <w:noProof/>
                <w:webHidden/>
              </w:rPr>
              <w:fldChar w:fldCharType="begin"/>
            </w:r>
            <w:r>
              <w:rPr>
                <w:noProof/>
                <w:webHidden/>
              </w:rPr>
              <w:instrText xml:space="preserve"> PAGEREF _Toc230102580 \h </w:instrText>
            </w:r>
            <w:r>
              <w:rPr>
                <w:noProof/>
                <w:webHidden/>
              </w:rPr>
            </w:r>
            <w:r>
              <w:rPr>
                <w:noProof/>
                <w:webHidden/>
              </w:rPr>
              <w:fldChar w:fldCharType="separate"/>
            </w:r>
            <w:r w:rsidR="001F769E">
              <w:rPr>
                <w:noProof/>
                <w:webHidden/>
              </w:rPr>
              <w:t>11</w:t>
            </w:r>
            <w:r>
              <w:rPr>
                <w:noProof/>
                <w:webHidden/>
              </w:rPr>
              <w:fldChar w:fldCharType="end"/>
            </w:r>
          </w:hyperlink>
        </w:p>
        <w:p w14:paraId="647526C6" w14:textId="47A62A18" w:rsidR="004D000C" w:rsidRDefault="004D000C">
          <w:pPr>
            <w:pStyle w:val="TOC2"/>
            <w:tabs>
              <w:tab w:val="right" w:pos="8630"/>
            </w:tabs>
            <w:rPr>
              <w:noProof/>
              <w:szCs w:val="21"/>
              <w:lang w:eastAsia="en-US" w:bidi="ne-NP"/>
            </w:rPr>
          </w:pPr>
          <w:hyperlink w:anchor="_Toc230102581" w:history="1">
            <w:r w:rsidRPr="003D36E8">
              <w:rPr>
                <w:rStyle w:val="Hyperlink"/>
                <w:noProof/>
              </w:rPr>
              <w:t>2.2 Empirical Review</w:t>
            </w:r>
            <w:r>
              <w:rPr>
                <w:noProof/>
                <w:webHidden/>
              </w:rPr>
              <w:tab/>
            </w:r>
            <w:r>
              <w:rPr>
                <w:noProof/>
                <w:webHidden/>
              </w:rPr>
              <w:fldChar w:fldCharType="begin"/>
            </w:r>
            <w:r>
              <w:rPr>
                <w:noProof/>
                <w:webHidden/>
              </w:rPr>
              <w:instrText xml:space="preserve"> PAGEREF _Toc230102581 \h </w:instrText>
            </w:r>
            <w:r>
              <w:rPr>
                <w:noProof/>
                <w:webHidden/>
              </w:rPr>
            </w:r>
            <w:r>
              <w:rPr>
                <w:noProof/>
                <w:webHidden/>
              </w:rPr>
              <w:fldChar w:fldCharType="separate"/>
            </w:r>
            <w:r w:rsidR="001F769E">
              <w:rPr>
                <w:noProof/>
                <w:webHidden/>
              </w:rPr>
              <w:t>12</w:t>
            </w:r>
            <w:r>
              <w:rPr>
                <w:noProof/>
                <w:webHidden/>
              </w:rPr>
              <w:fldChar w:fldCharType="end"/>
            </w:r>
          </w:hyperlink>
        </w:p>
        <w:p w14:paraId="7D5D6E97" w14:textId="272FD039" w:rsidR="004D000C" w:rsidRDefault="004D000C">
          <w:pPr>
            <w:pStyle w:val="TOC2"/>
            <w:tabs>
              <w:tab w:val="right" w:pos="8630"/>
            </w:tabs>
            <w:rPr>
              <w:noProof/>
              <w:szCs w:val="21"/>
              <w:lang w:eastAsia="en-US" w:bidi="ne-NP"/>
            </w:rPr>
          </w:pPr>
          <w:hyperlink w:anchor="_Toc230102582" w:history="1">
            <w:r w:rsidRPr="003D36E8">
              <w:rPr>
                <w:rStyle w:val="Hyperlink"/>
                <w:noProof/>
              </w:rPr>
              <w:t>2.3 Policy Review</w:t>
            </w:r>
            <w:r>
              <w:rPr>
                <w:noProof/>
                <w:webHidden/>
              </w:rPr>
              <w:tab/>
            </w:r>
            <w:r>
              <w:rPr>
                <w:noProof/>
                <w:webHidden/>
              </w:rPr>
              <w:fldChar w:fldCharType="begin"/>
            </w:r>
            <w:r>
              <w:rPr>
                <w:noProof/>
                <w:webHidden/>
              </w:rPr>
              <w:instrText xml:space="preserve"> PAGEREF _Toc230102582 \h </w:instrText>
            </w:r>
            <w:r>
              <w:rPr>
                <w:noProof/>
                <w:webHidden/>
              </w:rPr>
            </w:r>
            <w:r>
              <w:rPr>
                <w:noProof/>
                <w:webHidden/>
              </w:rPr>
              <w:fldChar w:fldCharType="separate"/>
            </w:r>
            <w:r w:rsidR="001F769E">
              <w:rPr>
                <w:noProof/>
                <w:webHidden/>
              </w:rPr>
              <w:t>14</w:t>
            </w:r>
            <w:r>
              <w:rPr>
                <w:noProof/>
                <w:webHidden/>
              </w:rPr>
              <w:fldChar w:fldCharType="end"/>
            </w:r>
          </w:hyperlink>
        </w:p>
        <w:p w14:paraId="04688FF2" w14:textId="5F2178CE" w:rsidR="004D000C" w:rsidRDefault="004D000C">
          <w:pPr>
            <w:pStyle w:val="TOC2"/>
            <w:tabs>
              <w:tab w:val="right" w:pos="8630"/>
            </w:tabs>
            <w:rPr>
              <w:noProof/>
              <w:szCs w:val="21"/>
              <w:lang w:eastAsia="en-US" w:bidi="ne-NP"/>
            </w:rPr>
          </w:pPr>
          <w:hyperlink w:anchor="_Toc230102583" w:history="1">
            <w:r w:rsidRPr="003D36E8">
              <w:rPr>
                <w:rStyle w:val="Hyperlink"/>
                <w:noProof/>
              </w:rPr>
              <w:t>2.4 Research Gap</w:t>
            </w:r>
            <w:r>
              <w:rPr>
                <w:noProof/>
                <w:webHidden/>
              </w:rPr>
              <w:tab/>
            </w:r>
            <w:r>
              <w:rPr>
                <w:noProof/>
                <w:webHidden/>
              </w:rPr>
              <w:fldChar w:fldCharType="begin"/>
            </w:r>
            <w:r>
              <w:rPr>
                <w:noProof/>
                <w:webHidden/>
              </w:rPr>
              <w:instrText xml:space="preserve"> PAGEREF _Toc230102583 \h </w:instrText>
            </w:r>
            <w:r>
              <w:rPr>
                <w:noProof/>
                <w:webHidden/>
              </w:rPr>
            </w:r>
            <w:r>
              <w:rPr>
                <w:noProof/>
                <w:webHidden/>
              </w:rPr>
              <w:fldChar w:fldCharType="separate"/>
            </w:r>
            <w:r w:rsidR="001F769E">
              <w:rPr>
                <w:noProof/>
                <w:webHidden/>
              </w:rPr>
              <w:t>15</w:t>
            </w:r>
            <w:r>
              <w:rPr>
                <w:noProof/>
                <w:webHidden/>
              </w:rPr>
              <w:fldChar w:fldCharType="end"/>
            </w:r>
          </w:hyperlink>
        </w:p>
        <w:p w14:paraId="3A66D868" w14:textId="6B341519" w:rsidR="004D000C" w:rsidRDefault="004D000C">
          <w:pPr>
            <w:pStyle w:val="TOC2"/>
            <w:tabs>
              <w:tab w:val="right" w:pos="8630"/>
            </w:tabs>
            <w:rPr>
              <w:noProof/>
              <w:szCs w:val="21"/>
              <w:lang w:eastAsia="en-US" w:bidi="ne-NP"/>
            </w:rPr>
          </w:pPr>
          <w:hyperlink w:anchor="_Toc230102584" w:history="1">
            <w:r w:rsidRPr="003D36E8">
              <w:rPr>
                <w:rStyle w:val="Hyperlink"/>
                <w:noProof/>
              </w:rPr>
              <w:t>2.5 Conceptual Framework</w:t>
            </w:r>
            <w:r>
              <w:rPr>
                <w:noProof/>
                <w:webHidden/>
              </w:rPr>
              <w:tab/>
            </w:r>
            <w:r>
              <w:rPr>
                <w:noProof/>
                <w:webHidden/>
              </w:rPr>
              <w:fldChar w:fldCharType="begin"/>
            </w:r>
            <w:r>
              <w:rPr>
                <w:noProof/>
                <w:webHidden/>
              </w:rPr>
              <w:instrText xml:space="preserve"> PAGEREF _Toc230102584 \h </w:instrText>
            </w:r>
            <w:r>
              <w:rPr>
                <w:noProof/>
                <w:webHidden/>
              </w:rPr>
            </w:r>
            <w:r>
              <w:rPr>
                <w:noProof/>
                <w:webHidden/>
              </w:rPr>
              <w:fldChar w:fldCharType="separate"/>
            </w:r>
            <w:r w:rsidR="001F769E">
              <w:rPr>
                <w:noProof/>
                <w:webHidden/>
              </w:rPr>
              <w:t>15</w:t>
            </w:r>
            <w:r>
              <w:rPr>
                <w:noProof/>
                <w:webHidden/>
              </w:rPr>
              <w:fldChar w:fldCharType="end"/>
            </w:r>
          </w:hyperlink>
        </w:p>
        <w:p w14:paraId="1688EF0B" w14:textId="32DC1115" w:rsidR="004D000C" w:rsidRDefault="004D000C">
          <w:pPr>
            <w:pStyle w:val="TOC1"/>
            <w:tabs>
              <w:tab w:val="right" w:pos="8630"/>
            </w:tabs>
            <w:rPr>
              <w:noProof/>
              <w:szCs w:val="21"/>
              <w:lang w:eastAsia="en-US" w:bidi="ne-NP"/>
            </w:rPr>
          </w:pPr>
          <w:hyperlink w:anchor="_Toc230102585" w:history="1">
            <w:r w:rsidRPr="003D36E8">
              <w:rPr>
                <w:rStyle w:val="Hyperlink"/>
                <w:noProof/>
              </w:rPr>
              <w:t>Chapter-Three</w:t>
            </w:r>
            <w:r>
              <w:rPr>
                <w:noProof/>
                <w:webHidden/>
              </w:rPr>
              <w:tab/>
            </w:r>
            <w:r>
              <w:rPr>
                <w:noProof/>
                <w:webHidden/>
              </w:rPr>
              <w:fldChar w:fldCharType="begin"/>
            </w:r>
            <w:r>
              <w:rPr>
                <w:noProof/>
                <w:webHidden/>
              </w:rPr>
              <w:instrText xml:space="preserve"> PAGEREF _Toc230102585 \h </w:instrText>
            </w:r>
            <w:r>
              <w:rPr>
                <w:noProof/>
                <w:webHidden/>
              </w:rPr>
            </w:r>
            <w:r>
              <w:rPr>
                <w:noProof/>
                <w:webHidden/>
              </w:rPr>
              <w:fldChar w:fldCharType="separate"/>
            </w:r>
            <w:r w:rsidR="001F769E">
              <w:rPr>
                <w:noProof/>
                <w:webHidden/>
              </w:rPr>
              <w:t>18</w:t>
            </w:r>
            <w:r>
              <w:rPr>
                <w:noProof/>
                <w:webHidden/>
              </w:rPr>
              <w:fldChar w:fldCharType="end"/>
            </w:r>
          </w:hyperlink>
        </w:p>
        <w:p w14:paraId="1E4723A2" w14:textId="66722583" w:rsidR="004D000C" w:rsidRDefault="004D000C">
          <w:pPr>
            <w:pStyle w:val="TOC1"/>
            <w:tabs>
              <w:tab w:val="right" w:pos="8630"/>
            </w:tabs>
            <w:rPr>
              <w:noProof/>
              <w:szCs w:val="21"/>
              <w:lang w:eastAsia="en-US" w:bidi="ne-NP"/>
            </w:rPr>
          </w:pPr>
          <w:hyperlink w:anchor="_Toc230102586" w:history="1">
            <w:r w:rsidRPr="003D36E8">
              <w:rPr>
                <w:rStyle w:val="Hyperlink"/>
                <w:noProof/>
              </w:rPr>
              <w:t>Research methodology</w:t>
            </w:r>
            <w:r>
              <w:rPr>
                <w:noProof/>
                <w:webHidden/>
              </w:rPr>
              <w:tab/>
            </w:r>
            <w:r>
              <w:rPr>
                <w:noProof/>
                <w:webHidden/>
              </w:rPr>
              <w:fldChar w:fldCharType="begin"/>
            </w:r>
            <w:r>
              <w:rPr>
                <w:noProof/>
                <w:webHidden/>
              </w:rPr>
              <w:instrText xml:space="preserve"> PAGEREF _Toc230102586 \h </w:instrText>
            </w:r>
            <w:r>
              <w:rPr>
                <w:noProof/>
                <w:webHidden/>
              </w:rPr>
            </w:r>
            <w:r>
              <w:rPr>
                <w:noProof/>
                <w:webHidden/>
              </w:rPr>
              <w:fldChar w:fldCharType="separate"/>
            </w:r>
            <w:r w:rsidR="001F769E">
              <w:rPr>
                <w:noProof/>
                <w:webHidden/>
              </w:rPr>
              <w:t>18</w:t>
            </w:r>
            <w:r>
              <w:rPr>
                <w:noProof/>
                <w:webHidden/>
              </w:rPr>
              <w:fldChar w:fldCharType="end"/>
            </w:r>
          </w:hyperlink>
        </w:p>
        <w:p w14:paraId="2A2EBEE4" w14:textId="1D20EFD4" w:rsidR="004D000C" w:rsidRDefault="004D000C">
          <w:pPr>
            <w:pStyle w:val="TOC2"/>
            <w:tabs>
              <w:tab w:val="right" w:pos="8630"/>
            </w:tabs>
            <w:rPr>
              <w:noProof/>
              <w:szCs w:val="21"/>
              <w:lang w:eastAsia="en-US" w:bidi="ne-NP"/>
            </w:rPr>
          </w:pPr>
          <w:hyperlink w:anchor="_Toc230102587" w:history="1">
            <w:r w:rsidRPr="003D36E8">
              <w:rPr>
                <w:rStyle w:val="Hyperlink"/>
                <w:noProof/>
              </w:rPr>
              <w:t>3.1 Research Design</w:t>
            </w:r>
            <w:r>
              <w:rPr>
                <w:noProof/>
                <w:webHidden/>
              </w:rPr>
              <w:tab/>
            </w:r>
            <w:r>
              <w:rPr>
                <w:noProof/>
                <w:webHidden/>
              </w:rPr>
              <w:fldChar w:fldCharType="begin"/>
            </w:r>
            <w:r>
              <w:rPr>
                <w:noProof/>
                <w:webHidden/>
              </w:rPr>
              <w:instrText xml:space="preserve"> PAGEREF _Toc230102587 \h </w:instrText>
            </w:r>
            <w:r>
              <w:rPr>
                <w:noProof/>
                <w:webHidden/>
              </w:rPr>
            </w:r>
            <w:r>
              <w:rPr>
                <w:noProof/>
                <w:webHidden/>
              </w:rPr>
              <w:fldChar w:fldCharType="separate"/>
            </w:r>
            <w:r w:rsidR="001F769E">
              <w:rPr>
                <w:noProof/>
                <w:webHidden/>
              </w:rPr>
              <w:t>18</w:t>
            </w:r>
            <w:r>
              <w:rPr>
                <w:noProof/>
                <w:webHidden/>
              </w:rPr>
              <w:fldChar w:fldCharType="end"/>
            </w:r>
          </w:hyperlink>
        </w:p>
        <w:p w14:paraId="5E5DFDC7" w14:textId="143AD463" w:rsidR="004D000C" w:rsidRDefault="004D000C">
          <w:pPr>
            <w:pStyle w:val="TOC2"/>
            <w:tabs>
              <w:tab w:val="right" w:pos="8630"/>
            </w:tabs>
            <w:rPr>
              <w:noProof/>
              <w:szCs w:val="21"/>
              <w:lang w:eastAsia="en-US" w:bidi="ne-NP"/>
            </w:rPr>
          </w:pPr>
          <w:hyperlink w:anchor="_Toc230102588" w:history="1">
            <w:r w:rsidRPr="003D36E8">
              <w:rPr>
                <w:rStyle w:val="Hyperlink"/>
                <w:noProof/>
              </w:rPr>
              <w:t>3.2 Nature and source of data</w:t>
            </w:r>
            <w:r>
              <w:rPr>
                <w:noProof/>
                <w:webHidden/>
              </w:rPr>
              <w:tab/>
            </w:r>
            <w:r>
              <w:rPr>
                <w:noProof/>
                <w:webHidden/>
              </w:rPr>
              <w:fldChar w:fldCharType="begin"/>
            </w:r>
            <w:r>
              <w:rPr>
                <w:noProof/>
                <w:webHidden/>
              </w:rPr>
              <w:instrText xml:space="preserve"> PAGEREF _Toc230102588 \h </w:instrText>
            </w:r>
            <w:r>
              <w:rPr>
                <w:noProof/>
                <w:webHidden/>
              </w:rPr>
            </w:r>
            <w:r>
              <w:rPr>
                <w:noProof/>
                <w:webHidden/>
              </w:rPr>
              <w:fldChar w:fldCharType="separate"/>
            </w:r>
            <w:r w:rsidR="001F769E">
              <w:rPr>
                <w:noProof/>
                <w:webHidden/>
              </w:rPr>
              <w:t>18</w:t>
            </w:r>
            <w:r>
              <w:rPr>
                <w:noProof/>
                <w:webHidden/>
              </w:rPr>
              <w:fldChar w:fldCharType="end"/>
            </w:r>
          </w:hyperlink>
        </w:p>
        <w:p w14:paraId="56DDAA09" w14:textId="0A9B7206" w:rsidR="004D000C" w:rsidRDefault="004D000C">
          <w:pPr>
            <w:pStyle w:val="TOC2"/>
            <w:tabs>
              <w:tab w:val="right" w:pos="8630"/>
            </w:tabs>
            <w:rPr>
              <w:noProof/>
              <w:szCs w:val="21"/>
              <w:lang w:eastAsia="en-US" w:bidi="ne-NP"/>
            </w:rPr>
          </w:pPr>
          <w:hyperlink w:anchor="_Toc230102589" w:history="1">
            <w:r w:rsidRPr="003D36E8">
              <w:rPr>
                <w:rStyle w:val="Hyperlink"/>
                <w:noProof/>
              </w:rPr>
              <w:t xml:space="preserve"> 3.3 Population and Sampling</w:t>
            </w:r>
            <w:r>
              <w:rPr>
                <w:noProof/>
                <w:webHidden/>
              </w:rPr>
              <w:tab/>
            </w:r>
            <w:r>
              <w:rPr>
                <w:noProof/>
                <w:webHidden/>
              </w:rPr>
              <w:fldChar w:fldCharType="begin"/>
            </w:r>
            <w:r>
              <w:rPr>
                <w:noProof/>
                <w:webHidden/>
              </w:rPr>
              <w:instrText xml:space="preserve"> PAGEREF _Toc230102589 \h </w:instrText>
            </w:r>
            <w:r>
              <w:rPr>
                <w:noProof/>
                <w:webHidden/>
              </w:rPr>
            </w:r>
            <w:r>
              <w:rPr>
                <w:noProof/>
                <w:webHidden/>
              </w:rPr>
              <w:fldChar w:fldCharType="separate"/>
            </w:r>
            <w:r w:rsidR="001F769E">
              <w:rPr>
                <w:noProof/>
                <w:webHidden/>
              </w:rPr>
              <w:t>18</w:t>
            </w:r>
            <w:r>
              <w:rPr>
                <w:noProof/>
                <w:webHidden/>
              </w:rPr>
              <w:fldChar w:fldCharType="end"/>
            </w:r>
          </w:hyperlink>
        </w:p>
        <w:p w14:paraId="10D106F2" w14:textId="1911750F" w:rsidR="004D000C" w:rsidRDefault="004D000C">
          <w:pPr>
            <w:pStyle w:val="TOC2"/>
            <w:tabs>
              <w:tab w:val="right" w:pos="8630"/>
            </w:tabs>
            <w:rPr>
              <w:noProof/>
              <w:szCs w:val="21"/>
              <w:lang w:eastAsia="en-US" w:bidi="ne-NP"/>
            </w:rPr>
          </w:pPr>
          <w:hyperlink w:anchor="_Toc230102590" w:history="1">
            <w:r w:rsidRPr="003D36E8">
              <w:rPr>
                <w:rStyle w:val="Hyperlink"/>
                <w:noProof/>
              </w:rPr>
              <w:t>3.3.1 Sample Size Determination</w:t>
            </w:r>
            <w:r>
              <w:rPr>
                <w:noProof/>
                <w:webHidden/>
              </w:rPr>
              <w:tab/>
            </w:r>
            <w:r>
              <w:rPr>
                <w:noProof/>
                <w:webHidden/>
              </w:rPr>
              <w:fldChar w:fldCharType="begin"/>
            </w:r>
            <w:r>
              <w:rPr>
                <w:noProof/>
                <w:webHidden/>
              </w:rPr>
              <w:instrText xml:space="preserve"> PAGEREF _Toc230102590 \h </w:instrText>
            </w:r>
            <w:r>
              <w:rPr>
                <w:noProof/>
                <w:webHidden/>
              </w:rPr>
            </w:r>
            <w:r>
              <w:rPr>
                <w:noProof/>
                <w:webHidden/>
              </w:rPr>
              <w:fldChar w:fldCharType="separate"/>
            </w:r>
            <w:r w:rsidR="001F769E">
              <w:rPr>
                <w:noProof/>
                <w:webHidden/>
              </w:rPr>
              <w:t>19</w:t>
            </w:r>
            <w:r>
              <w:rPr>
                <w:noProof/>
                <w:webHidden/>
              </w:rPr>
              <w:fldChar w:fldCharType="end"/>
            </w:r>
          </w:hyperlink>
        </w:p>
        <w:p w14:paraId="3E042611" w14:textId="07381EE6" w:rsidR="004D000C" w:rsidRDefault="004D000C">
          <w:pPr>
            <w:pStyle w:val="TOC2"/>
            <w:tabs>
              <w:tab w:val="right" w:pos="8630"/>
            </w:tabs>
            <w:rPr>
              <w:noProof/>
              <w:szCs w:val="21"/>
              <w:lang w:eastAsia="en-US" w:bidi="ne-NP"/>
            </w:rPr>
          </w:pPr>
          <w:hyperlink w:anchor="_Toc230102591" w:history="1">
            <w:r w:rsidRPr="003D36E8">
              <w:rPr>
                <w:rStyle w:val="Hyperlink"/>
                <w:noProof/>
              </w:rPr>
              <w:t>3.4 Method of Data Collection</w:t>
            </w:r>
            <w:r>
              <w:rPr>
                <w:noProof/>
                <w:webHidden/>
              </w:rPr>
              <w:tab/>
            </w:r>
            <w:r>
              <w:rPr>
                <w:noProof/>
                <w:webHidden/>
              </w:rPr>
              <w:fldChar w:fldCharType="begin"/>
            </w:r>
            <w:r>
              <w:rPr>
                <w:noProof/>
                <w:webHidden/>
              </w:rPr>
              <w:instrText xml:space="preserve"> PAGEREF _Toc230102591 \h </w:instrText>
            </w:r>
            <w:r>
              <w:rPr>
                <w:noProof/>
                <w:webHidden/>
              </w:rPr>
            </w:r>
            <w:r>
              <w:rPr>
                <w:noProof/>
                <w:webHidden/>
              </w:rPr>
              <w:fldChar w:fldCharType="separate"/>
            </w:r>
            <w:r w:rsidR="001F769E">
              <w:rPr>
                <w:noProof/>
                <w:webHidden/>
              </w:rPr>
              <w:t>20</w:t>
            </w:r>
            <w:r>
              <w:rPr>
                <w:noProof/>
                <w:webHidden/>
              </w:rPr>
              <w:fldChar w:fldCharType="end"/>
            </w:r>
          </w:hyperlink>
        </w:p>
        <w:p w14:paraId="40351DD6" w14:textId="77C80611" w:rsidR="004D000C" w:rsidRDefault="004D000C">
          <w:pPr>
            <w:pStyle w:val="TOC2"/>
            <w:tabs>
              <w:tab w:val="right" w:pos="8630"/>
            </w:tabs>
            <w:rPr>
              <w:noProof/>
              <w:szCs w:val="21"/>
              <w:lang w:eastAsia="en-US" w:bidi="ne-NP"/>
            </w:rPr>
          </w:pPr>
          <w:hyperlink w:anchor="_Toc230102592" w:history="1">
            <w:r w:rsidRPr="003D36E8">
              <w:rPr>
                <w:rStyle w:val="Hyperlink"/>
                <w:noProof/>
              </w:rPr>
              <w:t>3.5 Data Analysis and Presentation</w:t>
            </w:r>
            <w:r>
              <w:rPr>
                <w:noProof/>
                <w:webHidden/>
              </w:rPr>
              <w:tab/>
            </w:r>
            <w:r>
              <w:rPr>
                <w:noProof/>
                <w:webHidden/>
              </w:rPr>
              <w:fldChar w:fldCharType="begin"/>
            </w:r>
            <w:r>
              <w:rPr>
                <w:noProof/>
                <w:webHidden/>
              </w:rPr>
              <w:instrText xml:space="preserve"> PAGEREF _Toc230102592 \h </w:instrText>
            </w:r>
            <w:r>
              <w:rPr>
                <w:noProof/>
                <w:webHidden/>
              </w:rPr>
            </w:r>
            <w:r>
              <w:rPr>
                <w:noProof/>
                <w:webHidden/>
              </w:rPr>
              <w:fldChar w:fldCharType="separate"/>
            </w:r>
            <w:r w:rsidR="001F769E">
              <w:rPr>
                <w:noProof/>
                <w:webHidden/>
              </w:rPr>
              <w:t>21</w:t>
            </w:r>
            <w:r>
              <w:rPr>
                <w:noProof/>
                <w:webHidden/>
              </w:rPr>
              <w:fldChar w:fldCharType="end"/>
            </w:r>
          </w:hyperlink>
        </w:p>
        <w:p w14:paraId="50C67568" w14:textId="6DB9B2F3" w:rsidR="004D000C" w:rsidRDefault="004D000C">
          <w:pPr>
            <w:pStyle w:val="TOC2"/>
            <w:tabs>
              <w:tab w:val="right" w:pos="8630"/>
            </w:tabs>
            <w:rPr>
              <w:noProof/>
              <w:szCs w:val="21"/>
              <w:lang w:eastAsia="en-US" w:bidi="ne-NP"/>
            </w:rPr>
          </w:pPr>
          <w:hyperlink w:anchor="_Toc230102593" w:history="1">
            <w:r w:rsidRPr="003D36E8">
              <w:rPr>
                <w:rStyle w:val="Hyperlink"/>
                <w:noProof/>
              </w:rPr>
              <w:t>3.6 Ethical Consideration</w:t>
            </w:r>
            <w:r>
              <w:rPr>
                <w:noProof/>
                <w:webHidden/>
              </w:rPr>
              <w:tab/>
            </w:r>
            <w:r>
              <w:rPr>
                <w:noProof/>
                <w:webHidden/>
              </w:rPr>
              <w:fldChar w:fldCharType="begin"/>
            </w:r>
            <w:r>
              <w:rPr>
                <w:noProof/>
                <w:webHidden/>
              </w:rPr>
              <w:instrText xml:space="preserve"> PAGEREF _Toc230102593 \h </w:instrText>
            </w:r>
            <w:r>
              <w:rPr>
                <w:noProof/>
                <w:webHidden/>
              </w:rPr>
            </w:r>
            <w:r>
              <w:rPr>
                <w:noProof/>
                <w:webHidden/>
              </w:rPr>
              <w:fldChar w:fldCharType="separate"/>
            </w:r>
            <w:r w:rsidR="001F769E">
              <w:rPr>
                <w:noProof/>
                <w:webHidden/>
              </w:rPr>
              <w:t>21</w:t>
            </w:r>
            <w:r>
              <w:rPr>
                <w:noProof/>
                <w:webHidden/>
              </w:rPr>
              <w:fldChar w:fldCharType="end"/>
            </w:r>
          </w:hyperlink>
        </w:p>
        <w:p w14:paraId="6892E860" w14:textId="5E05B004" w:rsidR="004D000C" w:rsidRDefault="004D000C">
          <w:pPr>
            <w:pStyle w:val="TOC1"/>
            <w:tabs>
              <w:tab w:val="right" w:pos="8630"/>
            </w:tabs>
            <w:rPr>
              <w:noProof/>
              <w:szCs w:val="21"/>
              <w:lang w:eastAsia="en-US" w:bidi="ne-NP"/>
            </w:rPr>
          </w:pPr>
          <w:hyperlink w:anchor="_Toc230102594" w:history="1">
            <w:r w:rsidRPr="003D36E8">
              <w:rPr>
                <w:rStyle w:val="Hyperlink"/>
                <w:noProof/>
              </w:rPr>
              <w:t>References</w:t>
            </w:r>
            <w:r>
              <w:rPr>
                <w:noProof/>
                <w:webHidden/>
              </w:rPr>
              <w:tab/>
            </w:r>
            <w:r>
              <w:rPr>
                <w:noProof/>
                <w:webHidden/>
              </w:rPr>
              <w:fldChar w:fldCharType="begin"/>
            </w:r>
            <w:r>
              <w:rPr>
                <w:noProof/>
                <w:webHidden/>
              </w:rPr>
              <w:instrText xml:space="preserve"> PAGEREF _Toc230102594 \h </w:instrText>
            </w:r>
            <w:r>
              <w:rPr>
                <w:noProof/>
                <w:webHidden/>
              </w:rPr>
            </w:r>
            <w:r>
              <w:rPr>
                <w:noProof/>
                <w:webHidden/>
              </w:rPr>
              <w:fldChar w:fldCharType="separate"/>
            </w:r>
            <w:r w:rsidR="001F769E">
              <w:rPr>
                <w:noProof/>
                <w:webHidden/>
              </w:rPr>
              <w:t>22</w:t>
            </w:r>
            <w:r>
              <w:rPr>
                <w:noProof/>
                <w:webHidden/>
              </w:rPr>
              <w:fldChar w:fldCharType="end"/>
            </w:r>
          </w:hyperlink>
        </w:p>
        <w:p w14:paraId="66E9A3A8" w14:textId="42F2ABBD" w:rsidR="004D000C" w:rsidRDefault="004D000C">
          <w:pPr>
            <w:pStyle w:val="TOC1"/>
            <w:tabs>
              <w:tab w:val="right" w:pos="8630"/>
            </w:tabs>
            <w:rPr>
              <w:noProof/>
              <w:szCs w:val="21"/>
              <w:lang w:eastAsia="en-US" w:bidi="ne-NP"/>
            </w:rPr>
          </w:pPr>
          <w:hyperlink w:anchor="_Toc230102595" w:history="1">
            <w:r w:rsidRPr="003D36E8">
              <w:rPr>
                <w:rStyle w:val="Hyperlink"/>
                <w:noProof/>
              </w:rPr>
              <w:t>APPENDIX: Research Questionnaire</w:t>
            </w:r>
            <w:r>
              <w:rPr>
                <w:noProof/>
                <w:webHidden/>
              </w:rPr>
              <w:tab/>
            </w:r>
            <w:r>
              <w:rPr>
                <w:noProof/>
                <w:webHidden/>
              </w:rPr>
              <w:fldChar w:fldCharType="begin"/>
            </w:r>
            <w:r>
              <w:rPr>
                <w:noProof/>
                <w:webHidden/>
              </w:rPr>
              <w:instrText xml:space="preserve"> PAGEREF _Toc230102595 \h </w:instrText>
            </w:r>
            <w:r>
              <w:rPr>
                <w:noProof/>
                <w:webHidden/>
              </w:rPr>
            </w:r>
            <w:r>
              <w:rPr>
                <w:noProof/>
                <w:webHidden/>
              </w:rPr>
              <w:fldChar w:fldCharType="separate"/>
            </w:r>
            <w:r w:rsidR="001F769E">
              <w:rPr>
                <w:noProof/>
                <w:webHidden/>
              </w:rPr>
              <w:t>24</w:t>
            </w:r>
            <w:r>
              <w:rPr>
                <w:noProof/>
                <w:webHidden/>
              </w:rPr>
              <w:fldChar w:fldCharType="end"/>
            </w:r>
          </w:hyperlink>
        </w:p>
        <w:p w14:paraId="5ADD683B" w14:textId="2C385CBE"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30102569"/>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30102570"/>
      <w:r w:rsidRPr="00FC37CD">
        <w:rPr>
          <w:sz w:val="28"/>
          <w:szCs w:val="38"/>
        </w:rPr>
        <w:t>Introduction</w:t>
      </w:r>
      <w:bookmarkEnd w:id="2"/>
    </w:p>
    <w:p w14:paraId="139E982D" w14:textId="228221A8" w:rsidR="00862726" w:rsidRPr="00722437" w:rsidRDefault="00307DFD" w:rsidP="00722437">
      <w:pPr>
        <w:pStyle w:val="Heading2"/>
      </w:pPr>
      <w:bookmarkStart w:id="3" w:name="_Toc230102571"/>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r w:rsidRPr="003A5AFE">
        <w:t>a</w:t>
      </w:r>
      <w:proofErr w:type="spell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30102572"/>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E14268D" w14:textId="3D0C6060" w:rsidR="00A96667" w:rsidRPr="005C48A9" w:rsidRDefault="00A96667" w:rsidP="00A96667">
      <w:pPr>
        <w:pStyle w:val="BodyText"/>
      </w:pPr>
      <w:r w:rsidRPr="005C48A9">
        <w:t xml:space="preserve">What are the primary factors driving migration in the study area? </w:t>
      </w:r>
    </w:p>
    <w:p w14:paraId="12D630C2" w14:textId="0AC78670" w:rsidR="00A96667" w:rsidRPr="005C48A9" w:rsidRDefault="00A96667" w:rsidP="00A96667">
      <w:pPr>
        <w:pStyle w:val="BodyText"/>
      </w:pPr>
      <w:r w:rsidRPr="005C48A9">
        <w:t xml:space="preserve">What are the social, economic, and political consequences of migration for </w:t>
      </w:r>
      <w:r w:rsidR="00CC69E6" w:rsidRPr="005C48A9">
        <w:t>destination area</w:t>
      </w:r>
      <w:r w:rsidRPr="005C48A9">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1323311B" w:rsidR="00567BC2" w:rsidRPr="00A71372" w:rsidRDefault="00AE392B" w:rsidP="00A71372">
      <w:pPr>
        <w:pStyle w:val="Heading2"/>
      </w:pPr>
      <w:bookmarkStart w:id="5" w:name="_Toc230102573"/>
      <w:r w:rsidRPr="00A71372">
        <w:t>1.3</w:t>
      </w:r>
      <w:r w:rsidR="00307DFD" w:rsidRPr="00A71372">
        <w:t xml:space="preserve"> </w:t>
      </w:r>
      <w:r w:rsidR="00DF296D" w:rsidRPr="00A71372">
        <w:t>Objectives of the Study</w:t>
      </w:r>
      <w:bookmarkEnd w:id="5"/>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rsidP="008930BC">
      <w:pPr>
        <w:pStyle w:val="Default"/>
        <w:numPr>
          <w:ilvl w:val="0"/>
          <w:numId w:val="12"/>
        </w:numPr>
        <w:spacing w:before="240" w:after="240" w:line="360" w:lineRule="auto"/>
        <w:jc w:val="both"/>
      </w:pPr>
      <w:r w:rsidRPr="00C73C3E">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rsidP="008930BC">
      <w:pPr>
        <w:pStyle w:val="Default"/>
        <w:numPr>
          <w:ilvl w:val="0"/>
          <w:numId w:val="12"/>
        </w:numPr>
        <w:spacing w:before="240" w:after="240" w:line="360" w:lineRule="auto"/>
        <w:jc w:val="both"/>
      </w:pPr>
      <w:r w:rsidRPr="00C73C3E">
        <w:lastRenderedPageBreak/>
        <w:t xml:space="preserve">To </w:t>
      </w:r>
      <w:r w:rsidR="008E643E">
        <w:t>assess the existing nature and composition of migrant people.</w:t>
      </w:r>
    </w:p>
    <w:p w14:paraId="3AF95A97" w14:textId="37A7CCB0" w:rsidR="0075230F" w:rsidRPr="00C73C3E" w:rsidRDefault="001C5DDF" w:rsidP="008930BC">
      <w:pPr>
        <w:pStyle w:val="Default"/>
        <w:numPr>
          <w:ilvl w:val="0"/>
          <w:numId w:val="12"/>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07E9C322" w:rsidR="00C50E92" w:rsidRPr="00C93BB6" w:rsidRDefault="00CC6D63" w:rsidP="00CC6D63">
      <w:pPr>
        <w:pStyle w:val="Heading2"/>
      </w:pPr>
      <w:bookmarkStart w:id="6" w:name="_Toc230102574"/>
      <w:r w:rsidRPr="00CC6D63">
        <w:t>1</w:t>
      </w:r>
      <w:r w:rsidR="00C830DB" w:rsidRPr="00C93BB6">
        <w:t xml:space="preserve">.4 </w:t>
      </w:r>
      <w:r>
        <w:t>Significance</w:t>
      </w:r>
      <w:r w:rsidR="00C830DB" w:rsidRPr="00C93BB6">
        <w:t xml:space="preserve"> of the S</w:t>
      </w:r>
      <w:r w:rsidR="00C50E92" w:rsidRPr="00C93BB6">
        <w:t>tudy</w:t>
      </w:r>
      <w:bookmarkEnd w:id="6"/>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413DF72B" w:rsidR="0034524C" w:rsidRDefault="0034524C" w:rsidP="0034524C">
      <w:pPr>
        <w:pStyle w:val="Heading2"/>
      </w:pPr>
      <w:bookmarkStart w:id="7" w:name="_Toc230102575"/>
      <w:r>
        <w:lastRenderedPageBreak/>
        <w:t>1.5</w:t>
      </w:r>
      <w:r w:rsidRPr="00172CCD">
        <w:t xml:space="preserve"> </w:t>
      </w:r>
      <w:r>
        <w:t xml:space="preserve">Rationale </w:t>
      </w:r>
      <w:r>
        <w:softHyphen/>
      </w:r>
      <w:r>
        <w:softHyphen/>
      </w:r>
      <w:r>
        <w:softHyphen/>
        <w:t>of Selection of Study Area</w:t>
      </w:r>
      <w:bookmarkEnd w:id="7"/>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6EC333FC" w14:textId="77777777" w:rsidR="0034524C" w:rsidRPr="009D5D25" w:rsidRDefault="0034524C" w:rsidP="0034524C">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01E52DCC" w14:textId="77777777" w:rsidR="0034524C" w:rsidRPr="008930BC" w:rsidRDefault="0034524C" w:rsidP="000F353B">
      <w:pPr>
        <w:pStyle w:val="BodyText"/>
      </w:pPr>
    </w:p>
    <w:p w14:paraId="13BFF892" w14:textId="61635AF3" w:rsidR="00821874" w:rsidRPr="00C93BB6" w:rsidRDefault="0034524C" w:rsidP="00C93BB6">
      <w:pPr>
        <w:pStyle w:val="Heading2"/>
      </w:pPr>
      <w:bookmarkStart w:id="8" w:name="_Toc230102576"/>
      <w:r>
        <w:lastRenderedPageBreak/>
        <w:t>1.6</w:t>
      </w:r>
      <w:r w:rsidR="00821874" w:rsidRPr="00C93BB6">
        <w:t xml:space="preserve"> Limitations of the study</w:t>
      </w:r>
      <w:bookmarkEnd w:id="8"/>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1C51494B" w:rsidR="00FC4601" w:rsidRPr="00A22D15" w:rsidRDefault="0034524C" w:rsidP="00A22D15">
      <w:pPr>
        <w:pStyle w:val="Heading2"/>
      </w:pPr>
      <w:bookmarkStart w:id="9" w:name="_Toc230102577"/>
      <w:r>
        <w:t>1.7</w:t>
      </w:r>
      <w:r w:rsidR="00FC4601" w:rsidRPr="00A22D15">
        <w:t xml:space="preserve"> Organization of the Study</w:t>
      </w:r>
      <w:bookmarkEnd w:id="9"/>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0" w:name="_Toc230102578"/>
      <w:r>
        <w:rPr>
          <w:rStyle w:val="Strong"/>
          <w:b/>
          <w:bCs w:val="0"/>
        </w:rPr>
        <w:lastRenderedPageBreak/>
        <w:t>Chapter-</w:t>
      </w:r>
      <w:r w:rsidR="00A433AB" w:rsidRPr="00F20E34">
        <w:rPr>
          <w:rStyle w:val="Strong"/>
          <w:b/>
          <w:bCs w:val="0"/>
        </w:rPr>
        <w:t>Two</w:t>
      </w:r>
      <w:bookmarkEnd w:id="10"/>
    </w:p>
    <w:p w14:paraId="01A6F290" w14:textId="593F85C0" w:rsidR="004450CA" w:rsidRPr="00C10751" w:rsidRDefault="004450CA" w:rsidP="00C10751">
      <w:pPr>
        <w:pStyle w:val="Heading1"/>
        <w:rPr>
          <w:sz w:val="28"/>
          <w:szCs w:val="38"/>
        </w:rPr>
      </w:pPr>
      <w:bookmarkStart w:id="11" w:name="_Toc230102579"/>
      <w:r w:rsidRPr="00C10751">
        <w:rPr>
          <w:sz w:val="28"/>
          <w:szCs w:val="38"/>
        </w:rPr>
        <w:t>Literature Review</w:t>
      </w:r>
      <w:bookmarkEnd w:id="11"/>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g unrestricted emigration and immigration can be detrimental to the national interest but that should be beneficial if it is regulated properly.</w:t>
      </w:r>
    </w:p>
    <w:p w14:paraId="6DAC764A" w14:textId="4F532D37" w:rsidR="00383BB1" w:rsidRDefault="00383BB1" w:rsidP="006941F6">
      <w:pPr>
        <w:pStyle w:val="Heading2"/>
      </w:pPr>
      <w:bookmarkStart w:id="12" w:name="_Toc230102580"/>
      <w:r w:rsidRPr="006941F6">
        <w:t>2.1 Theoretical Review</w:t>
      </w:r>
      <w:bookmarkEnd w:id="12"/>
    </w:p>
    <w:p w14:paraId="0420FF46" w14:textId="77777777" w:rsidR="00D2722B" w:rsidRPr="00D2722B" w:rsidRDefault="00D2722B" w:rsidP="0032669E">
      <w:pPr>
        <w:pStyle w:val="BodyText"/>
      </w:pPr>
      <w:r w:rsidRPr="00D2722B">
        <w:t xml:space="preserve">Migration is a complex phenomenon influenced by economic, social, and environmental factors. Several theories have been developed to explain the process of migration. </w:t>
      </w:r>
      <w:proofErr w:type="spellStart"/>
      <w:r w:rsidRPr="00D2722B">
        <w:t>Ravenstein</w:t>
      </w:r>
      <w:proofErr w:type="spellEnd"/>
      <w:r w:rsidRPr="00D2722B">
        <w:t xml:space="preserve"> (1885), known as the father of migration studies, introduced the concept of migration streams and counter</w:t>
      </w:r>
      <w:r w:rsidRPr="00D2722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D2722B">
        <w:t>Sankhu</w:t>
      </w:r>
      <w:proofErr w:type="spellEnd"/>
      <w:r w:rsidRPr="00D2722B">
        <w:t>.</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w:t>
      </w:r>
      <w:r w:rsidRPr="00D2722B">
        <w:lastRenderedPageBreak/>
        <w:t xml:space="preserve">origin and destination areas; in the Nepali context, this is visible in established corridors from specific villages to large cities or foreign </w:t>
      </w:r>
      <w:proofErr w:type="spellStart"/>
      <w:r w:rsidRPr="00D2722B">
        <w:t>labour</w:t>
      </w:r>
      <w:proofErr w:type="spellEnd"/>
      <w:r w:rsidRPr="00D2722B">
        <w:t xml:space="preserve"> markets, where existing migrants inform newcomers and stabilize routes. The segmented </w:t>
      </w:r>
      <w:proofErr w:type="spellStart"/>
      <w:r w:rsidRPr="00D2722B">
        <w:t>labour</w:t>
      </w:r>
      <w:proofErr w:type="spellEnd"/>
      <w:r w:rsidRPr="00D2722B">
        <w:noBreakHyphen/>
        <w:t>market theory (</w:t>
      </w:r>
      <w:proofErr w:type="spellStart"/>
      <w:r w:rsidRPr="00D2722B">
        <w:t>Piore</w:t>
      </w:r>
      <w:proofErr w:type="spellEnd"/>
      <w:r w:rsidRPr="00D2722B">
        <w:t>, 1979) explains that migrants often fill low</w:t>
      </w:r>
      <w:r w:rsidRPr="00D2722B">
        <w:noBreakHyphen/>
        <w:t>wage, insecure secondary</w:t>
      </w:r>
      <w:r w:rsidRPr="00D2722B">
        <w:noBreakHyphen/>
        <w:t xml:space="preserve">sector jobs that local workers avoid, such as construction, domestic work, and daily wage </w:t>
      </w:r>
      <w:proofErr w:type="spellStart"/>
      <w:r w:rsidRPr="00D2722B">
        <w:t>labour</w:t>
      </w:r>
      <w:proofErr w:type="spellEnd"/>
      <w:r w:rsidRPr="00D2722B">
        <w:t>, reinforcing inequalities between residents and in</w:t>
      </w:r>
      <w:r w:rsidRPr="00D2722B">
        <w:noBreakHyphen/>
        <w:t xml:space="preserve">migrants in urban wards like </w:t>
      </w:r>
      <w:proofErr w:type="spellStart"/>
      <w:r w:rsidRPr="00D2722B">
        <w:t>Sankhu</w:t>
      </w:r>
      <w:proofErr w:type="spellEnd"/>
      <w:r w:rsidRPr="00D2722B">
        <w:t>. Social capital and network theory (</w:t>
      </w:r>
      <w:proofErr w:type="spellStart"/>
      <w:r w:rsidRPr="00D2722B">
        <w:t>Granovetter</w:t>
      </w:r>
      <w:proofErr w:type="spellEnd"/>
      <w:r w:rsidRPr="00D2722B">
        <w:t>, 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w:t>
      </w:r>
      <w:proofErr w:type="spellStart"/>
      <w:r w:rsidRPr="00D2722B">
        <w:t>Mezzadra</w:t>
      </w:r>
      <w:proofErr w:type="spellEnd"/>
      <w:r w:rsidRPr="00D2722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 xml:space="preserve">urban and urban spaces like Ward 9, </w:t>
      </w:r>
      <w:proofErr w:type="spellStart"/>
      <w:r w:rsidRPr="00D2722B">
        <w:t>Sankhu</w:t>
      </w:r>
      <w:proofErr w:type="spellEnd"/>
      <w:r w:rsidRPr="00D2722B">
        <w:t>.</w:t>
      </w:r>
    </w:p>
    <w:p w14:paraId="2BFD4A4D" w14:textId="77777777" w:rsidR="00383BB1" w:rsidRDefault="00383BB1" w:rsidP="006941F6">
      <w:pPr>
        <w:pStyle w:val="Heading2"/>
      </w:pPr>
      <w:bookmarkStart w:id="13" w:name="_Toc230102581"/>
      <w:r>
        <w:t>2.2 Empirical Review</w:t>
      </w:r>
      <w:bookmarkEnd w:id="13"/>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4AE8130F" w14:textId="77777777" w:rsidR="00BC39B0" w:rsidRPr="00BC39B0" w:rsidRDefault="00BC39B0" w:rsidP="00BC39B0">
      <w:pPr>
        <w:pStyle w:val="BodyText"/>
      </w:pPr>
      <w:r w:rsidRPr="00BC39B0">
        <w:lastRenderedPageBreak/>
        <w:t>Building on these earlier findings, more recent empirical work in Nepal has further clarified the </w:t>
      </w:r>
      <w:r w:rsidRPr="005C48A9">
        <w:t>causes and consequences of in</w:t>
      </w:r>
      <w:r w:rsidRPr="005C48A9">
        <w:noBreakHyphen/>
        <w:t>migration</w:t>
      </w:r>
      <w:r w:rsidRPr="00BC39B0">
        <w:t>, especially in peri</w:t>
      </w:r>
      <w:r w:rsidRPr="00BC39B0">
        <w:noBreakHyphen/>
        <w:t xml:space="preserve">urban and urban settings similar to </w:t>
      </w:r>
      <w:proofErr w:type="spellStart"/>
      <w:r w:rsidRPr="00BC39B0">
        <w:t>Sankhu</w:t>
      </w:r>
      <w:proofErr w:type="spellEnd"/>
      <w:r w:rsidRPr="00BC39B0">
        <w:t xml:space="preserve">. Studies on municipalities such as </w:t>
      </w:r>
      <w:proofErr w:type="spellStart"/>
      <w:r w:rsidRPr="00BC39B0">
        <w:t>Ratnanagar</w:t>
      </w:r>
      <w:proofErr w:type="spellEnd"/>
      <w:r w:rsidRPr="00BC39B0">
        <w:t xml:space="preserve">, </w:t>
      </w:r>
      <w:proofErr w:type="spellStart"/>
      <w:r w:rsidRPr="00BC39B0">
        <w:t>Kirtipur</w:t>
      </w:r>
      <w:proofErr w:type="spellEnd"/>
      <w:r w:rsidRPr="00BC39B0">
        <w:t>, and Pokhara show that in</w:t>
      </w:r>
      <w:r w:rsidRPr="00BC39B0">
        <w:noBreakHyphen/>
        <w:t xml:space="preserve">migration is increasingly driven not only by land scarcity and agricultural distress but also by the growth of construction, services, and small industries around urban </w:t>
      </w:r>
      <w:proofErr w:type="spellStart"/>
      <w:r w:rsidRPr="00BC39B0">
        <w:t>centres</w:t>
      </w:r>
      <w:proofErr w:type="spellEnd"/>
      <w:r w:rsidRPr="00BC39B0">
        <w:t>,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 xml:space="preserve">migration flows, confirming that economic opportunity and </w:t>
      </w:r>
      <w:proofErr w:type="spellStart"/>
      <w:r w:rsidRPr="00BC39B0">
        <w:t>labour</w:t>
      </w:r>
      <w:proofErr w:type="spellEnd"/>
      <w:r w:rsidRPr="00BC39B0">
        <w:noBreakHyphen/>
        <w:t>market expectations remain central push–pull forces. Parallel 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7777777"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 xml:space="preserve">migration is often clustered in certain </w:t>
      </w:r>
      <w:proofErr w:type="spellStart"/>
      <w:r w:rsidRPr="00BC39B0">
        <w:t>neighbourhoods</w:t>
      </w:r>
      <w:proofErr w:type="spellEnd"/>
      <w:r w:rsidRPr="00BC39B0">
        <w:t xml:space="preserve"> or streets within municipalities, mirroring findings from Gurung (1984) and Niroula (2016) that migration is not random but embedded in social and spatial structures. In peri</w:t>
      </w:r>
      <w:r w:rsidRPr="00BC39B0">
        <w:noBreakHyphen/>
        <w:t xml:space="preserve">urban wards like </w:t>
      </w:r>
      <w:proofErr w:type="spellStart"/>
      <w:r w:rsidRPr="00BC39B0">
        <w:t>Sankhu</w:t>
      </w:r>
      <w:proofErr w:type="spellEnd"/>
      <w:r w:rsidRPr="00BC39B0">
        <w:t>, such networks likely intensify when infrastructure improves and road connectivity increases, making it easier for people from nearby rural areas to move in and settle informally.</w:t>
      </w:r>
    </w:p>
    <w:p w14:paraId="6142C6ED" w14:textId="77777777" w:rsidR="00BC39B0" w:rsidRPr="00BC39B0" w:rsidRDefault="00BC39B0" w:rsidP="00BC39B0">
      <w:pPr>
        <w:pStyle w:val="BodyText"/>
      </w:pPr>
      <w:r w:rsidRPr="00BC39B0">
        <w:t>On the </w:t>
      </w:r>
      <w:r w:rsidRPr="005C48A9">
        <w:t>consequences side</w:t>
      </w:r>
      <w:r w:rsidRPr="00BC39B0">
        <w:t>, empirical studies in Nepali towns and municipalities consistently report mixed outcomes. On the positive side, in</w:t>
      </w:r>
      <w:r w:rsidRPr="00BC39B0">
        <w:noBreakHyphen/>
        <w:t xml:space="preserve">migration supplies </w:t>
      </w:r>
      <w:proofErr w:type="spellStart"/>
      <w:r w:rsidRPr="00BC39B0">
        <w:t>labour</w:t>
      </w:r>
      <w:proofErr w:type="spellEnd"/>
      <w:r w:rsidRPr="00BC39B0">
        <w:t xml:space="preserve"> for construction, services, and small businesses and supports local economic growth, echoing CEDA’s observation that Kathmandu’s growth was partly </w:t>
      </w:r>
      <w:proofErr w:type="spellStart"/>
      <w:r w:rsidRPr="00BC39B0">
        <w:t>fuelled</w:t>
      </w:r>
      <w:proofErr w:type="spellEnd"/>
      <w:r w:rsidRPr="00BC39B0">
        <w:t xml:space="preserve">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 xml:space="preserve">migration has also led to overcrowding, informal settlements, pressure on </w:t>
      </w:r>
      <w:r w:rsidRPr="00BC39B0">
        <w:lastRenderedPageBreak/>
        <w:t>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59D65DD8" w14:textId="77777777" w:rsidR="00BC39B0" w:rsidRPr="00BC39B0" w:rsidRDefault="00BC39B0" w:rsidP="00BC39B0">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level 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 xml:space="preserve">making. For Ward 9, </w:t>
      </w:r>
      <w:proofErr w:type="spellStart"/>
      <w:r w:rsidRPr="00BC39B0">
        <w:t>Sankhu</w:t>
      </w:r>
      <w:proofErr w:type="spellEnd"/>
      <w:r w:rsidRPr="00BC39B0">
        <w:t>, this implies that understanding the </w:t>
      </w:r>
      <w:r w:rsidRPr="005C48A9">
        <w:t>causes and consequences of in</w:t>
      </w:r>
      <w:r w:rsidRPr="005C48A9">
        <w:noBreakHyphen/>
        <w:t>migration</w:t>
      </w:r>
      <w:r w:rsidRPr="00BC39B0">
        <w:t> must go beyond repeating national</w:t>
      </w:r>
      <w:r w:rsidRPr="00BC39B0">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BC39B0">
        <w:t>Sankhu</w:t>
      </w:r>
      <w:proofErr w:type="spellEnd"/>
      <w:r w:rsidRPr="00BC39B0">
        <w:t xml:space="preserve"> is necessary to capture the specific dynamics of in</w:t>
      </w:r>
      <w:r w:rsidRPr="00BC39B0">
        <w:noBreakHyphen/>
        <w:t>migration in a peri</w:t>
      </w:r>
      <w:r w:rsidRPr="00BC39B0">
        <w:noBreakHyphen/>
        <w:t>urban ward undergoing rapid transformation.</w:t>
      </w:r>
    </w:p>
    <w:p w14:paraId="45794357" w14:textId="77777777" w:rsidR="00BC39B0" w:rsidRPr="006941F6" w:rsidRDefault="00BC39B0" w:rsidP="00B360BD">
      <w:pPr>
        <w:pStyle w:val="BodyText"/>
      </w:pPr>
    </w:p>
    <w:p w14:paraId="39464511" w14:textId="77777777" w:rsidR="00383BB1" w:rsidRDefault="00383BB1" w:rsidP="00901C92">
      <w:pPr>
        <w:pStyle w:val="Heading2"/>
      </w:pPr>
      <w:bookmarkStart w:id="14" w:name="_Toc230102582"/>
      <w:r>
        <w:t>2.3 Policy Review</w:t>
      </w:r>
      <w:bookmarkEnd w:id="14"/>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xml:space="preserve">, 1974) aimed to relocate populations from densely populated hill areas, emphasizing land distribution, income support, and social integration. </w:t>
      </w:r>
      <w:r>
        <w:lastRenderedPageBreak/>
        <w:t>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5" w:name="_Toc230102583"/>
      <w:r>
        <w:t>2.4 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6" w:name="_Toc230102584"/>
      <w:r w:rsidRPr="00901C92">
        <w:t>2.5 Conceptual Framework</w:t>
      </w:r>
      <w:bookmarkEnd w:id="16"/>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2F45A218" w:rsidR="008529AC" w:rsidRDefault="008529AC" w:rsidP="00383BB1">
      <w:pPr>
        <w:pStyle w:val="NormalWeb"/>
        <w:rPr>
          <w:noProof/>
          <w:lang w:eastAsia="en-US" w:bidi="ne-NP"/>
        </w:rPr>
      </w:pPr>
    </w:p>
    <w:p w14:paraId="76166AF9" w14:textId="4560F24F" w:rsidR="008930BC" w:rsidRDefault="00C61B3F" w:rsidP="005C48A9">
      <w:pPr>
        <w:pStyle w:val="Caption"/>
        <w:rPr>
          <w:rFonts w:ascii="Times New Roman" w:hAnsi="Times New Roman" w:cs="Times New Roman"/>
          <w:i w:val="0"/>
          <w:iCs w:val="0"/>
          <w:noProof/>
          <w:color w:val="auto"/>
          <w:sz w:val="24"/>
          <w:szCs w:val="24"/>
          <w:lang w:eastAsia="en-US" w:bidi="ne-NP"/>
        </w:rPr>
      </w:pPr>
      <w:r>
        <w:rPr>
          <w:rFonts w:ascii="Times New Roman" w:hAnsi="Times New Roman" w:cs="Times New Roman"/>
          <w:i w:val="0"/>
          <w:iCs w:val="0"/>
          <w:noProof/>
          <w:color w:val="auto"/>
          <w:sz w:val="24"/>
          <w:szCs w:val="24"/>
          <w:lang w:eastAsia="en-US" w:bidi="ne-NP"/>
        </w:rPr>
        <w:lastRenderedPageBreak/>
        <w:softHyphen/>
      </w:r>
      <w:r>
        <w:rPr>
          <w:rFonts w:ascii="Times New Roman" w:hAnsi="Times New Roman" w:cs="Times New Roman"/>
          <w:i w:val="0"/>
          <w:iCs w:val="0"/>
          <w:noProof/>
          <w:color w:val="auto"/>
          <w:sz w:val="24"/>
          <w:szCs w:val="24"/>
          <w:lang w:eastAsia="en-US" w:bidi="ne-NP"/>
        </w:rPr>
        <w:softHyphen/>
      </w:r>
      <w:r>
        <w:rPr>
          <w:rFonts w:ascii="Times New Roman" w:hAnsi="Times New Roman" w:cs="Times New Roman"/>
          <w:i w:val="0"/>
          <w:iCs w:val="0"/>
          <w:noProof/>
          <w:color w:val="auto"/>
          <w:sz w:val="24"/>
          <w:szCs w:val="24"/>
          <w:lang w:eastAsia="en-US" w:bidi="ne-NP"/>
        </w:rPr>
        <w:drawing>
          <wp:inline distT="0" distB="0" distL="0" distR="0" wp14:anchorId="35588D00" wp14:editId="465496DF">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May 10, 2026, 05_20_21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394617AE" w14:textId="77777777" w:rsidR="005C48A9" w:rsidRPr="005C48A9" w:rsidRDefault="005C48A9" w:rsidP="005C48A9">
      <w:pPr>
        <w:rPr>
          <w:lang w:eastAsia="en-US" w:bidi="ne-NP"/>
        </w:rPr>
      </w:pPr>
    </w:p>
    <w:p w14:paraId="210D5942" w14:textId="5883B99D" w:rsidR="005C48A9" w:rsidRPr="005C48A9" w:rsidRDefault="008529AC" w:rsidP="005C48A9">
      <w:pPr>
        <w:pStyle w:val="Caption"/>
        <w:spacing w:before="240"/>
        <w:jc w:val="center"/>
      </w:pPr>
      <w:r>
        <w:t xml:space="preserve">Figure </w:t>
      </w:r>
      <w:r w:rsidR="00641688">
        <w:t>2.</w:t>
      </w:r>
      <w:r w:rsidR="001F769E">
        <w:fldChar w:fldCharType="begin"/>
      </w:r>
      <w:r w:rsidR="001F769E">
        <w:instrText xml:space="preserve"> SEQ Figure \* ARABIC </w:instrText>
      </w:r>
      <w:r w:rsidR="001F769E">
        <w:fldChar w:fldCharType="separate"/>
      </w:r>
      <w:r w:rsidR="001F769E">
        <w:rPr>
          <w:noProof/>
        </w:rPr>
        <w:t>1</w:t>
      </w:r>
      <w:r w:rsidR="001F769E">
        <w:rPr>
          <w:noProof/>
        </w:rPr>
        <w:fldChar w:fldCharType="end"/>
      </w:r>
      <w:r>
        <w:t xml:space="preserve"> Conceptual Framework of Migration Study</w:t>
      </w:r>
    </w:p>
    <w:p w14:paraId="091F382E" w14:textId="77777777" w:rsidR="00C61B3F" w:rsidRPr="00C61B3F" w:rsidRDefault="00C61B3F" w:rsidP="00C61B3F">
      <w:pPr>
        <w:pStyle w:val="BodyText"/>
      </w:pPr>
      <w:r w:rsidRPr="00C61B3F">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4829DD4F" w:rsidR="00C61B3F" w:rsidRDefault="00C61B3F" w:rsidP="00C9206D">
      <w:pPr>
        <w:pStyle w:val="BodyText"/>
      </w:pPr>
      <w:r w:rsidRPr="00C61B3F">
        <w:t xml:space="preserve">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w:t>
      </w:r>
      <w:r w:rsidRPr="00C61B3F">
        <w:lastRenderedPageBreak/>
        <w:t>urban overcrowding, pressure on infrastructure, unemployment, family separation, and social adjustment problems.</w:t>
      </w:r>
    </w:p>
    <w:p w14:paraId="1318D853" w14:textId="7DE2AFF6" w:rsidR="000E26F3" w:rsidRPr="000E26F3" w:rsidRDefault="00383BB1" w:rsidP="00C9206D">
      <w:pPr>
        <w:pStyle w:val="BodyText"/>
      </w:pPr>
      <w:r>
        <w:t>The framework guides the research methodology, data collection, and analysis, ensuring that</w:t>
      </w:r>
      <w:r w:rsidR="00C61B3F">
        <w:t xml:space="preserve"> the study captures the causes</w:t>
      </w:r>
      <w:r>
        <w:t xml:space="preserve"> and consequences of migration in Ward 9, </w:t>
      </w:r>
      <w:proofErr w:type="spellStart"/>
      <w:r>
        <w:t>Sankhu</w:t>
      </w:r>
      <w:proofErr w:type="spellEnd"/>
      <w:r>
        <w:t>.</w:t>
      </w:r>
    </w:p>
    <w:p w14:paraId="786A3EE2" w14:textId="0245D14A" w:rsidR="004450CA" w:rsidRPr="00FC60A5" w:rsidRDefault="00235E9C" w:rsidP="00F67E15">
      <w:pPr>
        <w:pStyle w:val="Heading1"/>
        <w:jc w:val="left"/>
        <w:rPr>
          <w:rStyle w:val="Strong"/>
          <w:b/>
          <w:bCs w:val="0"/>
        </w:rPr>
      </w:pPr>
      <w:r>
        <w:rPr>
          <w:sz w:val="23"/>
          <w:szCs w:val="23"/>
        </w:rPr>
        <w:br w:type="page"/>
      </w:r>
      <w:bookmarkStart w:id="17" w:name="_Toc230102585"/>
      <w:r w:rsidR="00CC6D63">
        <w:rPr>
          <w:rStyle w:val="Strong"/>
          <w:b/>
          <w:bCs w:val="0"/>
        </w:rPr>
        <w:lastRenderedPageBreak/>
        <w:t>Chapter-</w:t>
      </w:r>
      <w:r w:rsidR="00FC60A5" w:rsidRPr="00FC60A5">
        <w:rPr>
          <w:rStyle w:val="Strong"/>
          <w:b/>
          <w:bCs w:val="0"/>
        </w:rPr>
        <w:t>Three</w:t>
      </w:r>
      <w:bookmarkEnd w:id="17"/>
    </w:p>
    <w:p w14:paraId="48519F1A" w14:textId="53DD454E" w:rsidR="009D5D25" w:rsidRPr="0034524C" w:rsidRDefault="004450CA" w:rsidP="0034524C">
      <w:pPr>
        <w:pStyle w:val="Heading1"/>
        <w:spacing w:line="360" w:lineRule="auto"/>
        <w:rPr>
          <w:sz w:val="28"/>
          <w:szCs w:val="38"/>
        </w:rPr>
      </w:pPr>
      <w:bookmarkStart w:id="18" w:name="_Toc230102586"/>
      <w:r w:rsidRPr="00CC6D63">
        <w:rPr>
          <w:rStyle w:val="Strong"/>
          <w:b/>
          <w:bCs w:val="0"/>
          <w:sz w:val="28"/>
          <w:szCs w:val="38"/>
        </w:rPr>
        <w:t>Research methodology</w:t>
      </w:r>
      <w:bookmarkEnd w:id="18"/>
    </w:p>
    <w:p w14:paraId="6B040D97" w14:textId="3C008FA7" w:rsidR="004450CA" w:rsidRPr="00172CCD" w:rsidRDefault="00384798" w:rsidP="00172CCD">
      <w:pPr>
        <w:pStyle w:val="Heading2"/>
      </w:pPr>
      <w:bookmarkStart w:id="19" w:name="_Toc230102587"/>
      <w:r>
        <w:t>3</w:t>
      </w:r>
      <w:r w:rsidR="0052028E">
        <w:t>.1</w:t>
      </w:r>
      <w:r w:rsidR="004450CA" w:rsidRPr="00172CCD">
        <w:t xml:space="preserve"> Research Design</w:t>
      </w:r>
      <w:bookmarkEnd w:id="19"/>
    </w:p>
    <w:p w14:paraId="32BAEAD7" w14:textId="789A7EDB" w:rsidR="00CB00C6" w:rsidRDefault="00BB26F4" w:rsidP="005C48A9">
      <w:pPr>
        <w:pStyle w:val="BodyText"/>
        <w:rPr>
          <w:b/>
        </w:rPr>
      </w:pPr>
      <w:r w:rsidRPr="00BB26F4">
        <w:t xml:space="preserve">This study will adopt a descriptive and analytical research design to examine the causes and consequences of internal migration in rural areas of Nepal. The descriptive design will help </w:t>
      </w:r>
      <w:r w:rsidR="00CB00C6">
        <w:t xml:space="preserve">describe </w:t>
      </w:r>
      <w:r w:rsidRPr="00BB26F4">
        <w:t>major causes and consequences of migration. The analytical aspect will help analyze the relationship between different factors influencing migration and their impacts on rural households.</w:t>
      </w:r>
    </w:p>
    <w:p w14:paraId="6CC6B0F9" w14:textId="2EA74EBD" w:rsidR="004450CA" w:rsidRPr="00CB00C6" w:rsidRDefault="0052028E" w:rsidP="00172CCD">
      <w:pPr>
        <w:pStyle w:val="Heading2"/>
        <w:rPr>
          <w:rFonts w:eastAsiaTheme="minorEastAsia" w:cs="Times New Roman"/>
          <w:b w:val="0"/>
          <w:kern w:val="0"/>
          <w:sz w:val="24"/>
          <w:szCs w:val="24"/>
          <w:lang w:bidi="ne-NP"/>
        </w:rPr>
      </w:pPr>
      <w:bookmarkStart w:id="20" w:name="_Toc230102588"/>
      <w:r>
        <w:t>3.2</w:t>
      </w:r>
      <w:r w:rsidR="00BF5D8A" w:rsidRPr="00172CCD">
        <w:t xml:space="preserve"> </w:t>
      </w:r>
      <w:r w:rsidR="004450CA" w:rsidRPr="00172CCD">
        <w:t>Nature and source of data</w:t>
      </w:r>
      <w:bookmarkEnd w:id="20"/>
    </w:p>
    <w:p w14:paraId="0361DD1C" w14:textId="77777777" w:rsidR="00CB00C6" w:rsidRDefault="00CB00C6" w:rsidP="005C48A9">
      <w:pPr>
        <w:pStyle w:val="BodyText"/>
      </w:pPr>
      <w:r>
        <w:t>The study will use both primary and secondary sources of data.</w:t>
      </w:r>
    </w:p>
    <w:p w14:paraId="5C6C33D1" w14:textId="77777777" w:rsidR="00CB00C6" w:rsidRPr="005C48A9" w:rsidRDefault="00CB00C6" w:rsidP="005C48A9">
      <w:pPr>
        <w:pStyle w:val="BodyText"/>
        <w:rPr>
          <w:b/>
          <w:bCs/>
        </w:rPr>
      </w:pPr>
      <w:r w:rsidRPr="005C48A9">
        <w:rPr>
          <w:b/>
          <w:bCs/>
        </w:rPr>
        <w:t>Primary Data</w:t>
      </w:r>
    </w:p>
    <w:p w14:paraId="3E0CBF0E" w14:textId="77777777" w:rsidR="00CB00C6" w:rsidRDefault="00CB00C6" w:rsidP="005C48A9">
      <w:pPr>
        <w:pStyle w:val="BodyText"/>
      </w:pPr>
      <w:r>
        <w:t>Primary data will be collected directly from respondents through questionnaires administered to households and migrants in the selected rural area. The primary data will provide information regarding the causes, patterns, and consequences of internal migration.</w:t>
      </w:r>
    </w:p>
    <w:p w14:paraId="0A0A45AB" w14:textId="77777777" w:rsidR="00CB00C6" w:rsidRPr="005C48A9" w:rsidRDefault="00CB00C6" w:rsidP="005C48A9">
      <w:pPr>
        <w:pStyle w:val="BodyText"/>
        <w:rPr>
          <w:b/>
          <w:bCs/>
        </w:rPr>
      </w:pPr>
      <w:r w:rsidRPr="005C48A9">
        <w:rPr>
          <w:b/>
          <w:bCs/>
        </w:rPr>
        <w:t>Secondary Data</w:t>
      </w:r>
    </w:p>
    <w:p w14:paraId="471F72D5" w14:textId="77777777" w:rsidR="00CB00C6" w:rsidRDefault="00CB00C6" w:rsidP="005C48A9">
      <w:pPr>
        <w:pStyle w:val="BodyText"/>
      </w:pPr>
      <w:r>
        <w:t>Secondary data will be collected from ward offices, local government records, census reports, books, journals, published reports, and other relevant documents related to migration.</w:t>
      </w:r>
    </w:p>
    <w:p w14:paraId="370CA2BD" w14:textId="19DE04DA" w:rsidR="004450CA" w:rsidRPr="00172CCD" w:rsidRDefault="00984414" w:rsidP="00172CCD">
      <w:pPr>
        <w:pStyle w:val="Heading2"/>
      </w:pPr>
      <w:bookmarkStart w:id="21" w:name="_Toc230102589"/>
      <w:r>
        <w:softHyphen/>
      </w:r>
      <w:r w:rsidR="004450CA" w:rsidRPr="00172CCD">
        <w:t xml:space="preserve"> </w:t>
      </w:r>
      <w:r w:rsidR="0052028E">
        <w:t>3.3</w:t>
      </w:r>
      <w:r w:rsidR="00BF5D8A" w:rsidRPr="00172CCD">
        <w:t xml:space="preserve"> </w:t>
      </w:r>
      <w:r w:rsidR="00C56D17" w:rsidRPr="00172CCD">
        <w:t>Population and Sampling</w:t>
      </w:r>
      <w:bookmarkEnd w:id="21"/>
    </w:p>
    <w:p w14:paraId="1AB88D79" w14:textId="5232BF47" w:rsidR="00BF6245" w:rsidRPr="00BF6245" w:rsidRDefault="00BF6245" w:rsidP="00BF6245">
      <w:pPr>
        <w:pStyle w:val="BodyText"/>
      </w:pPr>
      <w:r w:rsidRPr="00BF6245">
        <w:t xml:space="preserve">The study population consisted of two categories of respondents: migrant households and local resident households of </w:t>
      </w:r>
      <w:proofErr w:type="spellStart"/>
      <w:r w:rsidRPr="00BF6245">
        <w:t>Shankharapur</w:t>
      </w:r>
      <w:proofErr w:type="spellEnd"/>
      <w:r w:rsidRPr="00BF6245">
        <w:t xml:space="preserve"> Municipality Ward No. 9.</w:t>
      </w:r>
    </w:p>
    <w:p w14:paraId="3518145A" w14:textId="77777777" w:rsidR="00BF6245" w:rsidRPr="00BF6245" w:rsidRDefault="00BF6245" w:rsidP="00BF6245">
      <w:pPr>
        <w:pStyle w:val="BodyText"/>
      </w:pPr>
      <w:r w:rsidRPr="00BF6245">
        <w:t xml:space="preserve">For the study of the causes of migration, migrant households residing in Ward No. 9 were considered as the primary respondents. According to the ward profile (2082 BS), a total of 83 migrant households had migrated into the ward between 2074 BS and 2082 BS. Since </w:t>
      </w:r>
      <w:r w:rsidRPr="00BF6245">
        <w:lastRenderedPageBreak/>
        <w:t>the total migrant households were relatively small and fully identifiable through ward records, the study adopted a census method to include all 83 migrant households in the survey.</w:t>
      </w:r>
    </w:p>
    <w:p w14:paraId="7C62195D" w14:textId="5F983BCA" w:rsidR="004450CA" w:rsidRDefault="00BF6245" w:rsidP="00172CCD">
      <w:pPr>
        <w:pStyle w:val="BodyText"/>
      </w:pPr>
      <w:r w:rsidRPr="00BF6245">
        <w:t>For the study of the consequences of migration, local resident households of Ward No. 9 were considered as respondents because the impacts of migration such as pressure on infrastructure, population density, competition, pollution, and social change are experienced by the wider community. Since the number of local households was comparatively large, a sample survey method was adopted.</w:t>
      </w:r>
    </w:p>
    <w:p w14:paraId="5C752CD1" w14:textId="77777777" w:rsidR="00BB26F4" w:rsidRDefault="00BB26F4" w:rsidP="00BB26F4">
      <w:pPr>
        <w:pStyle w:val="Heading2"/>
      </w:pPr>
      <w:bookmarkStart w:id="22" w:name="_Toc230102590"/>
      <w:r>
        <w:t xml:space="preserve">3.3.1 </w:t>
      </w:r>
      <w:r>
        <w:rPr>
          <w:rStyle w:val="Strong"/>
          <w:b/>
          <w:bCs w:val="0"/>
        </w:rPr>
        <w:t>Sample Size Determination</w:t>
      </w:r>
      <w:bookmarkEnd w:id="22"/>
    </w:p>
    <w:p w14:paraId="16454178" w14:textId="77777777" w:rsidR="00BB26F4" w:rsidRDefault="00BB26F4" w:rsidP="005C48A9">
      <w:pPr>
        <w:pStyle w:val="BodyText"/>
      </w:pPr>
      <w:r>
        <w:t>The study was conducted in a small ward where the total number of households that experienced migration over the last ten years was 83. Since the population size was relatively small and fully identifiable through ward-level records, a census approach was considered more appropriate than selecting a sample using statistical formulas.</w:t>
      </w:r>
    </w:p>
    <w:p w14:paraId="7D44EA22" w14:textId="77777777" w:rsidR="00600583" w:rsidRPr="00600583" w:rsidRDefault="00600583" w:rsidP="005C48A9">
      <w:pPr>
        <w:pStyle w:val="BodyText"/>
      </w:pPr>
      <w:r w:rsidRPr="00600583">
        <w:t>This study adopted two different approaches for sample size determination based on the nature of the objectives.</w:t>
      </w:r>
    </w:p>
    <w:p w14:paraId="57D7153C" w14:textId="77777777" w:rsidR="00600583" w:rsidRPr="00600583" w:rsidRDefault="00600583" w:rsidP="005C48A9">
      <w:pPr>
        <w:pStyle w:val="BodyText"/>
      </w:pPr>
      <w:r w:rsidRPr="00600583">
        <w:t xml:space="preserve">For examining the causes of migration, the study used a census method. According to the ward profile of </w:t>
      </w:r>
      <w:proofErr w:type="spellStart"/>
      <w:r w:rsidRPr="00600583">
        <w:t>Shankharapur</w:t>
      </w:r>
      <w:proofErr w:type="spellEnd"/>
      <w:r w:rsidRPr="00600583">
        <w:t xml:space="preserve"> Municipality Ward No. 9, there were only 83 migrant households that had migrated into the ward between 2074 BS and 2082 BS. Since the population size was small, manageable, and completely identifiable, all 83 migrant households were included in the study. The census method ensured complete representation of the migrant population and eliminated sampling error.</w:t>
      </w:r>
    </w:p>
    <w:p w14:paraId="71567470" w14:textId="2F7A6F27" w:rsidR="00600583" w:rsidRPr="00600583" w:rsidRDefault="00600583" w:rsidP="005C48A9">
      <w:pPr>
        <w:pStyle w:val="BodyText"/>
      </w:pPr>
      <w:r w:rsidRPr="00600583">
        <w:t xml:space="preserve">However, for examining the consequences of migration on the local community, a sample survey method was adopted among local resident households. Since the number of local households was relatively large, </w:t>
      </w:r>
      <w:r w:rsidR="005757A3">
        <w:t xml:space="preserve">#TODO </w:t>
      </w:r>
      <w:r w:rsidRPr="00600583">
        <w:t>Yamane’s formula was used to determine an appropriate sample size.</w:t>
      </w:r>
    </w:p>
    <w:p w14:paraId="1CBDDE22" w14:textId="77777777" w:rsidR="00600583" w:rsidRPr="00600583" w:rsidRDefault="00600583" w:rsidP="005C48A9">
      <w:pPr>
        <w:pStyle w:val="BodyText"/>
      </w:pPr>
      <w:r w:rsidRPr="00600583">
        <w:t>The Yamane formula is expressed as:</w:t>
      </w:r>
    </w:p>
    <w:p w14:paraId="3AFF7221" w14:textId="77777777" w:rsidR="00600583" w:rsidRPr="00600583" w:rsidRDefault="00600583" w:rsidP="005C48A9">
      <w:pPr>
        <w:pStyle w:val="BodyText"/>
      </w:pPr>
      <w:r w:rsidRPr="00600583">
        <w:t>n = N / (1 + N(e)^2)</w:t>
      </w:r>
    </w:p>
    <w:p w14:paraId="74CA232B" w14:textId="77777777" w:rsidR="00600583" w:rsidRPr="00600583" w:rsidRDefault="00600583" w:rsidP="005C48A9">
      <w:pPr>
        <w:pStyle w:val="BodyText"/>
      </w:pPr>
      <w:r w:rsidRPr="00600583">
        <w:lastRenderedPageBreak/>
        <w:t>Where:</w:t>
      </w:r>
    </w:p>
    <w:p w14:paraId="09B417E5" w14:textId="77777777" w:rsidR="00600583" w:rsidRPr="00600583" w:rsidRDefault="00600583" w:rsidP="005C48A9">
      <w:pPr>
        <w:pStyle w:val="BodyText"/>
      </w:pPr>
      <w:r w:rsidRPr="00600583">
        <w:t>n = required sample size</w:t>
      </w:r>
    </w:p>
    <w:p w14:paraId="5D0555A0" w14:textId="77777777" w:rsidR="00600583" w:rsidRPr="00600583" w:rsidRDefault="00600583" w:rsidP="005C48A9">
      <w:pPr>
        <w:pStyle w:val="BodyText"/>
      </w:pPr>
      <w:r w:rsidRPr="00600583">
        <w:t>N = total population size</w:t>
      </w:r>
    </w:p>
    <w:p w14:paraId="30B2C620" w14:textId="77777777" w:rsidR="00600583" w:rsidRPr="00600583" w:rsidRDefault="00600583" w:rsidP="005C48A9">
      <w:pPr>
        <w:pStyle w:val="BodyText"/>
      </w:pPr>
      <w:r w:rsidRPr="00600583">
        <w:t>e = margin of error</w:t>
      </w:r>
    </w:p>
    <w:p w14:paraId="55677BC9" w14:textId="77777777" w:rsidR="00600583" w:rsidRPr="00600583" w:rsidRDefault="00600583" w:rsidP="005C48A9">
      <w:pPr>
        <w:pStyle w:val="BodyText"/>
      </w:pPr>
      <w:r w:rsidRPr="00600583">
        <w:t>The study used a 95 percent confidence level and 5 percent margin of error for determining the sample size.</w:t>
      </w:r>
    </w:p>
    <w:p w14:paraId="0636ABDE" w14:textId="5DC30004" w:rsidR="00BB26F4" w:rsidRDefault="00600583" w:rsidP="005C48A9">
      <w:pPr>
        <w:pStyle w:val="BodyText"/>
      </w:pPr>
      <w:r w:rsidRPr="00600583">
        <w:t>Yamane’s formula was selected because it is simple, reliable, and appropriate when the total population size is known. It is widely used in social science research for finite populations where complete enumeration is not feasible.</w:t>
      </w:r>
    </w:p>
    <w:p w14:paraId="5B1B563B" w14:textId="401AAC66" w:rsidR="005757A3" w:rsidRDefault="005757A3" w:rsidP="005C48A9">
      <w:pPr>
        <w:pStyle w:val="BodyText"/>
      </w:pPr>
      <w:r>
        <w:t>Sample size population:</w:t>
      </w:r>
    </w:p>
    <w:tbl>
      <w:tblPr>
        <w:tblW w:w="2246" w:type="dxa"/>
        <w:tblLook w:val="04A0" w:firstRow="1" w:lastRow="0" w:firstColumn="1" w:lastColumn="0" w:noHBand="0" w:noVBand="1"/>
      </w:tblPr>
      <w:tblGrid>
        <w:gridCol w:w="960"/>
        <w:gridCol w:w="1286"/>
      </w:tblGrid>
      <w:tr w:rsidR="005757A3" w:rsidRPr="005757A3" w14:paraId="32FDD4AB" w14:textId="77777777" w:rsidTr="005757A3">
        <w:trPr>
          <w:trHeight w:val="288"/>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DEAB5A2" w14:textId="77777777" w:rsidR="005757A3" w:rsidRPr="005757A3" w:rsidRDefault="005757A3" w:rsidP="005757A3">
            <w:pPr>
              <w:spacing w:after="0" w:line="240" w:lineRule="auto"/>
              <w:rPr>
                <w:rFonts w:ascii="Calibri" w:eastAsia="Times New Roman" w:hAnsi="Calibri" w:cs="Calibri"/>
                <w:b/>
                <w:bCs/>
                <w:color w:val="000000"/>
                <w:kern w:val="0"/>
                <w:sz w:val="22"/>
                <w:szCs w:val="22"/>
                <w:lang w:val="en-GB" w:eastAsia="en-GB" w:bidi="ne-NP"/>
                <w14:ligatures w14:val="none"/>
              </w:rPr>
            </w:pPr>
            <w:r w:rsidRPr="005757A3">
              <w:rPr>
                <w:rFonts w:ascii="Calibri" w:eastAsia="Times New Roman" w:hAnsi="Calibri" w:cs="Calibri"/>
                <w:b/>
                <w:bCs/>
                <w:color w:val="000000"/>
                <w:kern w:val="0"/>
                <w:sz w:val="22"/>
                <w:szCs w:val="22"/>
                <w:lang w:val="en-GB" w:eastAsia="en-GB" w:bidi="ne-NP"/>
                <w14:ligatures w14:val="none"/>
              </w:rPr>
              <w:t>Years</w:t>
            </w:r>
          </w:p>
        </w:tc>
        <w:tc>
          <w:tcPr>
            <w:tcW w:w="1286" w:type="dxa"/>
            <w:tcBorders>
              <w:top w:val="single" w:sz="4" w:space="0" w:color="auto"/>
              <w:left w:val="nil"/>
              <w:bottom w:val="single" w:sz="4" w:space="0" w:color="auto"/>
              <w:right w:val="single" w:sz="4" w:space="0" w:color="auto"/>
            </w:tcBorders>
            <w:noWrap/>
            <w:vAlign w:val="bottom"/>
            <w:hideMark/>
          </w:tcPr>
          <w:p w14:paraId="0046B0EB" w14:textId="77777777" w:rsidR="005757A3" w:rsidRPr="005757A3" w:rsidRDefault="005757A3" w:rsidP="005757A3">
            <w:pPr>
              <w:spacing w:after="0" w:line="240" w:lineRule="auto"/>
              <w:rPr>
                <w:rFonts w:ascii="Calibri" w:eastAsia="Times New Roman" w:hAnsi="Calibri" w:cs="Calibri"/>
                <w:b/>
                <w:bCs/>
                <w:color w:val="000000"/>
                <w:kern w:val="0"/>
                <w:sz w:val="22"/>
                <w:szCs w:val="22"/>
                <w:lang w:val="en-GB" w:eastAsia="en-GB" w:bidi="ne-NP"/>
                <w14:ligatures w14:val="none"/>
              </w:rPr>
            </w:pPr>
            <w:r w:rsidRPr="005757A3">
              <w:rPr>
                <w:rFonts w:ascii="Calibri" w:eastAsia="Times New Roman" w:hAnsi="Calibri" w:cs="Calibri"/>
                <w:b/>
                <w:bCs/>
                <w:color w:val="000000"/>
                <w:kern w:val="0"/>
                <w:sz w:val="22"/>
                <w:szCs w:val="22"/>
                <w:lang w:val="en-GB" w:eastAsia="en-GB" w:bidi="ne-NP"/>
                <w14:ligatures w14:val="none"/>
              </w:rPr>
              <w:t>Households</w:t>
            </w:r>
          </w:p>
        </w:tc>
      </w:tr>
      <w:tr w:rsidR="005757A3" w:rsidRPr="005757A3" w14:paraId="67071851"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4ED4632D"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2083</w:t>
            </w:r>
          </w:p>
        </w:tc>
        <w:tc>
          <w:tcPr>
            <w:tcW w:w="1286" w:type="dxa"/>
            <w:tcBorders>
              <w:top w:val="nil"/>
              <w:left w:val="nil"/>
              <w:bottom w:val="single" w:sz="4" w:space="0" w:color="auto"/>
              <w:right w:val="single" w:sz="4" w:space="0" w:color="auto"/>
            </w:tcBorders>
            <w:noWrap/>
            <w:vAlign w:val="bottom"/>
            <w:hideMark/>
          </w:tcPr>
          <w:p w14:paraId="44ED84A9"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3</w:t>
            </w:r>
          </w:p>
        </w:tc>
      </w:tr>
      <w:tr w:rsidR="005757A3" w:rsidRPr="005757A3" w14:paraId="174279A5"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163CBBDD"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2082</w:t>
            </w:r>
          </w:p>
        </w:tc>
        <w:tc>
          <w:tcPr>
            <w:tcW w:w="1286" w:type="dxa"/>
            <w:tcBorders>
              <w:top w:val="nil"/>
              <w:left w:val="nil"/>
              <w:bottom w:val="single" w:sz="4" w:space="0" w:color="auto"/>
              <w:right w:val="single" w:sz="4" w:space="0" w:color="auto"/>
            </w:tcBorders>
            <w:noWrap/>
            <w:vAlign w:val="bottom"/>
            <w:hideMark/>
          </w:tcPr>
          <w:p w14:paraId="32FFB7FF"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16</w:t>
            </w:r>
          </w:p>
        </w:tc>
      </w:tr>
      <w:tr w:rsidR="005757A3" w:rsidRPr="005757A3" w14:paraId="640CB4CC"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6C4177C5"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2081</w:t>
            </w:r>
          </w:p>
        </w:tc>
        <w:tc>
          <w:tcPr>
            <w:tcW w:w="1286" w:type="dxa"/>
            <w:tcBorders>
              <w:top w:val="nil"/>
              <w:left w:val="nil"/>
              <w:bottom w:val="single" w:sz="4" w:space="0" w:color="auto"/>
              <w:right w:val="single" w:sz="4" w:space="0" w:color="auto"/>
            </w:tcBorders>
            <w:noWrap/>
            <w:vAlign w:val="bottom"/>
            <w:hideMark/>
          </w:tcPr>
          <w:p w14:paraId="269CAFB0"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11</w:t>
            </w:r>
          </w:p>
        </w:tc>
      </w:tr>
      <w:tr w:rsidR="005757A3" w:rsidRPr="005757A3" w14:paraId="4709729A"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5680E959"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2080</w:t>
            </w:r>
          </w:p>
        </w:tc>
        <w:tc>
          <w:tcPr>
            <w:tcW w:w="1286" w:type="dxa"/>
            <w:tcBorders>
              <w:top w:val="nil"/>
              <w:left w:val="nil"/>
              <w:bottom w:val="single" w:sz="4" w:space="0" w:color="auto"/>
              <w:right w:val="single" w:sz="4" w:space="0" w:color="auto"/>
            </w:tcBorders>
            <w:noWrap/>
            <w:vAlign w:val="bottom"/>
            <w:hideMark/>
          </w:tcPr>
          <w:p w14:paraId="2A84E31C"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9</w:t>
            </w:r>
          </w:p>
        </w:tc>
      </w:tr>
      <w:tr w:rsidR="005757A3" w:rsidRPr="005757A3" w14:paraId="74E78640"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507E5815"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2079</w:t>
            </w:r>
          </w:p>
        </w:tc>
        <w:tc>
          <w:tcPr>
            <w:tcW w:w="1286" w:type="dxa"/>
            <w:tcBorders>
              <w:top w:val="nil"/>
              <w:left w:val="nil"/>
              <w:bottom w:val="single" w:sz="4" w:space="0" w:color="auto"/>
              <w:right w:val="single" w:sz="4" w:space="0" w:color="auto"/>
            </w:tcBorders>
            <w:noWrap/>
            <w:vAlign w:val="bottom"/>
            <w:hideMark/>
          </w:tcPr>
          <w:p w14:paraId="1A060B2D"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14</w:t>
            </w:r>
          </w:p>
        </w:tc>
      </w:tr>
      <w:tr w:rsidR="005757A3" w:rsidRPr="005757A3" w14:paraId="0001E1CB"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71163B56"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2078</w:t>
            </w:r>
          </w:p>
        </w:tc>
        <w:tc>
          <w:tcPr>
            <w:tcW w:w="1286" w:type="dxa"/>
            <w:tcBorders>
              <w:top w:val="nil"/>
              <w:left w:val="nil"/>
              <w:bottom w:val="single" w:sz="4" w:space="0" w:color="auto"/>
              <w:right w:val="single" w:sz="4" w:space="0" w:color="auto"/>
            </w:tcBorders>
            <w:noWrap/>
            <w:vAlign w:val="bottom"/>
            <w:hideMark/>
          </w:tcPr>
          <w:p w14:paraId="7CEF3645"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12</w:t>
            </w:r>
          </w:p>
        </w:tc>
      </w:tr>
      <w:tr w:rsidR="005757A3" w:rsidRPr="005757A3" w14:paraId="5678F0FB"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633FCB70"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2077</w:t>
            </w:r>
          </w:p>
        </w:tc>
        <w:tc>
          <w:tcPr>
            <w:tcW w:w="1286" w:type="dxa"/>
            <w:tcBorders>
              <w:top w:val="nil"/>
              <w:left w:val="nil"/>
              <w:bottom w:val="single" w:sz="4" w:space="0" w:color="auto"/>
              <w:right w:val="single" w:sz="4" w:space="0" w:color="auto"/>
            </w:tcBorders>
            <w:noWrap/>
            <w:vAlign w:val="bottom"/>
            <w:hideMark/>
          </w:tcPr>
          <w:p w14:paraId="216C655A"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w:t>
            </w:r>
          </w:p>
        </w:tc>
      </w:tr>
      <w:tr w:rsidR="005757A3" w:rsidRPr="005757A3" w14:paraId="559E1C3E"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78C1AB5E"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2076</w:t>
            </w:r>
          </w:p>
        </w:tc>
        <w:tc>
          <w:tcPr>
            <w:tcW w:w="1286" w:type="dxa"/>
            <w:tcBorders>
              <w:top w:val="nil"/>
              <w:left w:val="nil"/>
              <w:bottom w:val="single" w:sz="4" w:space="0" w:color="auto"/>
              <w:right w:val="single" w:sz="4" w:space="0" w:color="auto"/>
            </w:tcBorders>
            <w:noWrap/>
            <w:vAlign w:val="bottom"/>
            <w:hideMark/>
          </w:tcPr>
          <w:p w14:paraId="38D81B5A"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8</w:t>
            </w:r>
          </w:p>
        </w:tc>
      </w:tr>
      <w:tr w:rsidR="005757A3" w:rsidRPr="005757A3" w14:paraId="528B2622"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2DAE5A7B"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2075</w:t>
            </w:r>
          </w:p>
        </w:tc>
        <w:tc>
          <w:tcPr>
            <w:tcW w:w="1286" w:type="dxa"/>
            <w:tcBorders>
              <w:top w:val="nil"/>
              <w:left w:val="nil"/>
              <w:bottom w:val="single" w:sz="4" w:space="0" w:color="auto"/>
              <w:right w:val="single" w:sz="4" w:space="0" w:color="auto"/>
            </w:tcBorders>
            <w:noWrap/>
            <w:vAlign w:val="bottom"/>
            <w:hideMark/>
          </w:tcPr>
          <w:p w14:paraId="14D1E000"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5</w:t>
            </w:r>
          </w:p>
        </w:tc>
      </w:tr>
      <w:tr w:rsidR="005757A3" w:rsidRPr="005757A3" w14:paraId="14E3EF7A"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3F42C0CA"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2074</w:t>
            </w:r>
          </w:p>
        </w:tc>
        <w:tc>
          <w:tcPr>
            <w:tcW w:w="1286" w:type="dxa"/>
            <w:tcBorders>
              <w:top w:val="nil"/>
              <w:left w:val="nil"/>
              <w:bottom w:val="single" w:sz="4" w:space="0" w:color="auto"/>
              <w:right w:val="single" w:sz="4" w:space="0" w:color="auto"/>
            </w:tcBorders>
            <w:noWrap/>
            <w:vAlign w:val="bottom"/>
            <w:hideMark/>
          </w:tcPr>
          <w:p w14:paraId="7EEAE86F"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9</w:t>
            </w:r>
          </w:p>
        </w:tc>
      </w:tr>
      <w:tr w:rsidR="005757A3" w:rsidRPr="005757A3" w14:paraId="37125F83" w14:textId="77777777" w:rsidTr="005757A3">
        <w:trPr>
          <w:trHeight w:val="288"/>
        </w:trPr>
        <w:tc>
          <w:tcPr>
            <w:tcW w:w="960" w:type="dxa"/>
            <w:tcBorders>
              <w:top w:val="nil"/>
              <w:left w:val="single" w:sz="4" w:space="0" w:color="auto"/>
              <w:bottom w:val="single" w:sz="4" w:space="0" w:color="auto"/>
              <w:right w:val="single" w:sz="4" w:space="0" w:color="auto"/>
            </w:tcBorders>
            <w:noWrap/>
            <w:vAlign w:val="bottom"/>
            <w:hideMark/>
          </w:tcPr>
          <w:p w14:paraId="0766C642" w14:textId="77777777" w:rsidR="005757A3" w:rsidRPr="005757A3" w:rsidRDefault="005757A3" w:rsidP="005757A3">
            <w:pPr>
              <w:spacing w:after="0" w:line="240" w:lineRule="auto"/>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Total</w:t>
            </w:r>
          </w:p>
        </w:tc>
        <w:tc>
          <w:tcPr>
            <w:tcW w:w="1286" w:type="dxa"/>
            <w:tcBorders>
              <w:top w:val="nil"/>
              <w:left w:val="nil"/>
              <w:bottom w:val="single" w:sz="4" w:space="0" w:color="auto"/>
              <w:right w:val="single" w:sz="4" w:space="0" w:color="auto"/>
            </w:tcBorders>
            <w:noWrap/>
            <w:vAlign w:val="bottom"/>
            <w:hideMark/>
          </w:tcPr>
          <w:p w14:paraId="0CD08887" w14:textId="77777777" w:rsidR="005757A3" w:rsidRPr="005757A3" w:rsidRDefault="005757A3" w:rsidP="005757A3">
            <w:pPr>
              <w:spacing w:after="0" w:line="240" w:lineRule="auto"/>
              <w:jc w:val="right"/>
              <w:rPr>
                <w:rFonts w:ascii="Calibri" w:eastAsia="Times New Roman" w:hAnsi="Calibri" w:cs="Calibri"/>
                <w:color w:val="000000"/>
                <w:kern w:val="0"/>
                <w:sz w:val="22"/>
                <w:szCs w:val="22"/>
                <w:lang w:val="en-GB" w:eastAsia="en-GB" w:bidi="ne-NP"/>
                <w14:ligatures w14:val="none"/>
              </w:rPr>
            </w:pPr>
            <w:r w:rsidRPr="005757A3">
              <w:rPr>
                <w:rFonts w:ascii="Calibri" w:eastAsia="Times New Roman" w:hAnsi="Calibri" w:cs="Calibri"/>
                <w:color w:val="000000"/>
                <w:kern w:val="0"/>
                <w:sz w:val="22"/>
                <w:szCs w:val="22"/>
                <w:lang w:val="en-GB" w:eastAsia="en-GB" w:bidi="ne-NP"/>
                <w14:ligatures w14:val="none"/>
              </w:rPr>
              <w:t>89</w:t>
            </w:r>
          </w:p>
        </w:tc>
      </w:tr>
    </w:tbl>
    <w:p w14:paraId="79DC7A52" w14:textId="1B58FB38" w:rsidR="005757A3" w:rsidRPr="00235E9C" w:rsidRDefault="00834013" w:rsidP="005C48A9">
      <w:pPr>
        <w:pStyle w:val="BodyText"/>
      </w:pPr>
      <w:r>
        <w:t xml:space="preserve">#TODO remove plagiarism </w:t>
      </w:r>
      <w:r w:rsidR="005757A3" w:rsidRPr="005757A3">
        <w:t xml:space="preserve">The table presents the number of households affected by migration in a ward of Kathmandu over a ten-year period, from 2074 to 2083. Overall, </w:t>
      </w:r>
      <w:r w:rsidR="005757A3" w:rsidRPr="005757A3">
        <w:rPr>
          <w:b/>
          <w:bCs/>
        </w:rPr>
        <w:t>89 households</w:t>
      </w:r>
      <w:r w:rsidR="005757A3" w:rsidRPr="005757A3">
        <w:t xml:space="preserve"> were recorded as migrants during this period. The number fluctuated considerably from year to year rather than following a consistent trend. The highest figure was observed in </w:t>
      </w:r>
      <w:r w:rsidR="005757A3" w:rsidRPr="005757A3">
        <w:rPr>
          <w:b/>
          <w:bCs/>
        </w:rPr>
        <w:t>2082, with 16 households</w:t>
      </w:r>
      <w:r w:rsidR="005757A3" w:rsidRPr="005757A3">
        <w:t xml:space="preserve">, followed by </w:t>
      </w:r>
      <w:r w:rsidR="005757A3" w:rsidRPr="005757A3">
        <w:rPr>
          <w:b/>
          <w:bCs/>
        </w:rPr>
        <w:t>14 households in 2079</w:t>
      </w:r>
      <w:r w:rsidR="005757A3" w:rsidRPr="005757A3">
        <w:t xml:space="preserve"> and </w:t>
      </w:r>
      <w:r w:rsidR="005757A3" w:rsidRPr="005757A3">
        <w:rPr>
          <w:b/>
          <w:bCs/>
        </w:rPr>
        <w:t>12 in 2078</w:t>
      </w:r>
      <w:r w:rsidR="005757A3" w:rsidRPr="005757A3">
        <w:t xml:space="preserve">. In contrast, migration was relatively low in </w:t>
      </w:r>
      <w:r w:rsidR="005757A3" w:rsidRPr="005757A3">
        <w:rPr>
          <w:b/>
          <w:bCs/>
        </w:rPr>
        <w:t>2077, when only two households were recorded</w:t>
      </w:r>
      <w:r w:rsidR="005757A3" w:rsidRPr="005757A3">
        <w:t xml:space="preserve">, while the figure increased slightly to three in 2083. The remaining years showed moderate levels, ranging from five to eleven households. Notably, the data indicate a </w:t>
      </w:r>
      <w:r w:rsidR="005757A3" w:rsidRPr="005757A3">
        <w:lastRenderedPageBreak/>
        <w:t>substantial increase between 2081 and 2082, when the number rose from 11 to 16 households, before declining sharply in the following year.</w:t>
      </w:r>
    </w:p>
    <w:p w14:paraId="5A73FFE4" w14:textId="38CF5956" w:rsidR="004450CA" w:rsidRPr="00172CCD" w:rsidRDefault="0052028E" w:rsidP="00172CCD">
      <w:pPr>
        <w:pStyle w:val="Heading2"/>
      </w:pPr>
      <w:bookmarkStart w:id="23" w:name="_Toc230102591"/>
      <w:r>
        <w:t>3.4</w:t>
      </w:r>
      <w:r w:rsidR="00BF5D8A" w:rsidRPr="00172CCD">
        <w:t xml:space="preserve"> </w:t>
      </w:r>
      <w:r w:rsidR="004450CA" w:rsidRPr="00172CCD">
        <w:t>Method of Data Collection</w:t>
      </w:r>
      <w:bookmarkEnd w:id="23"/>
      <w:r w:rsidR="004450CA" w:rsidRPr="00172CCD">
        <w:t xml:space="preserve"> </w:t>
      </w:r>
    </w:p>
    <w:p w14:paraId="47CFE557" w14:textId="77777777" w:rsidR="00F67E15" w:rsidRDefault="004450CA" w:rsidP="00F67E15">
      <w:pPr>
        <w:pStyle w:val="BodyText"/>
      </w:pPr>
      <w:r w:rsidRPr="00235E9C">
        <w:t>In order to obtain necessary and reliable data for thus study the researcher will use the method such as observation, unstructured interview and some case study.</w:t>
      </w:r>
    </w:p>
    <w:p w14:paraId="61ACFFD2" w14:textId="63FEFA29" w:rsidR="004450CA" w:rsidRPr="00F67E15" w:rsidRDefault="004450CA" w:rsidP="00F67E15">
      <w:pPr>
        <w:pStyle w:val="BodyText"/>
        <w:rPr>
          <w:b/>
          <w:bCs/>
        </w:rPr>
      </w:pPr>
      <w:r w:rsidRPr="00F67E15">
        <w:rPr>
          <w:b/>
          <w:bCs/>
        </w:rPr>
        <w:t>Observation</w:t>
      </w:r>
    </w:p>
    <w:p w14:paraId="022B8C9F" w14:textId="77777777" w:rsidR="00984414" w:rsidRDefault="00984414" w:rsidP="005C48A9">
      <w:pPr>
        <w:pStyle w:val="BodyText"/>
        <w:rPr>
          <w:lang w:eastAsia="en-US"/>
        </w:rPr>
      </w:pPr>
      <w:r w:rsidRPr="00984414">
        <w:rPr>
          <w:lang w:eastAsia="en-US"/>
        </w:rPr>
        <w:t>The study will use questionnaires as the main tool for primary data collection. Structured questionnaires will be administered to respondents to obtain information regarding the causes and consequences of internal migration.</w:t>
      </w:r>
      <w:r w:rsidRPr="00984414">
        <w:t xml:space="preserve"> </w:t>
      </w:r>
      <w:r w:rsidRPr="00984414">
        <w:rPr>
          <w:lang w:eastAsia="en-US"/>
        </w:rPr>
        <w:t>The questionnaire will be divided into four sections. The first section deals with the purpose of getting information about demographic variables. The second section will deal with the main reason behind the immigration, while the third section will be the socio-economic variables. The last section includes the miscellaneous questionnaire about the causes and consequences of immigration within the study area.</w:t>
      </w:r>
    </w:p>
    <w:p w14:paraId="02D6EFF6" w14:textId="75666F89" w:rsidR="00984414" w:rsidRPr="00984414" w:rsidRDefault="00984414" w:rsidP="005C48A9">
      <w:pPr>
        <w:pStyle w:val="BodyText"/>
        <w:rPr>
          <w:lang w:eastAsia="en-US"/>
        </w:rPr>
      </w:pPr>
      <w:r w:rsidRPr="00984414">
        <w:rPr>
          <w:lang w:eastAsia="en-US"/>
        </w:rPr>
        <w:t>In addition, secondary information will be collected from ward office records, local government reports, census data, and related literature.</w:t>
      </w:r>
    </w:p>
    <w:p w14:paraId="0AC05CF4" w14:textId="77777777" w:rsidR="00984414" w:rsidRPr="00984414" w:rsidRDefault="00984414" w:rsidP="005C48A9">
      <w:pPr>
        <w:pStyle w:val="BodyText"/>
        <w:rPr>
          <w:lang w:eastAsia="en-US"/>
        </w:rPr>
      </w:pPr>
      <w:r w:rsidRPr="00984414">
        <w:rPr>
          <w:lang w:eastAsia="en-US"/>
        </w:rPr>
        <w:t>The collected data will be organized, classified, and analyzed using tables, percentages, and descriptive interpretation.</w:t>
      </w:r>
    </w:p>
    <w:p w14:paraId="21697A8C" w14:textId="15613BA0" w:rsidR="004450CA" w:rsidRPr="00ED594F" w:rsidRDefault="0052028E" w:rsidP="003E5793">
      <w:pPr>
        <w:pStyle w:val="Heading2"/>
      </w:pPr>
      <w:bookmarkStart w:id="24" w:name="_Toc230102592"/>
      <w:r>
        <w:t>3.5</w:t>
      </w:r>
      <w:r w:rsidR="00ED594F">
        <w:t xml:space="preserve"> </w:t>
      </w:r>
      <w:r w:rsidR="004450CA" w:rsidRPr="00ED594F">
        <w:t>Data Analysis and Presentation</w:t>
      </w:r>
      <w:bookmarkEnd w:id="24"/>
    </w:p>
    <w:p w14:paraId="44E148FB" w14:textId="77777777" w:rsidR="008B21FC" w:rsidRPr="008B21FC" w:rsidRDefault="008B21FC" w:rsidP="005C48A9">
      <w:pPr>
        <w:pStyle w:val="BodyText"/>
        <w:rPr>
          <w:lang w:eastAsia="en-US"/>
        </w:rPr>
      </w:pPr>
      <w:r w:rsidRPr="008B21FC">
        <w:rPr>
          <w:lang w:eastAsia="en-US"/>
        </w:rPr>
        <w:t>For the analysis and presentation of quantitative data, the study used the Statistical Package for the Social Sciences (SPSS). SPSS was selected because it is widely used in social science research for its efficiency in handling numerical data and its ability to perform both descriptive and inferential statistical analysis.</w:t>
      </w:r>
    </w:p>
    <w:p w14:paraId="11B99F7A" w14:textId="77777777" w:rsidR="008B21FC" w:rsidRPr="008B21FC" w:rsidRDefault="008B21FC" w:rsidP="005C48A9">
      <w:pPr>
        <w:pStyle w:val="BodyText"/>
        <w:rPr>
          <w:lang w:eastAsia="en-US"/>
        </w:rPr>
      </w:pPr>
      <w:r w:rsidRPr="008B21FC">
        <w:rPr>
          <w:lang w:eastAsia="en-US"/>
        </w:rPr>
        <w:t xml:space="preserve">The collected data from questionnaires and ward records were coded and entered into SPSS for analysis. The software was used to generate frequency distributions, percentages, </w:t>
      </w:r>
      <w:r w:rsidRPr="008B21FC">
        <w:rPr>
          <w:lang w:eastAsia="en-US"/>
        </w:rPr>
        <w:lastRenderedPageBreak/>
        <w:t>tables, and charts to clearly present the findings. These statistical outputs helped in interpreting patterns of migration among households in the study area.</w:t>
      </w:r>
    </w:p>
    <w:p w14:paraId="1927BA14" w14:textId="77777777" w:rsidR="008B21FC" w:rsidRPr="008B21FC" w:rsidRDefault="008B21FC" w:rsidP="005C48A9">
      <w:pPr>
        <w:pStyle w:val="BodyText"/>
        <w:rPr>
          <w:lang w:eastAsia="en-US"/>
        </w:rPr>
      </w:pPr>
      <w:r w:rsidRPr="008B21FC">
        <w:rPr>
          <w:lang w:eastAsia="en-US"/>
        </w:rPr>
        <w:t>In addition to SPSS, Microsoft Excel was used for preliminary data entry, cleaning, and simple tabulation before importing data into SPSS for advanced analysis and visualization.</w:t>
      </w:r>
    </w:p>
    <w:p w14:paraId="7F40BB32" w14:textId="4C06C275" w:rsidR="004450CA" w:rsidRPr="003E5793" w:rsidRDefault="0052028E" w:rsidP="003E5793">
      <w:pPr>
        <w:pStyle w:val="Heading2"/>
      </w:pPr>
      <w:bookmarkStart w:id="25" w:name="_Toc230102593"/>
      <w:r>
        <w:t>3.6</w:t>
      </w:r>
      <w:r w:rsidR="00ED594F" w:rsidRPr="003E5793">
        <w:t xml:space="preserve"> </w:t>
      </w:r>
      <w:r w:rsidR="004450CA" w:rsidRPr="003E5793">
        <w:t>Ethical Consideration</w:t>
      </w:r>
      <w:bookmarkEnd w:id="25"/>
      <w:r w:rsidR="004450CA" w:rsidRPr="003E5793">
        <w:t xml:space="preserve"> </w:t>
      </w:r>
    </w:p>
    <w:p w14:paraId="715A5A55" w14:textId="77777777" w:rsidR="004450CA" w:rsidRPr="00147F8A" w:rsidRDefault="004450CA" w:rsidP="00147F8A">
      <w:pPr>
        <w:pStyle w:val="Default"/>
        <w:numPr>
          <w:ilvl w:val="0"/>
          <w:numId w:val="16"/>
        </w:numPr>
        <w:spacing w:before="240" w:after="240" w:line="360" w:lineRule="auto"/>
        <w:jc w:val="both"/>
      </w:pPr>
      <w:r w:rsidRPr="00147F8A">
        <w:t>Formal approval will obtain from ward office.</w:t>
      </w:r>
    </w:p>
    <w:p w14:paraId="324861BF" w14:textId="77777777" w:rsidR="004450CA" w:rsidRPr="00147F8A" w:rsidRDefault="004450CA" w:rsidP="00147F8A">
      <w:pPr>
        <w:pStyle w:val="Default"/>
        <w:numPr>
          <w:ilvl w:val="0"/>
          <w:numId w:val="16"/>
        </w:numPr>
        <w:spacing w:before="240" w:after="240" w:line="360" w:lineRule="auto"/>
        <w:jc w:val="both"/>
      </w:pPr>
      <w:r w:rsidRPr="00147F8A">
        <w:t>Verbal consent will obtain from each participant before data collection</w:t>
      </w:r>
    </w:p>
    <w:p w14:paraId="1DDAA166" w14:textId="6FF3FFB6" w:rsidR="004450CA" w:rsidRPr="00147F8A" w:rsidRDefault="004450CA" w:rsidP="00147F8A">
      <w:pPr>
        <w:pStyle w:val="Default"/>
        <w:numPr>
          <w:ilvl w:val="0"/>
          <w:numId w:val="16"/>
        </w:numPr>
        <w:spacing w:before="240" w:after="240" w:line="360" w:lineRule="auto"/>
        <w:jc w:val="both"/>
      </w:pPr>
      <w:r w:rsidRPr="00147F8A">
        <w:t xml:space="preserve">Purpose of the study will </w:t>
      </w:r>
      <w:r w:rsidR="005A73DB" w:rsidRPr="00147F8A">
        <w:t>be briefly</w:t>
      </w:r>
      <w:r w:rsidRPr="00147F8A">
        <w:t xml:space="preserve"> informed to participants</w:t>
      </w:r>
    </w:p>
    <w:p w14:paraId="676E84B1" w14:textId="77777777" w:rsidR="004450CA" w:rsidRDefault="004450CA" w:rsidP="00147F8A">
      <w:pPr>
        <w:pStyle w:val="Default"/>
        <w:numPr>
          <w:ilvl w:val="0"/>
          <w:numId w:val="16"/>
        </w:numPr>
        <w:spacing w:before="240" w:after="240" w:line="360" w:lineRule="auto"/>
        <w:jc w:val="both"/>
      </w:pPr>
      <w:r w:rsidRPr="00147F8A">
        <w:t>Confidentiality will maintain throughout the study period</w:t>
      </w:r>
    </w:p>
    <w:p w14:paraId="55F67BA4" w14:textId="77777777" w:rsidR="002A7638" w:rsidRDefault="002A7638" w:rsidP="002A7638">
      <w:pPr>
        <w:pStyle w:val="Default"/>
        <w:spacing w:before="240" w:after="240" w:line="360" w:lineRule="auto"/>
        <w:ind w:left="720"/>
        <w:jc w:val="both"/>
      </w:pPr>
    </w:p>
    <w:p w14:paraId="418F6E2C" w14:textId="239D567B" w:rsidR="002A7638" w:rsidRDefault="002A7638" w:rsidP="002A7638">
      <w:pPr>
        <w:pStyle w:val="Default"/>
        <w:spacing w:before="240" w:after="240" w:line="360" w:lineRule="auto"/>
        <w:ind w:left="720"/>
        <w:jc w:val="both"/>
        <w:rPr>
          <w:b/>
          <w:bCs/>
        </w:rPr>
      </w:pPr>
      <w:r w:rsidRPr="002A7638">
        <w:rPr>
          <w:b/>
          <w:bCs/>
        </w:rPr>
        <w:t>CHAPTER FOUR SOCIO-ECONOMIC AND DEMOGRAPHIC CHARACTERISTICS OF MIGRANTS</w:t>
      </w:r>
    </w:p>
    <w:p w14:paraId="7CBC7835" w14:textId="2C6CCED4" w:rsidR="00517377" w:rsidRDefault="00517377" w:rsidP="002A7638">
      <w:pPr>
        <w:pStyle w:val="Default"/>
        <w:spacing w:before="240" w:after="240" w:line="360" w:lineRule="auto"/>
        <w:ind w:left="720"/>
        <w:jc w:val="both"/>
      </w:pPr>
      <w:r>
        <w:t>T</w:t>
      </w:r>
      <w:r w:rsidRPr="00517377">
        <w:t>his is the description of population which provides demographic, socio-economic and cultural characteristics of households of the study area, such as literacy status, ethnicity, religion, age and sex distribution, marital status, family size etc.</w:t>
      </w:r>
    </w:p>
    <w:p w14:paraId="3B41C704" w14:textId="657CC0FD" w:rsidR="00122B26" w:rsidRDefault="00122B26" w:rsidP="00122B26">
      <w:pPr>
        <w:pStyle w:val="Default"/>
        <w:numPr>
          <w:ilvl w:val="1"/>
          <w:numId w:val="16"/>
        </w:numPr>
        <w:spacing w:before="240" w:after="240" w:line="360" w:lineRule="auto"/>
        <w:jc w:val="both"/>
      </w:pPr>
      <w:r w:rsidRPr="00122B26">
        <w:rPr>
          <w:b/>
          <w:bCs/>
        </w:rPr>
        <w:t>Socio-Economic Characteristics</w:t>
      </w:r>
      <w:r w:rsidRPr="00122B26">
        <w:t xml:space="preserve"> </w:t>
      </w:r>
    </w:p>
    <w:p w14:paraId="2F05912F" w14:textId="79B54C6C" w:rsidR="00122B26" w:rsidRDefault="00122B26" w:rsidP="00122B26">
      <w:pPr>
        <w:pStyle w:val="Default"/>
        <w:spacing w:before="240" w:after="240" w:line="360" w:lineRule="auto"/>
        <w:ind w:left="1080"/>
        <w:jc w:val="both"/>
      </w:pPr>
      <w:r w:rsidRPr="00122B26">
        <w:t>This section presents some selected socio-economic indicators of the study area population. It defines many variables such as literacy status of migrants, ethnic composition, land ownership etc.</w:t>
      </w:r>
    </w:p>
    <w:p w14:paraId="7A617335" w14:textId="078DA068" w:rsidR="00122B26" w:rsidRDefault="00122B26" w:rsidP="00122B26">
      <w:pPr>
        <w:pStyle w:val="Default"/>
        <w:numPr>
          <w:ilvl w:val="2"/>
          <w:numId w:val="16"/>
        </w:numPr>
        <w:spacing w:before="240" w:after="240" w:line="360" w:lineRule="auto"/>
        <w:jc w:val="both"/>
      </w:pPr>
      <w:r w:rsidRPr="00122B26">
        <w:rPr>
          <w:b/>
          <w:bCs/>
        </w:rPr>
        <w:t>Literacy Status of Migrants</w:t>
      </w:r>
      <w:r w:rsidRPr="00122B26">
        <w:t xml:space="preserve"> </w:t>
      </w:r>
    </w:p>
    <w:p w14:paraId="27B328E7" w14:textId="3F214504" w:rsidR="00122B26" w:rsidRDefault="00122B26" w:rsidP="00122B26">
      <w:pPr>
        <w:pStyle w:val="Default"/>
        <w:spacing w:before="240" w:after="240" w:line="360" w:lineRule="auto"/>
        <w:ind w:left="1800"/>
        <w:jc w:val="both"/>
      </w:pPr>
      <w:r w:rsidRPr="00122B26">
        <w:t xml:space="preserve">Education is one of the most important social characteristic of population. Education plays important role in migration. Educated people migrate in search of suitable employment opportunity and social status. Young people move and achieve better education. Educational </w:t>
      </w:r>
      <w:r w:rsidRPr="00122B26">
        <w:lastRenderedPageBreak/>
        <w:t xml:space="preserve">status of migrants have an important role in overall economic and family development. If household head is </w:t>
      </w:r>
      <w:proofErr w:type="spellStart"/>
      <w:r w:rsidRPr="00122B26">
        <w:t>litrate</w:t>
      </w:r>
      <w:proofErr w:type="spellEnd"/>
      <w:r w:rsidRPr="00122B26">
        <w:t xml:space="preserve"> their family's educational status generally higher and better. Education of a person certainly determines his/her place of residence. Many of the educated persons want to settle their life in such a place where they could develop their life. They could adopt and utilize the maximum of their brain. If they don't find such opportunity less of them settle in their own birth place, but more of them migrate to another place in search of better life and better opportunity.</w:t>
      </w:r>
    </w:p>
    <w:tbl>
      <w:tblPr>
        <w:tblW w:w="6720" w:type="dxa"/>
        <w:tblLook w:val="04A0" w:firstRow="1" w:lastRow="0" w:firstColumn="1" w:lastColumn="0" w:noHBand="0" w:noVBand="1"/>
      </w:tblPr>
      <w:tblGrid>
        <w:gridCol w:w="972"/>
        <w:gridCol w:w="645"/>
        <w:gridCol w:w="1275"/>
        <w:gridCol w:w="645"/>
        <w:gridCol w:w="1275"/>
        <w:gridCol w:w="645"/>
        <w:gridCol w:w="1275"/>
      </w:tblGrid>
      <w:tr w:rsidR="00122B26" w:rsidRPr="00122B26" w14:paraId="2B324B8E" w14:textId="77777777" w:rsidTr="00122B26">
        <w:trPr>
          <w:trHeight w:val="288"/>
        </w:trPr>
        <w:tc>
          <w:tcPr>
            <w:tcW w:w="960" w:type="dxa"/>
            <w:vMerge w:val="restart"/>
            <w:tcBorders>
              <w:top w:val="single" w:sz="4" w:space="0" w:color="auto"/>
              <w:left w:val="single" w:sz="4" w:space="0" w:color="auto"/>
              <w:bottom w:val="single" w:sz="4" w:space="0" w:color="auto"/>
              <w:right w:val="single" w:sz="4" w:space="0" w:color="auto"/>
            </w:tcBorders>
            <w:vAlign w:val="center"/>
            <w:hideMark/>
          </w:tcPr>
          <w:p w14:paraId="3D04D9E5"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Literacy Status</w:t>
            </w:r>
          </w:p>
        </w:tc>
        <w:tc>
          <w:tcPr>
            <w:tcW w:w="3840" w:type="dxa"/>
            <w:gridSpan w:val="4"/>
            <w:tcBorders>
              <w:top w:val="single" w:sz="4" w:space="0" w:color="auto"/>
              <w:left w:val="nil"/>
              <w:bottom w:val="single" w:sz="4" w:space="0" w:color="auto"/>
              <w:right w:val="single" w:sz="4" w:space="0" w:color="auto"/>
            </w:tcBorders>
            <w:noWrap/>
            <w:vAlign w:val="center"/>
            <w:hideMark/>
          </w:tcPr>
          <w:p w14:paraId="7E27F636"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Sex</w:t>
            </w:r>
          </w:p>
        </w:tc>
        <w:tc>
          <w:tcPr>
            <w:tcW w:w="1920" w:type="dxa"/>
            <w:gridSpan w:val="2"/>
            <w:vMerge w:val="restart"/>
            <w:tcBorders>
              <w:top w:val="single" w:sz="4" w:space="0" w:color="auto"/>
              <w:left w:val="single" w:sz="4" w:space="0" w:color="auto"/>
              <w:bottom w:val="single" w:sz="4" w:space="0" w:color="auto"/>
              <w:right w:val="single" w:sz="4" w:space="0" w:color="auto"/>
            </w:tcBorders>
            <w:vAlign w:val="center"/>
            <w:hideMark/>
          </w:tcPr>
          <w:p w14:paraId="5E1D7585"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Total</w:t>
            </w:r>
          </w:p>
        </w:tc>
      </w:tr>
      <w:tr w:rsidR="00122B26" w:rsidRPr="00122B26" w14:paraId="369B6C0B" w14:textId="77777777" w:rsidTr="00122B26">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43895111"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c>
          <w:tcPr>
            <w:tcW w:w="1920" w:type="dxa"/>
            <w:gridSpan w:val="2"/>
            <w:tcBorders>
              <w:top w:val="single" w:sz="4" w:space="0" w:color="auto"/>
              <w:left w:val="nil"/>
              <w:bottom w:val="single" w:sz="4" w:space="0" w:color="auto"/>
              <w:right w:val="single" w:sz="4" w:space="0" w:color="auto"/>
            </w:tcBorders>
            <w:noWrap/>
            <w:vAlign w:val="center"/>
            <w:hideMark/>
          </w:tcPr>
          <w:p w14:paraId="05F7C1C9"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Male</w:t>
            </w:r>
          </w:p>
        </w:tc>
        <w:tc>
          <w:tcPr>
            <w:tcW w:w="1920" w:type="dxa"/>
            <w:gridSpan w:val="2"/>
            <w:tcBorders>
              <w:top w:val="single" w:sz="4" w:space="0" w:color="auto"/>
              <w:left w:val="nil"/>
              <w:bottom w:val="single" w:sz="4" w:space="0" w:color="auto"/>
              <w:right w:val="single" w:sz="4" w:space="0" w:color="auto"/>
            </w:tcBorders>
            <w:noWrap/>
            <w:vAlign w:val="center"/>
            <w:hideMark/>
          </w:tcPr>
          <w:p w14:paraId="0CD1EFE0" w14:textId="77777777" w:rsidR="00122B26" w:rsidRPr="00122B26" w:rsidRDefault="00122B26" w:rsidP="00122B26">
            <w:pPr>
              <w:spacing w:after="0" w:line="240" w:lineRule="auto"/>
              <w:jc w:val="center"/>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Female</w:t>
            </w:r>
          </w:p>
        </w:tc>
        <w:tc>
          <w:tcPr>
            <w:tcW w:w="1920" w:type="dxa"/>
            <w:gridSpan w:val="2"/>
            <w:vMerge/>
            <w:tcBorders>
              <w:top w:val="single" w:sz="4" w:space="0" w:color="auto"/>
              <w:left w:val="single" w:sz="4" w:space="0" w:color="auto"/>
              <w:bottom w:val="single" w:sz="4" w:space="0" w:color="auto"/>
              <w:right w:val="single" w:sz="4" w:space="0" w:color="auto"/>
            </w:tcBorders>
            <w:vAlign w:val="center"/>
            <w:hideMark/>
          </w:tcPr>
          <w:p w14:paraId="6CEC0C29"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r>
      <w:tr w:rsidR="00122B26" w:rsidRPr="00122B26" w14:paraId="3B9C29CE" w14:textId="77777777" w:rsidTr="00122B26">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038CB240"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p>
        </w:tc>
        <w:tc>
          <w:tcPr>
            <w:tcW w:w="645" w:type="dxa"/>
            <w:tcBorders>
              <w:top w:val="nil"/>
              <w:left w:val="nil"/>
              <w:bottom w:val="single" w:sz="4" w:space="0" w:color="auto"/>
              <w:right w:val="single" w:sz="4" w:space="0" w:color="auto"/>
            </w:tcBorders>
            <w:noWrap/>
            <w:vAlign w:val="center"/>
            <w:hideMark/>
          </w:tcPr>
          <w:p w14:paraId="479EE2F8"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357613E5"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p>
        </w:tc>
        <w:tc>
          <w:tcPr>
            <w:tcW w:w="645" w:type="dxa"/>
            <w:tcBorders>
              <w:top w:val="nil"/>
              <w:left w:val="nil"/>
              <w:bottom w:val="single" w:sz="4" w:space="0" w:color="auto"/>
              <w:right w:val="single" w:sz="4" w:space="0" w:color="auto"/>
            </w:tcBorders>
            <w:noWrap/>
            <w:vAlign w:val="center"/>
            <w:hideMark/>
          </w:tcPr>
          <w:p w14:paraId="0DE5FCD4"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4B21132D"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p>
        </w:tc>
        <w:tc>
          <w:tcPr>
            <w:tcW w:w="645" w:type="dxa"/>
            <w:tcBorders>
              <w:top w:val="nil"/>
              <w:left w:val="nil"/>
              <w:bottom w:val="single" w:sz="4" w:space="0" w:color="auto"/>
              <w:right w:val="single" w:sz="4" w:space="0" w:color="auto"/>
            </w:tcBorders>
            <w:noWrap/>
            <w:vAlign w:val="center"/>
            <w:hideMark/>
          </w:tcPr>
          <w:p w14:paraId="4EE98E19"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 xml:space="preserve">No. </w:t>
            </w:r>
          </w:p>
        </w:tc>
        <w:tc>
          <w:tcPr>
            <w:tcW w:w="1275" w:type="dxa"/>
            <w:tcBorders>
              <w:top w:val="nil"/>
              <w:left w:val="nil"/>
              <w:bottom w:val="single" w:sz="4" w:space="0" w:color="auto"/>
              <w:right w:val="single" w:sz="4" w:space="0" w:color="auto"/>
            </w:tcBorders>
            <w:noWrap/>
            <w:vAlign w:val="center"/>
            <w:hideMark/>
          </w:tcPr>
          <w:p w14:paraId="70FD2C5F"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Percent</w:t>
            </w:r>
          </w:p>
        </w:tc>
      </w:tr>
      <w:tr w:rsidR="00122B26" w:rsidRPr="00122B26" w14:paraId="3C59BB8F"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70FC8FE3"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Literate</w:t>
            </w:r>
          </w:p>
        </w:tc>
        <w:tc>
          <w:tcPr>
            <w:tcW w:w="645" w:type="dxa"/>
            <w:tcBorders>
              <w:top w:val="nil"/>
              <w:left w:val="nil"/>
              <w:bottom w:val="single" w:sz="4" w:space="0" w:color="auto"/>
              <w:right w:val="single" w:sz="4" w:space="0" w:color="auto"/>
            </w:tcBorders>
            <w:noWrap/>
            <w:vAlign w:val="bottom"/>
            <w:hideMark/>
          </w:tcPr>
          <w:p w14:paraId="2428DF51"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164</w:t>
            </w:r>
          </w:p>
        </w:tc>
        <w:tc>
          <w:tcPr>
            <w:tcW w:w="1275" w:type="dxa"/>
            <w:tcBorders>
              <w:top w:val="nil"/>
              <w:left w:val="nil"/>
              <w:bottom w:val="single" w:sz="4" w:space="0" w:color="auto"/>
              <w:right w:val="single" w:sz="4" w:space="0" w:color="auto"/>
            </w:tcBorders>
            <w:noWrap/>
            <w:vAlign w:val="bottom"/>
            <w:hideMark/>
          </w:tcPr>
          <w:p w14:paraId="4F0BF6F9"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93.71</w:t>
            </w:r>
          </w:p>
        </w:tc>
        <w:tc>
          <w:tcPr>
            <w:tcW w:w="645" w:type="dxa"/>
            <w:tcBorders>
              <w:top w:val="nil"/>
              <w:left w:val="nil"/>
              <w:bottom w:val="single" w:sz="4" w:space="0" w:color="auto"/>
              <w:right w:val="single" w:sz="4" w:space="0" w:color="auto"/>
            </w:tcBorders>
            <w:noWrap/>
            <w:vAlign w:val="bottom"/>
            <w:hideMark/>
          </w:tcPr>
          <w:p w14:paraId="190E926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107</w:t>
            </w:r>
          </w:p>
        </w:tc>
        <w:tc>
          <w:tcPr>
            <w:tcW w:w="1275" w:type="dxa"/>
            <w:tcBorders>
              <w:top w:val="nil"/>
              <w:left w:val="nil"/>
              <w:bottom w:val="single" w:sz="4" w:space="0" w:color="auto"/>
              <w:right w:val="single" w:sz="4" w:space="0" w:color="auto"/>
            </w:tcBorders>
            <w:noWrap/>
            <w:vAlign w:val="bottom"/>
            <w:hideMark/>
          </w:tcPr>
          <w:p w14:paraId="5F13ABD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66.88</w:t>
            </w:r>
          </w:p>
        </w:tc>
        <w:tc>
          <w:tcPr>
            <w:tcW w:w="645" w:type="dxa"/>
            <w:tcBorders>
              <w:top w:val="nil"/>
              <w:left w:val="nil"/>
              <w:bottom w:val="single" w:sz="4" w:space="0" w:color="auto"/>
              <w:right w:val="single" w:sz="4" w:space="0" w:color="auto"/>
            </w:tcBorders>
            <w:noWrap/>
            <w:vAlign w:val="bottom"/>
            <w:hideMark/>
          </w:tcPr>
          <w:p w14:paraId="10B383C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271</w:t>
            </w:r>
          </w:p>
        </w:tc>
        <w:tc>
          <w:tcPr>
            <w:tcW w:w="1275" w:type="dxa"/>
            <w:tcBorders>
              <w:top w:val="nil"/>
              <w:left w:val="nil"/>
              <w:bottom w:val="single" w:sz="4" w:space="0" w:color="auto"/>
              <w:right w:val="single" w:sz="4" w:space="0" w:color="auto"/>
            </w:tcBorders>
            <w:noWrap/>
            <w:vAlign w:val="bottom"/>
            <w:hideMark/>
          </w:tcPr>
          <w:p w14:paraId="51D39075"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80.90</w:t>
            </w:r>
          </w:p>
        </w:tc>
      </w:tr>
      <w:tr w:rsidR="00122B26" w:rsidRPr="00122B26" w14:paraId="6E2896E6"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597D3BBB"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Illiterate</w:t>
            </w:r>
          </w:p>
        </w:tc>
        <w:tc>
          <w:tcPr>
            <w:tcW w:w="645" w:type="dxa"/>
            <w:tcBorders>
              <w:top w:val="nil"/>
              <w:left w:val="nil"/>
              <w:bottom w:val="single" w:sz="4" w:space="0" w:color="auto"/>
              <w:right w:val="single" w:sz="4" w:space="0" w:color="auto"/>
            </w:tcBorders>
            <w:noWrap/>
            <w:vAlign w:val="bottom"/>
            <w:hideMark/>
          </w:tcPr>
          <w:p w14:paraId="34696C85"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11</w:t>
            </w:r>
          </w:p>
        </w:tc>
        <w:tc>
          <w:tcPr>
            <w:tcW w:w="1275" w:type="dxa"/>
            <w:tcBorders>
              <w:top w:val="nil"/>
              <w:left w:val="nil"/>
              <w:bottom w:val="single" w:sz="4" w:space="0" w:color="auto"/>
              <w:right w:val="single" w:sz="4" w:space="0" w:color="auto"/>
            </w:tcBorders>
            <w:noWrap/>
            <w:vAlign w:val="bottom"/>
            <w:hideMark/>
          </w:tcPr>
          <w:p w14:paraId="4B75004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6.29</w:t>
            </w:r>
          </w:p>
        </w:tc>
        <w:tc>
          <w:tcPr>
            <w:tcW w:w="645" w:type="dxa"/>
            <w:tcBorders>
              <w:top w:val="nil"/>
              <w:left w:val="nil"/>
              <w:bottom w:val="single" w:sz="4" w:space="0" w:color="auto"/>
              <w:right w:val="single" w:sz="4" w:space="0" w:color="auto"/>
            </w:tcBorders>
            <w:noWrap/>
            <w:vAlign w:val="bottom"/>
            <w:hideMark/>
          </w:tcPr>
          <w:p w14:paraId="6297CAED"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53</w:t>
            </w:r>
          </w:p>
        </w:tc>
        <w:tc>
          <w:tcPr>
            <w:tcW w:w="1275" w:type="dxa"/>
            <w:tcBorders>
              <w:top w:val="nil"/>
              <w:left w:val="nil"/>
              <w:bottom w:val="single" w:sz="4" w:space="0" w:color="auto"/>
              <w:right w:val="single" w:sz="4" w:space="0" w:color="auto"/>
            </w:tcBorders>
            <w:noWrap/>
            <w:vAlign w:val="bottom"/>
            <w:hideMark/>
          </w:tcPr>
          <w:p w14:paraId="7450D5F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33.13</w:t>
            </w:r>
          </w:p>
        </w:tc>
        <w:tc>
          <w:tcPr>
            <w:tcW w:w="645" w:type="dxa"/>
            <w:tcBorders>
              <w:top w:val="nil"/>
              <w:left w:val="nil"/>
              <w:bottom w:val="single" w:sz="4" w:space="0" w:color="auto"/>
              <w:right w:val="single" w:sz="4" w:space="0" w:color="auto"/>
            </w:tcBorders>
            <w:noWrap/>
            <w:vAlign w:val="bottom"/>
            <w:hideMark/>
          </w:tcPr>
          <w:p w14:paraId="5C2D45D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64</w:t>
            </w:r>
          </w:p>
        </w:tc>
        <w:tc>
          <w:tcPr>
            <w:tcW w:w="1275" w:type="dxa"/>
            <w:tcBorders>
              <w:top w:val="nil"/>
              <w:left w:val="nil"/>
              <w:bottom w:val="single" w:sz="4" w:space="0" w:color="auto"/>
              <w:right w:val="single" w:sz="4" w:space="0" w:color="auto"/>
            </w:tcBorders>
            <w:noWrap/>
            <w:vAlign w:val="bottom"/>
            <w:hideMark/>
          </w:tcPr>
          <w:p w14:paraId="4FDD0C2A"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19.10</w:t>
            </w:r>
          </w:p>
        </w:tc>
      </w:tr>
      <w:tr w:rsidR="00122B26" w:rsidRPr="00122B26" w14:paraId="7B221469" w14:textId="77777777" w:rsidTr="00122B26">
        <w:trPr>
          <w:trHeight w:val="288"/>
        </w:trPr>
        <w:tc>
          <w:tcPr>
            <w:tcW w:w="960" w:type="dxa"/>
            <w:tcBorders>
              <w:top w:val="nil"/>
              <w:left w:val="single" w:sz="4" w:space="0" w:color="auto"/>
              <w:bottom w:val="single" w:sz="4" w:space="0" w:color="auto"/>
              <w:right w:val="single" w:sz="4" w:space="0" w:color="auto"/>
            </w:tcBorders>
            <w:noWrap/>
            <w:vAlign w:val="bottom"/>
            <w:hideMark/>
          </w:tcPr>
          <w:p w14:paraId="2631E81F" w14:textId="77777777" w:rsidR="00122B26" w:rsidRPr="00122B26" w:rsidRDefault="00122B26" w:rsidP="00122B26">
            <w:pPr>
              <w:spacing w:after="0" w:line="240" w:lineRule="auto"/>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Total</w:t>
            </w:r>
          </w:p>
        </w:tc>
        <w:tc>
          <w:tcPr>
            <w:tcW w:w="645" w:type="dxa"/>
            <w:tcBorders>
              <w:top w:val="nil"/>
              <w:left w:val="nil"/>
              <w:bottom w:val="single" w:sz="4" w:space="0" w:color="auto"/>
              <w:right w:val="single" w:sz="4" w:space="0" w:color="auto"/>
            </w:tcBorders>
            <w:noWrap/>
            <w:vAlign w:val="bottom"/>
            <w:hideMark/>
          </w:tcPr>
          <w:p w14:paraId="63A2BCC2"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175</w:t>
            </w:r>
          </w:p>
        </w:tc>
        <w:tc>
          <w:tcPr>
            <w:tcW w:w="1275" w:type="dxa"/>
            <w:tcBorders>
              <w:top w:val="nil"/>
              <w:left w:val="nil"/>
              <w:bottom w:val="single" w:sz="4" w:space="0" w:color="auto"/>
              <w:right w:val="single" w:sz="4" w:space="0" w:color="auto"/>
            </w:tcBorders>
            <w:noWrap/>
            <w:vAlign w:val="bottom"/>
            <w:hideMark/>
          </w:tcPr>
          <w:p w14:paraId="753053F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c>
          <w:tcPr>
            <w:tcW w:w="645" w:type="dxa"/>
            <w:tcBorders>
              <w:top w:val="nil"/>
              <w:left w:val="nil"/>
              <w:bottom w:val="single" w:sz="4" w:space="0" w:color="auto"/>
              <w:right w:val="single" w:sz="4" w:space="0" w:color="auto"/>
            </w:tcBorders>
            <w:noWrap/>
            <w:vAlign w:val="bottom"/>
            <w:hideMark/>
          </w:tcPr>
          <w:p w14:paraId="5A11FD60"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160</w:t>
            </w:r>
          </w:p>
        </w:tc>
        <w:tc>
          <w:tcPr>
            <w:tcW w:w="1275" w:type="dxa"/>
            <w:tcBorders>
              <w:top w:val="nil"/>
              <w:left w:val="nil"/>
              <w:bottom w:val="single" w:sz="4" w:space="0" w:color="auto"/>
              <w:right w:val="single" w:sz="4" w:space="0" w:color="auto"/>
            </w:tcBorders>
            <w:noWrap/>
            <w:vAlign w:val="bottom"/>
            <w:hideMark/>
          </w:tcPr>
          <w:p w14:paraId="7F323333"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c>
          <w:tcPr>
            <w:tcW w:w="645" w:type="dxa"/>
            <w:tcBorders>
              <w:top w:val="nil"/>
              <w:left w:val="nil"/>
              <w:bottom w:val="single" w:sz="4" w:space="0" w:color="auto"/>
              <w:right w:val="single" w:sz="4" w:space="0" w:color="auto"/>
            </w:tcBorders>
            <w:noWrap/>
            <w:vAlign w:val="bottom"/>
            <w:hideMark/>
          </w:tcPr>
          <w:p w14:paraId="43E317E0"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335</w:t>
            </w:r>
          </w:p>
        </w:tc>
        <w:tc>
          <w:tcPr>
            <w:tcW w:w="1275" w:type="dxa"/>
            <w:tcBorders>
              <w:top w:val="nil"/>
              <w:left w:val="nil"/>
              <w:bottom w:val="single" w:sz="4" w:space="0" w:color="auto"/>
              <w:right w:val="single" w:sz="4" w:space="0" w:color="auto"/>
            </w:tcBorders>
            <w:noWrap/>
            <w:vAlign w:val="bottom"/>
            <w:hideMark/>
          </w:tcPr>
          <w:p w14:paraId="7A17B906" w14:textId="77777777" w:rsidR="00122B26" w:rsidRPr="00122B26" w:rsidRDefault="00122B26" w:rsidP="00122B26">
            <w:pPr>
              <w:spacing w:after="0" w:line="240" w:lineRule="auto"/>
              <w:jc w:val="right"/>
              <w:rPr>
                <w:rFonts w:ascii="Calibri" w:eastAsia="Times New Roman" w:hAnsi="Calibri" w:cs="Calibri"/>
                <w:color w:val="000000"/>
                <w:kern w:val="0"/>
                <w:sz w:val="22"/>
                <w:szCs w:val="22"/>
                <w:lang w:val="en-GB" w:eastAsia="en-GB" w:bidi="ne-NP"/>
                <w14:ligatures w14:val="none"/>
              </w:rPr>
            </w:pPr>
            <w:r w:rsidRPr="00122B26">
              <w:rPr>
                <w:rFonts w:ascii="Calibri" w:eastAsia="Times New Roman" w:hAnsi="Calibri" w:cs="Calibri"/>
                <w:color w:val="000000"/>
                <w:kern w:val="0"/>
                <w:sz w:val="22"/>
                <w:szCs w:val="22"/>
                <w:lang w:val="en-GB" w:eastAsia="en-GB" w:bidi="ne-NP"/>
                <w14:ligatures w14:val="none"/>
              </w:rPr>
              <w:t>100</w:t>
            </w:r>
          </w:p>
        </w:tc>
      </w:tr>
    </w:tbl>
    <w:p w14:paraId="074EBA94" w14:textId="77777777" w:rsidR="00122B26" w:rsidRPr="00517377" w:rsidRDefault="00122B26" w:rsidP="00122B26">
      <w:pPr>
        <w:pStyle w:val="Default"/>
        <w:spacing w:before="240" w:after="240" w:line="360" w:lineRule="auto"/>
        <w:ind w:left="1800"/>
        <w:jc w:val="both"/>
      </w:pPr>
    </w:p>
    <w:p w14:paraId="7CAE357D" w14:textId="25A91638" w:rsidR="003B3351" w:rsidRDefault="003B3351" w:rsidP="003B3351">
      <w:pPr>
        <w:spacing w:line="360" w:lineRule="auto"/>
        <w:rPr>
          <w:rFonts w:ascii="Times New Roman" w:hAnsi="Times New Roman" w:cs="Times New Roman"/>
          <w:lang w:val="en-GB"/>
        </w:rPr>
      </w:pPr>
      <w:r w:rsidRPr="003B3351">
        <w:rPr>
          <w:rFonts w:ascii="Times New Roman" w:hAnsi="Times New Roman" w:cs="Times New Roman"/>
          <w:lang w:val="en-GB"/>
        </w:rPr>
        <w:t xml:space="preserve">The table illustrates the literacy status of the population by sex in a particular ward of Kathmandu. Out of a total of </w:t>
      </w:r>
      <w:r w:rsidRPr="003B3351">
        <w:rPr>
          <w:rFonts w:ascii="Times New Roman" w:hAnsi="Times New Roman" w:cs="Times New Roman"/>
          <w:b/>
          <w:bCs/>
          <w:lang w:val="en-GB"/>
        </w:rPr>
        <w:t>335 individuals</w:t>
      </w:r>
      <w:r w:rsidRPr="003B3351">
        <w:rPr>
          <w:rFonts w:ascii="Times New Roman" w:hAnsi="Times New Roman" w:cs="Times New Roman"/>
          <w:lang w:val="en-GB"/>
        </w:rPr>
        <w:t xml:space="preserve">, </w:t>
      </w:r>
      <w:r w:rsidRPr="003B3351">
        <w:rPr>
          <w:rFonts w:ascii="Times New Roman" w:hAnsi="Times New Roman" w:cs="Times New Roman"/>
          <w:b/>
          <w:bCs/>
          <w:lang w:val="en-GB"/>
        </w:rPr>
        <w:t>271 people, or 80.90%, are literate</w:t>
      </w:r>
      <w:r w:rsidRPr="003B3351">
        <w:rPr>
          <w:rFonts w:ascii="Times New Roman" w:hAnsi="Times New Roman" w:cs="Times New Roman"/>
          <w:lang w:val="en-GB"/>
        </w:rPr>
        <w:t xml:space="preserve">, while the remaining </w:t>
      </w:r>
      <w:r w:rsidRPr="003B3351">
        <w:rPr>
          <w:rFonts w:ascii="Times New Roman" w:hAnsi="Times New Roman" w:cs="Times New Roman"/>
          <w:b/>
          <w:bCs/>
          <w:lang w:val="en-GB"/>
        </w:rPr>
        <w:t>64 people, representing 19.10%, are illiterate</w:t>
      </w:r>
      <w:r w:rsidRPr="003B3351">
        <w:rPr>
          <w:rFonts w:ascii="Times New Roman" w:hAnsi="Times New Roman" w:cs="Times New Roman"/>
          <w:lang w:val="en-GB"/>
        </w:rPr>
        <w:t xml:space="preserve">. Among males, 164 individuals are literate, accounting for </w:t>
      </w:r>
      <w:r w:rsidRPr="003B3351">
        <w:rPr>
          <w:rFonts w:ascii="Times New Roman" w:hAnsi="Times New Roman" w:cs="Times New Roman"/>
          <w:b/>
          <w:bCs/>
          <w:lang w:val="en-GB"/>
        </w:rPr>
        <w:t>93.71%</w:t>
      </w:r>
      <w:r w:rsidRPr="003B3351">
        <w:rPr>
          <w:rFonts w:ascii="Times New Roman" w:hAnsi="Times New Roman" w:cs="Times New Roman"/>
          <w:lang w:val="en-GB"/>
        </w:rPr>
        <w:t xml:space="preserve">, whereas only 11 males, or </w:t>
      </w:r>
      <w:r w:rsidRPr="003B3351">
        <w:rPr>
          <w:rFonts w:ascii="Times New Roman" w:hAnsi="Times New Roman" w:cs="Times New Roman"/>
          <w:b/>
          <w:bCs/>
          <w:lang w:val="en-GB"/>
        </w:rPr>
        <w:t>6.29%</w:t>
      </w:r>
      <w:r w:rsidRPr="003B3351">
        <w:rPr>
          <w:rFonts w:ascii="Times New Roman" w:hAnsi="Times New Roman" w:cs="Times New Roman"/>
          <w:lang w:val="en-GB"/>
        </w:rPr>
        <w:t xml:space="preserve">, are illiterate. In comparison, the female population has a lower literacy rate, with </w:t>
      </w:r>
      <w:r w:rsidRPr="003B3351">
        <w:rPr>
          <w:rFonts w:ascii="Times New Roman" w:hAnsi="Times New Roman" w:cs="Times New Roman"/>
          <w:b/>
          <w:bCs/>
          <w:lang w:val="en-GB"/>
        </w:rPr>
        <w:t>107 females, or 66.88%, being literate</w:t>
      </w:r>
      <w:r w:rsidRPr="003B3351">
        <w:rPr>
          <w:rFonts w:ascii="Times New Roman" w:hAnsi="Times New Roman" w:cs="Times New Roman"/>
          <w:lang w:val="en-GB"/>
        </w:rPr>
        <w:t xml:space="preserve">, while </w:t>
      </w:r>
      <w:r w:rsidRPr="003B3351">
        <w:rPr>
          <w:rFonts w:ascii="Times New Roman" w:hAnsi="Times New Roman" w:cs="Times New Roman"/>
          <w:b/>
          <w:bCs/>
          <w:lang w:val="en-GB"/>
        </w:rPr>
        <w:t>53 females, equivalent to 33.13%, are illiterate</w:t>
      </w:r>
      <w:r w:rsidRPr="003B3351">
        <w:rPr>
          <w:rFonts w:ascii="Times New Roman" w:hAnsi="Times New Roman" w:cs="Times New Roman"/>
          <w:lang w:val="en-GB"/>
        </w:rPr>
        <w:t>. Overall, the table indicates that the literacy rate is considerably higher among males than females, with the difference being particularly noticeable in the proportion of illiterate people.</w:t>
      </w:r>
    </w:p>
    <w:p w14:paraId="669B8FCD" w14:textId="77777777" w:rsidR="00D70947" w:rsidRDefault="00D70947" w:rsidP="003B3351">
      <w:pPr>
        <w:spacing w:line="360" w:lineRule="auto"/>
        <w:rPr>
          <w:rFonts w:ascii="Times New Roman" w:hAnsi="Times New Roman" w:cs="Times New Roman"/>
          <w:lang w:val="en-GB"/>
        </w:rPr>
      </w:pPr>
    </w:p>
    <w:p w14:paraId="0DC78349" w14:textId="29AF838F" w:rsidR="00D70947" w:rsidRPr="003B3351" w:rsidRDefault="00D70947" w:rsidP="003B3351">
      <w:pPr>
        <w:spacing w:line="360" w:lineRule="auto"/>
        <w:rPr>
          <w:rFonts w:ascii="Times New Roman" w:hAnsi="Times New Roman" w:cs="Times New Roman"/>
          <w:lang w:val="en-GB"/>
        </w:rPr>
      </w:pPr>
      <w:r>
        <w:rPr>
          <w:noProof/>
        </w:rPr>
        <w:lastRenderedPageBreak/>
        <w:drawing>
          <wp:inline distT="0" distB="0" distL="0" distR="0" wp14:anchorId="4D56C995" wp14:editId="158041A8">
            <wp:extent cx="5052060" cy="3135630"/>
            <wp:effectExtent l="0" t="0" r="15240" b="7620"/>
            <wp:docPr id="529822045" name="Chart 1">
              <a:extLst xmlns:a="http://schemas.openxmlformats.org/drawingml/2006/main">
                <a:ext uri="{FF2B5EF4-FFF2-40B4-BE49-F238E27FC236}">
                  <a16:creationId xmlns:a16="http://schemas.microsoft.com/office/drawing/2014/main" id="{00000000-0008-0000-05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C38285B" w14:textId="417115FB" w:rsidR="00325AB6" w:rsidRPr="00325AB6" w:rsidRDefault="00325AB6" w:rsidP="00325AB6">
      <w:pPr>
        <w:pStyle w:val="ListParagraph"/>
        <w:numPr>
          <w:ilvl w:val="2"/>
          <w:numId w:val="16"/>
        </w:numPr>
        <w:spacing w:line="360" w:lineRule="auto"/>
        <w:rPr>
          <w:rFonts w:ascii="Times New Roman" w:hAnsi="Times New Roman" w:cs="Times New Roman"/>
        </w:rPr>
      </w:pPr>
      <w:r w:rsidRPr="00325AB6">
        <w:rPr>
          <w:rFonts w:ascii="Times New Roman" w:hAnsi="Times New Roman" w:cs="Times New Roman"/>
        </w:rPr>
        <w:t xml:space="preserve">Ethnicity </w:t>
      </w:r>
    </w:p>
    <w:p w14:paraId="4CAF6262" w14:textId="297442EC" w:rsidR="00EB0273" w:rsidRDefault="00325AB6" w:rsidP="00325AB6">
      <w:pPr>
        <w:pStyle w:val="ListParagraph"/>
        <w:spacing w:line="360" w:lineRule="auto"/>
        <w:ind w:left="1800"/>
        <w:rPr>
          <w:rFonts w:ascii="Times New Roman" w:hAnsi="Times New Roman" w:cs="Times New Roman"/>
        </w:rPr>
      </w:pPr>
      <w:r w:rsidRPr="00325AB6">
        <w:rPr>
          <w:rFonts w:ascii="Times New Roman" w:hAnsi="Times New Roman" w:cs="Times New Roman"/>
        </w:rPr>
        <w:t xml:space="preserve">There are various social characteristics of migrants. Among them ethnic composition is another major component that is directly affects migration. The households of migrants in </w:t>
      </w:r>
      <w:proofErr w:type="spellStart"/>
      <w:r w:rsidRPr="00325AB6">
        <w:rPr>
          <w:rFonts w:ascii="Times New Roman" w:hAnsi="Times New Roman" w:cs="Times New Roman"/>
        </w:rPr>
        <w:t>Sunawal</w:t>
      </w:r>
      <w:proofErr w:type="spellEnd"/>
      <w:r w:rsidRPr="00325AB6">
        <w:rPr>
          <w:rFonts w:ascii="Times New Roman" w:hAnsi="Times New Roman" w:cs="Times New Roman"/>
        </w:rPr>
        <w:t xml:space="preserve"> Aadarsha VDC which are composed of different ethnic groups like Brahmin, Chhetri, Gurung, Kami, Sarki and other.</w:t>
      </w:r>
    </w:p>
    <w:tbl>
      <w:tblPr>
        <w:tblW w:w="3857" w:type="dxa"/>
        <w:tblLook w:val="04A0" w:firstRow="1" w:lastRow="0" w:firstColumn="1" w:lastColumn="0" w:noHBand="0" w:noVBand="1"/>
      </w:tblPr>
      <w:tblGrid>
        <w:gridCol w:w="1017"/>
        <w:gridCol w:w="1880"/>
        <w:gridCol w:w="960"/>
      </w:tblGrid>
      <w:tr w:rsidR="00720D44" w:rsidRPr="00720D44" w14:paraId="6269A9B6" w14:textId="77777777" w:rsidTr="00720D44">
        <w:trPr>
          <w:trHeight w:val="288"/>
        </w:trPr>
        <w:tc>
          <w:tcPr>
            <w:tcW w:w="1017" w:type="dxa"/>
            <w:tcBorders>
              <w:top w:val="single" w:sz="4" w:space="0" w:color="auto"/>
              <w:left w:val="single" w:sz="4" w:space="0" w:color="auto"/>
              <w:bottom w:val="single" w:sz="4" w:space="0" w:color="auto"/>
              <w:right w:val="single" w:sz="4" w:space="0" w:color="auto"/>
            </w:tcBorders>
            <w:noWrap/>
            <w:vAlign w:val="bottom"/>
            <w:hideMark/>
          </w:tcPr>
          <w:p w14:paraId="1DA58D69" w14:textId="77777777" w:rsidR="00720D44"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Ethnicity</w:t>
            </w:r>
          </w:p>
        </w:tc>
        <w:tc>
          <w:tcPr>
            <w:tcW w:w="1880" w:type="dxa"/>
            <w:tcBorders>
              <w:top w:val="single" w:sz="4" w:space="0" w:color="auto"/>
              <w:left w:val="nil"/>
              <w:bottom w:val="single" w:sz="4" w:space="0" w:color="auto"/>
              <w:right w:val="single" w:sz="4" w:space="0" w:color="auto"/>
            </w:tcBorders>
            <w:noWrap/>
            <w:vAlign w:val="bottom"/>
            <w:hideMark/>
          </w:tcPr>
          <w:p w14:paraId="732EAED6" w14:textId="77777777" w:rsidR="00720D44"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No. of households</w:t>
            </w:r>
          </w:p>
        </w:tc>
        <w:tc>
          <w:tcPr>
            <w:tcW w:w="960" w:type="dxa"/>
            <w:tcBorders>
              <w:top w:val="single" w:sz="4" w:space="0" w:color="auto"/>
              <w:left w:val="nil"/>
              <w:bottom w:val="single" w:sz="4" w:space="0" w:color="auto"/>
              <w:right w:val="single" w:sz="4" w:space="0" w:color="auto"/>
            </w:tcBorders>
            <w:noWrap/>
            <w:vAlign w:val="bottom"/>
            <w:hideMark/>
          </w:tcPr>
          <w:p w14:paraId="60F642B3" w14:textId="77777777" w:rsidR="00720D44" w:rsidRPr="00720D44" w:rsidRDefault="00720D44" w:rsidP="00720D44">
            <w:pPr>
              <w:spacing w:after="0" w:line="240" w:lineRule="auto"/>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Percent</w:t>
            </w:r>
          </w:p>
        </w:tc>
      </w:tr>
      <w:tr w:rsidR="00720D44" w:rsidRPr="00720D44" w14:paraId="1158D3F7" w14:textId="77777777" w:rsidTr="00720D44">
        <w:trPr>
          <w:trHeight w:val="288"/>
        </w:trPr>
        <w:tc>
          <w:tcPr>
            <w:tcW w:w="1017" w:type="dxa"/>
            <w:tcBorders>
              <w:top w:val="nil"/>
              <w:left w:val="single" w:sz="4" w:space="0" w:color="auto"/>
              <w:bottom w:val="single" w:sz="4" w:space="0" w:color="auto"/>
              <w:right w:val="single" w:sz="4" w:space="0" w:color="auto"/>
            </w:tcBorders>
            <w:noWrap/>
            <w:vAlign w:val="bottom"/>
            <w:hideMark/>
          </w:tcPr>
          <w:p w14:paraId="0AA09F69"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Brahmin</w:t>
            </w:r>
          </w:p>
        </w:tc>
        <w:tc>
          <w:tcPr>
            <w:tcW w:w="1880" w:type="dxa"/>
            <w:tcBorders>
              <w:top w:val="nil"/>
              <w:left w:val="nil"/>
              <w:bottom w:val="single" w:sz="4" w:space="0" w:color="auto"/>
              <w:right w:val="single" w:sz="4" w:space="0" w:color="auto"/>
            </w:tcBorders>
            <w:noWrap/>
            <w:vAlign w:val="bottom"/>
            <w:hideMark/>
          </w:tcPr>
          <w:p w14:paraId="4F102F06"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28</w:t>
            </w:r>
          </w:p>
        </w:tc>
        <w:tc>
          <w:tcPr>
            <w:tcW w:w="960" w:type="dxa"/>
            <w:tcBorders>
              <w:top w:val="nil"/>
              <w:left w:val="nil"/>
              <w:bottom w:val="single" w:sz="4" w:space="0" w:color="auto"/>
              <w:right w:val="single" w:sz="4" w:space="0" w:color="auto"/>
            </w:tcBorders>
            <w:noWrap/>
            <w:vAlign w:val="bottom"/>
            <w:hideMark/>
          </w:tcPr>
          <w:p w14:paraId="3AE8D5A4"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31.46</w:t>
            </w:r>
          </w:p>
        </w:tc>
      </w:tr>
      <w:tr w:rsidR="00720D44" w:rsidRPr="00720D44" w14:paraId="7A402281" w14:textId="77777777" w:rsidTr="00720D44">
        <w:trPr>
          <w:trHeight w:val="288"/>
        </w:trPr>
        <w:tc>
          <w:tcPr>
            <w:tcW w:w="1017" w:type="dxa"/>
            <w:tcBorders>
              <w:top w:val="nil"/>
              <w:left w:val="single" w:sz="4" w:space="0" w:color="auto"/>
              <w:bottom w:val="single" w:sz="4" w:space="0" w:color="auto"/>
              <w:right w:val="single" w:sz="4" w:space="0" w:color="auto"/>
            </w:tcBorders>
            <w:noWrap/>
            <w:vAlign w:val="bottom"/>
            <w:hideMark/>
          </w:tcPr>
          <w:p w14:paraId="17C866FA"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Chettri</w:t>
            </w:r>
          </w:p>
        </w:tc>
        <w:tc>
          <w:tcPr>
            <w:tcW w:w="1880" w:type="dxa"/>
            <w:tcBorders>
              <w:top w:val="nil"/>
              <w:left w:val="nil"/>
              <w:bottom w:val="single" w:sz="4" w:space="0" w:color="auto"/>
              <w:right w:val="single" w:sz="4" w:space="0" w:color="auto"/>
            </w:tcBorders>
            <w:noWrap/>
            <w:vAlign w:val="bottom"/>
            <w:hideMark/>
          </w:tcPr>
          <w:p w14:paraId="7E2339CB"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32</w:t>
            </w:r>
          </w:p>
        </w:tc>
        <w:tc>
          <w:tcPr>
            <w:tcW w:w="960" w:type="dxa"/>
            <w:tcBorders>
              <w:top w:val="nil"/>
              <w:left w:val="nil"/>
              <w:bottom w:val="single" w:sz="4" w:space="0" w:color="auto"/>
              <w:right w:val="single" w:sz="4" w:space="0" w:color="auto"/>
            </w:tcBorders>
            <w:noWrap/>
            <w:vAlign w:val="bottom"/>
            <w:hideMark/>
          </w:tcPr>
          <w:p w14:paraId="286D0AB2"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35.96</w:t>
            </w:r>
          </w:p>
        </w:tc>
      </w:tr>
      <w:tr w:rsidR="00720D44" w:rsidRPr="00720D44" w14:paraId="71EACD6C" w14:textId="77777777" w:rsidTr="00720D44">
        <w:trPr>
          <w:trHeight w:val="288"/>
        </w:trPr>
        <w:tc>
          <w:tcPr>
            <w:tcW w:w="1017" w:type="dxa"/>
            <w:tcBorders>
              <w:top w:val="nil"/>
              <w:left w:val="single" w:sz="4" w:space="0" w:color="auto"/>
              <w:bottom w:val="single" w:sz="4" w:space="0" w:color="auto"/>
              <w:right w:val="single" w:sz="4" w:space="0" w:color="auto"/>
            </w:tcBorders>
            <w:noWrap/>
            <w:vAlign w:val="bottom"/>
            <w:hideMark/>
          </w:tcPr>
          <w:p w14:paraId="0978B8E3"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proofErr w:type="spellStart"/>
            <w:r w:rsidRPr="00720D44">
              <w:rPr>
                <w:rFonts w:ascii="Calibri" w:eastAsia="Times New Roman" w:hAnsi="Calibri" w:cs="Calibri"/>
                <w:color w:val="000000"/>
                <w:kern w:val="0"/>
                <w:sz w:val="22"/>
                <w:szCs w:val="22"/>
                <w:lang w:val="en-GB" w:eastAsia="en-GB" w:bidi="ne-NP"/>
                <w14:ligatures w14:val="none"/>
              </w:rPr>
              <w:t>Janajati</w:t>
            </w:r>
            <w:proofErr w:type="spellEnd"/>
          </w:p>
        </w:tc>
        <w:tc>
          <w:tcPr>
            <w:tcW w:w="1880" w:type="dxa"/>
            <w:tcBorders>
              <w:top w:val="nil"/>
              <w:left w:val="nil"/>
              <w:bottom w:val="single" w:sz="4" w:space="0" w:color="auto"/>
              <w:right w:val="single" w:sz="4" w:space="0" w:color="auto"/>
            </w:tcBorders>
            <w:noWrap/>
            <w:vAlign w:val="bottom"/>
            <w:hideMark/>
          </w:tcPr>
          <w:p w14:paraId="7759800E"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23</w:t>
            </w:r>
          </w:p>
        </w:tc>
        <w:tc>
          <w:tcPr>
            <w:tcW w:w="960" w:type="dxa"/>
            <w:tcBorders>
              <w:top w:val="nil"/>
              <w:left w:val="nil"/>
              <w:bottom w:val="single" w:sz="4" w:space="0" w:color="auto"/>
              <w:right w:val="single" w:sz="4" w:space="0" w:color="auto"/>
            </w:tcBorders>
            <w:noWrap/>
            <w:vAlign w:val="bottom"/>
            <w:hideMark/>
          </w:tcPr>
          <w:p w14:paraId="3F927DA4"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25.84</w:t>
            </w:r>
          </w:p>
        </w:tc>
      </w:tr>
      <w:tr w:rsidR="00720D44" w:rsidRPr="00720D44" w14:paraId="695A488E" w14:textId="77777777" w:rsidTr="00720D44">
        <w:trPr>
          <w:trHeight w:val="288"/>
        </w:trPr>
        <w:tc>
          <w:tcPr>
            <w:tcW w:w="1017" w:type="dxa"/>
            <w:tcBorders>
              <w:top w:val="nil"/>
              <w:left w:val="single" w:sz="4" w:space="0" w:color="auto"/>
              <w:bottom w:val="single" w:sz="4" w:space="0" w:color="auto"/>
              <w:right w:val="single" w:sz="4" w:space="0" w:color="auto"/>
            </w:tcBorders>
            <w:noWrap/>
            <w:vAlign w:val="bottom"/>
            <w:hideMark/>
          </w:tcPr>
          <w:p w14:paraId="57D7A810"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Dalit</w:t>
            </w:r>
          </w:p>
        </w:tc>
        <w:tc>
          <w:tcPr>
            <w:tcW w:w="1880" w:type="dxa"/>
            <w:tcBorders>
              <w:top w:val="nil"/>
              <w:left w:val="nil"/>
              <w:bottom w:val="single" w:sz="4" w:space="0" w:color="auto"/>
              <w:right w:val="single" w:sz="4" w:space="0" w:color="auto"/>
            </w:tcBorders>
            <w:noWrap/>
            <w:vAlign w:val="bottom"/>
            <w:hideMark/>
          </w:tcPr>
          <w:p w14:paraId="07574329"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w:t>
            </w:r>
          </w:p>
        </w:tc>
        <w:tc>
          <w:tcPr>
            <w:tcW w:w="960" w:type="dxa"/>
            <w:tcBorders>
              <w:top w:val="nil"/>
              <w:left w:val="nil"/>
              <w:bottom w:val="single" w:sz="4" w:space="0" w:color="auto"/>
              <w:right w:val="single" w:sz="4" w:space="0" w:color="auto"/>
            </w:tcBorders>
            <w:noWrap/>
            <w:vAlign w:val="bottom"/>
            <w:hideMark/>
          </w:tcPr>
          <w:p w14:paraId="39B82B1A"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6.74</w:t>
            </w:r>
          </w:p>
        </w:tc>
      </w:tr>
      <w:tr w:rsidR="00720D44" w:rsidRPr="00720D44" w14:paraId="4276AE49" w14:textId="77777777" w:rsidTr="00720D44">
        <w:trPr>
          <w:trHeight w:val="288"/>
        </w:trPr>
        <w:tc>
          <w:tcPr>
            <w:tcW w:w="1017" w:type="dxa"/>
            <w:tcBorders>
              <w:top w:val="nil"/>
              <w:left w:val="single" w:sz="4" w:space="0" w:color="auto"/>
              <w:bottom w:val="single" w:sz="4" w:space="0" w:color="auto"/>
              <w:right w:val="single" w:sz="4" w:space="0" w:color="auto"/>
            </w:tcBorders>
            <w:noWrap/>
            <w:vAlign w:val="bottom"/>
            <w:hideMark/>
          </w:tcPr>
          <w:p w14:paraId="479E4DB2" w14:textId="77777777" w:rsidR="00720D44" w:rsidRPr="00720D44" w:rsidRDefault="00720D44" w:rsidP="00720D44">
            <w:pPr>
              <w:spacing w:after="0" w:line="240" w:lineRule="auto"/>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Total</w:t>
            </w:r>
          </w:p>
        </w:tc>
        <w:tc>
          <w:tcPr>
            <w:tcW w:w="1880" w:type="dxa"/>
            <w:tcBorders>
              <w:top w:val="nil"/>
              <w:left w:val="nil"/>
              <w:bottom w:val="single" w:sz="4" w:space="0" w:color="auto"/>
              <w:right w:val="single" w:sz="4" w:space="0" w:color="auto"/>
            </w:tcBorders>
            <w:noWrap/>
            <w:vAlign w:val="bottom"/>
            <w:hideMark/>
          </w:tcPr>
          <w:p w14:paraId="1F1784E6"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89</w:t>
            </w:r>
          </w:p>
        </w:tc>
        <w:tc>
          <w:tcPr>
            <w:tcW w:w="960" w:type="dxa"/>
            <w:tcBorders>
              <w:top w:val="nil"/>
              <w:left w:val="nil"/>
              <w:bottom w:val="single" w:sz="4" w:space="0" w:color="auto"/>
              <w:right w:val="single" w:sz="4" w:space="0" w:color="auto"/>
            </w:tcBorders>
            <w:noWrap/>
            <w:vAlign w:val="bottom"/>
            <w:hideMark/>
          </w:tcPr>
          <w:p w14:paraId="64524039" w14:textId="77777777" w:rsidR="00720D44" w:rsidRPr="00720D44" w:rsidRDefault="00720D44" w:rsidP="00720D44">
            <w:pPr>
              <w:spacing w:after="0" w:line="240" w:lineRule="auto"/>
              <w:jc w:val="right"/>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100</w:t>
            </w:r>
          </w:p>
        </w:tc>
      </w:tr>
    </w:tbl>
    <w:p w14:paraId="31660885" w14:textId="568969EF" w:rsidR="00AE0839" w:rsidRDefault="00720D44" w:rsidP="00325AB6">
      <w:pPr>
        <w:pStyle w:val="ListParagraph"/>
        <w:spacing w:line="360" w:lineRule="auto"/>
        <w:ind w:left="1800"/>
        <w:rPr>
          <w:rFonts w:ascii="Times New Roman" w:hAnsi="Times New Roman" w:cs="Times New Roman"/>
        </w:rPr>
      </w:pPr>
      <w:r w:rsidRPr="00720D44">
        <w:rPr>
          <w:rFonts w:ascii="Times New Roman" w:hAnsi="Times New Roman" w:cs="Times New Roman"/>
        </w:rPr>
        <w:t xml:space="preserve">The table shows the distribution of households based on ethnicity in the selected ward of Kathmandu. A total of </w:t>
      </w:r>
      <w:r w:rsidRPr="00720D44">
        <w:rPr>
          <w:rFonts w:ascii="Times New Roman" w:hAnsi="Times New Roman" w:cs="Times New Roman"/>
          <w:b/>
          <w:bCs/>
        </w:rPr>
        <w:t>89 households</w:t>
      </w:r>
      <w:r w:rsidRPr="00720D44">
        <w:rPr>
          <w:rFonts w:ascii="Times New Roman" w:hAnsi="Times New Roman" w:cs="Times New Roman"/>
        </w:rPr>
        <w:t xml:space="preserve"> were recorded in the survey. Among them, </w:t>
      </w:r>
      <w:r w:rsidRPr="00720D44">
        <w:rPr>
          <w:rFonts w:ascii="Times New Roman" w:hAnsi="Times New Roman" w:cs="Times New Roman"/>
          <w:b/>
          <w:bCs/>
        </w:rPr>
        <w:t>Chettri households represent the largest proportion</w:t>
      </w:r>
      <w:r w:rsidRPr="00720D44">
        <w:rPr>
          <w:rFonts w:ascii="Times New Roman" w:hAnsi="Times New Roman" w:cs="Times New Roman"/>
        </w:rPr>
        <w:t xml:space="preserve">, with 32 households, accounting for </w:t>
      </w:r>
      <w:r w:rsidRPr="00720D44">
        <w:rPr>
          <w:rFonts w:ascii="Times New Roman" w:hAnsi="Times New Roman" w:cs="Times New Roman"/>
          <w:b/>
          <w:bCs/>
        </w:rPr>
        <w:t>35.96%</w:t>
      </w:r>
      <w:r w:rsidRPr="00720D44">
        <w:rPr>
          <w:rFonts w:ascii="Times New Roman" w:hAnsi="Times New Roman" w:cs="Times New Roman"/>
        </w:rPr>
        <w:t xml:space="preserve"> of the total. Brahmin households follow with 28 households, comprising </w:t>
      </w:r>
      <w:r w:rsidRPr="00720D44">
        <w:rPr>
          <w:rFonts w:ascii="Times New Roman" w:hAnsi="Times New Roman" w:cs="Times New Roman"/>
          <w:b/>
          <w:bCs/>
        </w:rPr>
        <w:t>31.46%</w:t>
      </w:r>
      <w:r w:rsidRPr="00720D44">
        <w:rPr>
          <w:rFonts w:ascii="Times New Roman" w:hAnsi="Times New Roman" w:cs="Times New Roman"/>
        </w:rPr>
        <w:t xml:space="preserve">. Similarly, </w:t>
      </w:r>
      <w:r w:rsidRPr="00720D44">
        <w:rPr>
          <w:rFonts w:ascii="Times New Roman" w:hAnsi="Times New Roman" w:cs="Times New Roman"/>
          <w:b/>
          <w:bCs/>
        </w:rPr>
        <w:t xml:space="preserve">23 households belong to the </w:t>
      </w:r>
      <w:proofErr w:type="spellStart"/>
      <w:r w:rsidRPr="00720D44">
        <w:rPr>
          <w:rFonts w:ascii="Times New Roman" w:hAnsi="Times New Roman" w:cs="Times New Roman"/>
          <w:b/>
          <w:bCs/>
        </w:rPr>
        <w:t>Janajati</w:t>
      </w:r>
      <w:proofErr w:type="spellEnd"/>
      <w:r w:rsidRPr="00720D44">
        <w:rPr>
          <w:rFonts w:ascii="Times New Roman" w:hAnsi="Times New Roman" w:cs="Times New Roman"/>
          <w:b/>
          <w:bCs/>
        </w:rPr>
        <w:t xml:space="preserve"> group</w:t>
      </w:r>
      <w:r w:rsidRPr="00720D44">
        <w:rPr>
          <w:rFonts w:ascii="Times New Roman" w:hAnsi="Times New Roman" w:cs="Times New Roman"/>
        </w:rPr>
        <w:t xml:space="preserve">, representing </w:t>
      </w:r>
      <w:r w:rsidRPr="00720D44">
        <w:rPr>
          <w:rFonts w:ascii="Times New Roman" w:hAnsi="Times New Roman" w:cs="Times New Roman"/>
          <w:b/>
          <w:bCs/>
        </w:rPr>
        <w:t>25.84%</w:t>
      </w:r>
      <w:r w:rsidRPr="00720D44">
        <w:rPr>
          <w:rFonts w:ascii="Times New Roman" w:hAnsi="Times New Roman" w:cs="Times New Roman"/>
        </w:rPr>
        <w:t xml:space="preserve"> of the surveyed households. In contrast, </w:t>
      </w:r>
      <w:r w:rsidRPr="00720D44">
        <w:rPr>
          <w:rFonts w:ascii="Times New Roman" w:hAnsi="Times New Roman" w:cs="Times New Roman"/>
          <w:b/>
          <w:bCs/>
        </w:rPr>
        <w:t>Dalit households have the lowest representation</w:t>
      </w:r>
      <w:r w:rsidRPr="00720D44">
        <w:rPr>
          <w:rFonts w:ascii="Times New Roman" w:hAnsi="Times New Roman" w:cs="Times New Roman"/>
        </w:rPr>
        <w:t xml:space="preserve">, with only 6 </w:t>
      </w:r>
      <w:r w:rsidRPr="00720D44">
        <w:rPr>
          <w:rFonts w:ascii="Times New Roman" w:hAnsi="Times New Roman" w:cs="Times New Roman"/>
        </w:rPr>
        <w:lastRenderedPageBreak/>
        <w:t xml:space="preserve">households or </w:t>
      </w:r>
      <w:r w:rsidRPr="00720D44">
        <w:rPr>
          <w:rFonts w:ascii="Times New Roman" w:hAnsi="Times New Roman" w:cs="Times New Roman"/>
          <w:b/>
          <w:bCs/>
        </w:rPr>
        <w:t>6.74%</w:t>
      </w:r>
      <w:r w:rsidRPr="00720D44">
        <w:rPr>
          <w:rFonts w:ascii="Times New Roman" w:hAnsi="Times New Roman" w:cs="Times New Roman"/>
        </w:rPr>
        <w:t>. Overall, the data indicate that Chettri and Brahmin households together make up more than half of the total households, while Dalit households constitute the smallest ethnic group in the study area</w:t>
      </w:r>
    </w:p>
    <w:p w14:paraId="1F64FCD2" w14:textId="09A2B966" w:rsidR="00366352" w:rsidRDefault="00366352" w:rsidP="00325AB6">
      <w:pPr>
        <w:pStyle w:val="ListParagraph"/>
        <w:spacing w:line="360" w:lineRule="auto"/>
        <w:ind w:left="1800"/>
        <w:rPr>
          <w:rFonts w:ascii="Times New Roman" w:hAnsi="Times New Roman" w:cs="Times New Roman"/>
        </w:rPr>
      </w:pPr>
      <w:r>
        <w:rPr>
          <w:noProof/>
        </w:rPr>
        <w:drawing>
          <wp:inline distT="0" distB="0" distL="0" distR="0" wp14:anchorId="42AF2431" wp14:editId="54552DA7">
            <wp:extent cx="4572000" cy="2636520"/>
            <wp:effectExtent l="0" t="0" r="0" b="11430"/>
            <wp:docPr id="1348941862" name="Chart 1">
              <a:extLst xmlns:a="http://schemas.openxmlformats.org/drawingml/2006/main">
                <a:ext uri="{FF2B5EF4-FFF2-40B4-BE49-F238E27FC236}">
                  <a16:creationId xmlns:a16="http://schemas.microsoft.com/office/drawing/2014/main" id="{BFC834FE-EB00-B6DE-B2AC-977A6245A4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1222649" w14:textId="669592D0" w:rsidR="009457EA" w:rsidRDefault="009457EA" w:rsidP="00325AB6">
      <w:pPr>
        <w:pStyle w:val="ListParagraph"/>
        <w:spacing w:line="360" w:lineRule="auto"/>
        <w:ind w:left="1800"/>
        <w:rPr>
          <w:rFonts w:ascii="Times New Roman" w:hAnsi="Times New Roman" w:cs="Times New Roman"/>
          <w:b/>
          <w:bCs/>
        </w:rPr>
      </w:pPr>
      <w:r w:rsidRPr="009457EA">
        <w:rPr>
          <w:rFonts w:ascii="Times New Roman" w:hAnsi="Times New Roman" w:cs="Times New Roman"/>
          <w:b/>
          <w:bCs/>
        </w:rPr>
        <w:t>Religion</w:t>
      </w:r>
    </w:p>
    <w:p w14:paraId="5A254418" w14:textId="3B5AB111" w:rsidR="009457EA" w:rsidRDefault="009457EA" w:rsidP="00325AB6">
      <w:pPr>
        <w:pStyle w:val="ListParagraph"/>
        <w:spacing w:line="360" w:lineRule="auto"/>
        <w:ind w:left="1800"/>
        <w:rPr>
          <w:rFonts w:ascii="Times New Roman" w:hAnsi="Times New Roman" w:cs="Times New Roman"/>
        </w:rPr>
      </w:pPr>
      <w:r w:rsidRPr="009457EA">
        <w:rPr>
          <w:rFonts w:ascii="Times New Roman" w:hAnsi="Times New Roman" w:cs="Times New Roman"/>
        </w:rPr>
        <w:t>The religion is considered as the major factors determining the migration among the social and cultural determinants. Religions composition is one of the important social characteristics of population. Economic, social and cultural differences are associated with the major religions of nation. Religious composition within the country is very important because it often determines the national locality of certain groups of caste and ethnicity and also plays an important part in making decision for migration. The table of religious composition is given below.</w:t>
      </w:r>
    </w:p>
    <w:tbl>
      <w:tblPr>
        <w:tblW w:w="3709" w:type="dxa"/>
        <w:tblLook w:val="04A0" w:firstRow="1" w:lastRow="0" w:firstColumn="1" w:lastColumn="0" w:noHBand="0" w:noVBand="1"/>
      </w:tblPr>
      <w:tblGrid>
        <w:gridCol w:w="1009"/>
        <w:gridCol w:w="1780"/>
        <w:gridCol w:w="920"/>
      </w:tblGrid>
      <w:tr w:rsidR="009457EA" w:rsidRPr="009457EA" w14:paraId="2065C6D7" w14:textId="77777777" w:rsidTr="009457EA">
        <w:trPr>
          <w:trHeight w:val="288"/>
        </w:trPr>
        <w:tc>
          <w:tcPr>
            <w:tcW w:w="1009" w:type="dxa"/>
            <w:tcBorders>
              <w:top w:val="single" w:sz="4" w:space="0" w:color="auto"/>
              <w:left w:val="single" w:sz="4" w:space="0" w:color="auto"/>
              <w:bottom w:val="single" w:sz="4" w:space="0" w:color="auto"/>
              <w:right w:val="single" w:sz="4" w:space="0" w:color="auto"/>
            </w:tcBorders>
            <w:noWrap/>
            <w:vAlign w:val="bottom"/>
            <w:hideMark/>
          </w:tcPr>
          <w:p w14:paraId="1B47885A"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Religion</w:t>
            </w:r>
          </w:p>
        </w:tc>
        <w:tc>
          <w:tcPr>
            <w:tcW w:w="1780" w:type="dxa"/>
            <w:tcBorders>
              <w:top w:val="single" w:sz="4" w:space="0" w:color="auto"/>
              <w:left w:val="nil"/>
              <w:bottom w:val="single" w:sz="4" w:space="0" w:color="auto"/>
              <w:right w:val="single" w:sz="4" w:space="0" w:color="auto"/>
            </w:tcBorders>
            <w:noWrap/>
            <w:vAlign w:val="bottom"/>
            <w:hideMark/>
          </w:tcPr>
          <w:p w14:paraId="2246AE80"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No. of households</w:t>
            </w:r>
          </w:p>
        </w:tc>
        <w:tc>
          <w:tcPr>
            <w:tcW w:w="920" w:type="dxa"/>
            <w:tcBorders>
              <w:top w:val="single" w:sz="4" w:space="0" w:color="auto"/>
              <w:left w:val="nil"/>
              <w:bottom w:val="single" w:sz="4" w:space="0" w:color="auto"/>
              <w:right w:val="single" w:sz="4" w:space="0" w:color="auto"/>
            </w:tcBorders>
            <w:noWrap/>
            <w:vAlign w:val="bottom"/>
            <w:hideMark/>
          </w:tcPr>
          <w:p w14:paraId="0CA13B1F"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Percent</w:t>
            </w:r>
          </w:p>
        </w:tc>
      </w:tr>
      <w:tr w:rsidR="009457EA" w:rsidRPr="009457EA" w14:paraId="45623284" w14:textId="77777777" w:rsidTr="009457EA">
        <w:trPr>
          <w:trHeight w:val="288"/>
        </w:trPr>
        <w:tc>
          <w:tcPr>
            <w:tcW w:w="1009" w:type="dxa"/>
            <w:tcBorders>
              <w:top w:val="nil"/>
              <w:left w:val="single" w:sz="4" w:space="0" w:color="auto"/>
              <w:bottom w:val="single" w:sz="4" w:space="0" w:color="auto"/>
              <w:right w:val="single" w:sz="4" w:space="0" w:color="auto"/>
            </w:tcBorders>
            <w:noWrap/>
            <w:vAlign w:val="bottom"/>
            <w:hideMark/>
          </w:tcPr>
          <w:p w14:paraId="7B89F0E1"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Hindu</w:t>
            </w:r>
          </w:p>
        </w:tc>
        <w:tc>
          <w:tcPr>
            <w:tcW w:w="1780" w:type="dxa"/>
            <w:tcBorders>
              <w:top w:val="nil"/>
              <w:left w:val="nil"/>
              <w:bottom w:val="single" w:sz="4" w:space="0" w:color="auto"/>
              <w:right w:val="single" w:sz="4" w:space="0" w:color="auto"/>
            </w:tcBorders>
            <w:noWrap/>
            <w:vAlign w:val="bottom"/>
            <w:hideMark/>
          </w:tcPr>
          <w:p w14:paraId="75EAF294"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60</w:t>
            </w:r>
          </w:p>
        </w:tc>
        <w:tc>
          <w:tcPr>
            <w:tcW w:w="920" w:type="dxa"/>
            <w:tcBorders>
              <w:top w:val="nil"/>
              <w:left w:val="nil"/>
              <w:bottom w:val="single" w:sz="4" w:space="0" w:color="auto"/>
              <w:right w:val="single" w:sz="4" w:space="0" w:color="auto"/>
            </w:tcBorders>
            <w:noWrap/>
            <w:vAlign w:val="bottom"/>
            <w:hideMark/>
          </w:tcPr>
          <w:p w14:paraId="516907EF"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67.42</w:t>
            </w:r>
          </w:p>
        </w:tc>
      </w:tr>
      <w:tr w:rsidR="009457EA" w:rsidRPr="009457EA" w14:paraId="2CF62EFE" w14:textId="77777777" w:rsidTr="009457EA">
        <w:trPr>
          <w:trHeight w:val="288"/>
        </w:trPr>
        <w:tc>
          <w:tcPr>
            <w:tcW w:w="1009" w:type="dxa"/>
            <w:tcBorders>
              <w:top w:val="nil"/>
              <w:left w:val="single" w:sz="4" w:space="0" w:color="auto"/>
              <w:bottom w:val="single" w:sz="4" w:space="0" w:color="auto"/>
              <w:right w:val="single" w:sz="4" w:space="0" w:color="auto"/>
            </w:tcBorders>
            <w:noWrap/>
            <w:vAlign w:val="bottom"/>
            <w:hideMark/>
          </w:tcPr>
          <w:p w14:paraId="6338D1DC"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Buddhist</w:t>
            </w:r>
          </w:p>
        </w:tc>
        <w:tc>
          <w:tcPr>
            <w:tcW w:w="1780" w:type="dxa"/>
            <w:tcBorders>
              <w:top w:val="nil"/>
              <w:left w:val="nil"/>
              <w:bottom w:val="single" w:sz="4" w:space="0" w:color="auto"/>
              <w:right w:val="single" w:sz="4" w:space="0" w:color="auto"/>
            </w:tcBorders>
            <w:noWrap/>
            <w:vAlign w:val="bottom"/>
            <w:hideMark/>
          </w:tcPr>
          <w:p w14:paraId="15D7D1F2"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23</w:t>
            </w:r>
          </w:p>
        </w:tc>
        <w:tc>
          <w:tcPr>
            <w:tcW w:w="920" w:type="dxa"/>
            <w:tcBorders>
              <w:top w:val="nil"/>
              <w:left w:val="nil"/>
              <w:bottom w:val="single" w:sz="4" w:space="0" w:color="auto"/>
              <w:right w:val="single" w:sz="4" w:space="0" w:color="auto"/>
            </w:tcBorders>
            <w:noWrap/>
            <w:vAlign w:val="bottom"/>
            <w:hideMark/>
          </w:tcPr>
          <w:p w14:paraId="139DEF6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25.84</w:t>
            </w:r>
          </w:p>
        </w:tc>
      </w:tr>
      <w:tr w:rsidR="009457EA" w:rsidRPr="009457EA" w14:paraId="2CF520B4" w14:textId="77777777" w:rsidTr="009457EA">
        <w:trPr>
          <w:trHeight w:val="288"/>
        </w:trPr>
        <w:tc>
          <w:tcPr>
            <w:tcW w:w="1009" w:type="dxa"/>
            <w:tcBorders>
              <w:top w:val="nil"/>
              <w:left w:val="single" w:sz="4" w:space="0" w:color="auto"/>
              <w:bottom w:val="single" w:sz="4" w:space="0" w:color="auto"/>
              <w:right w:val="single" w:sz="4" w:space="0" w:color="auto"/>
            </w:tcBorders>
            <w:noWrap/>
            <w:vAlign w:val="bottom"/>
            <w:hideMark/>
          </w:tcPr>
          <w:p w14:paraId="7B758150"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Muslim</w:t>
            </w:r>
          </w:p>
        </w:tc>
        <w:tc>
          <w:tcPr>
            <w:tcW w:w="1780" w:type="dxa"/>
            <w:tcBorders>
              <w:top w:val="nil"/>
              <w:left w:val="nil"/>
              <w:bottom w:val="single" w:sz="4" w:space="0" w:color="auto"/>
              <w:right w:val="single" w:sz="4" w:space="0" w:color="auto"/>
            </w:tcBorders>
            <w:noWrap/>
            <w:vAlign w:val="bottom"/>
            <w:hideMark/>
          </w:tcPr>
          <w:p w14:paraId="65EEDF5C"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w:t>
            </w:r>
          </w:p>
        </w:tc>
        <w:tc>
          <w:tcPr>
            <w:tcW w:w="920" w:type="dxa"/>
            <w:tcBorders>
              <w:top w:val="nil"/>
              <w:left w:val="nil"/>
              <w:bottom w:val="single" w:sz="4" w:space="0" w:color="auto"/>
              <w:right w:val="single" w:sz="4" w:space="0" w:color="auto"/>
            </w:tcBorders>
            <w:noWrap/>
            <w:vAlign w:val="bottom"/>
            <w:hideMark/>
          </w:tcPr>
          <w:p w14:paraId="17FBABA9"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0.00</w:t>
            </w:r>
          </w:p>
        </w:tc>
      </w:tr>
      <w:tr w:rsidR="009457EA" w:rsidRPr="009457EA" w14:paraId="40BAE64C" w14:textId="77777777" w:rsidTr="009457EA">
        <w:trPr>
          <w:trHeight w:val="288"/>
        </w:trPr>
        <w:tc>
          <w:tcPr>
            <w:tcW w:w="1009" w:type="dxa"/>
            <w:tcBorders>
              <w:top w:val="nil"/>
              <w:left w:val="single" w:sz="4" w:space="0" w:color="auto"/>
              <w:bottom w:val="single" w:sz="4" w:space="0" w:color="auto"/>
              <w:right w:val="single" w:sz="4" w:space="0" w:color="auto"/>
            </w:tcBorders>
            <w:noWrap/>
            <w:vAlign w:val="bottom"/>
            <w:hideMark/>
          </w:tcPr>
          <w:p w14:paraId="52F4569B"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Christian</w:t>
            </w:r>
          </w:p>
        </w:tc>
        <w:tc>
          <w:tcPr>
            <w:tcW w:w="1780" w:type="dxa"/>
            <w:tcBorders>
              <w:top w:val="nil"/>
              <w:left w:val="nil"/>
              <w:bottom w:val="single" w:sz="4" w:space="0" w:color="auto"/>
              <w:right w:val="single" w:sz="4" w:space="0" w:color="auto"/>
            </w:tcBorders>
            <w:noWrap/>
            <w:vAlign w:val="bottom"/>
            <w:hideMark/>
          </w:tcPr>
          <w:p w14:paraId="02AB6183"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w:t>
            </w:r>
          </w:p>
        </w:tc>
        <w:tc>
          <w:tcPr>
            <w:tcW w:w="920" w:type="dxa"/>
            <w:tcBorders>
              <w:top w:val="nil"/>
              <w:left w:val="nil"/>
              <w:bottom w:val="single" w:sz="4" w:space="0" w:color="auto"/>
              <w:right w:val="single" w:sz="4" w:space="0" w:color="auto"/>
            </w:tcBorders>
            <w:noWrap/>
            <w:vAlign w:val="bottom"/>
            <w:hideMark/>
          </w:tcPr>
          <w:p w14:paraId="03C892F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w:t>
            </w:r>
          </w:p>
        </w:tc>
      </w:tr>
      <w:tr w:rsidR="009457EA" w:rsidRPr="009457EA" w14:paraId="21690A4A" w14:textId="77777777" w:rsidTr="009457EA">
        <w:trPr>
          <w:trHeight w:val="288"/>
        </w:trPr>
        <w:tc>
          <w:tcPr>
            <w:tcW w:w="1009" w:type="dxa"/>
            <w:tcBorders>
              <w:top w:val="nil"/>
              <w:left w:val="single" w:sz="4" w:space="0" w:color="auto"/>
              <w:bottom w:val="single" w:sz="4" w:space="0" w:color="auto"/>
              <w:right w:val="single" w:sz="4" w:space="0" w:color="auto"/>
            </w:tcBorders>
            <w:noWrap/>
            <w:vAlign w:val="bottom"/>
            <w:hideMark/>
          </w:tcPr>
          <w:p w14:paraId="5D21D6E7"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Total</w:t>
            </w:r>
          </w:p>
        </w:tc>
        <w:tc>
          <w:tcPr>
            <w:tcW w:w="1780" w:type="dxa"/>
            <w:tcBorders>
              <w:top w:val="nil"/>
              <w:left w:val="nil"/>
              <w:bottom w:val="single" w:sz="4" w:space="0" w:color="auto"/>
              <w:right w:val="single" w:sz="4" w:space="0" w:color="auto"/>
            </w:tcBorders>
            <w:noWrap/>
            <w:vAlign w:val="bottom"/>
            <w:hideMark/>
          </w:tcPr>
          <w:p w14:paraId="763E3CA6"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89</w:t>
            </w:r>
          </w:p>
        </w:tc>
        <w:tc>
          <w:tcPr>
            <w:tcW w:w="920" w:type="dxa"/>
            <w:tcBorders>
              <w:top w:val="nil"/>
              <w:left w:val="nil"/>
              <w:bottom w:val="single" w:sz="4" w:space="0" w:color="auto"/>
              <w:right w:val="single" w:sz="4" w:space="0" w:color="auto"/>
            </w:tcBorders>
            <w:noWrap/>
            <w:vAlign w:val="bottom"/>
            <w:hideMark/>
          </w:tcPr>
          <w:p w14:paraId="4CA99940"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100</w:t>
            </w:r>
          </w:p>
        </w:tc>
      </w:tr>
    </w:tbl>
    <w:p w14:paraId="271D71BD" w14:textId="1A4B732E" w:rsidR="009457EA" w:rsidRDefault="009457EA" w:rsidP="009457EA">
      <w:pPr>
        <w:pStyle w:val="ListParagraph"/>
        <w:spacing w:line="360" w:lineRule="auto"/>
        <w:ind w:left="1800"/>
        <w:rPr>
          <w:lang w:val="en-GB"/>
        </w:rPr>
      </w:pPr>
      <w:r>
        <w:rPr>
          <w:noProof/>
        </w:rPr>
        <w:lastRenderedPageBreak/>
        <w:drawing>
          <wp:inline distT="0" distB="0" distL="0" distR="0" wp14:anchorId="744E81F1" wp14:editId="62C530F7">
            <wp:extent cx="4572000" cy="2506027"/>
            <wp:effectExtent l="0" t="0" r="0" b="8890"/>
            <wp:docPr id="100035633" name="Chart 1">
              <a:extLst xmlns:a="http://schemas.openxmlformats.org/drawingml/2006/main">
                <a:ext uri="{FF2B5EF4-FFF2-40B4-BE49-F238E27FC236}">
                  <a16:creationId xmlns:a16="http://schemas.microsoft.com/office/drawing/2014/main" id="{BB882F85-A674-F707-3722-99B1F7F8ED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Pr="009457EA">
        <w:rPr>
          <w:lang w:val="en-GB"/>
        </w:rPr>
        <w:t xml:space="preserve">The table illustrates the distribution of households according to religion in the selected ward of Kathmandu. A total of </w:t>
      </w:r>
      <w:r w:rsidRPr="009457EA">
        <w:rPr>
          <w:b/>
          <w:bCs/>
          <w:lang w:val="en-GB"/>
        </w:rPr>
        <w:t>89 households</w:t>
      </w:r>
      <w:r w:rsidRPr="009457EA">
        <w:rPr>
          <w:lang w:val="en-GB"/>
        </w:rPr>
        <w:t xml:space="preserve"> were surveyed. The majority of households follow </w:t>
      </w:r>
      <w:r w:rsidRPr="009457EA">
        <w:rPr>
          <w:b/>
          <w:bCs/>
          <w:lang w:val="en-GB"/>
        </w:rPr>
        <w:t>Hinduism</w:t>
      </w:r>
      <w:r w:rsidRPr="009457EA">
        <w:rPr>
          <w:lang w:val="en-GB"/>
        </w:rPr>
        <w:t xml:space="preserve">, with 60 households accounting for </w:t>
      </w:r>
      <w:r w:rsidRPr="009457EA">
        <w:rPr>
          <w:b/>
          <w:bCs/>
          <w:lang w:val="en-GB"/>
        </w:rPr>
        <w:t>67.42%</w:t>
      </w:r>
      <w:r w:rsidRPr="009457EA">
        <w:rPr>
          <w:lang w:val="en-GB"/>
        </w:rPr>
        <w:t xml:space="preserve"> of the total. </w:t>
      </w:r>
      <w:r w:rsidRPr="009457EA">
        <w:rPr>
          <w:b/>
          <w:bCs/>
          <w:lang w:val="en-GB"/>
        </w:rPr>
        <w:t>Buddhist households</w:t>
      </w:r>
      <w:r w:rsidRPr="009457EA">
        <w:rPr>
          <w:lang w:val="en-GB"/>
        </w:rPr>
        <w:t xml:space="preserve"> form the second-largest group, comprising 23 households or </w:t>
      </w:r>
      <w:r w:rsidRPr="009457EA">
        <w:rPr>
          <w:b/>
          <w:bCs/>
          <w:lang w:val="en-GB"/>
        </w:rPr>
        <w:t>25.84%</w:t>
      </w:r>
      <w:r w:rsidRPr="009457EA">
        <w:rPr>
          <w:lang w:val="en-GB"/>
        </w:rPr>
        <w:t xml:space="preserve">. Similarly, </w:t>
      </w:r>
      <w:r w:rsidRPr="009457EA">
        <w:rPr>
          <w:b/>
          <w:bCs/>
          <w:lang w:val="en-GB"/>
        </w:rPr>
        <w:t>6 households are Christian</w:t>
      </w:r>
      <w:r w:rsidRPr="009457EA">
        <w:rPr>
          <w:lang w:val="en-GB"/>
        </w:rPr>
        <w:t xml:space="preserve">, representing </w:t>
      </w:r>
      <w:r w:rsidRPr="009457EA">
        <w:rPr>
          <w:b/>
          <w:bCs/>
          <w:lang w:val="en-GB"/>
        </w:rPr>
        <w:t>6.74%</w:t>
      </w:r>
      <w:r w:rsidRPr="009457EA">
        <w:rPr>
          <w:lang w:val="en-GB"/>
        </w:rPr>
        <w:t xml:space="preserve"> of the total. No Muslim households were recorded in the surveyed area. Overall, the data indicate that Hinduism is the predominant religion, followed by Buddhism, while Christianity has a comparatively smaller presence.</w:t>
      </w:r>
    </w:p>
    <w:p w14:paraId="036D1D81" w14:textId="77777777" w:rsidR="009457EA" w:rsidRDefault="009457EA" w:rsidP="009457EA">
      <w:pPr>
        <w:pStyle w:val="ListParagraph"/>
        <w:spacing w:line="360" w:lineRule="auto"/>
        <w:ind w:left="1800"/>
        <w:rPr>
          <w:lang w:val="en-GB"/>
        </w:rPr>
      </w:pPr>
    </w:p>
    <w:p w14:paraId="1A7CF735" w14:textId="52988470" w:rsidR="009457EA" w:rsidRPr="009457EA" w:rsidRDefault="009457EA" w:rsidP="009457EA">
      <w:pPr>
        <w:pStyle w:val="ListParagraph"/>
        <w:spacing w:line="360" w:lineRule="auto"/>
        <w:ind w:left="1800"/>
        <w:rPr>
          <w:b/>
          <w:bCs/>
          <w:lang w:val="en-GB"/>
        </w:rPr>
      </w:pPr>
      <w:r w:rsidRPr="009457EA">
        <w:rPr>
          <w:b/>
          <w:bCs/>
        </w:rPr>
        <w:t>Size of Land Holding</w:t>
      </w:r>
    </w:p>
    <w:p w14:paraId="345E336E" w14:textId="207CE355" w:rsidR="009457EA" w:rsidRDefault="009457EA" w:rsidP="00325AB6">
      <w:pPr>
        <w:pStyle w:val="ListParagraph"/>
        <w:spacing w:line="360" w:lineRule="auto"/>
        <w:ind w:left="1800"/>
        <w:rPr>
          <w:rFonts w:ascii="Times New Roman" w:hAnsi="Times New Roman" w:cs="Times New Roman"/>
        </w:rPr>
      </w:pPr>
      <w:r w:rsidRPr="009457EA">
        <w:rPr>
          <w:rFonts w:ascii="Times New Roman" w:hAnsi="Times New Roman" w:cs="Times New Roman"/>
        </w:rPr>
        <w:t>Land ownership is one of the important indicators of economic status of population. So this study also collected some information about land ownership of migrants</w:t>
      </w:r>
    </w:p>
    <w:p w14:paraId="70BB31DF" w14:textId="77777777" w:rsidR="009457EA" w:rsidRDefault="009457EA" w:rsidP="00325AB6">
      <w:pPr>
        <w:pStyle w:val="ListParagraph"/>
        <w:spacing w:line="360" w:lineRule="auto"/>
        <w:ind w:left="1800"/>
        <w:rPr>
          <w:rFonts w:ascii="Times New Roman" w:hAnsi="Times New Roman" w:cs="Times New Roman"/>
        </w:rPr>
      </w:pPr>
    </w:p>
    <w:p w14:paraId="026CABDA" w14:textId="77777777" w:rsidR="00B24375" w:rsidRDefault="00B24375" w:rsidP="00325AB6">
      <w:pPr>
        <w:pStyle w:val="ListParagraph"/>
        <w:spacing w:line="360" w:lineRule="auto"/>
        <w:ind w:left="1800"/>
        <w:rPr>
          <w:rFonts w:ascii="Times New Roman" w:hAnsi="Times New Roman" w:cs="Times New Roman"/>
        </w:rPr>
      </w:pPr>
    </w:p>
    <w:p w14:paraId="6DEA785D" w14:textId="77777777" w:rsidR="00B24375" w:rsidRDefault="00B24375" w:rsidP="00325AB6">
      <w:pPr>
        <w:pStyle w:val="ListParagraph"/>
        <w:spacing w:line="360" w:lineRule="auto"/>
        <w:ind w:left="1800"/>
        <w:rPr>
          <w:rFonts w:ascii="Times New Roman" w:hAnsi="Times New Roman" w:cs="Times New Roman"/>
        </w:rPr>
      </w:pPr>
    </w:p>
    <w:p w14:paraId="5F06D60B" w14:textId="77777777" w:rsidR="00B24375" w:rsidRDefault="00B24375" w:rsidP="00325AB6">
      <w:pPr>
        <w:pStyle w:val="ListParagraph"/>
        <w:spacing w:line="360" w:lineRule="auto"/>
        <w:ind w:left="1800"/>
        <w:rPr>
          <w:rFonts w:ascii="Times New Roman" w:hAnsi="Times New Roman" w:cs="Times New Roman"/>
        </w:rPr>
      </w:pPr>
    </w:p>
    <w:p w14:paraId="6B059120" w14:textId="77777777" w:rsidR="00B24375" w:rsidRDefault="00B24375" w:rsidP="00325AB6">
      <w:pPr>
        <w:pStyle w:val="ListParagraph"/>
        <w:spacing w:line="360" w:lineRule="auto"/>
        <w:ind w:left="1800"/>
        <w:rPr>
          <w:rFonts w:ascii="Times New Roman" w:hAnsi="Times New Roman" w:cs="Times New Roman"/>
        </w:rPr>
      </w:pPr>
    </w:p>
    <w:tbl>
      <w:tblPr>
        <w:tblW w:w="5080" w:type="dxa"/>
        <w:tblLook w:val="04A0" w:firstRow="1" w:lastRow="0" w:firstColumn="1" w:lastColumn="0" w:noHBand="0" w:noVBand="1"/>
      </w:tblPr>
      <w:tblGrid>
        <w:gridCol w:w="1880"/>
        <w:gridCol w:w="1760"/>
        <w:gridCol w:w="1440"/>
      </w:tblGrid>
      <w:tr w:rsidR="00B24375" w:rsidRPr="00B24375" w14:paraId="77D41B19" w14:textId="77777777" w:rsidTr="00B24375">
        <w:trPr>
          <w:trHeight w:val="288"/>
        </w:trPr>
        <w:tc>
          <w:tcPr>
            <w:tcW w:w="1880" w:type="dxa"/>
            <w:tcBorders>
              <w:top w:val="single" w:sz="4" w:space="0" w:color="auto"/>
              <w:left w:val="single" w:sz="4" w:space="0" w:color="auto"/>
              <w:bottom w:val="single" w:sz="4" w:space="0" w:color="auto"/>
              <w:right w:val="single" w:sz="4" w:space="0" w:color="auto"/>
            </w:tcBorders>
            <w:noWrap/>
            <w:vAlign w:val="bottom"/>
            <w:hideMark/>
          </w:tcPr>
          <w:p w14:paraId="3568FE16"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lastRenderedPageBreak/>
              <w:t>Size of Land Holding</w:t>
            </w:r>
          </w:p>
        </w:tc>
        <w:tc>
          <w:tcPr>
            <w:tcW w:w="1760" w:type="dxa"/>
            <w:tcBorders>
              <w:top w:val="single" w:sz="4" w:space="0" w:color="auto"/>
              <w:left w:val="nil"/>
              <w:bottom w:val="single" w:sz="4" w:space="0" w:color="auto"/>
              <w:right w:val="single" w:sz="4" w:space="0" w:color="auto"/>
            </w:tcBorders>
            <w:noWrap/>
            <w:vAlign w:val="bottom"/>
            <w:hideMark/>
          </w:tcPr>
          <w:p w14:paraId="17E853DB"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No. of Households</w:t>
            </w:r>
          </w:p>
        </w:tc>
        <w:tc>
          <w:tcPr>
            <w:tcW w:w="1440" w:type="dxa"/>
            <w:tcBorders>
              <w:top w:val="single" w:sz="4" w:space="0" w:color="auto"/>
              <w:left w:val="nil"/>
              <w:bottom w:val="single" w:sz="4" w:space="0" w:color="auto"/>
              <w:right w:val="single" w:sz="4" w:space="0" w:color="auto"/>
            </w:tcBorders>
            <w:noWrap/>
            <w:vAlign w:val="bottom"/>
            <w:hideMark/>
          </w:tcPr>
          <w:p w14:paraId="46E5C56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Percentage (%)</w:t>
            </w:r>
          </w:p>
        </w:tc>
      </w:tr>
      <w:tr w:rsidR="00B24375" w:rsidRPr="00B24375" w14:paraId="40DB6E9F" w14:textId="77777777" w:rsidTr="00B24375">
        <w:trPr>
          <w:trHeight w:val="288"/>
        </w:trPr>
        <w:tc>
          <w:tcPr>
            <w:tcW w:w="1880" w:type="dxa"/>
            <w:tcBorders>
              <w:top w:val="nil"/>
              <w:left w:val="single" w:sz="4" w:space="0" w:color="auto"/>
              <w:bottom w:val="single" w:sz="4" w:space="0" w:color="auto"/>
              <w:right w:val="single" w:sz="4" w:space="0" w:color="auto"/>
            </w:tcBorders>
            <w:noWrap/>
            <w:vAlign w:val="bottom"/>
            <w:hideMark/>
          </w:tcPr>
          <w:p w14:paraId="1F207DE1"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proofErr w:type="spellStart"/>
            <w:r w:rsidRPr="00B24375">
              <w:rPr>
                <w:rFonts w:ascii="Calibri" w:eastAsia="Times New Roman" w:hAnsi="Calibri" w:cs="Calibri"/>
                <w:color w:val="000000"/>
                <w:kern w:val="0"/>
                <w:sz w:val="22"/>
                <w:szCs w:val="22"/>
                <w:lang w:val="en-GB" w:eastAsia="en-GB" w:bidi="ne-NP"/>
                <w14:ligatures w14:val="none"/>
              </w:rPr>
              <w:t>Ropani</w:t>
            </w:r>
            <w:proofErr w:type="spellEnd"/>
          </w:p>
        </w:tc>
        <w:tc>
          <w:tcPr>
            <w:tcW w:w="1760" w:type="dxa"/>
            <w:tcBorders>
              <w:top w:val="nil"/>
              <w:left w:val="nil"/>
              <w:bottom w:val="single" w:sz="4" w:space="0" w:color="auto"/>
              <w:right w:val="single" w:sz="4" w:space="0" w:color="auto"/>
            </w:tcBorders>
            <w:noWrap/>
            <w:vAlign w:val="bottom"/>
            <w:hideMark/>
          </w:tcPr>
          <w:p w14:paraId="3C89D48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16</w:t>
            </w:r>
          </w:p>
        </w:tc>
        <w:tc>
          <w:tcPr>
            <w:tcW w:w="1440" w:type="dxa"/>
            <w:tcBorders>
              <w:top w:val="nil"/>
              <w:left w:val="nil"/>
              <w:bottom w:val="single" w:sz="4" w:space="0" w:color="auto"/>
              <w:right w:val="single" w:sz="4" w:space="0" w:color="auto"/>
            </w:tcBorders>
            <w:noWrap/>
            <w:vAlign w:val="bottom"/>
            <w:hideMark/>
          </w:tcPr>
          <w:p w14:paraId="0EAA932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17.98</w:t>
            </w:r>
          </w:p>
        </w:tc>
      </w:tr>
      <w:tr w:rsidR="00B24375" w:rsidRPr="00B24375" w14:paraId="129B723D" w14:textId="77777777" w:rsidTr="00B24375">
        <w:trPr>
          <w:trHeight w:val="288"/>
        </w:trPr>
        <w:tc>
          <w:tcPr>
            <w:tcW w:w="1880" w:type="dxa"/>
            <w:tcBorders>
              <w:top w:val="nil"/>
              <w:left w:val="single" w:sz="4" w:space="0" w:color="auto"/>
              <w:bottom w:val="single" w:sz="4" w:space="0" w:color="auto"/>
              <w:right w:val="single" w:sz="4" w:space="0" w:color="auto"/>
            </w:tcBorders>
            <w:noWrap/>
            <w:vAlign w:val="bottom"/>
            <w:hideMark/>
          </w:tcPr>
          <w:p w14:paraId="3D2F997C"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Aana</w:t>
            </w:r>
          </w:p>
        </w:tc>
        <w:tc>
          <w:tcPr>
            <w:tcW w:w="1760" w:type="dxa"/>
            <w:tcBorders>
              <w:top w:val="nil"/>
              <w:left w:val="nil"/>
              <w:bottom w:val="single" w:sz="4" w:space="0" w:color="auto"/>
              <w:right w:val="single" w:sz="4" w:space="0" w:color="auto"/>
            </w:tcBorders>
            <w:noWrap/>
            <w:vAlign w:val="bottom"/>
            <w:hideMark/>
          </w:tcPr>
          <w:p w14:paraId="66200E1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62</w:t>
            </w:r>
          </w:p>
        </w:tc>
        <w:tc>
          <w:tcPr>
            <w:tcW w:w="1440" w:type="dxa"/>
            <w:tcBorders>
              <w:top w:val="nil"/>
              <w:left w:val="nil"/>
              <w:bottom w:val="single" w:sz="4" w:space="0" w:color="auto"/>
              <w:right w:val="single" w:sz="4" w:space="0" w:color="auto"/>
            </w:tcBorders>
            <w:noWrap/>
            <w:vAlign w:val="bottom"/>
            <w:hideMark/>
          </w:tcPr>
          <w:p w14:paraId="76C8DB8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69.66</w:t>
            </w:r>
          </w:p>
        </w:tc>
      </w:tr>
      <w:tr w:rsidR="00B24375" w:rsidRPr="00B24375" w14:paraId="775D3E9F" w14:textId="77777777" w:rsidTr="00B24375">
        <w:trPr>
          <w:trHeight w:val="288"/>
        </w:trPr>
        <w:tc>
          <w:tcPr>
            <w:tcW w:w="1880" w:type="dxa"/>
            <w:tcBorders>
              <w:top w:val="nil"/>
              <w:left w:val="single" w:sz="4" w:space="0" w:color="auto"/>
              <w:bottom w:val="single" w:sz="4" w:space="0" w:color="auto"/>
              <w:right w:val="single" w:sz="4" w:space="0" w:color="auto"/>
            </w:tcBorders>
            <w:noWrap/>
            <w:vAlign w:val="bottom"/>
            <w:hideMark/>
          </w:tcPr>
          <w:p w14:paraId="707A42A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Paisa</w:t>
            </w:r>
          </w:p>
        </w:tc>
        <w:tc>
          <w:tcPr>
            <w:tcW w:w="1760" w:type="dxa"/>
            <w:tcBorders>
              <w:top w:val="nil"/>
              <w:left w:val="nil"/>
              <w:bottom w:val="single" w:sz="4" w:space="0" w:color="auto"/>
              <w:right w:val="single" w:sz="4" w:space="0" w:color="auto"/>
            </w:tcBorders>
            <w:noWrap/>
            <w:vAlign w:val="bottom"/>
            <w:hideMark/>
          </w:tcPr>
          <w:p w14:paraId="1D5D1A1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w:t>
            </w:r>
          </w:p>
        </w:tc>
        <w:tc>
          <w:tcPr>
            <w:tcW w:w="1440" w:type="dxa"/>
            <w:tcBorders>
              <w:top w:val="nil"/>
              <w:left w:val="nil"/>
              <w:bottom w:val="single" w:sz="4" w:space="0" w:color="auto"/>
              <w:right w:val="single" w:sz="4" w:space="0" w:color="auto"/>
            </w:tcBorders>
            <w:noWrap/>
            <w:vAlign w:val="bottom"/>
            <w:hideMark/>
          </w:tcPr>
          <w:p w14:paraId="17BE3754"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0.00</w:t>
            </w:r>
          </w:p>
        </w:tc>
      </w:tr>
      <w:tr w:rsidR="00B24375" w:rsidRPr="00B24375" w14:paraId="43DABB97" w14:textId="77777777" w:rsidTr="00B24375">
        <w:trPr>
          <w:trHeight w:val="288"/>
        </w:trPr>
        <w:tc>
          <w:tcPr>
            <w:tcW w:w="1880" w:type="dxa"/>
            <w:tcBorders>
              <w:top w:val="nil"/>
              <w:left w:val="single" w:sz="4" w:space="0" w:color="auto"/>
              <w:bottom w:val="single" w:sz="4" w:space="0" w:color="auto"/>
              <w:right w:val="single" w:sz="4" w:space="0" w:color="auto"/>
            </w:tcBorders>
            <w:noWrap/>
            <w:vAlign w:val="bottom"/>
            <w:hideMark/>
          </w:tcPr>
          <w:p w14:paraId="4F3840F0"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Daam</w:t>
            </w:r>
          </w:p>
        </w:tc>
        <w:tc>
          <w:tcPr>
            <w:tcW w:w="1760" w:type="dxa"/>
            <w:tcBorders>
              <w:top w:val="nil"/>
              <w:left w:val="nil"/>
              <w:bottom w:val="single" w:sz="4" w:space="0" w:color="auto"/>
              <w:right w:val="single" w:sz="4" w:space="0" w:color="auto"/>
            </w:tcBorders>
            <w:noWrap/>
            <w:vAlign w:val="bottom"/>
            <w:hideMark/>
          </w:tcPr>
          <w:p w14:paraId="3C2015A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w:t>
            </w:r>
          </w:p>
        </w:tc>
        <w:tc>
          <w:tcPr>
            <w:tcW w:w="1440" w:type="dxa"/>
            <w:tcBorders>
              <w:top w:val="nil"/>
              <w:left w:val="nil"/>
              <w:bottom w:val="single" w:sz="4" w:space="0" w:color="auto"/>
              <w:right w:val="single" w:sz="4" w:space="0" w:color="auto"/>
            </w:tcBorders>
            <w:noWrap/>
            <w:vAlign w:val="bottom"/>
            <w:hideMark/>
          </w:tcPr>
          <w:p w14:paraId="35EC4333"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0.00</w:t>
            </w:r>
          </w:p>
        </w:tc>
      </w:tr>
      <w:tr w:rsidR="00B24375" w:rsidRPr="00B24375" w14:paraId="5473EB81" w14:textId="77777777" w:rsidTr="00B24375">
        <w:trPr>
          <w:trHeight w:val="288"/>
        </w:trPr>
        <w:tc>
          <w:tcPr>
            <w:tcW w:w="1880" w:type="dxa"/>
            <w:tcBorders>
              <w:top w:val="nil"/>
              <w:left w:val="single" w:sz="4" w:space="0" w:color="auto"/>
              <w:bottom w:val="single" w:sz="4" w:space="0" w:color="auto"/>
              <w:right w:val="single" w:sz="4" w:space="0" w:color="auto"/>
            </w:tcBorders>
            <w:noWrap/>
            <w:vAlign w:val="bottom"/>
            <w:hideMark/>
          </w:tcPr>
          <w:p w14:paraId="395B754F" w14:textId="77777777" w:rsidR="00B24375" w:rsidRPr="00B24375" w:rsidRDefault="00B24375" w:rsidP="00B24375">
            <w:pPr>
              <w:spacing w:after="0" w:line="240" w:lineRule="auto"/>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Others</w:t>
            </w:r>
          </w:p>
        </w:tc>
        <w:tc>
          <w:tcPr>
            <w:tcW w:w="1760" w:type="dxa"/>
            <w:tcBorders>
              <w:top w:val="nil"/>
              <w:left w:val="nil"/>
              <w:bottom w:val="single" w:sz="4" w:space="0" w:color="auto"/>
              <w:right w:val="single" w:sz="4" w:space="0" w:color="auto"/>
            </w:tcBorders>
            <w:noWrap/>
            <w:vAlign w:val="bottom"/>
            <w:hideMark/>
          </w:tcPr>
          <w:p w14:paraId="04B02F4B"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11</w:t>
            </w:r>
          </w:p>
        </w:tc>
        <w:tc>
          <w:tcPr>
            <w:tcW w:w="1440" w:type="dxa"/>
            <w:tcBorders>
              <w:top w:val="nil"/>
              <w:left w:val="nil"/>
              <w:bottom w:val="single" w:sz="4" w:space="0" w:color="auto"/>
              <w:right w:val="single" w:sz="4" w:space="0" w:color="auto"/>
            </w:tcBorders>
            <w:noWrap/>
            <w:vAlign w:val="bottom"/>
            <w:hideMark/>
          </w:tcPr>
          <w:p w14:paraId="761310AE"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12.36</w:t>
            </w:r>
          </w:p>
        </w:tc>
      </w:tr>
      <w:tr w:rsidR="00B24375" w:rsidRPr="00B24375" w14:paraId="14DD8A1C" w14:textId="77777777" w:rsidTr="00B24375">
        <w:trPr>
          <w:trHeight w:val="288"/>
        </w:trPr>
        <w:tc>
          <w:tcPr>
            <w:tcW w:w="1880" w:type="dxa"/>
            <w:tcBorders>
              <w:top w:val="nil"/>
              <w:left w:val="single" w:sz="4" w:space="0" w:color="auto"/>
              <w:bottom w:val="single" w:sz="4" w:space="0" w:color="auto"/>
              <w:right w:val="single" w:sz="4" w:space="0" w:color="auto"/>
            </w:tcBorders>
            <w:noWrap/>
            <w:vAlign w:val="bottom"/>
            <w:hideMark/>
          </w:tcPr>
          <w:p w14:paraId="7E1E9D49"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Total</w:t>
            </w:r>
          </w:p>
        </w:tc>
        <w:tc>
          <w:tcPr>
            <w:tcW w:w="1760" w:type="dxa"/>
            <w:tcBorders>
              <w:top w:val="nil"/>
              <w:left w:val="nil"/>
              <w:bottom w:val="single" w:sz="4" w:space="0" w:color="auto"/>
              <w:right w:val="single" w:sz="4" w:space="0" w:color="auto"/>
            </w:tcBorders>
            <w:noWrap/>
            <w:vAlign w:val="bottom"/>
            <w:hideMark/>
          </w:tcPr>
          <w:p w14:paraId="7784E929"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89</w:t>
            </w:r>
          </w:p>
        </w:tc>
        <w:tc>
          <w:tcPr>
            <w:tcW w:w="1440" w:type="dxa"/>
            <w:tcBorders>
              <w:top w:val="nil"/>
              <w:left w:val="nil"/>
              <w:bottom w:val="single" w:sz="4" w:space="0" w:color="auto"/>
              <w:right w:val="single" w:sz="4" w:space="0" w:color="auto"/>
            </w:tcBorders>
            <w:noWrap/>
            <w:vAlign w:val="bottom"/>
            <w:hideMark/>
          </w:tcPr>
          <w:p w14:paraId="40F1BC9C" w14:textId="77777777" w:rsidR="00B24375" w:rsidRPr="00B24375" w:rsidRDefault="00B24375" w:rsidP="00B24375">
            <w:pPr>
              <w:spacing w:after="0" w:line="240" w:lineRule="auto"/>
              <w:jc w:val="right"/>
              <w:rPr>
                <w:rFonts w:ascii="Calibri" w:eastAsia="Times New Roman" w:hAnsi="Calibri" w:cs="Calibri"/>
                <w:color w:val="000000"/>
                <w:kern w:val="0"/>
                <w:sz w:val="22"/>
                <w:szCs w:val="22"/>
                <w:lang w:val="en-GB" w:eastAsia="en-GB" w:bidi="ne-NP"/>
                <w14:ligatures w14:val="none"/>
              </w:rPr>
            </w:pPr>
            <w:r w:rsidRPr="00B24375">
              <w:rPr>
                <w:rFonts w:ascii="Calibri" w:eastAsia="Times New Roman" w:hAnsi="Calibri" w:cs="Calibri"/>
                <w:color w:val="000000"/>
                <w:kern w:val="0"/>
                <w:sz w:val="22"/>
                <w:szCs w:val="22"/>
                <w:lang w:val="en-GB" w:eastAsia="en-GB" w:bidi="ne-NP"/>
                <w14:ligatures w14:val="none"/>
              </w:rPr>
              <w:t>100</w:t>
            </w:r>
          </w:p>
        </w:tc>
      </w:tr>
    </w:tbl>
    <w:p w14:paraId="441F38F7" w14:textId="77777777" w:rsidR="00B24375" w:rsidRPr="00B24375" w:rsidRDefault="00B24375" w:rsidP="00B24375">
      <w:pPr>
        <w:pStyle w:val="ListParagraph"/>
        <w:spacing w:line="360" w:lineRule="auto"/>
        <w:ind w:left="1800"/>
        <w:rPr>
          <w:rFonts w:ascii="Times New Roman" w:hAnsi="Times New Roman" w:cs="Times New Roman"/>
          <w:lang w:val="en-GB"/>
        </w:rPr>
      </w:pPr>
      <w:r w:rsidRPr="00B24375">
        <w:rPr>
          <w:rFonts w:ascii="Times New Roman" w:hAnsi="Times New Roman" w:cs="Times New Roman"/>
          <w:lang w:val="en-GB"/>
        </w:rPr>
        <w:t xml:space="preserve">The table shows the distribution of households based on the size of their land holdings in the selected ward of Kathmandu. A total of </w:t>
      </w:r>
      <w:r w:rsidRPr="00B24375">
        <w:rPr>
          <w:rFonts w:ascii="Times New Roman" w:hAnsi="Times New Roman" w:cs="Times New Roman"/>
          <w:b/>
          <w:bCs/>
          <w:lang w:val="en-GB"/>
        </w:rPr>
        <w:t>89 households</w:t>
      </w:r>
      <w:r w:rsidRPr="00B24375">
        <w:rPr>
          <w:rFonts w:ascii="Times New Roman" w:hAnsi="Times New Roman" w:cs="Times New Roman"/>
          <w:lang w:val="en-GB"/>
        </w:rPr>
        <w:t xml:space="preserve"> were included in the survey. The majority of households, </w:t>
      </w:r>
      <w:r w:rsidRPr="00B24375">
        <w:rPr>
          <w:rFonts w:ascii="Times New Roman" w:hAnsi="Times New Roman" w:cs="Times New Roman"/>
          <w:b/>
          <w:bCs/>
          <w:lang w:val="en-GB"/>
        </w:rPr>
        <w:t>62 in number, have land holdings measured in Aana</w:t>
      </w:r>
      <w:r w:rsidRPr="00B24375">
        <w:rPr>
          <w:rFonts w:ascii="Times New Roman" w:hAnsi="Times New Roman" w:cs="Times New Roman"/>
          <w:lang w:val="en-GB"/>
        </w:rPr>
        <w:t xml:space="preserve">, representing </w:t>
      </w:r>
      <w:r w:rsidRPr="00B24375">
        <w:rPr>
          <w:rFonts w:ascii="Times New Roman" w:hAnsi="Times New Roman" w:cs="Times New Roman"/>
          <w:b/>
          <w:bCs/>
          <w:lang w:val="en-GB"/>
        </w:rPr>
        <w:t>69.66%</w:t>
      </w:r>
      <w:r w:rsidRPr="00B24375">
        <w:rPr>
          <w:rFonts w:ascii="Times New Roman" w:hAnsi="Times New Roman" w:cs="Times New Roman"/>
          <w:lang w:val="en-GB"/>
        </w:rPr>
        <w:t xml:space="preserve"> of the total. Meanwhile, </w:t>
      </w:r>
      <w:r w:rsidRPr="00B24375">
        <w:rPr>
          <w:rFonts w:ascii="Times New Roman" w:hAnsi="Times New Roman" w:cs="Times New Roman"/>
          <w:b/>
          <w:bCs/>
          <w:lang w:val="en-GB"/>
        </w:rPr>
        <w:t xml:space="preserve">16 households possess land measured in </w:t>
      </w:r>
      <w:proofErr w:type="spellStart"/>
      <w:r w:rsidRPr="00B24375">
        <w:rPr>
          <w:rFonts w:ascii="Times New Roman" w:hAnsi="Times New Roman" w:cs="Times New Roman"/>
          <w:b/>
          <w:bCs/>
          <w:lang w:val="en-GB"/>
        </w:rPr>
        <w:t>Ropani</w:t>
      </w:r>
      <w:proofErr w:type="spellEnd"/>
      <w:r w:rsidRPr="00B24375">
        <w:rPr>
          <w:rFonts w:ascii="Times New Roman" w:hAnsi="Times New Roman" w:cs="Times New Roman"/>
          <w:lang w:val="en-GB"/>
        </w:rPr>
        <w:t xml:space="preserve">, accounting for </w:t>
      </w:r>
      <w:r w:rsidRPr="00B24375">
        <w:rPr>
          <w:rFonts w:ascii="Times New Roman" w:hAnsi="Times New Roman" w:cs="Times New Roman"/>
          <w:b/>
          <w:bCs/>
          <w:lang w:val="en-GB"/>
        </w:rPr>
        <w:t>17.98%</w:t>
      </w:r>
      <w:r w:rsidRPr="00B24375">
        <w:rPr>
          <w:rFonts w:ascii="Times New Roman" w:hAnsi="Times New Roman" w:cs="Times New Roman"/>
          <w:lang w:val="en-GB"/>
        </w:rPr>
        <w:t xml:space="preserve">. In addition, 11 households, or </w:t>
      </w:r>
      <w:r w:rsidRPr="00B24375">
        <w:rPr>
          <w:rFonts w:ascii="Times New Roman" w:hAnsi="Times New Roman" w:cs="Times New Roman"/>
          <w:b/>
          <w:bCs/>
          <w:lang w:val="en-GB"/>
        </w:rPr>
        <w:t>12.36%</w:t>
      </w:r>
      <w:r w:rsidRPr="00B24375">
        <w:rPr>
          <w:rFonts w:ascii="Times New Roman" w:hAnsi="Times New Roman" w:cs="Times New Roman"/>
          <w:lang w:val="en-GB"/>
        </w:rPr>
        <w:t xml:space="preserve">, fall under the category of other landholding sizes. No households were reported to have land holdings measured in </w:t>
      </w:r>
      <w:r w:rsidRPr="00B24375">
        <w:rPr>
          <w:rFonts w:ascii="Times New Roman" w:hAnsi="Times New Roman" w:cs="Times New Roman"/>
          <w:b/>
          <w:bCs/>
          <w:lang w:val="en-GB"/>
        </w:rPr>
        <w:t>Paisa or Daam</w:t>
      </w:r>
      <w:r w:rsidRPr="00B24375">
        <w:rPr>
          <w:rFonts w:ascii="Times New Roman" w:hAnsi="Times New Roman" w:cs="Times New Roman"/>
          <w:lang w:val="en-GB"/>
        </w:rPr>
        <w:t xml:space="preserve">. Overall, the findings indicate that Aana is the most common landholding category, while </w:t>
      </w:r>
      <w:proofErr w:type="spellStart"/>
      <w:r w:rsidRPr="00B24375">
        <w:rPr>
          <w:rFonts w:ascii="Times New Roman" w:hAnsi="Times New Roman" w:cs="Times New Roman"/>
          <w:lang w:val="en-GB"/>
        </w:rPr>
        <w:t>Ropani</w:t>
      </w:r>
      <w:proofErr w:type="spellEnd"/>
      <w:r w:rsidRPr="00B24375">
        <w:rPr>
          <w:rFonts w:ascii="Times New Roman" w:hAnsi="Times New Roman" w:cs="Times New Roman"/>
          <w:lang w:val="en-GB"/>
        </w:rPr>
        <w:t xml:space="preserve"> represents the second-largest category among the surveyed households.</w:t>
      </w:r>
    </w:p>
    <w:p w14:paraId="634BBB90" w14:textId="77777777" w:rsidR="00B24375" w:rsidRDefault="00B24375" w:rsidP="00325AB6">
      <w:pPr>
        <w:pStyle w:val="ListParagraph"/>
        <w:spacing w:line="360" w:lineRule="auto"/>
        <w:ind w:left="1800"/>
        <w:rPr>
          <w:rFonts w:ascii="Times New Roman" w:hAnsi="Times New Roman" w:cs="Times New Roman"/>
        </w:rPr>
      </w:pPr>
    </w:p>
    <w:p w14:paraId="32A248F3" w14:textId="67AE8AF5" w:rsidR="000F52B7" w:rsidRDefault="000F52B7" w:rsidP="00325AB6">
      <w:pPr>
        <w:pStyle w:val="ListParagraph"/>
        <w:spacing w:line="360" w:lineRule="auto"/>
        <w:ind w:left="1800"/>
        <w:rPr>
          <w:rFonts w:ascii="Times New Roman" w:hAnsi="Times New Roman" w:cs="Times New Roman"/>
          <w:b/>
          <w:bCs/>
        </w:rPr>
      </w:pPr>
      <w:r w:rsidRPr="000F52B7">
        <w:rPr>
          <w:rFonts w:ascii="Times New Roman" w:hAnsi="Times New Roman" w:cs="Times New Roman"/>
        </w:rPr>
        <w:t>4.</w:t>
      </w:r>
      <w:r w:rsidRPr="000F52B7">
        <w:rPr>
          <w:rFonts w:ascii="Times New Roman" w:hAnsi="Times New Roman" w:cs="Times New Roman"/>
          <w:b/>
          <w:bCs/>
        </w:rPr>
        <w:t>1.5 Source of Water</w:t>
      </w:r>
    </w:p>
    <w:p w14:paraId="739AB9F5" w14:textId="20F7007B" w:rsidR="004A74F6" w:rsidRPr="004A74F6" w:rsidRDefault="004A74F6" w:rsidP="00325AB6">
      <w:pPr>
        <w:pStyle w:val="ListParagraph"/>
        <w:spacing w:line="360" w:lineRule="auto"/>
        <w:ind w:left="1800"/>
        <w:rPr>
          <w:rFonts w:ascii="Times New Roman" w:hAnsi="Times New Roman" w:cs="Times New Roman"/>
          <w:b/>
          <w:bCs/>
        </w:rPr>
      </w:pPr>
      <w:r w:rsidRPr="004A74F6">
        <w:rPr>
          <w:rFonts w:ascii="Times New Roman" w:hAnsi="Times New Roman" w:cs="Times New Roman"/>
          <w:b/>
          <w:bCs/>
        </w:rPr>
        <w:t>Water is one of the top most important material in the life. Without water there is no lives. It is very necessary for using daily in different purposes. The drinking water facilities and the sources of water is also show that the social condition of people.</w:t>
      </w:r>
    </w:p>
    <w:p w14:paraId="14E792B3" w14:textId="132587A5" w:rsidR="00472FD6" w:rsidRDefault="00472FD6" w:rsidP="00325AB6">
      <w:pPr>
        <w:pStyle w:val="ListParagraph"/>
        <w:spacing w:line="360" w:lineRule="auto"/>
        <w:ind w:left="1800"/>
        <w:rPr>
          <w:rFonts w:ascii="Times New Roman" w:hAnsi="Times New Roman" w:cs="Times New Roman"/>
        </w:rPr>
      </w:pPr>
      <w:r>
        <w:rPr>
          <w:rFonts w:ascii="Times New Roman" w:hAnsi="Times New Roman" w:cs="Times New Roman"/>
        </w:rPr>
        <w:t>TODO for household purpose sources of water</w:t>
      </w:r>
    </w:p>
    <w:tbl>
      <w:tblPr>
        <w:tblW w:w="5200" w:type="dxa"/>
        <w:tblLook w:val="04A0" w:firstRow="1" w:lastRow="0" w:firstColumn="1" w:lastColumn="0" w:noHBand="0" w:noVBand="1"/>
      </w:tblPr>
      <w:tblGrid>
        <w:gridCol w:w="1720"/>
        <w:gridCol w:w="1900"/>
        <w:gridCol w:w="1580"/>
      </w:tblGrid>
      <w:tr w:rsidR="00472FD6" w:rsidRPr="00472FD6" w14:paraId="61014E44" w14:textId="77777777" w:rsidTr="00472FD6">
        <w:trPr>
          <w:trHeight w:val="288"/>
        </w:trPr>
        <w:tc>
          <w:tcPr>
            <w:tcW w:w="1720" w:type="dxa"/>
            <w:tcBorders>
              <w:top w:val="single" w:sz="4" w:space="0" w:color="auto"/>
              <w:left w:val="single" w:sz="4" w:space="0" w:color="auto"/>
              <w:bottom w:val="single" w:sz="4" w:space="0" w:color="auto"/>
              <w:right w:val="single" w:sz="4" w:space="0" w:color="auto"/>
            </w:tcBorders>
            <w:noWrap/>
            <w:vAlign w:val="bottom"/>
            <w:hideMark/>
          </w:tcPr>
          <w:p w14:paraId="5E83857C"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Sources of Water</w:t>
            </w:r>
          </w:p>
        </w:tc>
        <w:tc>
          <w:tcPr>
            <w:tcW w:w="1900" w:type="dxa"/>
            <w:tcBorders>
              <w:top w:val="single" w:sz="4" w:space="0" w:color="auto"/>
              <w:left w:val="nil"/>
              <w:bottom w:val="single" w:sz="4" w:space="0" w:color="auto"/>
              <w:right w:val="single" w:sz="4" w:space="0" w:color="auto"/>
            </w:tcBorders>
            <w:noWrap/>
            <w:vAlign w:val="bottom"/>
            <w:hideMark/>
          </w:tcPr>
          <w:p w14:paraId="76A4D670"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No. of Households</w:t>
            </w:r>
          </w:p>
        </w:tc>
        <w:tc>
          <w:tcPr>
            <w:tcW w:w="1580" w:type="dxa"/>
            <w:tcBorders>
              <w:top w:val="single" w:sz="4" w:space="0" w:color="auto"/>
              <w:left w:val="nil"/>
              <w:bottom w:val="single" w:sz="4" w:space="0" w:color="auto"/>
              <w:right w:val="single" w:sz="4" w:space="0" w:color="auto"/>
            </w:tcBorders>
            <w:noWrap/>
            <w:vAlign w:val="bottom"/>
            <w:hideMark/>
          </w:tcPr>
          <w:p w14:paraId="2CC37236"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Percentage (%)</w:t>
            </w:r>
          </w:p>
        </w:tc>
      </w:tr>
      <w:tr w:rsidR="00472FD6" w:rsidRPr="00472FD6" w14:paraId="70C7FB45" w14:textId="77777777" w:rsidTr="00472FD6">
        <w:trPr>
          <w:trHeight w:val="288"/>
        </w:trPr>
        <w:tc>
          <w:tcPr>
            <w:tcW w:w="1720" w:type="dxa"/>
            <w:tcBorders>
              <w:top w:val="nil"/>
              <w:left w:val="single" w:sz="4" w:space="0" w:color="auto"/>
              <w:bottom w:val="single" w:sz="4" w:space="0" w:color="auto"/>
              <w:right w:val="single" w:sz="4" w:space="0" w:color="auto"/>
            </w:tcBorders>
            <w:noWrap/>
            <w:vAlign w:val="bottom"/>
            <w:hideMark/>
          </w:tcPr>
          <w:p w14:paraId="0A247FF1"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Piped</w:t>
            </w:r>
          </w:p>
        </w:tc>
        <w:tc>
          <w:tcPr>
            <w:tcW w:w="1900" w:type="dxa"/>
            <w:tcBorders>
              <w:top w:val="nil"/>
              <w:left w:val="nil"/>
              <w:bottom w:val="single" w:sz="4" w:space="0" w:color="auto"/>
              <w:right w:val="single" w:sz="4" w:space="0" w:color="auto"/>
            </w:tcBorders>
            <w:noWrap/>
            <w:vAlign w:val="bottom"/>
            <w:hideMark/>
          </w:tcPr>
          <w:p w14:paraId="354CEFF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48</w:t>
            </w:r>
          </w:p>
        </w:tc>
        <w:tc>
          <w:tcPr>
            <w:tcW w:w="1580" w:type="dxa"/>
            <w:tcBorders>
              <w:top w:val="nil"/>
              <w:left w:val="nil"/>
              <w:bottom w:val="single" w:sz="4" w:space="0" w:color="auto"/>
              <w:right w:val="single" w:sz="4" w:space="0" w:color="auto"/>
            </w:tcBorders>
            <w:noWrap/>
            <w:vAlign w:val="bottom"/>
            <w:hideMark/>
          </w:tcPr>
          <w:p w14:paraId="639F4932"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53.93</w:t>
            </w:r>
          </w:p>
        </w:tc>
      </w:tr>
      <w:tr w:rsidR="00472FD6" w:rsidRPr="00472FD6" w14:paraId="286BD85F" w14:textId="77777777" w:rsidTr="00472FD6">
        <w:trPr>
          <w:trHeight w:val="288"/>
        </w:trPr>
        <w:tc>
          <w:tcPr>
            <w:tcW w:w="1720" w:type="dxa"/>
            <w:tcBorders>
              <w:top w:val="nil"/>
              <w:left w:val="single" w:sz="4" w:space="0" w:color="auto"/>
              <w:bottom w:val="single" w:sz="4" w:space="0" w:color="auto"/>
              <w:right w:val="single" w:sz="4" w:space="0" w:color="auto"/>
            </w:tcBorders>
            <w:noWrap/>
            <w:vAlign w:val="bottom"/>
            <w:hideMark/>
          </w:tcPr>
          <w:p w14:paraId="42FF8CCA"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Boring</w:t>
            </w:r>
          </w:p>
        </w:tc>
        <w:tc>
          <w:tcPr>
            <w:tcW w:w="1900" w:type="dxa"/>
            <w:tcBorders>
              <w:top w:val="nil"/>
              <w:left w:val="nil"/>
              <w:bottom w:val="single" w:sz="4" w:space="0" w:color="auto"/>
              <w:right w:val="single" w:sz="4" w:space="0" w:color="auto"/>
            </w:tcBorders>
            <w:noWrap/>
            <w:vAlign w:val="bottom"/>
            <w:hideMark/>
          </w:tcPr>
          <w:p w14:paraId="60C8EBA3"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35</w:t>
            </w:r>
          </w:p>
        </w:tc>
        <w:tc>
          <w:tcPr>
            <w:tcW w:w="1580" w:type="dxa"/>
            <w:tcBorders>
              <w:top w:val="nil"/>
              <w:left w:val="nil"/>
              <w:bottom w:val="single" w:sz="4" w:space="0" w:color="auto"/>
              <w:right w:val="single" w:sz="4" w:space="0" w:color="auto"/>
            </w:tcBorders>
            <w:noWrap/>
            <w:vAlign w:val="bottom"/>
            <w:hideMark/>
          </w:tcPr>
          <w:p w14:paraId="1704A648"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39.33</w:t>
            </w:r>
          </w:p>
        </w:tc>
      </w:tr>
      <w:tr w:rsidR="00472FD6" w:rsidRPr="00472FD6" w14:paraId="5B52C0D5" w14:textId="77777777" w:rsidTr="00472FD6">
        <w:trPr>
          <w:trHeight w:val="288"/>
        </w:trPr>
        <w:tc>
          <w:tcPr>
            <w:tcW w:w="1720" w:type="dxa"/>
            <w:tcBorders>
              <w:top w:val="nil"/>
              <w:left w:val="single" w:sz="4" w:space="0" w:color="auto"/>
              <w:bottom w:val="single" w:sz="4" w:space="0" w:color="auto"/>
              <w:right w:val="single" w:sz="4" w:space="0" w:color="auto"/>
            </w:tcBorders>
            <w:noWrap/>
            <w:vAlign w:val="bottom"/>
            <w:hideMark/>
          </w:tcPr>
          <w:p w14:paraId="4C58818A"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Well</w:t>
            </w:r>
          </w:p>
        </w:tc>
        <w:tc>
          <w:tcPr>
            <w:tcW w:w="1900" w:type="dxa"/>
            <w:tcBorders>
              <w:top w:val="nil"/>
              <w:left w:val="nil"/>
              <w:bottom w:val="single" w:sz="4" w:space="0" w:color="auto"/>
              <w:right w:val="single" w:sz="4" w:space="0" w:color="auto"/>
            </w:tcBorders>
            <w:noWrap/>
            <w:vAlign w:val="bottom"/>
            <w:hideMark/>
          </w:tcPr>
          <w:p w14:paraId="7A6E5A7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6</w:t>
            </w:r>
          </w:p>
        </w:tc>
        <w:tc>
          <w:tcPr>
            <w:tcW w:w="1580" w:type="dxa"/>
            <w:tcBorders>
              <w:top w:val="nil"/>
              <w:left w:val="nil"/>
              <w:bottom w:val="single" w:sz="4" w:space="0" w:color="auto"/>
              <w:right w:val="single" w:sz="4" w:space="0" w:color="auto"/>
            </w:tcBorders>
            <w:noWrap/>
            <w:vAlign w:val="bottom"/>
            <w:hideMark/>
          </w:tcPr>
          <w:p w14:paraId="7692083B"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6.74</w:t>
            </w:r>
          </w:p>
        </w:tc>
      </w:tr>
      <w:tr w:rsidR="00472FD6" w:rsidRPr="00472FD6" w14:paraId="75371DE0" w14:textId="77777777" w:rsidTr="00472FD6">
        <w:trPr>
          <w:trHeight w:val="288"/>
        </w:trPr>
        <w:tc>
          <w:tcPr>
            <w:tcW w:w="1720" w:type="dxa"/>
            <w:tcBorders>
              <w:top w:val="nil"/>
              <w:left w:val="single" w:sz="4" w:space="0" w:color="auto"/>
              <w:bottom w:val="single" w:sz="4" w:space="0" w:color="auto"/>
              <w:right w:val="single" w:sz="4" w:space="0" w:color="auto"/>
            </w:tcBorders>
            <w:noWrap/>
            <w:vAlign w:val="bottom"/>
            <w:hideMark/>
          </w:tcPr>
          <w:p w14:paraId="10BC9FE5" w14:textId="77777777" w:rsidR="00472FD6" w:rsidRPr="00472FD6" w:rsidRDefault="00472FD6" w:rsidP="00472FD6">
            <w:pPr>
              <w:spacing w:after="0" w:line="240" w:lineRule="auto"/>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Total</w:t>
            </w:r>
          </w:p>
        </w:tc>
        <w:tc>
          <w:tcPr>
            <w:tcW w:w="1900" w:type="dxa"/>
            <w:tcBorders>
              <w:top w:val="nil"/>
              <w:left w:val="nil"/>
              <w:bottom w:val="single" w:sz="4" w:space="0" w:color="auto"/>
              <w:right w:val="single" w:sz="4" w:space="0" w:color="auto"/>
            </w:tcBorders>
            <w:noWrap/>
            <w:vAlign w:val="bottom"/>
            <w:hideMark/>
          </w:tcPr>
          <w:p w14:paraId="2F4ED8FA"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89</w:t>
            </w:r>
          </w:p>
        </w:tc>
        <w:tc>
          <w:tcPr>
            <w:tcW w:w="1580" w:type="dxa"/>
            <w:tcBorders>
              <w:top w:val="nil"/>
              <w:left w:val="nil"/>
              <w:bottom w:val="single" w:sz="4" w:space="0" w:color="auto"/>
              <w:right w:val="single" w:sz="4" w:space="0" w:color="auto"/>
            </w:tcBorders>
            <w:noWrap/>
            <w:vAlign w:val="bottom"/>
            <w:hideMark/>
          </w:tcPr>
          <w:p w14:paraId="7EE6BEEA" w14:textId="77777777" w:rsidR="00472FD6" w:rsidRPr="00472FD6" w:rsidRDefault="00472FD6" w:rsidP="00472FD6">
            <w:pPr>
              <w:spacing w:after="0" w:line="240" w:lineRule="auto"/>
              <w:jc w:val="right"/>
              <w:rPr>
                <w:rFonts w:ascii="Calibri" w:eastAsia="Times New Roman" w:hAnsi="Calibri" w:cs="Calibri"/>
                <w:color w:val="000000"/>
                <w:kern w:val="0"/>
                <w:sz w:val="22"/>
                <w:szCs w:val="22"/>
                <w:lang w:val="en-GB" w:eastAsia="en-GB" w:bidi="ne-NP"/>
                <w14:ligatures w14:val="none"/>
              </w:rPr>
            </w:pPr>
            <w:r w:rsidRPr="00472FD6">
              <w:rPr>
                <w:rFonts w:ascii="Calibri" w:eastAsia="Times New Roman" w:hAnsi="Calibri" w:cs="Calibri"/>
                <w:color w:val="000000"/>
                <w:kern w:val="0"/>
                <w:sz w:val="22"/>
                <w:szCs w:val="22"/>
                <w:lang w:val="en-GB" w:eastAsia="en-GB" w:bidi="ne-NP"/>
                <w14:ligatures w14:val="none"/>
              </w:rPr>
              <w:t>100</w:t>
            </w:r>
          </w:p>
        </w:tc>
      </w:tr>
    </w:tbl>
    <w:p w14:paraId="7DBA5EE2" w14:textId="77777777" w:rsidR="00472FD6" w:rsidRDefault="00472FD6" w:rsidP="00325AB6">
      <w:pPr>
        <w:pStyle w:val="ListParagraph"/>
        <w:spacing w:line="360" w:lineRule="auto"/>
        <w:ind w:left="1800"/>
        <w:rPr>
          <w:rFonts w:ascii="Times New Roman" w:hAnsi="Times New Roman" w:cs="Times New Roman"/>
          <w:b/>
          <w:bCs/>
        </w:rPr>
      </w:pPr>
    </w:p>
    <w:p w14:paraId="17863393" w14:textId="56B0B2C7" w:rsidR="000F52B7" w:rsidRDefault="00472FD6" w:rsidP="00325AB6">
      <w:pPr>
        <w:pStyle w:val="ListParagraph"/>
        <w:spacing w:line="360" w:lineRule="auto"/>
        <w:ind w:left="1800"/>
        <w:rPr>
          <w:rFonts w:ascii="Times New Roman" w:hAnsi="Times New Roman" w:cs="Times New Roman"/>
        </w:rPr>
      </w:pPr>
      <w:r>
        <w:rPr>
          <w:noProof/>
        </w:rPr>
        <w:lastRenderedPageBreak/>
        <w:drawing>
          <wp:inline distT="0" distB="0" distL="0" distR="0" wp14:anchorId="53C75E73" wp14:editId="227F39AC">
            <wp:extent cx="4572000" cy="2636520"/>
            <wp:effectExtent l="0" t="0" r="0" b="0"/>
            <wp:docPr id="1040439166" name="Chart 1">
              <a:extLst xmlns:a="http://schemas.openxmlformats.org/drawingml/2006/main">
                <a:ext uri="{FF2B5EF4-FFF2-40B4-BE49-F238E27FC236}">
                  <a16:creationId xmlns:a16="http://schemas.microsoft.com/office/drawing/2014/main" id="{BBE0CE10-00BA-C677-EBE8-7A4E78C2C4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463BB38" w14:textId="3E36CA49" w:rsidR="0023746F" w:rsidRPr="0023746F" w:rsidRDefault="0023746F" w:rsidP="00325AB6">
      <w:pPr>
        <w:pStyle w:val="ListParagraph"/>
        <w:spacing w:line="360" w:lineRule="auto"/>
        <w:ind w:left="1800"/>
        <w:rPr>
          <w:rFonts w:ascii="Times New Roman" w:hAnsi="Times New Roman" w:cs="Times New Roman"/>
          <w:b/>
          <w:bCs/>
        </w:rPr>
      </w:pPr>
      <w:r w:rsidRPr="0023746F">
        <w:rPr>
          <w:rFonts w:ascii="Times New Roman" w:hAnsi="Times New Roman" w:cs="Times New Roman"/>
          <w:b/>
          <w:bCs/>
        </w:rPr>
        <w:t>4.2 Demographic Characteristics 4.2.1 Age and Sex Composition of Migrants</w:t>
      </w:r>
    </w:p>
    <w:p w14:paraId="63A3CD50" w14:textId="1A52C531" w:rsidR="0023746F" w:rsidRDefault="0023746F" w:rsidP="00325AB6">
      <w:pPr>
        <w:pStyle w:val="ListParagraph"/>
        <w:spacing w:line="360" w:lineRule="auto"/>
        <w:ind w:left="1800"/>
        <w:rPr>
          <w:rFonts w:ascii="Times New Roman" w:hAnsi="Times New Roman" w:cs="Times New Roman"/>
        </w:rPr>
      </w:pPr>
      <w:r>
        <w:rPr>
          <w:rFonts w:ascii="Times New Roman" w:hAnsi="Times New Roman" w:cs="Times New Roman"/>
        </w:rPr>
        <w:t>A</w:t>
      </w:r>
      <w:r w:rsidRPr="0023746F">
        <w:rPr>
          <w:rFonts w:ascii="Times New Roman" w:hAnsi="Times New Roman" w:cs="Times New Roman"/>
        </w:rPr>
        <w:t>ge and sex composition is the main demographic parameter. The study of age and sex composition is also important for various studies such as the measurement of potential manpower and other demographic characteristics. Migration streams, trend and pattern are also influenced by age and sex structure of population. Age and sex distribution of the population in study area is shown in the following table.</w:t>
      </w:r>
    </w:p>
    <w:p w14:paraId="7E6D0269" w14:textId="77777777" w:rsidR="0023746F" w:rsidRDefault="0023746F" w:rsidP="00325AB6">
      <w:pPr>
        <w:pStyle w:val="ListParagraph"/>
        <w:spacing w:line="360" w:lineRule="auto"/>
        <w:ind w:left="1800"/>
        <w:rPr>
          <w:rFonts w:ascii="Times New Roman" w:hAnsi="Times New Roman" w:cs="Times New Roman"/>
        </w:rPr>
      </w:pPr>
    </w:p>
    <w:p w14:paraId="71A04763" w14:textId="77777777" w:rsidR="0023746F" w:rsidRDefault="0023746F" w:rsidP="00325AB6">
      <w:pPr>
        <w:pStyle w:val="ListParagraph"/>
        <w:spacing w:line="360" w:lineRule="auto"/>
        <w:ind w:left="1800"/>
        <w:rPr>
          <w:rFonts w:ascii="Times New Roman" w:hAnsi="Times New Roman" w:cs="Times New Roman"/>
        </w:rPr>
      </w:pPr>
    </w:p>
    <w:p w14:paraId="19FA6329" w14:textId="77777777" w:rsidR="0023746F" w:rsidRDefault="0023746F" w:rsidP="00325AB6">
      <w:pPr>
        <w:pStyle w:val="ListParagraph"/>
        <w:spacing w:line="360" w:lineRule="auto"/>
        <w:ind w:left="1800"/>
        <w:rPr>
          <w:rFonts w:ascii="Times New Roman" w:hAnsi="Times New Roman" w:cs="Times New Roman"/>
        </w:rPr>
      </w:pPr>
    </w:p>
    <w:p w14:paraId="5E3038F6" w14:textId="77777777" w:rsidR="0023746F" w:rsidRDefault="0023746F" w:rsidP="00325AB6">
      <w:pPr>
        <w:pStyle w:val="ListParagraph"/>
        <w:spacing w:line="360" w:lineRule="auto"/>
        <w:ind w:left="1800"/>
        <w:rPr>
          <w:rFonts w:ascii="Times New Roman" w:hAnsi="Times New Roman" w:cs="Times New Roman"/>
        </w:rPr>
      </w:pPr>
    </w:p>
    <w:tbl>
      <w:tblPr>
        <w:tblW w:w="8068" w:type="dxa"/>
        <w:tblLook w:val="04A0" w:firstRow="1" w:lastRow="0" w:firstColumn="1" w:lastColumn="0" w:noHBand="0" w:noVBand="1"/>
      </w:tblPr>
      <w:tblGrid>
        <w:gridCol w:w="960"/>
        <w:gridCol w:w="670"/>
        <w:gridCol w:w="1645"/>
        <w:gridCol w:w="868"/>
        <w:gridCol w:w="1645"/>
        <w:gridCol w:w="700"/>
        <w:gridCol w:w="1580"/>
      </w:tblGrid>
      <w:tr w:rsidR="0023746F" w:rsidRPr="0023746F" w14:paraId="58401EF9" w14:textId="77777777" w:rsidTr="002C5A60">
        <w:trPr>
          <w:trHeight w:val="288"/>
        </w:trPr>
        <w:tc>
          <w:tcPr>
            <w:tcW w:w="960" w:type="dxa"/>
            <w:vMerge w:val="restart"/>
            <w:tcBorders>
              <w:top w:val="single" w:sz="4" w:space="0" w:color="auto"/>
              <w:left w:val="single" w:sz="4" w:space="0" w:color="auto"/>
              <w:bottom w:val="single" w:sz="4" w:space="0" w:color="auto"/>
              <w:right w:val="single" w:sz="4" w:space="0" w:color="auto"/>
            </w:tcBorders>
            <w:vAlign w:val="center"/>
            <w:hideMark/>
          </w:tcPr>
          <w:p w14:paraId="74F38477"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Age Group</w:t>
            </w:r>
          </w:p>
        </w:tc>
        <w:tc>
          <w:tcPr>
            <w:tcW w:w="4828" w:type="dxa"/>
            <w:gridSpan w:val="4"/>
            <w:tcBorders>
              <w:top w:val="single" w:sz="4" w:space="0" w:color="auto"/>
              <w:left w:val="nil"/>
              <w:bottom w:val="single" w:sz="4" w:space="0" w:color="auto"/>
              <w:right w:val="single" w:sz="4" w:space="0" w:color="auto"/>
            </w:tcBorders>
            <w:noWrap/>
            <w:vAlign w:val="bottom"/>
            <w:hideMark/>
          </w:tcPr>
          <w:p w14:paraId="3D2DAEFC"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Sex of the Migrants</w:t>
            </w:r>
          </w:p>
        </w:tc>
        <w:tc>
          <w:tcPr>
            <w:tcW w:w="700" w:type="dxa"/>
            <w:vMerge w:val="restart"/>
            <w:tcBorders>
              <w:top w:val="single" w:sz="4" w:space="0" w:color="auto"/>
              <w:left w:val="single" w:sz="4" w:space="0" w:color="auto"/>
              <w:bottom w:val="single" w:sz="4" w:space="0" w:color="auto"/>
              <w:right w:val="single" w:sz="4" w:space="0" w:color="auto"/>
            </w:tcBorders>
            <w:noWrap/>
            <w:vAlign w:val="center"/>
            <w:hideMark/>
          </w:tcPr>
          <w:p w14:paraId="1C9EC6CD"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1580" w:type="dxa"/>
            <w:vMerge w:val="restart"/>
            <w:tcBorders>
              <w:top w:val="single" w:sz="4" w:space="0" w:color="auto"/>
              <w:left w:val="single" w:sz="4" w:space="0" w:color="auto"/>
              <w:bottom w:val="single" w:sz="4" w:space="0" w:color="auto"/>
              <w:right w:val="single" w:sz="4" w:space="0" w:color="auto"/>
            </w:tcBorders>
            <w:noWrap/>
            <w:vAlign w:val="center"/>
            <w:hideMark/>
          </w:tcPr>
          <w:p w14:paraId="123D645E"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r>
      <w:tr w:rsidR="0023746F" w:rsidRPr="0023746F" w14:paraId="54531C65" w14:textId="77777777" w:rsidTr="002C5A60">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2EF11278"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670" w:type="dxa"/>
            <w:tcBorders>
              <w:top w:val="nil"/>
              <w:left w:val="nil"/>
              <w:bottom w:val="single" w:sz="4" w:space="0" w:color="auto"/>
              <w:right w:val="single" w:sz="4" w:space="0" w:color="auto"/>
            </w:tcBorders>
            <w:noWrap/>
            <w:vAlign w:val="bottom"/>
            <w:hideMark/>
          </w:tcPr>
          <w:p w14:paraId="715E618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Male</w:t>
            </w:r>
          </w:p>
        </w:tc>
        <w:tc>
          <w:tcPr>
            <w:tcW w:w="1645" w:type="dxa"/>
            <w:tcBorders>
              <w:top w:val="nil"/>
              <w:left w:val="nil"/>
              <w:bottom w:val="single" w:sz="4" w:space="0" w:color="auto"/>
              <w:right w:val="single" w:sz="4" w:space="0" w:color="auto"/>
            </w:tcBorders>
            <w:noWrap/>
            <w:vAlign w:val="bottom"/>
            <w:hideMark/>
          </w:tcPr>
          <w:p w14:paraId="4CD0736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868" w:type="dxa"/>
            <w:tcBorders>
              <w:top w:val="nil"/>
              <w:left w:val="nil"/>
              <w:bottom w:val="single" w:sz="4" w:space="0" w:color="auto"/>
              <w:right w:val="single" w:sz="4" w:space="0" w:color="auto"/>
            </w:tcBorders>
            <w:noWrap/>
            <w:vAlign w:val="bottom"/>
            <w:hideMark/>
          </w:tcPr>
          <w:p w14:paraId="73E7031D"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Female</w:t>
            </w:r>
          </w:p>
        </w:tc>
        <w:tc>
          <w:tcPr>
            <w:tcW w:w="1645" w:type="dxa"/>
            <w:tcBorders>
              <w:top w:val="nil"/>
              <w:left w:val="nil"/>
              <w:bottom w:val="single" w:sz="4" w:space="0" w:color="auto"/>
              <w:right w:val="single" w:sz="4" w:space="0" w:color="auto"/>
            </w:tcBorders>
            <w:noWrap/>
            <w:vAlign w:val="bottom"/>
            <w:hideMark/>
          </w:tcPr>
          <w:p w14:paraId="006F563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4A4A439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1580" w:type="dxa"/>
            <w:vMerge/>
            <w:tcBorders>
              <w:top w:val="single" w:sz="4" w:space="0" w:color="auto"/>
              <w:left w:val="single" w:sz="4" w:space="0" w:color="auto"/>
              <w:bottom w:val="single" w:sz="4" w:space="0" w:color="auto"/>
              <w:right w:val="single" w:sz="4" w:space="0" w:color="auto"/>
            </w:tcBorders>
            <w:vAlign w:val="center"/>
            <w:hideMark/>
          </w:tcPr>
          <w:p w14:paraId="1E0F844C"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r>
      <w:tr w:rsidR="0023746F" w:rsidRPr="0023746F" w14:paraId="702DF1D4"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13751ECB"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0-4</w:t>
            </w:r>
          </w:p>
        </w:tc>
        <w:tc>
          <w:tcPr>
            <w:tcW w:w="670" w:type="dxa"/>
            <w:tcBorders>
              <w:top w:val="nil"/>
              <w:left w:val="nil"/>
              <w:bottom w:val="single" w:sz="4" w:space="0" w:color="auto"/>
              <w:right w:val="single" w:sz="4" w:space="0" w:color="auto"/>
            </w:tcBorders>
            <w:noWrap/>
            <w:vAlign w:val="bottom"/>
            <w:hideMark/>
          </w:tcPr>
          <w:p w14:paraId="0F2B0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w:t>
            </w:r>
          </w:p>
        </w:tc>
        <w:tc>
          <w:tcPr>
            <w:tcW w:w="1645" w:type="dxa"/>
            <w:tcBorders>
              <w:top w:val="nil"/>
              <w:left w:val="nil"/>
              <w:bottom w:val="single" w:sz="4" w:space="0" w:color="auto"/>
              <w:right w:val="single" w:sz="4" w:space="0" w:color="auto"/>
            </w:tcBorders>
            <w:noWrap/>
            <w:vAlign w:val="bottom"/>
            <w:hideMark/>
          </w:tcPr>
          <w:p w14:paraId="017401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3.31</w:t>
            </w:r>
          </w:p>
        </w:tc>
        <w:tc>
          <w:tcPr>
            <w:tcW w:w="868" w:type="dxa"/>
            <w:tcBorders>
              <w:top w:val="nil"/>
              <w:left w:val="nil"/>
              <w:bottom w:val="single" w:sz="4" w:space="0" w:color="auto"/>
              <w:right w:val="single" w:sz="4" w:space="0" w:color="auto"/>
            </w:tcBorders>
            <w:noWrap/>
            <w:vAlign w:val="bottom"/>
            <w:hideMark/>
          </w:tcPr>
          <w:p w14:paraId="5A788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645" w:type="dxa"/>
            <w:tcBorders>
              <w:top w:val="nil"/>
              <w:left w:val="nil"/>
              <w:bottom w:val="single" w:sz="4" w:space="0" w:color="auto"/>
              <w:right w:val="single" w:sz="4" w:space="0" w:color="auto"/>
            </w:tcBorders>
            <w:noWrap/>
            <w:vAlign w:val="bottom"/>
            <w:hideMark/>
          </w:tcPr>
          <w:p w14:paraId="5D9BBFC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700" w:type="dxa"/>
            <w:tcBorders>
              <w:top w:val="nil"/>
              <w:left w:val="nil"/>
              <w:bottom w:val="single" w:sz="4" w:space="0" w:color="auto"/>
              <w:right w:val="single" w:sz="4" w:space="0" w:color="auto"/>
            </w:tcBorders>
            <w:noWrap/>
            <w:vAlign w:val="bottom"/>
            <w:hideMark/>
          </w:tcPr>
          <w:p w14:paraId="3B186C8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580" w:type="dxa"/>
            <w:tcBorders>
              <w:top w:val="nil"/>
              <w:left w:val="nil"/>
              <w:bottom w:val="single" w:sz="4" w:space="0" w:color="auto"/>
              <w:right w:val="single" w:sz="4" w:space="0" w:color="auto"/>
            </w:tcBorders>
            <w:noWrap/>
            <w:vAlign w:val="bottom"/>
            <w:hideMark/>
          </w:tcPr>
          <w:p w14:paraId="3308B5A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2.90</w:t>
            </w:r>
          </w:p>
        </w:tc>
      </w:tr>
      <w:tr w:rsidR="0023746F" w:rsidRPr="0023746F" w14:paraId="5A60CEC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DA33F4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5-9</w:t>
            </w:r>
          </w:p>
        </w:tc>
        <w:tc>
          <w:tcPr>
            <w:tcW w:w="670" w:type="dxa"/>
            <w:tcBorders>
              <w:top w:val="nil"/>
              <w:left w:val="nil"/>
              <w:bottom w:val="single" w:sz="4" w:space="0" w:color="auto"/>
              <w:right w:val="single" w:sz="4" w:space="0" w:color="auto"/>
            </w:tcBorders>
            <w:noWrap/>
            <w:vAlign w:val="bottom"/>
            <w:hideMark/>
          </w:tcPr>
          <w:p w14:paraId="6ABEC0E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645" w:type="dxa"/>
            <w:tcBorders>
              <w:top w:val="nil"/>
              <w:left w:val="nil"/>
              <w:bottom w:val="single" w:sz="4" w:space="0" w:color="auto"/>
              <w:right w:val="single" w:sz="4" w:space="0" w:color="auto"/>
            </w:tcBorders>
            <w:noWrap/>
            <w:vAlign w:val="bottom"/>
            <w:hideMark/>
          </w:tcPr>
          <w:p w14:paraId="32FA8C3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868" w:type="dxa"/>
            <w:tcBorders>
              <w:top w:val="nil"/>
              <w:left w:val="nil"/>
              <w:bottom w:val="single" w:sz="4" w:space="0" w:color="auto"/>
              <w:right w:val="single" w:sz="4" w:space="0" w:color="auto"/>
            </w:tcBorders>
            <w:noWrap/>
            <w:vAlign w:val="bottom"/>
            <w:hideMark/>
          </w:tcPr>
          <w:p w14:paraId="50E3272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645" w:type="dxa"/>
            <w:tcBorders>
              <w:top w:val="nil"/>
              <w:left w:val="nil"/>
              <w:bottom w:val="single" w:sz="4" w:space="0" w:color="auto"/>
              <w:right w:val="single" w:sz="4" w:space="0" w:color="auto"/>
            </w:tcBorders>
            <w:noWrap/>
            <w:vAlign w:val="bottom"/>
            <w:hideMark/>
          </w:tcPr>
          <w:p w14:paraId="3562BE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700" w:type="dxa"/>
            <w:tcBorders>
              <w:top w:val="nil"/>
              <w:left w:val="nil"/>
              <w:bottom w:val="single" w:sz="4" w:space="0" w:color="auto"/>
              <w:right w:val="single" w:sz="4" w:space="0" w:color="auto"/>
            </w:tcBorders>
            <w:noWrap/>
            <w:vAlign w:val="bottom"/>
            <w:hideMark/>
          </w:tcPr>
          <w:p w14:paraId="2831C24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580" w:type="dxa"/>
            <w:tcBorders>
              <w:top w:val="nil"/>
              <w:left w:val="nil"/>
              <w:bottom w:val="single" w:sz="4" w:space="0" w:color="auto"/>
              <w:right w:val="single" w:sz="4" w:space="0" w:color="auto"/>
            </w:tcBorders>
            <w:noWrap/>
            <w:vAlign w:val="bottom"/>
            <w:hideMark/>
          </w:tcPr>
          <w:p w14:paraId="17F6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3.19</w:t>
            </w:r>
          </w:p>
        </w:tc>
      </w:tr>
      <w:tr w:rsidR="0023746F" w:rsidRPr="0023746F" w14:paraId="5F303D7F"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EE8F8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10-14</w:t>
            </w:r>
          </w:p>
        </w:tc>
        <w:tc>
          <w:tcPr>
            <w:tcW w:w="670" w:type="dxa"/>
            <w:tcBorders>
              <w:top w:val="nil"/>
              <w:left w:val="nil"/>
              <w:bottom w:val="single" w:sz="4" w:space="0" w:color="auto"/>
              <w:right w:val="single" w:sz="4" w:space="0" w:color="auto"/>
            </w:tcBorders>
            <w:noWrap/>
            <w:vAlign w:val="bottom"/>
            <w:hideMark/>
          </w:tcPr>
          <w:p w14:paraId="5A97715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14</w:t>
            </w:r>
          </w:p>
        </w:tc>
        <w:tc>
          <w:tcPr>
            <w:tcW w:w="1645" w:type="dxa"/>
            <w:tcBorders>
              <w:top w:val="nil"/>
              <w:left w:val="nil"/>
              <w:bottom w:val="single" w:sz="4" w:space="0" w:color="auto"/>
              <w:right w:val="single" w:sz="4" w:space="0" w:color="auto"/>
            </w:tcBorders>
            <w:noWrap/>
            <w:vAlign w:val="bottom"/>
            <w:hideMark/>
          </w:tcPr>
          <w:p w14:paraId="7EE3CE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7.73</w:t>
            </w:r>
          </w:p>
        </w:tc>
        <w:tc>
          <w:tcPr>
            <w:tcW w:w="868" w:type="dxa"/>
            <w:tcBorders>
              <w:top w:val="nil"/>
              <w:left w:val="nil"/>
              <w:bottom w:val="single" w:sz="4" w:space="0" w:color="auto"/>
              <w:right w:val="single" w:sz="4" w:space="0" w:color="auto"/>
            </w:tcBorders>
            <w:noWrap/>
            <w:vAlign w:val="bottom"/>
            <w:hideMark/>
          </w:tcPr>
          <w:p w14:paraId="046A72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645" w:type="dxa"/>
            <w:tcBorders>
              <w:top w:val="nil"/>
              <w:left w:val="nil"/>
              <w:bottom w:val="single" w:sz="4" w:space="0" w:color="auto"/>
              <w:right w:val="single" w:sz="4" w:space="0" w:color="auto"/>
            </w:tcBorders>
            <w:noWrap/>
            <w:vAlign w:val="bottom"/>
            <w:hideMark/>
          </w:tcPr>
          <w:p w14:paraId="02AB786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700" w:type="dxa"/>
            <w:tcBorders>
              <w:top w:val="nil"/>
              <w:left w:val="nil"/>
              <w:bottom w:val="single" w:sz="4" w:space="0" w:color="auto"/>
              <w:right w:val="single" w:sz="4" w:space="0" w:color="auto"/>
            </w:tcBorders>
            <w:noWrap/>
            <w:vAlign w:val="bottom"/>
            <w:hideMark/>
          </w:tcPr>
          <w:p w14:paraId="0737B10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w:t>
            </w:r>
          </w:p>
        </w:tc>
        <w:tc>
          <w:tcPr>
            <w:tcW w:w="1580" w:type="dxa"/>
            <w:tcBorders>
              <w:top w:val="nil"/>
              <w:left w:val="nil"/>
              <w:bottom w:val="single" w:sz="4" w:space="0" w:color="auto"/>
              <w:right w:val="single" w:sz="4" w:space="0" w:color="auto"/>
            </w:tcBorders>
            <w:noWrap/>
            <w:vAlign w:val="bottom"/>
            <w:hideMark/>
          </w:tcPr>
          <w:p w14:paraId="7E8F6C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7.25</w:t>
            </w:r>
          </w:p>
        </w:tc>
      </w:tr>
      <w:tr w:rsidR="0023746F" w:rsidRPr="0023746F" w14:paraId="57E6A01D"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8B4108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15-19</w:t>
            </w:r>
          </w:p>
        </w:tc>
        <w:tc>
          <w:tcPr>
            <w:tcW w:w="670" w:type="dxa"/>
            <w:tcBorders>
              <w:top w:val="nil"/>
              <w:left w:val="nil"/>
              <w:bottom w:val="single" w:sz="4" w:space="0" w:color="auto"/>
              <w:right w:val="single" w:sz="4" w:space="0" w:color="auto"/>
            </w:tcBorders>
            <w:noWrap/>
            <w:vAlign w:val="bottom"/>
            <w:hideMark/>
          </w:tcPr>
          <w:p w14:paraId="0EEAA0E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645" w:type="dxa"/>
            <w:tcBorders>
              <w:top w:val="nil"/>
              <w:left w:val="nil"/>
              <w:bottom w:val="single" w:sz="4" w:space="0" w:color="auto"/>
              <w:right w:val="single" w:sz="4" w:space="0" w:color="auto"/>
            </w:tcBorders>
            <w:noWrap/>
            <w:vAlign w:val="bottom"/>
            <w:hideMark/>
          </w:tcPr>
          <w:p w14:paraId="5A2C591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868" w:type="dxa"/>
            <w:tcBorders>
              <w:top w:val="nil"/>
              <w:left w:val="nil"/>
              <w:bottom w:val="single" w:sz="4" w:space="0" w:color="auto"/>
              <w:right w:val="single" w:sz="4" w:space="0" w:color="auto"/>
            </w:tcBorders>
            <w:noWrap/>
            <w:vAlign w:val="bottom"/>
            <w:hideMark/>
          </w:tcPr>
          <w:p w14:paraId="7261F17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645" w:type="dxa"/>
            <w:tcBorders>
              <w:top w:val="nil"/>
              <w:left w:val="nil"/>
              <w:bottom w:val="single" w:sz="4" w:space="0" w:color="auto"/>
              <w:right w:val="single" w:sz="4" w:space="0" w:color="auto"/>
            </w:tcBorders>
            <w:noWrap/>
            <w:vAlign w:val="bottom"/>
            <w:hideMark/>
          </w:tcPr>
          <w:p w14:paraId="327A1C1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6.10</w:t>
            </w:r>
          </w:p>
        </w:tc>
        <w:tc>
          <w:tcPr>
            <w:tcW w:w="700" w:type="dxa"/>
            <w:tcBorders>
              <w:top w:val="nil"/>
              <w:left w:val="nil"/>
              <w:bottom w:val="single" w:sz="4" w:space="0" w:color="auto"/>
              <w:right w:val="single" w:sz="4" w:space="0" w:color="auto"/>
            </w:tcBorders>
            <w:noWrap/>
            <w:vAlign w:val="bottom"/>
            <w:hideMark/>
          </w:tcPr>
          <w:p w14:paraId="11950D9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580" w:type="dxa"/>
            <w:tcBorders>
              <w:top w:val="nil"/>
              <w:left w:val="nil"/>
              <w:bottom w:val="single" w:sz="4" w:space="0" w:color="auto"/>
              <w:right w:val="single" w:sz="4" w:space="0" w:color="auto"/>
            </w:tcBorders>
            <w:noWrap/>
            <w:vAlign w:val="bottom"/>
            <w:hideMark/>
          </w:tcPr>
          <w:p w14:paraId="1E37A5F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4.93</w:t>
            </w:r>
          </w:p>
        </w:tc>
      </w:tr>
      <w:tr w:rsidR="0023746F" w:rsidRPr="0023746F" w14:paraId="63D60DAF"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59958E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20-24</w:t>
            </w:r>
          </w:p>
        </w:tc>
        <w:tc>
          <w:tcPr>
            <w:tcW w:w="670" w:type="dxa"/>
            <w:tcBorders>
              <w:top w:val="nil"/>
              <w:left w:val="nil"/>
              <w:bottom w:val="single" w:sz="4" w:space="0" w:color="auto"/>
              <w:right w:val="single" w:sz="4" w:space="0" w:color="auto"/>
            </w:tcBorders>
            <w:noWrap/>
            <w:vAlign w:val="bottom"/>
            <w:hideMark/>
          </w:tcPr>
          <w:p w14:paraId="26F4134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w:t>
            </w:r>
          </w:p>
        </w:tc>
        <w:tc>
          <w:tcPr>
            <w:tcW w:w="1645" w:type="dxa"/>
            <w:tcBorders>
              <w:top w:val="nil"/>
              <w:left w:val="nil"/>
              <w:bottom w:val="single" w:sz="4" w:space="0" w:color="auto"/>
              <w:right w:val="single" w:sz="4" w:space="0" w:color="auto"/>
            </w:tcBorders>
            <w:noWrap/>
            <w:vAlign w:val="bottom"/>
            <w:hideMark/>
          </w:tcPr>
          <w:p w14:paraId="7C9516B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11.05</w:t>
            </w:r>
          </w:p>
        </w:tc>
        <w:tc>
          <w:tcPr>
            <w:tcW w:w="868" w:type="dxa"/>
            <w:tcBorders>
              <w:top w:val="nil"/>
              <w:left w:val="nil"/>
              <w:bottom w:val="single" w:sz="4" w:space="0" w:color="auto"/>
              <w:right w:val="single" w:sz="4" w:space="0" w:color="auto"/>
            </w:tcBorders>
            <w:noWrap/>
            <w:vAlign w:val="bottom"/>
            <w:hideMark/>
          </w:tcPr>
          <w:p w14:paraId="7E96191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645" w:type="dxa"/>
            <w:tcBorders>
              <w:top w:val="nil"/>
              <w:left w:val="nil"/>
              <w:bottom w:val="single" w:sz="4" w:space="0" w:color="auto"/>
              <w:right w:val="single" w:sz="4" w:space="0" w:color="auto"/>
            </w:tcBorders>
            <w:noWrap/>
            <w:vAlign w:val="bottom"/>
            <w:hideMark/>
          </w:tcPr>
          <w:p w14:paraId="5F4E60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7.93</w:t>
            </w:r>
          </w:p>
        </w:tc>
        <w:tc>
          <w:tcPr>
            <w:tcW w:w="700" w:type="dxa"/>
            <w:tcBorders>
              <w:top w:val="nil"/>
              <w:left w:val="nil"/>
              <w:bottom w:val="single" w:sz="4" w:space="0" w:color="auto"/>
              <w:right w:val="single" w:sz="4" w:space="0" w:color="auto"/>
            </w:tcBorders>
            <w:noWrap/>
            <w:vAlign w:val="bottom"/>
            <w:hideMark/>
          </w:tcPr>
          <w:p w14:paraId="5CCF54A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1580" w:type="dxa"/>
            <w:tcBorders>
              <w:top w:val="nil"/>
              <w:left w:val="nil"/>
              <w:bottom w:val="single" w:sz="4" w:space="0" w:color="auto"/>
              <w:right w:val="single" w:sz="4" w:space="0" w:color="auto"/>
            </w:tcBorders>
            <w:noWrap/>
            <w:vAlign w:val="bottom"/>
            <w:hideMark/>
          </w:tcPr>
          <w:p w14:paraId="18F0AAD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27ED1291"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5D7D2C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25-29</w:t>
            </w:r>
          </w:p>
        </w:tc>
        <w:tc>
          <w:tcPr>
            <w:tcW w:w="670" w:type="dxa"/>
            <w:tcBorders>
              <w:top w:val="nil"/>
              <w:left w:val="nil"/>
              <w:bottom w:val="single" w:sz="4" w:space="0" w:color="auto"/>
              <w:right w:val="single" w:sz="4" w:space="0" w:color="auto"/>
            </w:tcBorders>
            <w:noWrap/>
            <w:vAlign w:val="bottom"/>
            <w:hideMark/>
          </w:tcPr>
          <w:p w14:paraId="63BE25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645" w:type="dxa"/>
            <w:tcBorders>
              <w:top w:val="nil"/>
              <w:left w:val="nil"/>
              <w:bottom w:val="single" w:sz="4" w:space="0" w:color="auto"/>
              <w:right w:val="single" w:sz="4" w:space="0" w:color="auto"/>
            </w:tcBorders>
            <w:noWrap/>
            <w:vAlign w:val="bottom"/>
            <w:hideMark/>
          </w:tcPr>
          <w:p w14:paraId="10A576C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8.29</w:t>
            </w:r>
          </w:p>
        </w:tc>
        <w:tc>
          <w:tcPr>
            <w:tcW w:w="868" w:type="dxa"/>
            <w:tcBorders>
              <w:top w:val="nil"/>
              <w:left w:val="nil"/>
              <w:bottom w:val="single" w:sz="4" w:space="0" w:color="auto"/>
              <w:right w:val="single" w:sz="4" w:space="0" w:color="auto"/>
            </w:tcBorders>
            <w:noWrap/>
            <w:vAlign w:val="bottom"/>
            <w:hideMark/>
          </w:tcPr>
          <w:p w14:paraId="36CBAAE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645" w:type="dxa"/>
            <w:tcBorders>
              <w:top w:val="nil"/>
              <w:left w:val="nil"/>
              <w:bottom w:val="single" w:sz="4" w:space="0" w:color="auto"/>
              <w:right w:val="single" w:sz="4" w:space="0" w:color="auto"/>
            </w:tcBorders>
            <w:noWrap/>
            <w:vAlign w:val="bottom"/>
            <w:hideMark/>
          </w:tcPr>
          <w:p w14:paraId="3E68599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9.15</w:t>
            </w:r>
          </w:p>
        </w:tc>
        <w:tc>
          <w:tcPr>
            <w:tcW w:w="700" w:type="dxa"/>
            <w:tcBorders>
              <w:top w:val="nil"/>
              <w:left w:val="nil"/>
              <w:bottom w:val="single" w:sz="4" w:space="0" w:color="auto"/>
              <w:right w:val="single" w:sz="4" w:space="0" w:color="auto"/>
            </w:tcBorders>
            <w:noWrap/>
            <w:vAlign w:val="bottom"/>
            <w:hideMark/>
          </w:tcPr>
          <w:p w14:paraId="444242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1580" w:type="dxa"/>
            <w:tcBorders>
              <w:top w:val="nil"/>
              <w:left w:val="nil"/>
              <w:bottom w:val="single" w:sz="4" w:space="0" w:color="auto"/>
              <w:right w:val="single" w:sz="4" w:space="0" w:color="auto"/>
            </w:tcBorders>
            <w:noWrap/>
            <w:vAlign w:val="bottom"/>
            <w:hideMark/>
          </w:tcPr>
          <w:p w14:paraId="3CF1EBB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5DF2B23A"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CEE0FE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30-34</w:t>
            </w:r>
          </w:p>
        </w:tc>
        <w:tc>
          <w:tcPr>
            <w:tcW w:w="670" w:type="dxa"/>
            <w:tcBorders>
              <w:top w:val="nil"/>
              <w:left w:val="nil"/>
              <w:bottom w:val="single" w:sz="4" w:space="0" w:color="auto"/>
              <w:right w:val="single" w:sz="4" w:space="0" w:color="auto"/>
            </w:tcBorders>
            <w:noWrap/>
            <w:vAlign w:val="bottom"/>
            <w:hideMark/>
          </w:tcPr>
          <w:p w14:paraId="63E4F8D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645" w:type="dxa"/>
            <w:tcBorders>
              <w:top w:val="nil"/>
              <w:left w:val="nil"/>
              <w:bottom w:val="single" w:sz="4" w:space="0" w:color="auto"/>
              <w:right w:val="single" w:sz="4" w:space="0" w:color="auto"/>
            </w:tcBorders>
            <w:noWrap/>
            <w:vAlign w:val="bottom"/>
            <w:hideMark/>
          </w:tcPr>
          <w:p w14:paraId="622B4DD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868" w:type="dxa"/>
            <w:tcBorders>
              <w:top w:val="nil"/>
              <w:left w:val="nil"/>
              <w:bottom w:val="single" w:sz="4" w:space="0" w:color="auto"/>
              <w:right w:val="single" w:sz="4" w:space="0" w:color="auto"/>
            </w:tcBorders>
            <w:noWrap/>
            <w:vAlign w:val="bottom"/>
            <w:hideMark/>
          </w:tcPr>
          <w:p w14:paraId="3255DCA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645" w:type="dxa"/>
            <w:tcBorders>
              <w:top w:val="nil"/>
              <w:left w:val="nil"/>
              <w:bottom w:val="single" w:sz="4" w:space="0" w:color="auto"/>
              <w:right w:val="single" w:sz="4" w:space="0" w:color="auto"/>
            </w:tcBorders>
            <w:noWrap/>
            <w:vAlign w:val="bottom"/>
            <w:hideMark/>
          </w:tcPr>
          <w:p w14:paraId="22FE47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700" w:type="dxa"/>
            <w:tcBorders>
              <w:top w:val="nil"/>
              <w:left w:val="nil"/>
              <w:bottom w:val="single" w:sz="4" w:space="0" w:color="auto"/>
              <w:right w:val="single" w:sz="4" w:space="0" w:color="auto"/>
            </w:tcBorders>
            <w:noWrap/>
            <w:vAlign w:val="bottom"/>
            <w:hideMark/>
          </w:tcPr>
          <w:p w14:paraId="100A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36</w:t>
            </w:r>
          </w:p>
        </w:tc>
        <w:tc>
          <w:tcPr>
            <w:tcW w:w="1580" w:type="dxa"/>
            <w:tcBorders>
              <w:top w:val="nil"/>
              <w:left w:val="nil"/>
              <w:bottom w:val="single" w:sz="4" w:space="0" w:color="auto"/>
              <w:right w:val="single" w:sz="4" w:space="0" w:color="auto"/>
            </w:tcBorders>
            <w:noWrap/>
            <w:vAlign w:val="bottom"/>
            <w:hideMark/>
          </w:tcPr>
          <w:p w14:paraId="71A4E50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10.43</w:t>
            </w:r>
          </w:p>
        </w:tc>
      </w:tr>
      <w:tr w:rsidR="0023746F" w:rsidRPr="0023746F" w14:paraId="64C40D35"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42AC4AF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35-39</w:t>
            </w:r>
          </w:p>
        </w:tc>
        <w:tc>
          <w:tcPr>
            <w:tcW w:w="670" w:type="dxa"/>
            <w:tcBorders>
              <w:top w:val="nil"/>
              <w:left w:val="nil"/>
              <w:bottom w:val="single" w:sz="4" w:space="0" w:color="auto"/>
              <w:right w:val="single" w:sz="4" w:space="0" w:color="auto"/>
            </w:tcBorders>
            <w:noWrap/>
            <w:vAlign w:val="bottom"/>
            <w:hideMark/>
          </w:tcPr>
          <w:p w14:paraId="66C3BA4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7DCEB8A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7E8F67C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645" w:type="dxa"/>
            <w:tcBorders>
              <w:top w:val="nil"/>
              <w:left w:val="nil"/>
              <w:bottom w:val="single" w:sz="4" w:space="0" w:color="auto"/>
              <w:right w:val="single" w:sz="4" w:space="0" w:color="auto"/>
            </w:tcBorders>
            <w:noWrap/>
            <w:vAlign w:val="bottom"/>
            <w:hideMark/>
          </w:tcPr>
          <w:p w14:paraId="5E8C968E"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700" w:type="dxa"/>
            <w:tcBorders>
              <w:top w:val="nil"/>
              <w:left w:val="nil"/>
              <w:bottom w:val="single" w:sz="4" w:space="0" w:color="auto"/>
              <w:right w:val="single" w:sz="4" w:space="0" w:color="auto"/>
            </w:tcBorders>
            <w:noWrap/>
            <w:vAlign w:val="bottom"/>
            <w:hideMark/>
          </w:tcPr>
          <w:p w14:paraId="5278A30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w:t>
            </w:r>
          </w:p>
        </w:tc>
        <w:tc>
          <w:tcPr>
            <w:tcW w:w="1580" w:type="dxa"/>
            <w:tcBorders>
              <w:top w:val="nil"/>
              <w:left w:val="nil"/>
              <w:bottom w:val="single" w:sz="4" w:space="0" w:color="auto"/>
              <w:right w:val="single" w:sz="4" w:space="0" w:color="auto"/>
            </w:tcBorders>
            <w:noWrap/>
            <w:vAlign w:val="bottom"/>
            <w:hideMark/>
          </w:tcPr>
          <w:p w14:paraId="7912E40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8.41</w:t>
            </w:r>
          </w:p>
        </w:tc>
      </w:tr>
      <w:tr w:rsidR="0023746F" w:rsidRPr="0023746F" w14:paraId="6B4BFB0E"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03B8A8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lastRenderedPageBreak/>
              <w:t>40-44</w:t>
            </w:r>
          </w:p>
        </w:tc>
        <w:tc>
          <w:tcPr>
            <w:tcW w:w="670" w:type="dxa"/>
            <w:tcBorders>
              <w:top w:val="nil"/>
              <w:left w:val="nil"/>
              <w:bottom w:val="single" w:sz="4" w:space="0" w:color="auto"/>
              <w:right w:val="single" w:sz="4" w:space="0" w:color="auto"/>
            </w:tcBorders>
            <w:noWrap/>
            <w:vAlign w:val="bottom"/>
            <w:hideMark/>
          </w:tcPr>
          <w:p w14:paraId="173E934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56A48E5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01F481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21</w:t>
            </w:r>
          </w:p>
        </w:tc>
        <w:tc>
          <w:tcPr>
            <w:tcW w:w="1645" w:type="dxa"/>
            <w:tcBorders>
              <w:top w:val="nil"/>
              <w:left w:val="nil"/>
              <w:bottom w:val="single" w:sz="4" w:space="0" w:color="auto"/>
              <w:right w:val="single" w:sz="4" w:space="0" w:color="auto"/>
            </w:tcBorders>
            <w:noWrap/>
            <w:vAlign w:val="bottom"/>
            <w:hideMark/>
          </w:tcPr>
          <w:p w14:paraId="1C1928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12.80</w:t>
            </w:r>
          </w:p>
        </w:tc>
        <w:tc>
          <w:tcPr>
            <w:tcW w:w="700" w:type="dxa"/>
            <w:tcBorders>
              <w:top w:val="nil"/>
              <w:left w:val="nil"/>
              <w:bottom w:val="single" w:sz="4" w:space="0" w:color="auto"/>
              <w:right w:val="single" w:sz="4" w:space="0" w:color="auto"/>
            </w:tcBorders>
            <w:noWrap/>
            <w:vAlign w:val="bottom"/>
            <w:hideMark/>
          </w:tcPr>
          <w:p w14:paraId="0C2159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1580" w:type="dxa"/>
            <w:tcBorders>
              <w:top w:val="nil"/>
              <w:left w:val="nil"/>
              <w:bottom w:val="single" w:sz="4" w:space="0" w:color="auto"/>
              <w:right w:val="single" w:sz="4" w:space="0" w:color="auto"/>
            </w:tcBorders>
            <w:noWrap/>
            <w:vAlign w:val="bottom"/>
            <w:hideMark/>
          </w:tcPr>
          <w:p w14:paraId="766712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1B47D55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CEB46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45-49</w:t>
            </w:r>
          </w:p>
        </w:tc>
        <w:tc>
          <w:tcPr>
            <w:tcW w:w="670" w:type="dxa"/>
            <w:tcBorders>
              <w:top w:val="nil"/>
              <w:left w:val="nil"/>
              <w:bottom w:val="single" w:sz="4" w:space="0" w:color="auto"/>
              <w:right w:val="single" w:sz="4" w:space="0" w:color="auto"/>
            </w:tcBorders>
            <w:noWrap/>
            <w:vAlign w:val="bottom"/>
            <w:hideMark/>
          </w:tcPr>
          <w:p w14:paraId="4901D37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645" w:type="dxa"/>
            <w:tcBorders>
              <w:top w:val="nil"/>
              <w:left w:val="nil"/>
              <w:bottom w:val="single" w:sz="4" w:space="0" w:color="auto"/>
              <w:right w:val="single" w:sz="4" w:space="0" w:color="auto"/>
            </w:tcBorders>
            <w:noWrap/>
            <w:vAlign w:val="bottom"/>
            <w:hideMark/>
          </w:tcPr>
          <w:p w14:paraId="661AB7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868" w:type="dxa"/>
            <w:tcBorders>
              <w:top w:val="nil"/>
              <w:left w:val="nil"/>
              <w:bottom w:val="single" w:sz="4" w:space="0" w:color="auto"/>
              <w:right w:val="single" w:sz="4" w:space="0" w:color="auto"/>
            </w:tcBorders>
            <w:noWrap/>
            <w:vAlign w:val="bottom"/>
            <w:hideMark/>
          </w:tcPr>
          <w:p w14:paraId="29F4FA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w:t>
            </w:r>
          </w:p>
        </w:tc>
        <w:tc>
          <w:tcPr>
            <w:tcW w:w="1645" w:type="dxa"/>
            <w:tcBorders>
              <w:top w:val="nil"/>
              <w:left w:val="nil"/>
              <w:bottom w:val="single" w:sz="4" w:space="0" w:color="auto"/>
              <w:right w:val="single" w:sz="4" w:space="0" w:color="auto"/>
            </w:tcBorders>
            <w:noWrap/>
            <w:vAlign w:val="bottom"/>
            <w:hideMark/>
          </w:tcPr>
          <w:p w14:paraId="3639E7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4.88</w:t>
            </w:r>
          </w:p>
        </w:tc>
        <w:tc>
          <w:tcPr>
            <w:tcW w:w="700" w:type="dxa"/>
            <w:tcBorders>
              <w:top w:val="nil"/>
              <w:left w:val="nil"/>
              <w:bottom w:val="single" w:sz="4" w:space="0" w:color="auto"/>
              <w:right w:val="single" w:sz="4" w:space="0" w:color="auto"/>
            </w:tcBorders>
            <w:noWrap/>
            <w:vAlign w:val="bottom"/>
            <w:hideMark/>
          </w:tcPr>
          <w:p w14:paraId="666750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27</w:t>
            </w:r>
          </w:p>
        </w:tc>
        <w:tc>
          <w:tcPr>
            <w:tcW w:w="1580" w:type="dxa"/>
            <w:tcBorders>
              <w:top w:val="nil"/>
              <w:left w:val="nil"/>
              <w:bottom w:val="single" w:sz="4" w:space="0" w:color="auto"/>
              <w:right w:val="single" w:sz="4" w:space="0" w:color="auto"/>
            </w:tcBorders>
            <w:noWrap/>
            <w:vAlign w:val="bottom"/>
            <w:hideMark/>
          </w:tcPr>
          <w:p w14:paraId="2498F6F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7.83</w:t>
            </w:r>
          </w:p>
        </w:tc>
      </w:tr>
      <w:tr w:rsidR="0023746F" w:rsidRPr="0023746F" w14:paraId="5C7E6463"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DCF9856"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50-54</w:t>
            </w:r>
          </w:p>
        </w:tc>
        <w:tc>
          <w:tcPr>
            <w:tcW w:w="670" w:type="dxa"/>
            <w:tcBorders>
              <w:top w:val="nil"/>
              <w:left w:val="nil"/>
              <w:bottom w:val="single" w:sz="4" w:space="0" w:color="auto"/>
              <w:right w:val="single" w:sz="4" w:space="0" w:color="auto"/>
            </w:tcBorders>
            <w:noWrap/>
            <w:vAlign w:val="bottom"/>
            <w:hideMark/>
          </w:tcPr>
          <w:p w14:paraId="1013E42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6624558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1AF2001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w:t>
            </w:r>
          </w:p>
        </w:tc>
        <w:tc>
          <w:tcPr>
            <w:tcW w:w="1645" w:type="dxa"/>
            <w:tcBorders>
              <w:top w:val="nil"/>
              <w:left w:val="nil"/>
              <w:bottom w:val="single" w:sz="4" w:space="0" w:color="auto"/>
              <w:right w:val="single" w:sz="4" w:space="0" w:color="auto"/>
            </w:tcBorders>
            <w:noWrap/>
            <w:vAlign w:val="bottom"/>
            <w:hideMark/>
          </w:tcPr>
          <w:p w14:paraId="50F99F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10.98</w:t>
            </w:r>
          </w:p>
        </w:tc>
        <w:tc>
          <w:tcPr>
            <w:tcW w:w="700" w:type="dxa"/>
            <w:tcBorders>
              <w:top w:val="nil"/>
              <w:left w:val="nil"/>
              <w:bottom w:val="single" w:sz="4" w:space="0" w:color="auto"/>
              <w:right w:val="single" w:sz="4" w:space="0" w:color="auto"/>
            </w:tcBorders>
            <w:noWrap/>
            <w:vAlign w:val="bottom"/>
            <w:hideMark/>
          </w:tcPr>
          <w:p w14:paraId="135CB6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1580" w:type="dxa"/>
            <w:tcBorders>
              <w:top w:val="nil"/>
              <w:left w:val="nil"/>
              <w:bottom w:val="single" w:sz="4" w:space="0" w:color="auto"/>
              <w:right w:val="single" w:sz="4" w:space="0" w:color="auto"/>
            </w:tcBorders>
            <w:noWrap/>
            <w:vAlign w:val="bottom"/>
            <w:hideMark/>
          </w:tcPr>
          <w:p w14:paraId="66D0349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3746FDFD"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77DE1A8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54-59</w:t>
            </w:r>
          </w:p>
        </w:tc>
        <w:tc>
          <w:tcPr>
            <w:tcW w:w="670" w:type="dxa"/>
            <w:tcBorders>
              <w:top w:val="nil"/>
              <w:left w:val="nil"/>
              <w:bottom w:val="single" w:sz="4" w:space="0" w:color="auto"/>
              <w:right w:val="single" w:sz="4" w:space="0" w:color="auto"/>
            </w:tcBorders>
            <w:noWrap/>
            <w:vAlign w:val="bottom"/>
            <w:hideMark/>
          </w:tcPr>
          <w:p w14:paraId="1EABC05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w:t>
            </w:r>
          </w:p>
        </w:tc>
        <w:tc>
          <w:tcPr>
            <w:tcW w:w="1645" w:type="dxa"/>
            <w:tcBorders>
              <w:top w:val="nil"/>
              <w:left w:val="nil"/>
              <w:bottom w:val="single" w:sz="4" w:space="0" w:color="auto"/>
              <w:right w:val="single" w:sz="4" w:space="0" w:color="auto"/>
            </w:tcBorders>
            <w:noWrap/>
            <w:vAlign w:val="bottom"/>
            <w:hideMark/>
          </w:tcPr>
          <w:p w14:paraId="3DFDF49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8.84</w:t>
            </w:r>
          </w:p>
        </w:tc>
        <w:tc>
          <w:tcPr>
            <w:tcW w:w="868" w:type="dxa"/>
            <w:tcBorders>
              <w:top w:val="nil"/>
              <w:left w:val="nil"/>
              <w:bottom w:val="single" w:sz="4" w:space="0" w:color="auto"/>
              <w:right w:val="single" w:sz="4" w:space="0" w:color="auto"/>
            </w:tcBorders>
            <w:noWrap/>
            <w:vAlign w:val="bottom"/>
            <w:hideMark/>
          </w:tcPr>
          <w:p w14:paraId="529C0BE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47829E9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7.32</w:t>
            </w:r>
          </w:p>
        </w:tc>
        <w:tc>
          <w:tcPr>
            <w:tcW w:w="700" w:type="dxa"/>
            <w:tcBorders>
              <w:top w:val="nil"/>
              <w:left w:val="nil"/>
              <w:bottom w:val="single" w:sz="4" w:space="0" w:color="auto"/>
              <w:right w:val="single" w:sz="4" w:space="0" w:color="auto"/>
            </w:tcBorders>
            <w:noWrap/>
            <w:vAlign w:val="bottom"/>
            <w:hideMark/>
          </w:tcPr>
          <w:p w14:paraId="790A439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28</w:t>
            </w:r>
          </w:p>
        </w:tc>
        <w:tc>
          <w:tcPr>
            <w:tcW w:w="1580" w:type="dxa"/>
            <w:tcBorders>
              <w:top w:val="nil"/>
              <w:left w:val="nil"/>
              <w:bottom w:val="single" w:sz="4" w:space="0" w:color="auto"/>
              <w:right w:val="single" w:sz="4" w:space="0" w:color="auto"/>
            </w:tcBorders>
            <w:noWrap/>
            <w:vAlign w:val="bottom"/>
            <w:hideMark/>
          </w:tcPr>
          <w:p w14:paraId="19CF0D8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8.12</w:t>
            </w:r>
          </w:p>
        </w:tc>
      </w:tr>
      <w:tr w:rsidR="0023746F" w:rsidRPr="0023746F" w14:paraId="79D619A1"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398A95BF"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60-64</w:t>
            </w:r>
          </w:p>
        </w:tc>
        <w:tc>
          <w:tcPr>
            <w:tcW w:w="670" w:type="dxa"/>
            <w:tcBorders>
              <w:top w:val="nil"/>
              <w:left w:val="nil"/>
              <w:bottom w:val="single" w:sz="4" w:space="0" w:color="auto"/>
              <w:right w:val="single" w:sz="4" w:space="0" w:color="auto"/>
            </w:tcBorders>
            <w:noWrap/>
            <w:vAlign w:val="bottom"/>
            <w:hideMark/>
          </w:tcPr>
          <w:p w14:paraId="149F9B2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645" w:type="dxa"/>
            <w:tcBorders>
              <w:top w:val="nil"/>
              <w:left w:val="nil"/>
              <w:bottom w:val="single" w:sz="4" w:space="0" w:color="auto"/>
              <w:right w:val="single" w:sz="4" w:space="0" w:color="auto"/>
            </w:tcBorders>
            <w:noWrap/>
            <w:vAlign w:val="bottom"/>
            <w:hideMark/>
          </w:tcPr>
          <w:p w14:paraId="4A0EF3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5.52</w:t>
            </w:r>
          </w:p>
        </w:tc>
        <w:tc>
          <w:tcPr>
            <w:tcW w:w="868" w:type="dxa"/>
            <w:tcBorders>
              <w:top w:val="nil"/>
              <w:left w:val="nil"/>
              <w:bottom w:val="single" w:sz="4" w:space="0" w:color="auto"/>
              <w:right w:val="single" w:sz="4" w:space="0" w:color="auto"/>
            </w:tcBorders>
            <w:noWrap/>
            <w:vAlign w:val="bottom"/>
            <w:hideMark/>
          </w:tcPr>
          <w:p w14:paraId="3A946D1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w:t>
            </w:r>
          </w:p>
        </w:tc>
        <w:tc>
          <w:tcPr>
            <w:tcW w:w="1645" w:type="dxa"/>
            <w:tcBorders>
              <w:top w:val="nil"/>
              <w:left w:val="nil"/>
              <w:bottom w:val="single" w:sz="4" w:space="0" w:color="auto"/>
              <w:right w:val="single" w:sz="4" w:space="0" w:color="auto"/>
            </w:tcBorders>
            <w:noWrap/>
            <w:vAlign w:val="bottom"/>
            <w:hideMark/>
          </w:tcPr>
          <w:p w14:paraId="6B2A512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1.83</w:t>
            </w:r>
          </w:p>
        </w:tc>
        <w:tc>
          <w:tcPr>
            <w:tcW w:w="700" w:type="dxa"/>
            <w:tcBorders>
              <w:top w:val="nil"/>
              <w:left w:val="nil"/>
              <w:bottom w:val="single" w:sz="4" w:space="0" w:color="auto"/>
              <w:right w:val="single" w:sz="4" w:space="0" w:color="auto"/>
            </w:tcBorders>
            <w:noWrap/>
            <w:vAlign w:val="bottom"/>
            <w:hideMark/>
          </w:tcPr>
          <w:p w14:paraId="5178A6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580" w:type="dxa"/>
            <w:tcBorders>
              <w:top w:val="nil"/>
              <w:left w:val="nil"/>
              <w:bottom w:val="single" w:sz="4" w:space="0" w:color="auto"/>
              <w:right w:val="single" w:sz="4" w:space="0" w:color="auto"/>
            </w:tcBorders>
            <w:noWrap/>
            <w:vAlign w:val="bottom"/>
            <w:hideMark/>
          </w:tcPr>
          <w:p w14:paraId="1C9777A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3.77</w:t>
            </w:r>
          </w:p>
        </w:tc>
      </w:tr>
      <w:tr w:rsidR="0023746F" w:rsidRPr="0023746F" w14:paraId="206860AC"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25A23F22"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65+</w:t>
            </w:r>
          </w:p>
        </w:tc>
        <w:tc>
          <w:tcPr>
            <w:tcW w:w="670" w:type="dxa"/>
            <w:tcBorders>
              <w:top w:val="nil"/>
              <w:left w:val="nil"/>
              <w:bottom w:val="single" w:sz="4" w:space="0" w:color="auto"/>
              <w:right w:val="single" w:sz="4" w:space="0" w:color="auto"/>
            </w:tcBorders>
            <w:noWrap/>
            <w:vAlign w:val="bottom"/>
            <w:hideMark/>
          </w:tcPr>
          <w:p w14:paraId="5C5CC8C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645" w:type="dxa"/>
            <w:tcBorders>
              <w:top w:val="nil"/>
              <w:left w:val="nil"/>
              <w:bottom w:val="single" w:sz="4" w:space="0" w:color="auto"/>
              <w:right w:val="single" w:sz="4" w:space="0" w:color="auto"/>
            </w:tcBorders>
            <w:noWrap/>
            <w:vAlign w:val="bottom"/>
            <w:hideMark/>
          </w:tcPr>
          <w:p w14:paraId="6E8E5F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868" w:type="dxa"/>
            <w:tcBorders>
              <w:top w:val="nil"/>
              <w:left w:val="nil"/>
              <w:bottom w:val="single" w:sz="4" w:space="0" w:color="auto"/>
              <w:right w:val="single" w:sz="4" w:space="0" w:color="auto"/>
            </w:tcBorders>
            <w:noWrap/>
            <w:vAlign w:val="bottom"/>
            <w:hideMark/>
          </w:tcPr>
          <w:p w14:paraId="6703737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645" w:type="dxa"/>
            <w:tcBorders>
              <w:top w:val="nil"/>
              <w:left w:val="nil"/>
              <w:bottom w:val="single" w:sz="4" w:space="0" w:color="auto"/>
              <w:right w:val="single" w:sz="4" w:space="0" w:color="auto"/>
            </w:tcBorders>
            <w:noWrap/>
            <w:vAlign w:val="bottom"/>
            <w:hideMark/>
          </w:tcPr>
          <w:p w14:paraId="0A72ABF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700" w:type="dxa"/>
            <w:tcBorders>
              <w:top w:val="nil"/>
              <w:left w:val="nil"/>
              <w:bottom w:val="single" w:sz="4" w:space="0" w:color="auto"/>
              <w:right w:val="single" w:sz="4" w:space="0" w:color="auto"/>
            </w:tcBorders>
            <w:noWrap/>
            <w:vAlign w:val="bottom"/>
            <w:hideMark/>
          </w:tcPr>
          <w:p w14:paraId="6C3C4B5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23</w:t>
            </w:r>
          </w:p>
        </w:tc>
        <w:tc>
          <w:tcPr>
            <w:tcW w:w="1580" w:type="dxa"/>
            <w:tcBorders>
              <w:top w:val="nil"/>
              <w:left w:val="nil"/>
              <w:bottom w:val="single" w:sz="4" w:space="0" w:color="auto"/>
              <w:right w:val="single" w:sz="4" w:space="0" w:color="auto"/>
            </w:tcBorders>
            <w:noWrap/>
            <w:vAlign w:val="bottom"/>
            <w:hideMark/>
          </w:tcPr>
          <w:p w14:paraId="602256C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6.67</w:t>
            </w:r>
          </w:p>
        </w:tc>
      </w:tr>
      <w:tr w:rsidR="0023746F" w:rsidRPr="0023746F" w14:paraId="0ED7C7FA" w14:textId="77777777" w:rsidTr="002C5A60">
        <w:trPr>
          <w:trHeight w:val="288"/>
        </w:trPr>
        <w:tc>
          <w:tcPr>
            <w:tcW w:w="960" w:type="dxa"/>
            <w:tcBorders>
              <w:top w:val="nil"/>
              <w:left w:val="single" w:sz="4" w:space="0" w:color="auto"/>
              <w:bottom w:val="single" w:sz="4" w:space="0" w:color="auto"/>
              <w:right w:val="single" w:sz="4" w:space="0" w:color="auto"/>
            </w:tcBorders>
            <w:noWrap/>
            <w:vAlign w:val="bottom"/>
            <w:hideMark/>
          </w:tcPr>
          <w:p w14:paraId="5F515F6E"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670" w:type="dxa"/>
            <w:tcBorders>
              <w:top w:val="nil"/>
              <w:left w:val="nil"/>
              <w:bottom w:val="single" w:sz="4" w:space="0" w:color="auto"/>
              <w:right w:val="single" w:sz="4" w:space="0" w:color="auto"/>
            </w:tcBorders>
            <w:noWrap/>
            <w:vAlign w:val="bottom"/>
            <w:hideMark/>
          </w:tcPr>
          <w:p w14:paraId="4FC6DA9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181</w:t>
            </w:r>
          </w:p>
        </w:tc>
        <w:tc>
          <w:tcPr>
            <w:tcW w:w="1645" w:type="dxa"/>
            <w:tcBorders>
              <w:top w:val="nil"/>
              <w:left w:val="nil"/>
              <w:bottom w:val="single" w:sz="4" w:space="0" w:color="auto"/>
              <w:right w:val="single" w:sz="4" w:space="0" w:color="auto"/>
            </w:tcBorders>
            <w:noWrap/>
            <w:vAlign w:val="bottom"/>
            <w:hideMark/>
          </w:tcPr>
          <w:p w14:paraId="1ABCFF0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868" w:type="dxa"/>
            <w:tcBorders>
              <w:top w:val="nil"/>
              <w:left w:val="nil"/>
              <w:bottom w:val="single" w:sz="4" w:space="0" w:color="auto"/>
              <w:right w:val="single" w:sz="4" w:space="0" w:color="auto"/>
            </w:tcBorders>
            <w:noWrap/>
            <w:vAlign w:val="bottom"/>
            <w:hideMark/>
          </w:tcPr>
          <w:p w14:paraId="5F910C3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164</w:t>
            </w:r>
          </w:p>
        </w:tc>
        <w:tc>
          <w:tcPr>
            <w:tcW w:w="1645" w:type="dxa"/>
            <w:tcBorders>
              <w:top w:val="nil"/>
              <w:left w:val="nil"/>
              <w:bottom w:val="single" w:sz="4" w:space="0" w:color="auto"/>
              <w:right w:val="single" w:sz="4" w:space="0" w:color="auto"/>
            </w:tcBorders>
            <w:noWrap/>
            <w:vAlign w:val="bottom"/>
            <w:hideMark/>
          </w:tcPr>
          <w:p w14:paraId="5A8E24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700" w:type="dxa"/>
            <w:tcBorders>
              <w:top w:val="nil"/>
              <w:left w:val="nil"/>
              <w:bottom w:val="single" w:sz="4" w:space="0" w:color="auto"/>
              <w:right w:val="single" w:sz="4" w:space="0" w:color="auto"/>
            </w:tcBorders>
            <w:noWrap/>
            <w:vAlign w:val="bottom"/>
            <w:hideMark/>
          </w:tcPr>
          <w:p w14:paraId="1A19F9E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345</w:t>
            </w:r>
          </w:p>
        </w:tc>
        <w:tc>
          <w:tcPr>
            <w:tcW w:w="1580" w:type="dxa"/>
            <w:tcBorders>
              <w:top w:val="nil"/>
              <w:left w:val="nil"/>
              <w:bottom w:val="single" w:sz="4" w:space="0" w:color="auto"/>
              <w:right w:val="single" w:sz="4" w:space="0" w:color="auto"/>
            </w:tcBorders>
            <w:noWrap/>
            <w:vAlign w:val="bottom"/>
            <w:hideMark/>
          </w:tcPr>
          <w:p w14:paraId="71957C8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r>
    </w:tbl>
    <w:p w14:paraId="7C55FD29" w14:textId="77777777" w:rsidR="002C5A60" w:rsidRPr="002C5A60" w:rsidRDefault="002C5A60" w:rsidP="002C5A60">
      <w:pPr>
        <w:pStyle w:val="ListParagraph"/>
        <w:spacing w:line="360" w:lineRule="auto"/>
        <w:ind w:left="1800"/>
        <w:rPr>
          <w:rFonts w:ascii="Times New Roman" w:hAnsi="Times New Roman" w:cs="Times New Roman"/>
          <w:lang w:val="en-GB"/>
        </w:rPr>
      </w:pPr>
      <w:r w:rsidRPr="002C5A60">
        <w:rPr>
          <w:rFonts w:ascii="Times New Roman" w:hAnsi="Times New Roman" w:cs="Times New Roman"/>
          <w:lang w:val="en-GB"/>
        </w:rPr>
        <w:t xml:space="preserve">The table presents the age and sex distribution of migrants in the selected ward of Kathmandu. A total of </w:t>
      </w:r>
      <w:r w:rsidRPr="002C5A60">
        <w:rPr>
          <w:rFonts w:ascii="Times New Roman" w:hAnsi="Times New Roman" w:cs="Times New Roman"/>
          <w:b/>
          <w:bCs/>
          <w:lang w:val="en-GB"/>
        </w:rPr>
        <w:t>345 migrants</w:t>
      </w:r>
      <w:r w:rsidRPr="002C5A60">
        <w:rPr>
          <w:rFonts w:ascii="Times New Roman" w:hAnsi="Times New Roman" w:cs="Times New Roman"/>
          <w:lang w:val="en-GB"/>
        </w:rPr>
        <w:t xml:space="preserve"> were recorded, consisting of </w:t>
      </w:r>
      <w:r w:rsidRPr="002C5A60">
        <w:rPr>
          <w:rFonts w:ascii="Times New Roman" w:hAnsi="Times New Roman" w:cs="Times New Roman"/>
          <w:b/>
          <w:bCs/>
          <w:lang w:val="en-GB"/>
        </w:rPr>
        <w:t>181 males and 164 females</w:t>
      </w:r>
      <w:r w:rsidRPr="002C5A60">
        <w:rPr>
          <w:rFonts w:ascii="Times New Roman" w:hAnsi="Times New Roman" w:cs="Times New Roman"/>
          <w:lang w:val="en-GB"/>
        </w:rPr>
        <w:t xml:space="preserve">. The largest number of migrants falls within the </w:t>
      </w:r>
      <w:r w:rsidRPr="002C5A60">
        <w:rPr>
          <w:rFonts w:ascii="Times New Roman" w:hAnsi="Times New Roman" w:cs="Times New Roman"/>
          <w:b/>
          <w:bCs/>
          <w:lang w:val="en-GB"/>
        </w:rPr>
        <w:t>30–34 age group</w:t>
      </w:r>
      <w:r w:rsidRPr="002C5A60">
        <w:rPr>
          <w:rFonts w:ascii="Times New Roman" w:hAnsi="Times New Roman" w:cs="Times New Roman"/>
          <w:lang w:val="en-GB"/>
        </w:rPr>
        <w:t xml:space="preserve">, with 36 individuals, accounting for </w:t>
      </w:r>
      <w:r w:rsidRPr="002C5A60">
        <w:rPr>
          <w:rFonts w:ascii="Times New Roman" w:hAnsi="Times New Roman" w:cs="Times New Roman"/>
          <w:b/>
          <w:bCs/>
          <w:lang w:val="en-GB"/>
        </w:rPr>
        <w:t>10.43%</w:t>
      </w:r>
      <w:r w:rsidRPr="002C5A60">
        <w:rPr>
          <w:rFonts w:ascii="Times New Roman" w:hAnsi="Times New Roman" w:cs="Times New Roman"/>
          <w:lang w:val="en-GB"/>
        </w:rPr>
        <w:t xml:space="preserve"> of the total. This is followed by the </w:t>
      </w:r>
      <w:r w:rsidRPr="002C5A60">
        <w:rPr>
          <w:rFonts w:ascii="Times New Roman" w:hAnsi="Times New Roman" w:cs="Times New Roman"/>
          <w:b/>
          <w:bCs/>
          <w:lang w:val="en-GB"/>
        </w:rPr>
        <w:t>20–24 and 40–44 age groups</w:t>
      </w:r>
      <w:r w:rsidRPr="002C5A60">
        <w:rPr>
          <w:rFonts w:ascii="Times New Roman" w:hAnsi="Times New Roman" w:cs="Times New Roman"/>
          <w:lang w:val="en-GB"/>
        </w:rPr>
        <w:t xml:space="preserve">, each comprising 33 migrants or </w:t>
      </w:r>
      <w:r w:rsidRPr="002C5A60">
        <w:rPr>
          <w:rFonts w:ascii="Times New Roman" w:hAnsi="Times New Roman" w:cs="Times New Roman"/>
          <w:b/>
          <w:bCs/>
          <w:lang w:val="en-GB"/>
        </w:rPr>
        <w:t>9.57%</w:t>
      </w:r>
      <w:r w:rsidRPr="002C5A60">
        <w:rPr>
          <w:rFonts w:ascii="Times New Roman" w:hAnsi="Times New Roman" w:cs="Times New Roman"/>
          <w:lang w:val="en-GB"/>
        </w:rPr>
        <w:t>.</w:t>
      </w:r>
    </w:p>
    <w:p w14:paraId="09DE1658" w14:textId="77777777" w:rsidR="002C5A60" w:rsidRPr="002C5A60" w:rsidRDefault="002C5A60" w:rsidP="002C5A60">
      <w:pPr>
        <w:pStyle w:val="ListParagraph"/>
        <w:spacing w:line="360" w:lineRule="auto"/>
        <w:ind w:left="1800"/>
        <w:rPr>
          <w:rFonts w:ascii="Times New Roman" w:hAnsi="Times New Roman" w:cs="Times New Roman"/>
          <w:lang w:val="en-GB"/>
        </w:rPr>
      </w:pPr>
      <w:r w:rsidRPr="002C5A60">
        <w:rPr>
          <w:rFonts w:ascii="Times New Roman" w:hAnsi="Times New Roman" w:cs="Times New Roman"/>
          <w:lang w:val="en-GB"/>
        </w:rPr>
        <w:t xml:space="preserve">Among males, the highest proportion is observed in the </w:t>
      </w:r>
      <w:r w:rsidRPr="002C5A60">
        <w:rPr>
          <w:rFonts w:ascii="Times New Roman" w:hAnsi="Times New Roman" w:cs="Times New Roman"/>
          <w:b/>
          <w:bCs/>
          <w:lang w:val="en-GB"/>
        </w:rPr>
        <w:t>20–24 age group</w:t>
      </w:r>
      <w:r w:rsidRPr="002C5A60">
        <w:rPr>
          <w:rFonts w:ascii="Times New Roman" w:hAnsi="Times New Roman" w:cs="Times New Roman"/>
          <w:lang w:val="en-GB"/>
        </w:rPr>
        <w:t xml:space="preserve">, with 20 individuals or </w:t>
      </w:r>
      <w:r w:rsidRPr="002C5A60">
        <w:rPr>
          <w:rFonts w:ascii="Times New Roman" w:hAnsi="Times New Roman" w:cs="Times New Roman"/>
          <w:b/>
          <w:bCs/>
          <w:lang w:val="en-GB"/>
        </w:rPr>
        <w:t>11.05%</w:t>
      </w:r>
      <w:r w:rsidRPr="002C5A60">
        <w:rPr>
          <w:rFonts w:ascii="Times New Roman" w:hAnsi="Times New Roman" w:cs="Times New Roman"/>
          <w:lang w:val="en-GB"/>
        </w:rPr>
        <w:t xml:space="preserve">, while the 30–34 and 45–49 groups each account for 19 males, representing </w:t>
      </w:r>
      <w:r w:rsidRPr="002C5A60">
        <w:rPr>
          <w:rFonts w:ascii="Times New Roman" w:hAnsi="Times New Roman" w:cs="Times New Roman"/>
          <w:b/>
          <w:bCs/>
          <w:lang w:val="en-GB"/>
        </w:rPr>
        <w:t>10.50%</w:t>
      </w:r>
      <w:r w:rsidRPr="002C5A60">
        <w:rPr>
          <w:rFonts w:ascii="Times New Roman" w:hAnsi="Times New Roman" w:cs="Times New Roman"/>
          <w:lang w:val="en-GB"/>
        </w:rPr>
        <w:t xml:space="preserve">. For females, the </w:t>
      </w:r>
      <w:r w:rsidRPr="002C5A60">
        <w:rPr>
          <w:rFonts w:ascii="Times New Roman" w:hAnsi="Times New Roman" w:cs="Times New Roman"/>
          <w:b/>
          <w:bCs/>
          <w:lang w:val="en-GB"/>
        </w:rPr>
        <w:t>40–44 age group has the highest number</w:t>
      </w:r>
      <w:r w:rsidRPr="002C5A60">
        <w:rPr>
          <w:rFonts w:ascii="Times New Roman" w:hAnsi="Times New Roman" w:cs="Times New Roman"/>
          <w:lang w:val="en-GB"/>
        </w:rPr>
        <w:t xml:space="preserve">, with 21 individuals or </w:t>
      </w:r>
      <w:r w:rsidRPr="002C5A60">
        <w:rPr>
          <w:rFonts w:ascii="Times New Roman" w:hAnsi="Times New Roman" w:cs="Times New Roman"/>
          <w:b/>
          <w:bCs/>
          <w:lang w:val="en-GB"/>
        </w:rPr>
        <w:t>12.80%</w:t>
      </w:r>
      <w:r w:rsidRPr="002C5A60">
        <w:rPr>
          <w:rFonts w:ascii="Times New Roman" w:hAnsi="Times New Roman" w:cs="Times New Roman"/>
          <w:lang w:val="en-GB"/>
        </w:rPr>
        <w:t xml:space="preserve">, followed by the 50–54 age group with 18 females or </w:t>
      </w:r>
      <w:r w:rsidRPr="002C5A60">
        <w:rPr>
          <w:rFonts w:ascii="Times New Roman" w:hAnsi="Times New Roman" w:cs="Times New Roman"/>
          <w:b/>
          <w:bCs/>
          <w:lang w:val="en-GB"/>
        </w:rPr>
        <w:t>10.98%</w:t>
      </w:r>
      <w:r w:rsidRPr="002C5A60">
        <w:rPr>
          <w:rFonts w:ascii="Times New Roman" w:hAnsi="Times New Roman" w:cs="Times New Roman"/>
          <w:lang w:val="en-GB"/>
        </w:rPr>
        <w:t xml:space="preserve">. In contrast, the youngest age group, </w:t>
      </w:r>
      <w:r w:rsidRPr="002C5A60">
        <w:rPr>
          <w:rFonts w:ascii="Times New Roman" w:hAnsi="Times New Roman" w:cs="Times New Roman"/>
          <w:b/>
          <w:bCs/>
          <w:lang w:val="en-GB"/>
        </w:rPr>
        <w:t>0–4 years</w:t>
      </w:r>
      <w:r w:rsidRPr="002C5A60">
        <w:rPr>
          <w:rFonts w:ascii="Times New Roman" w:hAnsi="Times New Roman" w:cs="Times New Roman"/>
          <w:lang w:val="en-GB"/>
        </w:rPr>
        <w:t xml:space="preserve">, has the lowest representation, with 10 migrants or </w:t>
      </w:r>
      <w:r w:rsidRPr="002C5A60">
        <w:rPr>
          <w:rFonts w:ascii="Times New Roman" w:hAnsi="Times New Roman" w:cs="Times New Roman"/>
          <w:b/>
          <w:bCs/>
          <w:lang w:val="en-GB"/>
        </w:rPr>
        <w:t>2.90%</w:t>
      </w:r>
      <w:r w:rsidRPr="002C5A60">
        <w:rPr>
          <w:rFonts w:ascii="Times New Roman" w:hAnsi="Times New Roman" w:cs="Times New Roman"/>
          <w:lang w:val="en-GB"/>
        </w:rPr>
        <w:t xml:space="preserve"> of the total. Overall, the data show that migration is more concentrated among the working-age population, particularly those between </w:t>
      </w:r>
      <w:r w:rsidRPr="002C5A60">
        <w:rPr>
          <w:rFonts w:ascii="Times New Roman" w:hAnsi="Times New Roman" w:cs="Times New Roman"/>
          <w:b/>
          <w:bCs/>
          <w:lang w:val="en-GB"/>
        </w:rPr>
        <w:t>20 and 54 years</w:t>
      </w:r>
      <w:r w:rsidRPr="002C5A60">
        <w:rPr>
          <w:rFonts w:ascii="Times New Roman" w:hAnsi="Times New Roman" w:cs="Times New Roman"/>
          <w:lang w:val="en-GB"/>
        </w:rPr>
        <w:t>, with males slightly outnumbering females.</w:t>
      </w:r>
    </w:p>
    <w:p w14:paraId="35D7EF84" w14:textId="77777777" w:rsidR="0023746F" w:rsidRDefault="0023746F" w:rsidP="00325AB6">
      <w:pPr>
        <w:pStyle w:val="ListParagraph"/>
        <w:spacing w:line="360" w:lineRule="auto"/>
        <w:ind w:left="1800"/>
        <w:rPr>
          <w:rFonts w:ascii="Times New Roman" w:hAnsi="Times New Roman" w:cs="Times New Roman"/>
        </w:rPr>
      </w:pPr>
    </w:p>
    <w:p w14:paraId="2E052EE4" w14:textId="77777777" w:rsidR="004F2087" w:rsidRDefault="004F2087" w:rsidP="00325AB6">
      <w:pPr>
        <w:pStyle w:val="ListParagraph"/>
        <w:spacing w:line="360" w:lineRule="auto"/>
        <w:ind w:left="1800"/>
        <w:rPr>
          <w:rFonts w:ascii="Times New Roman" w:hAnsi="Times New Roman" w:cs="Times New Roman"/>
        </w:rPr>
      </w:pPr>
    </w:p>
    <w:p w14:paraId="3A86FE90" w14:textId="37CF6D56" w:rsidR="004F2087" w:rsidRDefault="004F2087" w:rsidP="00325AB6">
      <w:pPr>
        <w:pStyle w:val="ListParagraph"/>
        <w:spacing w:line="360" w:lineRule="auto"/>
        <w:ind w:left="1800"/>
        <w:rPr>
          <w:rFonts w:ascii="Times New Roman" w:hAnsi="Times New Roman" w:cs="Times New Roman"/>
          <w:b/>
          <w:bCs/>
        </w:rPr>
      </w:pPr>
      <w:r w:rsidRPr="004F2087">
        <w:rPr>
          <w:rFonts w:ascii="Times New Roman" w:hAnsi="Times New Roman" w:cs="Times New Roman"/>
          <w:b/>
          <w:bCs/>
        </w:rPr>
        <w:t>4.2.2 Marital Status of Migrants (aged 10 years and above)</w:t>
      </w:r>
    </w:p>
    <w:p w14:paraId="66B97C52" w14:textId="564F907E" w:rsidR="00022B21" w:rsidRDefault="00022B21" w:rsidP="00325AB6">
      <w:pPr>
        <w:pStyle w:val="ListParagraph"/>
        <w:spacing w:line="360" w:lineRule="auto"/>
        <w:ind w:left="1800"/>
        <w:rPr>
          <w:rFonts w:ascii="Times New Roman" w:hAnsi="Times New Roman" w:cs="Times New Roman"/>
        </w:rPr>
      </w:pPr>
      <w:r w:rsidRPr="00022B21">
        <w:rPr>
          <w:rFonts w:ascii="Times New Roman" w:hAnsi="Times New Roman" w:cs="Times New Roman"/>
        </w:rPr>
        <w:t>Marital status is also one of the most important variables in migration. Most of the female migration can be seen due to marries. But most of the male migrants can be seen due to increase income and other facilities. Generally, unmarried migration trend is seen more than other marital status of household population which is given below:</w:t>
      </w:r>
    </w:p>
    <w:p w14:paraId="172137FD" w14:textId="77777777" w:rsidR="00022B21" w:rsidRDefault="00022B21" w:rsidP="00325AB6">
      <w:pPr>
        <w:pStyle w:val="ListParagraph"/>
        <w:spacing w:line="360" w:lineRule="auto"/>
        <w:ind w:left="1800"/>
        <w:rPr>
          <w:rFonts w:ascii="Times New Roman" w:hAnsi="Times New Roman" w:cs="Times New Roman"/>
        </w:rPr>
      </w:pPr>
    </w:p>
    <w:p w14:paraId="15A4D002" w14:textId="77777777" w:rsidR="00022B21" w:rsidRPr="00022B21" w:rsidRDefault="00022B21" w:rsidP="00325AB6">
      <w:pPr>
        <w:pStyle w:val="ListParagraph"/>
        <w:spacing w:line="360" w:lineRule="auto"/>
        <w:ind w:left="1800"/>
        <w:rPr>
          <w:rFonts w:ascii="Times New Roman" w:hAnsi="Times New Roman" w:cs="Times New Roman"/>
        </w:rPr>
      </w:pPr>
    </w:p>
    <w:tbl>
      <w:tblPr>
        <w:tblW w:w="6920" w:type="dxa"/>
        <w:tblLook w:val="04A0" w:firstRow="1" w:lastRow="0" w:firstColumn="1" w:lastColumn="0" w:noHBand="0" w:noVBand="1"/>
      </w:tblPr>
      <w:tblGrid>
        <w:gridCol w:w="1340"/>
        <w:gridCol w:w="551"/>
        <w:gridCol w:w="1471"/>
        <w:gridCol w:w="551"/>
        <w:gridCol w:w="1471"/>
        <w:gridCol w:w="551"/>
        <w:gridCol w:w="1471"/>
      </w:tblGrid>
      <w:tr w:rsidR="00082285" w:rsidRPr="00082285" w14:paraId="0C2C330D" w14:textId="77777777" w:rsidTr="00082285">
        <w:trPr>
          <w:trHeight w:val="288"/>
        </w:trPr>
        <w:tc>
          <w:tcPr>
            <w:tcW w:w="1340" w:type="dxa"/>
            <w:vMerge w:val="restart"/>
            <w:tcBorders>
              <w:top w:val="single" w:sz="4" w:space="0" w:color="auto"/>
              <w:left w:val="single" w:sz="4" w:space="0" w:color="auto"/>
              <w:bottom w:val="single" w:sz="4" w:space="0" w:color="auto"/>
              <w:right w:val="single" w:sz="4" w:space="0" w:color="auto"/>
            </w:tcBorders>
            <w:vAlign w:val="center"/>
            <w:hideMark/>
          </w:tcPr>
          <w:p w14:paraId="535DCD8C"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lastRenderedPageBreak/>
              <w:t>Marital Status</w:t>
            </w:r>
          </w:p>
        </w:tc>
        <w:tc>
          <w:tcPr>
            <w:tcW w:w="3720" w:type="dxa"/>
            <w:gridSpan w:val="4"/>
            <w:tcBorders>
              <w:top w:val="single" w:sz="4" w:space="0" w:color="auto"/>
              <w:left w:val="nil"/>
              <w:bottom w:val="single" w:sz="4" w:space="0" w:color="auto"/>
              <w:right w:val="single" w:sz="4" w:space="0" w:color="auto"/>
            </w:tcBorders>
            <w:noWrap/>
            <w:vAlign w:val="bottom"/>
            <w:hideMark/>
          </w:tcPr>
          <w:p w14:paraId="50A35A49"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Sex</w:t>
            </w:r>
          </w:p>
        </w:tc>
        <w:tc>
          <w:tcPr>
            <w:tcW w:w="186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5CB87F9"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r>
      <w:tr w:rsidR="00082285" w:rsidRPr="00082285" w14:paraId="2319452C" w14:textId="77777777" w:rsidTr="00082285">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6AF3A2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c>
          <w:tcPr>
            <w:tcW w:w="1860" w:type="dxa"/>
            <w:gridSpan w:val="2"/>
            <w:tcBorders>
              <w:top w:val="single" w:sz="4" w:space="0" w:color="auto"/>
              <w:left w:val="nil"/>
              <w:bottom w:val="single" w:sz="4" w:space="0" w:color="auto"/>
              <w:right w:val="single" w:sz="4" w:space="0" w:color="auto"/>
            </w:tcBorders>
            <w:noWrap/>
            <w:vAlign w:val="bottom"/>
            <w:hideMark/>
          </w:tcPr>
          <w:p w14:paraId="5B5718D3"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Male</w:t>
            </w:r>
          </w:p>
        </w:tc>
        <w:tc>
          <w:tcPr>
            <w:tcW w:w="1860" w:type="dxa"/>
            <w:gridSpan w:val="2"/>
            <w:tcBorders>
              <w:top w:val="single" w:sz="4" w:space="0" w:color="auto"/>
              <w:left w:val="nil"/>
              <w:bottom w:val="single" w:sz="4" w:space="0" w:color="auto"/>
              <w:right w:val="single" w:sz="4" w:space="0" w:color="auto"/>
            </w:tcBorders>
            <w:noWrap/>
            <w:vAlign w:val="bottom"/>
            <w:hideMark/>
          </w:tcPr>
          <w:p w14:paraId="37604001" w14:textId="77777777" w:rsidR="00082285" w:rsidRPr="00082285" w:rsidRDefault="00082285" w:rsidP="00082285">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Female</w:t>
            </w:r>
          </w:p>
        </w:tc>
        <w:tc>
          <w:tcPr>
            <w:tcW w:w="1860" w:type="dxa"/>
            <w:gridSpan w:val="2"/>
            <w:vMerge/>
            <w:tcBorders>
              <w:top w:val="single" w:sz="4" w:space="0" w:color="auto"/>
              <w:left w:val="single" w:sz="4" w:space="0" w:color="auto"/>
              <w:bottom w:val="single" w:sz="4" w:space="0" w:color="auto"/>
              <w:right w:val="single" w:sz="4" w:space="0" w:color="auto"/>
            </w:tcBorders>
            <w:vAlign w:val="center"/>
            <w:hideMark/>
          </w:tcPr>
          <w:p w14:paraId="028428AE"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r>
      <w:tr w:rsidR="00082285" w:rsidRPr="00082285" w14:paraId="0A563036" w14:textId="77777777" w:rsidTr="00082285">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B7F780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p>
        </w:tc>
        <w:tc>
          <w:tcPr>
            <w:tcW w:w="389" w:type="dxa"/>
            <w:tcBorders>
              <w:top w:val="nil"/>
              <w:left w:val="nil"/>
              <w:bottom w:val="single" w:sz="4" w:space="0" w:color="auto"/>
              <w:right w:val="single" w:sz="4" w:space="0" w:color="auto"/>
            </w:tcBorders>
            <w:noWrap/>
            <w:vAlign w:val="bottom"/>
            <w:hideMark/>
          </w:tcPr>
          <w:p w14:paraId="042CD3F4"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471" w:type="dxa"/>
            <w:tcBorders>
              <w:top w:val="nil"/>
              <w:left w:val="nil"/>
              <w:bottom w:val="single" w:sz="4" w:space="0" w:color="auto"/>
              <w:right w:val="single" w:sz="4" w:space="0" w:color="auto"/>
            </w:tcBorders>
            <w:noWrap/>
            <w:vAlign w:val="bottom"/>
            <w:hideMark/>
          </w:tcPr>
          <w:p w14:paraId="46CBF395"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389" w:type="dxa"/>
            <w:tcBorders>
              <w:top w:val="nil"/>
              <w:left w:val="nil"/>
              <w:bottom w:val="single" w:sz="4" w:space="0" w:color="auto"/>
              <w:right w:val="single" w:sz="4" w:space="0" w:color="auto"/>
            </w:tcBorders>
            <w:noWrap/>
            <w:vAlign w:val="bottom"/>
            <w:hideMark/>
          </w:tcPr>
          <w:p w14:paraId="194C80F6"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471" w:type="dxa"/>
            <w:tcBorders>
              <w:top w:val="nil"/>
              <w:left w:val="nil"/>
              <w:bottom w:val="single" w:sz="4" w:space="0" w:color="auto"/>
              <w:right w:val="single" w:sz="4" w:space="0" w:color="auto"/>
            </w:tcBorders>
            <w:noWrap/>
            <w:vAlign w:val="bottom"/>
            <w:hideMark/>
          </w:tcPr>
          <w:p w14:paraId="26FC0B1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389" w:type="dxa"/>
            <w:tcBorders>
              <w:top w:val="nil"/>
              <w:left w:val="nil"/>
              <w:bottom w:val="single" w:sz="4" w:space="0" w:color="auto"/>
              <w:right w:val="single" w:sz="4" w:space="0" w:color="auto"/>
            </w:tcBorders>
            <w:noWrap/>
            <w:vAlign w:val="bottom"/>
            <w:hideMark/>
          </w:tcPr>
          <w:p w14:paraId="2E41AA1A"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471" w:type="dxa"/>
            <w:tcBorders>
              <w:top w:val="nil"/>
              <w:left w:val="nil"/>
              <w:bottom w:val="single" w:sz="4" w:space="0" w:color="auto"/>
              <w:right w:val="single" w:sz="4" w:space="0" w:color="auto"/>
            </w:tcBorders>
            <w:noWrap/>
            <w:vAlign w:val="bottom"/>
            <w:hideMark/>
          </w:tcPr>
          <w:p w14:paraId="282764E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r>
      <w:tr w:rsidR="00082285" w:rsidRPr="00082285" w14:paraId="6DA71523" w14:textId="77777777" w:rsidTr="00082285">
        <w:trPr>
          <w:trHeight w:val="288"/>
        </w:trPr>
        <w:tc>
          <w:tcPr>
            <w:tcW w:w="1340" w:type="dxa"/>
            <w:tcBorders>
              <w:top w:val="nil"/>
              <w:left w:val="single" w:sz="4" w:space="0" w:color="auto"/>
              <w:bottom w:val="single" w:sz="4" w:space="0" w:color="auto"/>
              <w:right w:val="single" w:sz="4" w:space="0" w:color="auto"/>
            </w:tcBorders>
            <w:noWrap/>
            <w:vAlign w:val="bottom"/>
            <w:hideMark/>
          </w:tcPr>
          <w:p w14:paraId="27842FA1"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Unmarried</w:t>
            </w:r>
          </w:p>
        </w:tc>
        <w:tc>
          <w:tcPr>
            <w:tcW w:w="389" w:type="dxa"/>
            <w:tcBorders>
              <w:top w:val="nil"/>
              <w:left w:val="nil"/>
              <w:bottom w:val="single" w:sz="4" w:space="0" w:color="auto"/>
              <w:right w:val="single" w:sz="4" w:space="0" w:color="auto"/>
            </w:tcBorders>
            <w:noWrap/>
            <w:vAlign w:val="bottom"/>
            <w:hideMark/>
          </w:tcPr>
          <w:p w14:paraId="15240D2E"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69</w:t>
            </w:r>
          </w:p>
        </w:tc>
        <w:tc>
          <w:tcPr>
            <w:tcW w:w="1471" w:type="dxa"/>
            <w:tcBorders>
              <w:top w:val="nil"/>
              <w:left w:val="nil"/>
              <w:bottom w:val="single" w:sz="4" w:space="0" w:color="auto"/>
              <w:right w:val="single" w:sz="4" w:space="0" w:color="auto"/>
            </w:tcBorders>
            <w:noWrap/>
            <w:vAlign w:val="bottom"/>
            <w:hideMark/>
          </w:tcPr>
          <w:p w14:paraId="231A6173"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41.07</w:t>
            </w:r>
          </w:p>
        </w:tc>
        <w:tc>
          <w:tcPr>
            <w:tcW w:w="389" w:type="dxa"/>
            <w:tcBorders>
              <w:top w:val="nil"/>
              <w:left w:val="nil"/>
              <w:bottom w:val="single" w:sz="4" w:space="0" w:color="auto"/>
              <w:right w:val="single" w:sz="4" w:space="0" w:color="auto"/>
            </w:tcBorders>
            <w:noWrap/>
            <w:vAlign w:val="bottom"/>
            <w:hideMark/>
          </w:tcPr>
          <w:p w14:paraId="4619340C"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54</w:t>
            </w:r>
          </w:p>
        </w:tc>
        <w:tc>
          <w:tcPr>
            <w:tcW w:w="1471" w:type="dxa"/>
            <w:tcBorders>
              <w:top w:val="nil"/>
              <w:left w:val="nil"/>
              <w:bottom w:val="single" w:sz="4" w:space="0" w:color="auto"/>
              <w:right w:val="single" w:sz="4" w:space="0" w:color="auto"/>
            </w:tcBorders>
            <w:noWrap/>
            <w:vAlign w:val="bottom"/>
            <w:hideMark/>
          </w:tcPr>
          <w:p w14:paraId="4FEE7DD6"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34.62</w:t>
            </w:r>
          </w:p>
        </w:tc>
        <w:tc>
          <w:tcPr>
            <w:tcW w:w="389" w:type="dxa"/>
            <w:tcBorders>
              <w:top w:val="nil"/>
              <w:left w:val="nil"/>
              <w:bottom w:val="single" w:sz="4" w:space="0" w:color="auto"/>
              <w:right w:val="single" w:sz="4" w:space="0" w:color="auto"/>
            </w:tcBorders>
            <w:noWrap/>
            <w:vAlign w:val="bottom"/>
            <w:hideMark/>
          </w:tcPr>
          <w:p w14:paraId="0B5E4D8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123</w:t>
            </w:r>
          </w:p>
        </w:tc>
        <w:tc>
          <w:tcPr>
            <w:tcW w:w="1471" w:type="dxa"/>
            <w:tcBorders>
              <w:top w:val="nil"/>
              <w:left w:val="nil"/>
              <w:bottom w:val="single" w:sz="4" w:space="0" w:color="auto"/>
              <w:right w:val="single" w:sz="4" w:space="0" w:color="auto"/>
            </w:tcBorders>
            <w:noWrap/>
            <w:vAlign w:val="bottom"/>
            <w:hideMark/>
          </w:tcPr>
          <w:p w14:paraId="3BD175F5"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37.96</w:t>
            </w:r>
          </w:p>
        </w:tc>
      </w:tr>
      <w:tr w:rsidR="00082285" w:rsidRPr="00082285" w14:paraId="5D6453AF" w14:textId="77777777" w:rsidTr="00082285">
        <w:trPr>
          <w:trHeight w:val="288"/>
        </w:trPr>
        <w:tc>
          <w:tcPr>
            <w:tcW w:w="1340" w:type="dxa"/>
            <w:tcBorders>
              <w:top w:val="nil"/>
              <w:left w:val="single" w:sz="4" w:space="0" w:color="auto"/>
              <w:bottom w:val="single" w:sz="4" w:space="0" w:color="auto"/>
              <w:right w:val="single" w:sz="4" w:space="0" w:color="auto"/>
            </w:tcBorders>
            <w:noWrap/>
            <w:vAlign w:val="bottom"/>
            <w:hideMark/>
          </w:tcPr>
          <w:p w14:paraId="3DE2D773"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Married</w:t>
            </w:r>
          </w:p>
        </w:tc>
        <w:tc>
          <w:tcPr>
            <w:tcW w:w="389" w:type="dxa"/>
            <w:tcBorders>
              <w:top w:val="nil"/>
              <w:left w:val="nil"/>
              <w:bottom w:val="single" w:sz="4" w:space="0" w:color="auto"/>
              <w:right w:val="single" w:sz="4" w:space="0" w:color="auto"/>
            </w:tcBorders>
            <w:noWrap/>
            <w:vAlign w:val="bottom"/>
            <w:hideMark/>
          </w:tcPr>
          <w:p w14:paraId="42703AC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99</w:t>
            </w:r>
          </w:p>
        </w:tc>
        <w:tc>
          <w:tcPr>
            <w:tcW w:w="1471" w:type="dxa"/>
            <w:tcBorders>
              <w:top w:val="nil"/>
              <w:left w:val="nil"/>
              <w:bottom w:val="single" w:sz="4" w:space="0" w:color="auto"/>
              <w:right w:val="single" w:sz="4" w:space="0" w:color="auto"/>
            </w:tcBorders>
            <w:noWrap/>
            <w:vAlign w:val="bottom"/>
            <w:hideMark/>
          </w:tcPr>
          <w:p w14:paraId="668CDD7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58.93</w:t>
            </w:r>
          </w:p>
        </w:tc>
        <w:tc>
          <w:tcPr>
            <w:tcW w:w="389" w:type="dxa"/>
            <w:tcBorders>
              <w:top w:val="nil"/>
              <w:left w:val="nil"/>
              <w:bottom w:val="single" w:sz="4" w:space="0" w:color="auto"/>
              <w:right w:val="single" w:sz="4" w:space="0" w:color="auto"/>
            </w:tcBorders>
            <w:noWrap/>
            <w:vAlign w:val="bottom"/>
            <w:hideMark/>
          </w:tcPr>
          <w:p w14:paraId="4519A00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102</w:t>
            </w:r>
          </w:p>
        </w:tc>
        <w:tc>
          <w:tcPr>
            <w:tcW w:w="1471" w:type="dxa"/>
            <w:tcBorders>
              <w:top w:val="nil"/>
              <w:left w:val="nil"/>
              <w:bottom w:val="single" w:sz="4" w:space="0" w:color="auto"/>
              <w:right w:val="single" w:sz="4" w:space="0" w:color="auto"/>
            </w:tcBorders>
            <w:noWrap/>
            <w:vAlign w:val="bottom"/>
            <w:hideMark/>
          </w:tcPr>
          <w:p w14:paraId="031E3A44"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65.38</w:t>
            </w:r>
          </w:p>
        </w:tc>
        <w:tc>
          <w:tcPr>
            <w:tcW w:w="389" w:type="dxa"/>
            <w:tcBorders>
              <w:top w:val="nil"/>
              <w:left w:val="nil"/>
              <w:bottom w:val="single" w:sz="4" w:space="0" w:color="auto"/>
              <w:right w:val="single" w:sz="4" w:space="0" w:color="auto"/>
            </w:tcBorders>
            <w:noWrap/>
            <w:vAlign w:val="bottom"/>
            <w:hideMark/>
          </w:tcPr>
          <w:p w14:paraId="39ADFBE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201</w:t>
            </w:r>
          </w:p>
        </w:tc>
        <w:tc>
          <w:tcPr>
            <w:tcW w:w="1471" w:type="dxa"/>
            <w:tcBorders>
              <w:top w:val="nil"/>
              <w:left w:val="nil"/>
              <w:bottom w:val="single" w:sz="4" w:space="0" w:color="auto"/>
              <w:right w:val="single" w:sz="4" w:space="0" w:color="auto"/>
            </w:tcBorders>
            <w:noWrap/>
            <w:vAlign w:val="bottom"/>
            <w:hideMark/>
          </w:tcPr>
          <w:p w14:paraId="62A48A8E"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62.04</w:t>
            </w:r>
          </w:p>
        </w:tc>
      </w:tr>
      <w:tr w:rsidR="00082285" w:rsidRPr="00082285" w14:paraId="25061453" w14:textId="77777777" w:rsidTr="00082285">
        <w:trPr>
          <w:trHeight w:val="288"/>
        </w:trPr>
        <w:tc>
          <w:tcPr>
            <w:tcW w:w="1340" w:type="dxa"/>
            <w:tcBorders>
              <w:top w:val="nil"/>
              <w:left w:val="single" w:sz="4" w:space="0" w:color="auto"/>
              <w:bottom w:val="single" w:sz="4" w:space="0" w:color="auto"/>
              <w:right w:val="single" w:sz="4" w:space="0" w:color="auto"/>
            </w:tcBorders>
            <w:noWrap/>
            <w:vAlign w:val="bottom"/>
            <w:hideMark/>
          </w:tcPr>
          <w:p w14:paraId="6CEB4234" w14:textId="77777777" w:rsidR="00082285" w:rsidRPr="00082285" w:rsidRDefault="00082285" w:rsidP="00082285">
            <w:pPr>
              <w:spacing w:after="0" w:line="240" w:lineRule="auto"/>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c>
          <w:tcPr>
            <w:tcW w:w="389" w:type="dxa"/>
            <w:tcBorders>
              <w:top w:val="nil"/>
              <w:left w:val="nil"/>
              <w:bottom w:val="single" w:sz="4" w:space="0" w:color="auto"/>
              <w:right w:val="single" w:sz="4" w:space="0" w:color="auto"/>
            </w:tcBorders>
            <w:noWrap/>
            <w:vAlign w:val="bottom"/>
            <w:hideMark/>
          </w:tcPr>
          <w:p w14:paraId="1857B8BC"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168</w:t>
            </w:r>
          </w:p>
        </w:tc>
        <w:tc>
          <w:tcPr>
            <w:tcW w:w="1471" w:type="dxa"/>
            <w:tcBorders>
              <w:top w:val="nil"/>
              <w:left w:val="nil"/>
              <w:bottom w:val="single" w:sz="4" w:space="0" w:color="auto"/>
              <w:right w:val="single" w:sz="4" w:space="0" w:color="auto"/>
            </w:tcBorders>
            <w:noWrap/>
            <w:vAlign w:val="bottom"/>
            <w:hideMark/>
          </w:tcPr>
          <w:p w14:paraId="7856B0E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389" w:type="dxa"/>
            <w:tcBorders>
              <w:top w:val="nil"/>
              <w:left w:val="nil"/>
              <w:bottom w:val="single" w:sz="4" w:space="0" w:color="auto"/>
              <w:right w:val="single" w:sz="4" w:space="0" w:color="auto"/>
            </w:tcBorders>
            <w:noWrap/>
            <w:vAlign w:val="bottom"/>
            <w:hideMark/>
          </w:tcPr>
          <w:p w14:paraId="30CC8480"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156</w:t>
            </w:r>
          </w:p>
        </w:tc>
        <w:tc>
          <w:tcPr>
            <w:tcW w:w="1471" w:type="dxa"/>
            <w:tcBorders>
              <w:top w:val="nil"/>
              <w:left w:val="nil"/>
              <w:bottom w:val="single" w:sz="4" w:space="0" w:color="auto"/>
              <w:right w:val="single" w:sz="4" w:space="0" w:color="auto"/>
            </w:tcBorders>
            <w:noWrap/>
            <w:vAlign w:val="bottom"/>
            <w:hideMark/>
          </w:tcPr>
          <w:p w14:paraId="3103F78B"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389" w:type="dxa"/>
            <w:tcBorders>
              <w:top w:val="nil"/>
              <w:left w:val="nil"/>
              <w:bottom w:val="single" w:sz="4" w:space="0" w:color="auto"/>
              <w:right w:val="single" w:sz="4" w:space="0" w:color="auto"/>
            </w:tcBorders>
            <w:noWrap/>
            <w:vAlign w:val="bottom"/>
            <w:hideMark/>
          </w:tcPr>
          <w:p w14:paraId="003C6F8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324</w:t>
            </w:r>
          </w:p>
        </w:tc>
        <w:tc>
          <w:tcPr>
            <w:tcW w:w="1471" w:type="dxa"/>
            <w:tcBorders>
              <w:top w:val="nil"/>
              <w:left w:val="nil"/>
              <w:bottom w:val="single" w:sz="4" w:space="0" w:color="auto"/>
              <w:right w:val="single" w:sz="4" w:space="0" w:color="auto"/>
            </w:tcBorders>
            <w:noWrap/>
            <w:vAlign w:val="bottom"/>
            <w:hideMark/>
          </w:tcPr>
          <w:p w14:paraId="29906F2F" w14:textId="77777777" w:rsidR="00082285" w:rsidRPr="00082285" w:rsidRDefault="00082285" w:rsidP="00082285">
            <w:pPr>
              <w:spacing w:after="0" w:line="240" w:lineRule="auto"/>
              <w:jc w:val="right"/>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r>
    </w:tbl>
    <w:p w14:paraId="3D2FB7BF" w14:textId="77777777" w:rsidR="00082285" w:rsidRDefault="00082285" w:rsidP="00325AB6">
      <w:pPr>
        <w:pStyle w:val="ListParagraph"/>
        <w:spacing w:line="360" w:lineRule="auto"/>
        <w:ind w:left="1800"/>
        <w:rPr>
          <w:rFonts w:ascii="Times New Roman" w:hAnsi="Times New Roman" w:cs="Times New Roman"/>
          <w:b/>
          <w:bCs/>
        </w:rPr>
      </w:pPr>
    </w:p>
    <w:p w14:paraId="7794B4D5" w14:textId="77777777" w:rsidR="00022B21" w:rsidRPr="00022B21" w:rsidRDefault="00022B21" w:rsidP="00022B21">
      <w:pPr>
        <w:pStyle w:val="ListParagraph"/>
        <w:spacing w:line="360" w:lineRule="auto"/>
        <w:ind w:left="1800"/>
        <w:rPr>
          <w:rFonts w:ascii="Times New Roman" w:hAnsi="Times New Roman" w:cs="Times New Roman"/>
          <w:b/>
          <w:bCs/>
          <w:lang w:val="en-GB"/>
        </w:rPr>
      </w:pPr>
      <w:r w:rsidRPr="00022B21">
        <w:rPr>
          <w:rFonts w:ascii="Times New Roman" w:hAnsi="Times New Roman" w:cs="Times New Roman"/>
          <w:b/>
          <w:bCs/>
          <w:lang w:val="en-GB"/>
        </w:rPr>
        <w:t>The table presents the marital status of migrants according to sex in the selected ward of Kathmandu. A total of 324 migrants were recorded, comprising 168 males and 156 females. Overall, 201 migrants, or 62.04%, are married, while 123 migrants, representing 37.96%, are unmarried.</w:t>
      </w:r>
    </w:p>
    <w:p w14:paraId="1EEA3FD9" w14:textId="77777777" w:rsidR="00022B21" w:rsidRPr="00022B21" w:rsidRDefault="00022B21" w:rsidP="00022B21">
      <w:pPr>
        <w:pStyle w:val="ListParagraph"/>
        <w:spacing w:line="360" w:lineRule="auto"/>
        <w:ind w:left="1800"/>
        <w:rPr>
          <w:rFonts w:ascii="Times New Roman" w:hAnsi="Times New Roman" w:cs="Times New Roman"/>
          <w:b/>
          <w:bCs/>
          <w:lang w:val="en-GB"/>
        </w:rPr>
      </w:pPr>
      <w:r w:rsidRPr="00022B21">
        <w:rPr>
          <w:rFonts w:ascii="Times New Roman" w:hAnsi="Times New Roman" w:cs="Times New Roman"/>
          <w:b/>
          <w:bCs/>
          <w:lang w:val="en-GB"/>
        </w:rPr>
        <w:t>Among males, 99 individuals are married, accounting for 58.93%, whereas 69 males, or 41.07%, are unmarried. In the case of females, the proportion of married migrants is slightly higher, with 102 individuals or 65.38%, while 54 females, equivalent to 34.62%, are unmarried. Overall, the data indicate that married migrants constitute the larger share of the migrant population, with the proportion being somewhat higher among females than males.</w:t>
      </w:r>
    </w:p>
    <w:p w14:paraId="38ED2AC1" w14:textId="77777777" w:rsidR="00022B21" w:rsidRPr="004F2087" w:rsidRDefault="00022B21" w:rsidP="00325AB6">
      <w:pPr>
        <w:pStyle w:val="ListParagraph"/>
        <w:spacing w:line="360" w:lineRule="auto"/>
        <w:ind w:left="1800"/>
        <w:rPr>
          <w:rFonts w:ascii="Times New Roman" w:hAnsi="Times New Roman" w:cs="Times New Roman"/>
          <w:b/>
          <w:bCs/>
        </w:rPr>
      </w:pPr>
    </w:p>
    <w:p w14:paraId="7693291D" w14:textId="5E36C51A" w:rsidR="009457EA" w:rsidRDefault="00517055">
      <w:pPr>
        <w:rPr>
          <w:rFonts w:ascii="Times New Roman" w:hAnsi="Times New Roman" w:cs="Times New Roman"/>
        </w:rPr>
      </w:pPr>
      <w:r>
        <w:rPr>
          <w:noProof/>
        </w:rPr>
        <w:drawing>
          <wp:inline distT="0" distB="0" distL="0" distR="0" wp14:anchorId="76347154" wp14:editId="54EC9029">
            <wp:extent cx="4572000" cy="2743200"/>
            <wp:effectExtent l="0" t="0" r="0" b="0"/>
            <wp:docPr id="1002717606" name="Chart 1">
              <a:extLst xmlns:a="http://schemas.openxmlformats.org/drawingml/2006/main">
                <a:ext uri="{FF2B5EF4-FFF2-40B4-BE49-F238E27FC236}">
                  <a16:creationId xmlns:a16="http://schemas.microsoft.com/office/drawing/2014/main" id="{B31F185C-80D7-891C-AA5A-BF9647CCBE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48FD7E1" w14:textId="77777777" w:rsidR="00517055" w:rsidRDefault="00517055">
      <w:pPr>
        <w:rPr>
          <w:rFonts w:ascii="Times New Roman" w:hAnsi="Times New Roman" w:cs="Times New Roman"/>
        </w:rPr>
      </w:pPr>
    </w:p>
    <w:p w14:paraId="40AC6490" w14:textId="4B2C4FA2" w:rsidR="00517055" w:rsidRDefault="0059124E">
      <w:pPr>
        <w:rPr>
          <w:rFonts w:ascii="Times New Roman" w:hAnsi="Times New Roman" w:cs="Times New Roman"/>
        </w:rPr>
      </w:pPr>
      <w:r>
        <w:rPr>
          <w:noProof/>
        </w:rPr>
        <w:lastRenderedPageBreak/>
        <w:drawing>
          <wp:inline distT="0" distB="0" distL="0" distR="0" wp14:anchorId="7DF7E119" wp14:editId="298387D3">
            <wp:extent cx="4495800" cy="2743200"/>
            <wp:effectExtent l="0" t="0" r="0" b="0"/>
            <wp:docPr id="768889563" name="Chart 1">
              <a:extLst xmlns:a="http://schemas.openxmlformats.org/drawingml/2006/main">
                <a:ext uri="{FF2B5EF4-FFF2-40B4-BE49-F238E27FC236}">
                  <a16:creationId xmlns:a16="http://schemas.microsoft.com/office/drawing/2014/main" id="{62308CAB-FB1E-17D9-D0B7-50D32391C0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9CDC1E4" w14:textId="77777777" w:rsidR="001C7EBB" w:rsidRDefault="001C7EBB">
      <w:pPr>
        <w:rPr>
          <w:rFonts w:ascii="Times New Roman" w:hAnsi="Times New Roman" w:cs="Times New Roman"/>
        </w:rPr>
      </w:pPr>
    </w:p>
    <w:p w14:paraId="6362DAAC" w14:textId="74B1A359" w:rsidR="001C7EBB" w:rsidRDefault="001C7EBB">
      <w:pPr>
        <w:rPr>
          <w:rFonts w:ascii="Times New Roman" w:hAnsi="Times New Roman" w:cs="Times New Roman"/>
        </w:rPr>
      </w:pPr>
      <w:r w:rsidRPr="001C7EBB">
        <w:rPr>
          <w:rFonts w:ascii="Times New Roman" w:hAnsi="Times New Roman" w:cs="Times New Roman"/>
        </w:rPr>
        <w:t>2.3 Family Size</w:t>
      </w:r>
    </w:p>
    <w:p w14:paraId="1C7B2D0C" w14:textId="0A53BEA7" w:rsidR="001C7EBB" w:rsidRDefault="001C7EBB">
      <w:pPr>
        <w:rPr>
          <w:rFonts w:ascii="Times New Roman" w:hAnsi="Times New Roman" w:cs="Times New Roman"/>
        </w:rPr>
      </w:pPr>
      <w:r w:rsidRPr="001C7EBB">
        <w:rPr>
          <w:rFonts w:ascii="Times New Roman" w:hAnsi="Times New Roman" w:cs="Times New Roman"/>
        </w:rPr>
        <w:t>Family size is one of the most important factor for migration. Due to lack of consumption of goods and other facilities people have the trend to migrate. Large family size is one of the main push factor of migration.</w:t>
      </w:r>
    </w:p>
    <w:tbl>
      <w:tblPr>
        <w:tblW w:w="3608" w:type="dxa"/>
        <w:tblLook w:val="04A0" w:firstRow="1" w:lastRow="0" w:firstColumn="1" w:lastColumn="0" w:noHBand="0" w:noVBand="1"/>
      </w:tblPr>
      <w:tblGrid>
        <w:gridCol w:w="1040"/>
        <w:gridCol w:w="1660"/>
        <w:gridCol w:w="908"/>
      </w:tblGrid>
      <w:tr w:rsidR="001C7EBB" w:rsidRPr="001C7EBB" w14:paraId="5AC44A32" w14:textId="77777777" w:rsidTr="00FD3925">
        <w:trPr>
          <w:trHeight w:val="288"/>
        </w:trPr>
        <w:tc>
          <w:tcPr>
            <w:tcW w:w="1040" w:type="dxa"/>
            <w:tcBorders>
              <w:top w:val="single" w:sz="4" w:space="0" w:color="auto"/>
              <w:left w:val="single" w:sz="4" w:space="0" w:color="auto"/>
              <w:bottom w:val="single" w:sz="4" w:space="0" w:color="auto"/>
              <w:right w:val="single" w:sz="4" w:space="0" w:color="auto"/>
            </w:tcBorders>
            <w:noWrap/>
            <w:vAlign w:val="bottom"/>
            <w:hideMark/>
          </w:tcPr>
          <w:p w14:paraId="68FEBC67"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Family size</w:t>
            </w:r>
          </w:p>
        </w:tc>
        <w:tc>
          <w:tcPr>
            <w:tcW w:w="1660" w:type="dxa"/>
            <w:tcBorders>
              <w:top w:val="single" w:sz="4" w:space="0" w:color="auto"/>
              <w:left w:val="nil"/>
              <w:bottom w:val="single" w:sz="4" w:space="0" w:color="auto"/>
              <w:right w:val="single" w:sz="4" w:space="0" w:color="auto"/>
            </w:tcBorders>
            <w:noWrap/>
            <w:vAlign w:val="bottom"/>
            <w:hideMark/>
          </w:tcPr>
          <w:p w14:paraId="0F8EB88D"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No. of Household</w:t>
            </w:r>
          </w:p>
        </w:tc>
        <w:tc>
          <w:tcPr>
            <w:tcW w:w="908" w:type="dxa"/>
            <w:tcBorders>
              <w:top w:val="single" w:sz="4" w:space="0" w:color="auto"/>
              <w:left w:val="nil"/>
              <w:bottom w:val="single" w:sz="4" w:space="0" w:color="auto"/>
              <w:right w:val="single" w:sz="4" w:space="0" w:color="auto"/>
            </w:tcBorders>
            <w:noWrap/>
            <w:vAlign w:val="bottom"/>
            <w:hideMark/>
          </w:tcPr>
          <w:p w14:paraId="714AB9BC"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Percent</w:t>
            </w:r>
          </w:p>
        </w:tc>
      </w:tr>
      <w:tr w:rsidR="001C7EBB" w:rsidRPr="001C7EBB" w14:paraId="207CC471" w14:textId="77777777" w:rsidTr="00FD3925">
        <w:trPr>
          <w:trHeight w:val="288"/>
        </w:trPr>
        <w:tc>
          <w:tcPr>
            <w:tcW w:w="1040" w:type="dxa"/>
            <w:tcBorders>
              <w:top w:val="nil"/>
              <w:left w:val="single" w:sz="4" w:space="0" w:color="auto"/>
              <w:bottom w:val="single" w:sz="4" w:space="0" w:color="auto"/>
              <w:right w:val="single" w:sz="4" w:space="0" w:color="auto"/>
            </w:tcBorders>
            <w:noWrap/>
            <w:vAlign w:val="bottom"/>
            <w:hideMark/>
          </w:tcPr>
          <w:p w14:paraId="375F4565"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Below 5</w:t>
            </w:r>
          </w:p>
        </w:tc>
        <w:tc>
          <w:tcPr>
            <w:tcW w:w="1660" w:type="dxa"/>
            <w:tcBorders>
              <w:top w:val="nil"/>
              <w:left w:val="nil"/>
              <w:bottom w:val="single" w:sz="4" w:space="0" w:color="auto"/>
              <w:right w:val="single" w:sz="4" w:space="0" w:color="auto"/>
            </w:tcBorders>
            <w:noWrap/>
            <w:vAlign w:val="bottom"/>
            <w:hideMark/>
          </w:tcPr>
          <w:p w14:paraId="5CF5F660"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69</w:t>
            </w:r>
          </w:p>
        </w:tc>
        <w:tc>
          <w:tcPr>
            <w:tcW w:w="908" w:type="dxa"/>
            <w:tcBorders>
              <w:top w:val="nil"/>
              <w:left w:val="nil"/>
              <w:bottom w:val="single" w:sz="4" w:space="0" w:color="auto"/>
              <w:right w:val="single" w:sz="4" w:space="0" w:color="auto"/>
            </w:tcBorders>
            <w:noWrap/>
            <w:vAlign w:val="bottom"/>
            <w:hideMark/>
          </w:tcPr>
          <w:p w14:paraId="62F9B40A"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77.53</w:t>
            </w:r>
          </w:p>
        </w:tc>
      </w:tr>
      <w:tr w:rsidR="001C7EBB" w:rsidRPr="001C7EBB" w14:paraId="027AAA8C" w14:textId="77777777" w:rsidTr="00FD3925">
        <w:trPr>
          <w:trHeight w:val="288"/>
        </w:trPr>
        <w:tc>
          <w:tcPr>
            <w:tcW w:w="1040" w:type="dxa"/>
            <w:tcBorders>
              <w:top w:val="nil"/>
              <w:left w:val="single" w:sz="4" w:space="0" w:color="auto"/>
              <w:bottom w:val="single" w:sz="4" w:space="0" w:color="auto"/>
              <w:right w:val="single" w:sz="4" w:space="0" w:color="auto"/>
            </w:tcBorders>
            <w:noWrap/>
            <w:vAlign w:val="bottom"/>
            <w:hideMark/>
          </w:tcPr>
          <w:p w14:paraId="6D88F099"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w:t>
            </w:r>
          </w:p>
        </w:tc>
        <w:tc>
          <w:tcPr>
            <w:tcW w:w="1660" w:type="dxa"/>
            <w:tcBorders>
              <w:top w:val="nil"/>
              <w:left w:val="nil"/>
              <w:bottom w:val="single" w:sz="4" w:space="0" w:color="auto"/>
              <w:right w:val="single" w:sz="4" w:space="0" w:color="auto"/>
            </w:tcBorders>
            <w:noWrap/>
            <w:vAlign w:val="bottom"/>
            <w:hideMark/>
          </w:tcPr>
          <w:p w14:paraId="39831DB6"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15</w:t>
            </w:r>
          </w:p>
        </w:tc>
        <w:tc>
          <w:tcPr>
            <w:tcW w:w="908" w:type="dxa"/>
            <w:tcBorders>
              <w:top w:val="nil"/>
              <w:left w:val="nil"/>
              <w:bottom w:val="single" w:sz="4" w:space="0" w:color="auto"/>
              <w:right w:val="single" w:sz="4" w:space="0" w:color="auto"/>
            </w:tcBorders>
            <w:noWrap/>
            <w:vAlign w:val="bottom"/>
            <w:hideMark/>
          </w:tcPr>
          <w:p w14:paraId="761799F8"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16.85</w:t>
            </w:r>
          </w:p>
        </w:tc>
      </w:tr>
      <w:tr w:rsidR="001C7EBB" w:rsidRPr="001C7EBB" w14:paraId="17041F3D" w14:textId="77777777" w:rsidTr="00FD3925">
        <w:trPr>
          <w:trHeight w:val="288"/>
        </w:trPr>
        <w:tc>
          <w:tcPr>
            <w:tcW w:w="1040" w:type="dxa"/>
            <w:tcBorders>
              <w:top w:val="nil"/>
              <w:left w:val="single" w:sz="4" w:space="0" w:color="auto"/>
              <w:bottom w:val="single" w:sz="4" w:space="0" w:color="auto"/>
              <w:right w:val="single" w:sz="4" w:space="0" w:color="auto"/>
            </w:tcBorders>
            <w:noWrap/>
            <w:vAlign w:val="bottom"/>
            <w:hideMark/>
          </w:tcPr>
          <w:p w14:paraId="36ED5C41"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Above 6</w:t>
            </w:r>
          </w:p>
        </w:tc>
        <w:tc>
          <w:tcPr>
            <w:tcW w:w="1660" w:type="dxa"/>
            <w:tcBorders>
              <w:top w:val="nil"/>
              <w:left w:val="nil"/>
              <w:bottom w:val="single" w:sz="4" w:space="0" w:color="auto"/>
              <w:right w:val="single" w:sz="4" w:space="0" w:color="auto"/>
            </w:tcBorders>
            <w:noWrap/>
            <w:vAlign w:val="bottom"/>
            <w:hideMark/>
          </w:tcPr>
          <w:p w14:paraId="4AF90793"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w:t>
            </w:r>
          </w:p>
        </w:tc>
        <w:tc>
          <w:tcPr>
            <w:tcW w:w="908" w:type="dxa"/>
            <w:tcBorders>
              <w:top w:val="nil"/>
              <w:left w:val="nil"/>
              <w:bottom w:val="single" w:sz="4" w:space="0" w:color="auto"/>
              <w:right w:val="single" w:sz="4" w:space="0" w:color="auto"/>
            </w:tcBorders>
            <w:noWrap/>
            <w:vAlign w:val="bottom"/>
            <w:hideMark/>
          </w:tcPr>
          <w:p w14:paraId="4EA47AB4"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5.62</w:t>
            </w:r>
          </w:p>
        </w:tc>
      </w:tr>
      <w:tr w:rsidR="001C7EBB" w:rsidRPr="001C7EBB" w14:paraId="504E2358" w14:textId="77777777" w:rsidTr="00FD3925">
        <w:trPr>
          <w:trHeight w:val="288"/>
        </w:trPr>
        <w:tc>
          <w:tcPr>
            <w:tcW w:w="1040" w:type="dxa"/>
            <w:tcBorders>
              <w:top w:val="nil"/>
              <w:left w:val="single" w:sz="4" w:space="0" w:color="auto"/>
              <w:bottom w:val="single" w:sz="4" w:space="0" w:color="auto"/>
              <w:right w:val="single" w:sz="4" w:space="0" w:color="auto"/>
            </w:tcBorders>
            <w:noWrap/>
            <w:vAlign w:val="bottom"/>
            <w:hideMark/>
          </w:tcPr>
          <w:p w14:paraId="142F2474"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Total</w:t>
            </w:r>
          </w:p>
        </w:tc>
        <w:tc>
          <w:tcPr>
            <w:tcW w:w="1660" w:type="dxa"/>
            <w:tcBorders>
              <w:top w:val="nil"/>
              <w:left w:val="nil"/>
              <w:bottom w:val="single" w:sz="4" w:space="0" w:color="auto"/>
              <w:right w:val="single" w:sz="4" w:space="0" w:color="auto"/>
            </w:tcBorders>
            <w:noWrap/>
            <w:vAlign w:val="bottom"/>
            <w:hideMark/>
          </w:tcPr>
          <w:p w14:paraId="6F963FF1"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89</w:t>
            </w:r>
          </w:p>
        </w:tc>
        <w:tc>
          <w:tcPr>
            <w:tcW w:w="908" w:type="dxa"/>
            <w:tcBorders>
              <w:top w:val="nil"/>
              <w:left w:val="nil"/>
              <w:bottom w:val="single" w:sz="4" w:space="0" w:color="auto"/>
              <w:right w:val="single" w:sz="4" w:space="0" w:color="auto"/>
            </w:tcBorders>
            <w:noWrap/>
            <w:vAlign w:val="bottom"/>
            <w:hideMark/>
          </w:tcPr>
          <w:p w14:paraId="721FFD87" w14:textId="77777777" w:rsidR="001C7EBB" w:rsidRPr="001C7EBB" w:rsidRDefault="001C7EBB" w:rsidP="001C7EBB">
            <w:pPr>
              <w:spacing w:after="0" w:line="240" w:lineRule="auto"/>
              <w:jc w:val="right"/>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100.00</w:t>
            </w:r>
          </w:p>
        </w:tc>
      </w:tr>
    </w:tbl>
    <w:p w14:paraId="4A7B62C0" w14:textId="77777777" w:rsidR="00FD3925" w:rsidRPr="00FD3925" w:rsidRDefault="00FD3925" w:rsidP="00FD3925">
      <w:pPr>
        <w:rPr>
          <w:rFonts w:ascii="Times New Roman" w:hAnsi="Times New Roman" w:cs="Times New Roman"/>
          <w:lang w:val="en-GB"/>
        </w:rPr>
      </w:pPr>
      <w:r w:rsidRPr="00FD3925">
        <w:rPr>
          <w:rFonts w:ascii="Times New Roman" w:hAnsi="Times New Roman" w:cs="Times New Roman"/>
          <w:lang w:val="en-GB"/>
        </w:rPr>
        <w:t xml:space="preserve">The table presents the distribution of households according to family size in the selected ward of Kathmandu. A total of </w:t>
      </w:r>
      <w:r w:rsidRPr="00FD3925">
        <w:rPr>
          <w:rFonts w:ascii="Times New Roman" w:hAnsi="Times New Roman" w:cs="Times New Roman"/>
          <w:b/>
          <w:bCs/>
          <w:lang w:val="en-GB"/>
        </w:rPr>
        <w:t>89 households</w:t>
      </w:r>
      <w:r w:rsidRPr="00FD3925">
        <w:rPr>
          <w:rFonts w:ascii="Times New Roman" w:hAnsi="Times New Roman" w:cs="Times New Roman"/>
          <w:lang w:val="en-GB"/>
        </w:rPr>
        <w:t xml:space="preserve"> were surveyed. The majority of households, </w:t>
      </w:r>
      <w:r w:rsidRPr="00FD3925">
        <w:rPr>
          <w:rFonts w:ascii="Times New Roman" w:hAnsi="Times New Roman" w:cs="Times New Roman"/>
          <w:b/>
          <w:bCs/>
          <w:lang w:val="en-GB"/>
        </w:rPr>
        <w:t>69 in number, have fewer than five members</w:t>
      </w:r>
      <w:r w:rsidRPr="00FD3925">
        <w:rPr>
          <w:rFonts w:ascii="Times New Roman" w:hAnsi="Times New Roman" w:cs="Times New Roman"/>
          <w:lang w:val="en-GB"/>
        </w:rPr>
        <w:t xml:space="preserve">, representing </w:t>
      </w:r>
      <w:r w:rsidRPr="00FD3925">
        <w:rPr>
          <w:rFonts w:ascii="Times New Roman" w:hAnsi="Times New Roman" w:cs="Times New Roman"/>
          <w:b/>
          <w:bCs/>
          <w:lang w:val="en-GB"/>
        </w:rPr>
        <w:t>77.53%</w:t>
      </w:r>
      <w:r w:rsidRPr="00FD3925">
        <w:rPr>
          <w:rFonts w:ascii="Times New Roman" w:hAnsi="Times New Roman" w:cs="Times New Roman"/>
          <w:lang w:val="en-GB"/>
        </w:rPr>
        <w:t xml:space="preserve"> of the total. Similarly, </w:t>
      </w:r>
      <w:r w:rsidRPr="00FD3925">
        <w:rPr>
          <w:rFonts w:ascii="Times New Roman" w:hAnsi="Times New Roman" w:cs="Times New Roman"/>
          <w:b/>
          <w:bCs/>
          <w:lang w:val="en-GB"/>
        </w:rPr>
        <w:t>15 households have between five and six members</w:t>
      </w:r>
      <w:r w:rsidRPr="00FD3925">
        <w:rPr>
          <w:rFonts w:ascii="Times New Roman" w:hAnsi="Times New Roman" w:cs="Times New Roman"/>
          <w:lang w:val="en-GB"/>
        </w:rPr>
        <w:t xml:space="preserve">, accounting for </w:t>
      </w:r>
      <w:r w:rsidRPr="00FD3925">
        <w:rPr>
          <w:rFonts w:ascii="Times New Roman" w:hAnsi="Times New Roman" w:cs="Times New Roman"/>
          <w:b/>
          <w:bCs/>
          <w:lang w:val="en-GB"/>
        </w:rPr>
        <w:t>16.85%</w:t>
      </w:r>
      <w:r w:rsidRPr="00FD3925">
        <w:rPr>
          <w:rFonts w:ascii="Times New Roman" w:hAnsi="Times New Roman" w:cs="Times New Roman"/>
          <w:lang w:val="en-GB"/>
        </w:rPr>
        <w:t xml:space="preserve">. In contrast, only </w:t>
      </w:r>
      <w:r w:rsidRPr="00FD3925">
        <w:rPr>
          <w:rFonts w:ascii="Times New Roman" w:hAnsi="Times New Roman" w:cs="Times New Roman"/>
          <w:b/>
          <w:bCs/>
          <w:lang w:val="en-GB"/>
        </w:rPr>
        <w:t>5 households have more than six members</w:t>
      </w:r>
      <w:r w:rsidRPr="00FD3925">
        <w:rPr>
          <w:rFonts w:ascii="Times New Roman" w:hAnsi="Times New Roman" w:cs="Times New Roman"/>
          <w:lang w:val="en-GB"/>
        </w:rPr>
        <w:t xml:space="preserve">, comprising </w:t>
      </w:r>
      <w:r w:rsidRPr="00FD3925">
        <w:rPr>
          <w:rFonts w:ascii="Times New Roman" w:hAnsi="Times New Roman" w:cs="Times New Roman"/>
          <w:b/>
          <w:bCs/>
          <w:lang w:val="en-GB"/>
        </w:rPr>
        <w:t>5.62%</w:t>
      </w:r>
      <w:r w:rsidRPr="00FD3925">
        <w:rPr>
          <w:rFonts w:ascii="Times New Roman" w:hAnsi="Times New Roman" w:cs="Times New Roman"/>
          <w:lang w:val="en-GB"/>
        </w:rPr>
        <w:t xml:space="preserve"> of the total. Overall, the findings indicate that small-sized families are predominant in the surveyed area, with more than three-fourths of households having fewer than five members.</w:t>
      </w:r>
    </w:p>
    <w:p w14:paraId="798311FF" w14:textId="77777777" w:rsidR="001C7EBB" w:rsidRDefault="001C7EBB">
      <w:pPr>
        <w:rPr>
          <w:rFonts w:ascii="Times New Roman" w:hAnsi="Times New Roman" w:cs="Times New Roman"/>
        </w:rPr>
      </w:pPr>
    </w:p>
    <w:p w14:paraId="15FD3076" w14:textId="14C5A479" w:rsidR="001C7EBB" w:rsidRDefault="001C7EBB">
      <w:pPr>
        <w:rPr>
          <w:rFonts w:ascii="Times New Roman" w:hAnsi="Times New Roman" w:cs="Times New Roman"/>
        </w:rPr>
      </w:pPr>
      <w:r>
        <w:rPr>
          <w:noProof/>
        </w:rPr>
        <w:lastRenderedPageBreak/>
        <w:drawing>
          <wp:inline distT="0" distB="0" distL="0" distR="0" wp14:anchorId="7D43684E" wp14:editId="1E057AF0">
            <wp:extent cx="4572000" cy="2743200"/>
            <wp:effectExtent l="0" t="0" r="0" b="0"/>
            <wp:docPr id="86077921" name="Chart 1">
              <a:extLst xmlns:a="http://schemas.openxmlformats.org/drawingml/2006/main">
                <a:ext uri="{FF2B5EF4-FFF2-40B4-BE49-F238E27FC236}">
                  <a16:creationId xmlns:a16="http://schemas.microsoft.com/office/drawing/2014/main" id="{25205994-7723-367E-B9DF-4CBA7363F6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B62447D" w14:textId="0A2B7738" w:rsidR="00304FCE" w:rsidRPr="00304FCE" w:rsidRDefault="00304FCE">
      <w:pPr>
        <w:rPr>
          <w:rFonts w:ascii="Times New Roman" w:hAnsi="Times New Roman" w:cs="Times New Roman"/>
          <w:b/>
          <w:bCs/>
        </w:rPr>
      </w:pPr>
      <w:r w:rsidRPr="00304FCE">
        <w:rPr>
          <w:rFonts w:ascii="Times New Roman" w:hAnsi="Times New Roman" w:cs="Times New Roman"/>
          <w:b/>
          <w:bCs/>
        </w:rPr>
        <w:t>Age Dependency Ratio</w:t>
      </w:r>
    </w:p>
    <w:p w14:paraId="64B32CCC" w14:textId="77777777" w:rsidR="00304FCE" w:rsidRDefault="00304FCE" w:rsidP="00304FCE">
      <w:pPr>
        <w:rPr>
          <w:rFonts w:ascii="Times New Roman" w:hAnsi="Times New Roman" w:cs="Times New Roman"/>
          <w:lang w:val="en-GB"/>
        </w:rPr>
      </w:pPr>
      <w:r w:rsidRPr="00304FCE">
        <w:rPr>
          <w:rFonts w:ascii="Times New Roman" w:hAnsi="Times New Roman" w:cs="Times New Roman"/>
          <w:lang w:val="en-GB"/>
        </w:rPr>
        <w:t xml:space="preserve">The table presents the age dependency ratio of the population according to sex in the selected ward of Kathmandu. The </w:t>
      </w:r>
      <w:r w:rsidRPr="00304FCE">
        <w:rPr>
          <w:rFonts w:ascii="Times New Roman" w:hAnsi="Times New Roman" w:cs="Times New Roman"/>
          <w:b/>
          <w:bCs/>
          <w:lang w:val="en-GB"/>
        </w:rPr>
        <w:t>total age dependency ratio is 25.00%</w:t>
      </w:r>
      <w:r w:rsidRPr="00304FCE">
        <w:rPr>
          <w:rFonts w:ascii="Times New Roman" w:hAnsi="Times New Roman" w:cs="Times New Roman"/>
          <w:lang w:val="en-GB"/>
        </w:rPr>
        <w:t xml:space="preserve">, indicating that there are 25 dependent persons for every 100 persons of working age. The </w:t>
      </w:r>
      <w:r w:rsidRPr="00304FCE">
        <w:rPr>
          <w:rFonts w:ascii="Times New Roman" w:hAnsi="Times New Roman" w:cs="Times New Roman"/>
          <w:b/>
          <w:bCs/>
          <w:lang w:val="en-GB"/>
        </w:rPr>
        <w:t>child dependency ratio is 16.67%</w:t>
      </w:r>
      <w:r w:rsidRPr="00304FCE">
        <w:rPr>
          <w:rFonts w:ascii="Times New Roman" w:hAnsi="Times New Roman" w:cs="Times New Roman"/>
          <w:lang w:val="en-GB"/>
        </w:rPr>
        <w:t xml:space="preserve">, which is considerably higher than the </w:t>
      </w:r>
      <w:r w:rsidRPr="00304FCE">
        <w:rPr>
          <w:rFonts w:ascii="Times New Roman" w:hAnsi="Times New Roman" w:cs="Times New Roman"/>
          <w:b/>
          <w:bCs/>
          <w:lang w:val="en-GB"/>
        </w:rPr>
        <w:t>old-age dependency ratio of 8.33%</w:t>
      </w:r>
      <w:r w:rsidRPr="00304FCE">
        <w:rPr>
          <w:rFonts w:ascii="Times New Roman" w:hAnsi="Times New Roman" w:cs="Times New Roman"/>
          <w:lang w:val="en-GB"/>
        </w:rPr>
        <w:t>.</w:t>
      </w:r>
    </w:p>
    <w:p w14:paraId="38476B61" w14:textId="77777777" w:rsidR="00304FCE" w:rsidRDefault="00304FCE" w:rsidP="00304FCE">
      <w:pPr>
        <w:rPr>
          <w:rFonts w:ascii="Times New Roman" w:hAnsi="Times New Roman" w:cs="Times New Roman"/>
          <w:lang w:val="en-GB"/>
        </w:rPr>
      </w:pPr>
    </w:p>
    <w:tbl>
      <w:tblPr>
        <w:tblW w:w="5320" w:type="dxa"/>
        <w:tblLook w:val="04A0" w:firstRow="1" w:lastRow="0" w:firstColumn="1" w:lastColumn="0" w:noHBand="0" w:noVBand="1"/>
      </w:tblPr>
      <w:tblGrid>
        <w:gridCol w:w="2440"/>
        <w:gridCol w:w="960"/>
        <w:gridCol w:w="960"/>
        <w:gridCol w:w="960"/>
      </w:tblGrid>
      <w:tr w:rsidR="00304FCE" w:rsidRPr="00304FCE" w14:paraId="228B7009" w14:textId="77777777" w:rsidTr="00304FCE">
        <w:trPr>
          <w:trHeight w:val="288"/>
        </w:trPr>
        <w:tc>
          <w:tcPr>
            <w:tcW w:w="2440" w:type="dxa"/>
            <w:tcBorders>
              <w:top w:val="single" w:sz="4" w:space="0" w:color="auto"/>
              <w:left w:val="single" w:sz="4" w:space="0" w:color="auto"/>
              <w:bottom w:val="single" w:sz="4" w:space="0" w:color="auto"/>
              <w:right w:val="single" w:sz="4" w:space="0" w:color="auto"/>
            </w:tcBorders>
            <w:noWrap/>
            <w:vAlign w:val="bottom"/>
            <w:hideMark/>
          </w:tcPr>
          <w:p w14:paraId="4AD2CC3F"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Age Dependency Ratio</w:t>
            </w:r>
          </w:p>
        </w:tc>
        <w:tc>
          <w:tcPr>
            <w:tcW w:w="960" w:type="dxa"/>
            <w:tcBorders>
              <w:top w:val="single" w:sz="4" w:space="0" w:color="auto"/>
              <w:left w:val="nil"/>
              <w:bottom w:val="single" w:sz="4" w:space="0" w:color="auto"/>
              <w:right w:val="single" w:sz="4" w:space="0" w:color="auto"/>
            </w:tcBorders>
            <w:noWrap/>
            <w:vAlign w:val="bottom"/>
            <w:hideMark/>
          </w:tcPr>
          <w:p w14:paraId="13F25BF0"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Male</w:t>
            </w:r>
          </w:p>
        </w:tc>
        <w:tc>
          <w:tcPr>
            <w:tcW w:w="960" w:type="dxa"/>
            <w:tcBorders>
              <w:top w:val="single" w:sz="4" w:space="0" w:color="auto"/>
              <w:left w:val="nil"/>
              <w:bottom w:val="single" w:sz="4" w:space="0" w:color="auto"/>
              <w:right w:val="single" w:sz="4" w:space="0" w:color="auto"/>
            </w:tcBorders>
            <w:noWrap/>
            <w:vAlign w:val="bottom"/>
            <w:hideMark/>
          </w:tcPr>
          <w:p w14:paraId="53BDD1DD"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Female</w:t>
            </w:r>
          </w:p>
        </w:tc>
        <w:tc>
          <w:tcPr>
            <w:tcW w:w="960" w:type="dxa"/>
            <w:tcBorders>
              <w:top w:val="single" w:sz="4" w:space="0" w:color="auto"/>
              <w:left w:val="nil"/>
              <w:bottom w:val="single" w:sz="4" w:space="0" w:color="auto"/>
              <w:right w:val="single" w:sz="4" w:space="0" w:color="auto"/>
            </w:tcBorders>
            <w:noWrap/>
            <w:vAlign w:val="bottom"/>
            <w:hideMark/>
          </w:tcPr>
          <w:p w14:paraId="3428F6A9"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r>
      <w:tr w:rsidR="00304FCE" w:rsidRPr="00304FCE" w14:paraId="08930C84" w14:textId="77777777" w:rsidTr="00304FCE">
        <w:trPr>
          <w:trHeight w:val="288"/>
        </w:trPr>
        <w:tc>
          <w:tcPr>
            <w:tcW w:w="2440" w:type="dxa"/>
            <w:tcBorders>
              <w:top w:val="nil"/>
              <w:left w:val="single" w:sz="4" w:space="0" w:color="auto"/>
              <w:bottom w:val="single" w:sz="4" w:space="0" w:color="auto"/>
              <w:right w:val="single" w:sz="4" w:space="0" w:color="auto"/>
            </w:tcBorders>
            <w:noWrap/>
            <w:vAlign w:val="bottom"/>
            <w:hideMark/>
          </w:tcPr>
          <w:p w14:paraId="5A55DD6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Child Dependency Ratio</w:t>
            </w:r>
          </w:p>
        </w:tc>
        <w:tc>
          <w:tcPr>
            <w:tcW w:w="960" w:type="dxa"/>
            <w:tcBorders>
              <w:top w:val="nil"/>
              <w:left w:val="nil"/>
              <w:bottom w:val="single" w:sz="4" w:space="0" w:color="auto"/>
              <w:right w:val="single" w:sz="4" w:space="0" w:color="auto"/>
            </w:tcBorders>
            <w:noWrap/>
            <w:vAlign w:val="bottom"/>
            <w:hideMark/>
          </w:tcPr>
          <w:p w14:paraId="2B1C04A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19.01</w:t>
            </w:r>
          </w:p>
        </w:tc>
        <w:tc>
          <w:tcPr>
            <w:tcW w:w="960" w:type="dxa"/>
            <w:tcBorders>
              <w:top w:val="nil"/>
              <w:left w:val="nil"/>
              <w:bottom w:val="single" w:sz="4" w:space="0" w:color="auto"/>
              <w:right w:val="single" w:sz="4" w:space="0" w:color="auto"/>
            </w:tcBorders>
            <w:noWrap/>
            <w:vAlign w:val="bottom"/>
            <w:hideMark/>
          </w:tcPr>
          <w:p w14:paraId="6CEC1A2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14.18</w:t>
            </w:r>
          </w:p>
        </w:tc>
        <w:tc>
          <w:tcPr>
            <w:tcW w:w="960" w:type="dxa"/>
            <w:tcBorders>
              <w:top w:val="nil"/>
              <w:left w:val="nil"/>
              <w:bottom w:val="single" w:sz="4" w:space="0" w:color="auto"/>
              <w:right w:val="single" w:sz="4" w:space="0" w:color="auto"/>
            </w:tcBorders>
            <w:noWrap/>
            <w:vAlign w:val="bottom"/>
            <w:hideMark/>
          </w:tcPr>
          <w:p w14:paraId="38B4BBB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16.67</w:t>
            </w:r>
          </w:p>
        </w:tc>
      </w:tr>
      <w:tr w:rsidR="00304FCE" w:rsidRPr="00304FCE" w14:paraId="76DA2537" w14:textId="77777777" w:rsidTr="00304FCE">
        <w:trPr>
          <w:trHeight w:val="288"/>
        </w:trPr>
        <w:tc>
          <w:tcPr>
            <w:tcW w:w="2440" w:type="dxa"/>
            <w:tcBorders>
              <w:top w:val="nil"/>
              <w:left w:val="single" w:sz="4" w:space="0" w:color="auto"/>
              <w:bottom w:val="single" w:sz="4" w:space="0" w:color="auto"/>
              <w:right w:val="single" w:sz="4" w:space="0" w:color="auto"/>
            </w:tcBorders>
            <w:noWrap/>
            <w:vAlign w:val="bottom"/>
            <w:hideMark/>
          </w:tcPr>
          <w:p w14:paraId="0C53E90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Old age Dependency Ratio</w:t>
            </w:r>
          </w:p>
        </w:tc>
        <w:tc>
          <w:tcPr>
            <w:tcW w:w="960" w:type="dxa"/>
            <w:tcBorders>
              <w:top w:val="nil"/>
              <w:left w:val="nil"/>
              <w:bottom w:val="single" w:sz="4" w:space="0" w:color="auto"/>
              <w:right w:val="single" w:sz="4" w:space="0" w:color="auto"/>
            </w:tcBorders>
            <w:noWrap/>
            <w:vAlign w:val="bottom"/>
            <w:hideMark/>
          </w:tcPr>
          <w:p w14:paraId="0A1FEA3F"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8.45</w:t>
            </w:r>
          </w:p>
        </w:tc>
        <w:tc>
          <w:tcPr>
            <w:tcW w:w="960" w:type="dxa"/>
            <w:tcBorders>
              <w:top w:val="nil"/>
              <w:left w:val="nil"/>
              <w:bottom w:val="single" w:sz="4" w:space="0" w:color="auto"/>
              <w:right w:val="single" w:sz="4" w:space="0" w:color="auto"/>
            </w:tcBorders>
            <w:noWrap/>
            <w:vAlign w:val="bottom"/>
            <w:hideMark/>
          </w:tcPr>
          <w:p w14:paraId="056A1C8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8.21</w:t>
            </w:r>
          </w:p>
        </w:tc>
        <w:tc>
          <w:tcPr>
            <w:tcW w:w="960" w:type="dxa"/>
            <w:tcBorders>
              <w:top w:val="nil"/>
              <w:left w:val="nil"/>
              <w:bottom w:val="single" w:sz="4" w:space="0" w:color="auto"/>
              <w:right w:val="single" w:sz="4" w:space="0" w:color="auto"/>
            </w:tcBorders>
            <w:noWrap/>
            <w:vAlign w:val="bottom"/>
            <w:hideMark/>
          </w:tcPr>
          <w:p w14:paraId="52D60066"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8.33</w:t>
            </w:r>
          </w:p>
        </w:tc>
      </w:tr>
      <w:tr w:rsidR="00304FCE" w:rsidRPr="00304FCE" w14:paraId="3B42D963" w14:textId="77777777" w:rsidTr="00304FCE">
        <w:trPr>
          <w:trHeight w:val="288"/>
        </w:trPr>
        <w:tc>
          <w:tcPr>
            <w:tcW w:w="2440" w:type="dxa"/>
            <w:tcBorders>
              <w:top w:val="nil"/>
              <w:left w:val="single" w:sz="4" w:space="0" w:color="auto"/>
              <w:bottom w:val="single" w:sz="4" w:space="0" w:color="auto"/>
              <w:right w:val="single" w:sz="4" w:space="0" w:color="auto"/>
            </w:tcBorders>
            <w:noWrap/>
            <w:vAlign w:val="bottom"/>
            <w:hideMark/>
          </w:tcPr>
          <w:p w14:paraId="29D298DB"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c>
          <w:tcPr>
            <w:tcW w:w="960" w:type="dxa"/>
            <w:tcBorders>
              <w:top w:val="nil"/>
              <w:left w:val="nil"/>
              <w:bottom w:val="single" w:sz="4" w:space="0" w:color="auto"/>
              <w:right w:val="single" w:sz="4" w:space="0" w:color="auto"/>
            </w:tcBorders>
            <w:noWrap/>
            <w:vAlign w:val="bottom"/>
            <w:hideMark/>
          </w:tcPr>
          <w:p w14:paraId="0F3ED65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27.46</w:t>
            </w:r>
          </w:p>
        </w:tc>
        <w:tc>
          <w:tcPr>
            <w:tcW w:w="960" w:type="dxa"/>
            <w:tcBorders>
              <w:top w:val="nil"/>
              <w:left w:val="nil"/>
              <w:bottom w:val="single" w:sz="4" w:space="0" w:color="auto"/>
              <w:right w:val="single" w:sz="4" w:space="0" w:color="auto"/>
            </w:tcBorders>
            <w:noWrap/>
            <w:vAlign w:val="bottom"/>
            <w:hideMark/>
          </w:tcPr>
          <w:p w14:paraId="78B2683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22.39</w:t>
            </w:r>
          </w:p>
        </w:tc>
        <w:tc>
          <w:tcPr>
            <w:tcW w:w="960" w:type="dxa"/>
            <w:tcBorders>
              <w:top w:val="nil"/>
              <w:left w:val="nil"/>
              <w:bottom w:val="single" w:sz="4" w:space="0" w:color="auto"/>
              <w:right w:val="single" w:sz="4" w:space="0" w:color="auto"/>
            </w:tcBorders>
            <w:noWrap/>
            <w:vAlign w:val="bottom"/>
            <w:hideMark/>
          </w:tcPr>
          <w:p w14:paraId="6F556CFB"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25.00</w:t>
            </w:r>
          </w:p>
        </w:tc>
      </w:tr>
    </w:tbl>
    <w:p w14:paraId="44EEDD9E" w14:textId="77777777" w:rsidR="00304FCE" w:rsidRPr="00304FCE" w:rsidRDefault="00304FCE" w:rsidP="00304FCE">
      <w:pPr>
        <w:rPr>
          <w:rFonts w:ascii="Times New Roman" w:hAnsi="Times New Roman" w:cs="Times New Roman"/>
          <w:lang w:val="en-GB"/>
        </w:rPr>
      </w:pPr>
    </w:p>
    <w:p w14:paraId="48CA78CF" w14:textId="77777777" w:rsidR="00304FCE" w:rsidRPr="00304FCE" w:rsidRDefault="00304FCE" w:rsidP="00304FCE">
      <w:pPr>
        <w:rPr>
          <w:rFonts w:ascii="Times New Roman" w:hAnsi="Times New Roman" w:cs="Times New Roman"/>
          <w:lang w:val="en-GB"/>
        </w:rPr>
      </w:pPr>
      <w:r w:rsidRPr="00304FCE">
        <w:rPr>
          <w:rFonts w:ascii="Times New Roman" w:hAnsi="Times New Roman" w:cs="Times New Roman"/>
          <w:lang w:val="en-GB"/>
        </w:rPr>
        <w:t xml:space="preserve">By sex, the total dependency ratio is higher among </w:t>
      </w:r>
      <w:r w:rsidRPr="00304FCE">
        <w:rPr>
          <w:rFonts w:ascii="Times New Roman" w:hAnsi="Times New Roman" w:cs="Times New Roman"/>
          <w:b/>
          <w:bCs/>
          <w:lang w:val="en-GB"/>
        </w:rPr>
        <w:t>males, at 27.46%</w:t>
      </w:r>
      <w:r w:rsidRPr="00304FCE">
        <w:rPr>
          <w:rFonts w:ascii="Times New Roman" w:hAnsi="Times New Roman" w:cs="Times New Roman"/>
          <w:lang w:val="en-GB"/>
        </w:rPr>
        <w:t xml:space="preserve">, compared with </w:t>
      </w:r>
      <w:r w:rsidRPr="00304FCE">
        <w:rPr>
          <w:rFonts w:ascii="Times New Roman" w:hAnsi="Times New Roman" w:cs="Times New Roman"/>
          <w:b/>
          <w:bCs/>
          <w:lang w:val="en-GB"/>
        </w:rPr>
        <w:t>22.39% among females</w:t>
      </w:r>
      <w:r w:rsidRPr="00304FCE">
        <w:rPr>
          <w:rFonts w:ascii="Times New Roman" w:hAnsi="Times New Roman" w:cs="Times New Roman"/>
          <w:lang w:val="en-GB"/>
        </w:rPr>
        <w:t xml:space="preserve">. The male child dependency ratio is </w:t>
      </w:r>
      <w:r w:rsidRPr="00304FCE">
        <w:rPr>
          <w:rFonts w:ascii="Times New Roman" w:hAnsi="Times New Roman" w:cs="Times New Roman"/>
          <w:b/>
          <w:bCs/>
          <w:lang w:val="en-GB"/>
        </w:rPr>
        <w:t>19.01%</w:t>
      </w:r>
      <w:r w:rsidRPr="00304FCE">
        <w:rPr>
          <w:rFonts w:ascii="Times New Roman" w:hAnsi="Times New Roman" w:cs="Times New Roman"/>
          <w:lang w:val="en-GB"/>
        </w:rPr>
        <w:t xml:space="preserve">, while the corresponding figure for females is </w:t>
      </w:r>
      <w:r w:rsidRPr="00304FCE">
        <w:rPr>
          <w:rFonts w:ascii="Times New Roman" w:hAnsi="Times New Roman" w:cs="Times New Roman"/>
          <w:b/>
          <w:bCs/>
          <w:lang w:val="en-GB"/>
        </w:rPr>
        <w:t>14.18%</w:t>
      </w:r>
      <w:r w:rsidRPr="00304FCE">
        <w:rPr>
          <w:rFonts w:ascii="Times New Roman" w:hAnsi="Times New Roman" w:cs="Times New Roman"/>
          <w:lang w:val="en-GB"/>
        </w:rPr>
        <w:t xml:space="preserve">. Similarly, the old-age dependency ratio is </w:t>
      </w:r>
      <w:r w:rsidRPr="00304FCE">
        <w:rPr>
          <w:rFonts w:ascii="Times New Roman" w:hAnsi="Times New Roman" w:cs="Times New Roman"/>
          <w:b/>
          <w:bCs/>
          <w:lang w:val="en-GB"/>
        </w:rPr>
        <w:t>8.45% for males</w:t>
      </w:r>
      <w:r w:rsidRPr="00304FCE">
        <w:rPr>
          <w:rFonts w:ascii="Times New Roman" w:hAnsi="Times New Roman" w:cs="Times New Roman"/>
          <w:lang w:val="en-GB"/>
        </w:rPr>
        <w:t xml:space="preserve"> and </w:t>
      </w:r>
      <w:r w:rsidRPr="00304FCE">
        <w:rPr>
          <w:rFonts w:ascii="Times New Roman" w:hAnsi="Times New Roman" w:cs="Times New Roman"/>
          <w:b/>
          <w:bCs/>
          <w:lang w:val="en-GB"/>
        </w:rPr>
        <w:t>8.21% for females</w:t>
      </w:r>
      <w:r w:rsidRPr="00304FCE">
        <w:rPr>
          <w:rFonts w:ascii="Times New Roman" w:hAnsi="Times New Roman" w:cs="Times New Roman"/>
          <w:lang w:val="en-GB"/>
        </w:rPr>
        <w:t xml:space="preserve">. Overall, the figures indicate that </w:t>
      </w:r>
      <w:r w:rsidRPr="00304FCE">
        <w:rPr>
          <w:rFonts w:ascii="Times New Roman" w:hAnsi="Times New Roman" w:cs="Times New Roman"/>
          <w:b/>
          <w:bCs/>
          <w:lang w:val="en-GB"/>
        </w:rPr>
        <w:t>child dependency contributes more to the overall dependency burden than old-age dependency</w:t>
      </w:r>
      <w:r w:rsidRPr="00304FCE">
        <w:rPr>
          <w:rFonts w:ascii="Times New Roman" w:hAnsi="Times New Roman" w:cs="Times New Roman"/>
          <w:lang w:val="en-GB"/>
        </w:rPr>
        <w:t>, while the male population has a slightly higher dependency ratio than the female population.</w:t>
      </w:r>
    </w:p>
    <w:p w14:paraId="0BE106C2" w14:textId="77777777" w:rsidR="00304FCE" w:rsidRDefault="00304FCE">
      <w:pPr>
        <w:rPr>
          <w:rFonts w:ascii="Times New Roman" w:hAnsi="Times New Roman" w:cs="Times New Roman"/>
        </w:rPr>
      </w:pPr>
    </w:p>
    <w:p w14:paraId="711DD59D" w14:textId="77777777" w:rsidR="002C5A60" w:rsidRDefault="002C5A60">
      <w:pPr>
        <w:rPr>
          <w:rFonts w:ascii="Times New Roman" w:hAnsi="Times New Roman" w:cs="Times New Roman"/>
        </w:rPr>
      </w:pPr>
    </w:p>
    <w:p w14:paraId="24FB3EF2" w14:textId="77777777" w:rsidR="002C5A60" w:rsidRDefault="002C5A60">
      <w:pPr>
        <w:rPr>
          <w:rFonts w:ascii="Times New Roman" w:hAnsi="Times New Roman" w:cs="Times New Roman"/>
        </w:rPr>
      </w:pPr>
    </w:p>
    <w:p w14:paraId="62BD53F7" w14:textId="2098E7A4" w:rsidR="009457EA" w:rsidRDefault="009457EA">
      <w:pPr>
        <w:rPr>
          <w:rFonts w:ascii="Times New Roman" w:hAnsi="Times New Roman" w:cs="Times New Roman"/>
        </w:rPr>
      </w:pPr>
      <w:r>
        <w:rPr>
          <w:rFonts w:ascii="Times New Roman" w:hAnsi="Times New Roman" w:cs="Times New Roman"/>
        </w:rPr>
        <w:br w:type="page"/>
      </w:r>
      <w:r w:rsidRPr="009457EA">
        <w:rPr>
          <w:rFonts w:ascii="Times New Roman" w:hAnsi="Times New Roman" w:cs="Times New Roman"/>
        </w:rPr>
        <w:lastRenderedPageBreak/>
        <w:t>Religion</w:t>
      </w:r>
    </w:p>
    <w:p w14:paraId="259B3784" w14:textId="77777777" w:rsidR="009457EA" w:rsidRDefault="009457EA" w:rsidP="00325AB6">
      <w:pPr>
        <w:pStyle w:val="ListParagraph"/>
        <w:spacing w:line="360" w:lineRule="auto"/>
        <w:ind w:left="1800"/>
        <w:rPr>
          <w:rFonts w:ascii="Times New Roman" w:hAnsi="Times New Roman" w:cs="Times New Roman"/>
        </w:rPr>
      </w:pPr>
    </w:p>
    <w:p w14:paraId="11BF7F31" w14:textId="77777777" w:rsidR="009457EA" w:rsidRPr="00325AB6" w:rsidRDefault="009457EA" w:rsidP="00325AB6">
      <w:pPr>
        <w:pStyle w:val="ListParagraph"/>
        <w:spacing w:line="360" w:lineRule="auto"/>
        <w:ind w:left="1800"/>
        <w:rPr>
          <w:rFonts w:ascii="Times New Roman" w:hAnsi="Times New Roman" w:cs="Times New Roman"/>
        </w:rPr>
      </w:pPr>
    </w:p>
    <w:bookmarkStart w:id="26" w:name="_Toc230102594"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Content>
        <w:p w14:paraId="2403C562" w14:textId="3FB7FB0C" w:rsidR="005D6CBA" w:rsidRPr="005D6CBA" w:rsidRDefault="00496EA9" w:rsidP="005D6CBA">
          <w:pPr>
            <w:pStyle w:val="Heading1"/>
          </w:pPr>
          <w:r>
            <w:t>References</w:t>
          </w:r>
          <w:bookmarkEnd w:id="26"/>
        </w:p>
        <w:sdt>
          <w:sdtPr>
            <w:id w:val="-573587230"/>
            <w:bibliography/>
          </w:sdt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lastRenderedPageBreak/>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4E102260" w:rsidR="00EB0273" w:rsidRDefault="00EB0273" w:rsidP="001920D4">
      <w:pPr>
        <w:spacing w:line="360" w:lineRule="auto"/>
        <w:rPr>
          <w:rFonts w:ascii="Times New Roman" w:hAnsi="Times New Roman" w:cs="Times New Roman"/>
        </w:rPr>
      </w:pPr>
    </w:p>
    <w:p w14:paraId="5C03A207" w14:textId="0983F35A" w:rsidR="0037130F" w:rsidRDefault="0037130F" w:rsidP="001920D4">
      <w:pPr>
        <w:spacing w:line="360" w:lineRule="auto"/>
        <w:rPr>
          <w:rFonts w:ascii="Times New Roman" w:hAnsi="Times New Roman" w:cs="Times New Roman"/>
        </w:rPr>
      </w:pPr>
    </w:p>
    <w:p w14:paraId="261B809D" w14:textId="72A46901" w:rsidR="0037130F" w:rsidRDefault="0037130F" w:rsidP="001920D4">
      <w:pPr>
        <w:spacing w:line="360" w:lineRule="auto"/>
        <w:rPr>
          <w:rFonts w:ascii="Times New Roman" w:hAnsi="Times New Roman" w:cs="Times New Roman"/>
        </w:rPr>
      </w:pPr>
    </w:p>
    <w:p w14:paraId="285D4E1D" w14:textId="75F50E37" w:rsidR="0037130F" w:rsidRDefault="0037130F" w:rsidP="001920D4">
      <w:pPr>
        <w:spacing w:line="360" w:lineRule="auto"/>
        <w:rPr>
          <w:rFonts w:ascii="Times New Roman" w:hAnsi="Times New Roman" w:cs="Times New Roman"/>
        </w:rPr>
      </w:pPr>
    </w:p>
    <w:p w14:paraId="552F41D3" w14:textId="451FAA9F" w:rsidR="0037130F" w:rsidRDefault="0037130F" w:rsidP="001920D4">
      <w:pPr>
        <w:spacing w:line="360" w:lineRule="auto"/>
        <w:rPr>
          <w:rFonts w:ascii="Times New Roman" w:hAnsi="Times New Roman" w:cs="Times New Roman"/>
        </w:rPr>
      </w:pPr>
    </w:p>
    <w:p w14:paraId="6AE17511" w14:textId="30787848" w:rsidR="0037130F" w:rsidRDefault="0037130F" w:rsidP="001920D4">
      <w:pPr>
        <w:spacing w:line="360" w:lineRule="auto"/>
        <w:rPr>
          <w:rFonts w:ascii="Times New Roman" w:hAnsi="Times New Roman" w:cs="Times New Roman"/>
        </w:rPr>
      </w:pPr>
    </w:p>
    <w:p w14:paraId="18AB3541" w14:textId="56BD6D68" w:rsidR="0037130F" w:rsidRDefault="0037130F" w:rsidP="001920D4">
      <w:pPr>
        <w:spacing w:line="360" w:lineRule="auto"/>
        <w:rPr>
          <w:rFonts w:ascii="Times New Roman" w:hAnsi="Times New Roman" w:cs="Times New Roman"/>
        </w:rPr>
      </w:pPr>
    </w:p>
    <w:p w14:paraId="3C1B0B8B" w14:textId="311DD69D" w:rsidR="0037130F" w:rsidRDefault="0037130F" w:rsidP="001920D4">
      <w:pPr>
        <w:spacing w:line="360" w:lineRule="auto"/>
        <w:rPr>
          <w:rFonts w:ascii="Times New Roman" w:hAnsi="Times New Roman" w:cs="Times New Roman"/>
        </w:rPr>
      </w:pPr>
    </w:p>
    <w:p w14:paraId="60BF20E5" w14:textId="55B44B73" w:rsidR="0037130F" w:rsidRDefault="0037130F" w:rsidP="001920D4">
      <w:pPr>
        <w:spacing w:line="360" w:lineRule="auto"/>
        <w:rPr>
          <w:rFonts w:ascii="Times New Roman" w:hAnsi="Times New Roman" w:cs="Times New Roman"/>
        </w:rPr>
      </w:pPr>
    </w:p>
    <w:p w14:paraId="00BF5A9D" w14:textId="02186E60" w:rsidR="0037130F" w:rsidRDefault="0037130F" w:rsidP="001920D4">
      <w:pPr>
        <w:spacing w:line="360" w:lineRule="auto"/>
        <w:rPr>
          <w:rFonts w:ascii="Times New Roman" w:hAnsi="Times New Roman" w:cs="Times New Roman"/>
        </w:rPr>
      </w:pPr>
    </w:p>
    <w:p w14:paraId="7E4F0F6B" w14:textId="003819F9" w:rsidR="0037130F" w:rsidRDefault="0037130F" w:rsidP="001920D4">
      <w:pPr>
        <w:spacing w:line="360" w:lineRule="auto"/>
        <w:rPr>
          <w:rFonts w:ascii="Times New Roman" w:hAnsi="Times New Roman" w:cs="Times New Roman"/>
        </w:rPr>
      </w:pPr>
    </w:p>
    <w:p w14:paraId="521D7591" w14:textId="77777777" w:rsidR="005C48A9" w:rsidRDefault="005C48A9">
      <w:pPr>
        <w:rPr>
          <w:b/>
          <w:sz w:val="32"/>
        </w:rPr>
      </w:pPr>
      <w:r>
        <w:rPr>
          <w:b/>
          <w:sz w:val="32"/>
        </w:rPr>
        <w:br w:type="page"/>
      </w:r>
    </w:p>
    <w:p w14:paraId="255D0198" w14:textId="1ED7A68F" w:rsidR="0037130F" w:rsidRPr="002D0AF4" w:rsidRDefault="0037130F" w:rsidP="002D0AF4">
      <w:pPr>
        <w:pStyle w:val="Heading1"/>
        <w:rPr>
          <w:rStyle w:val="Strong"/>
          <w:b/>
          <w:bCs w:val="0"/>
        </w:rPr>
      </w:pPr>
      <w:bookmarkStart w:id="27" w:name="_Toc230102595"/>
      <w:r w:rsidRPr="002D0AF4">
        <w:rPr>
          <w:rStyle w:val="Strong"/>
          <w:b/>
          <w:bCs w:val="0"/>
        </w:rPr>
        <w:lastRenderedPageBreak/>
        <w:t>APPENDIX: Research Questionnaire</w:t>
      </w:r>
      <w:bookmarkEnd w:id="27"/>
    </w:p>
    <w:p w14:paraId="7C12F297" w14:textId="77777777" w:rsidR="0037130F" w:rsidRPr="002C4713" w:rsidRDefault="0037130F" w:rsidP="005C48A9">
      <w:pPr>
        <w:pStyle w:val="BodyText"/>
      </w:pPr>
      <w:r>
        <w:t xml:space="preserve">Questionnaire for the Data Collection of Causes and Consequences of In-Migration in </w:t>
      </w:r>
      <w:proofErr w:type="spellStart"/>
      <w:r w:rsidRPr="002C4713">
        <w:t>Shankharapur</w:t>
      </w:r>
      <w:proofErr w:type="spellEnd"/>
      <w:r w:rsidRPr="002C4713">
        <w:t xml:space="preserve"> Municipality Ward No. 9, Kathmandu District</w:t>
      </w:r>
    </w:p>
    <w:p w14:paraId="7DF18AE8" w14:textId="77777777" w:rsidR="0037130F" w:rsidRDefault="0037130F" w:rsidP="005C48A9">
      <w:pPr>
        <w:pStyle w:val="BodyText"/>
        <w:rPr>
          <w:b/>
          <w:bCs/>
        </w:rPr>
      </w:pPr>
      <w:r w:rsidRPr="005C48A9">
        <w:rPr>
          <w:b/>
          <w:bCs/>
        </w:rPr>
        <w:t>Part I: Household Information</w:t>
      </w:r>
    </w:p>
    <w:p w14:paraId="625FC8C7" w14:textId="722AB613" w:rsidR="003B1E16" w:rsidRPr="005C48A9" w:rsidRDefault="003B1E16" w:rsidP="005C48A9">
      <w:pPr>
        <w:pStyle w:val="BodyText"/>
        <w:rPr>
          <w:b/>
          <w:bCs/>
        </w:rPr>
      </w:pPr>
      <w:r w:rsidRPr="005C48A9">
        <w:rPr>
          <w:b/>
          <w:bCs/>
        </w:rPr>
        <w:t xml:space="preserve">Section </w:t>
      </w:r>
      <w:r>
        <w:rPr>
          <w:b/>
          <w:bCs/>
        </w:rPr>
        <w:t>A</w:t>
      </w:r>
      <w:r w:rsidRPr="005C48A9">
        <w:rPr>
          <w:b/>
          <w:bCs/>
        </w:rPr>
        <w:t xml:space="preserve">: </w:t>
      </w:r>
      <w:r>
        <w:rPr>
          <w:b/>
          <w:bCs/>
        </w:rPr>
        <w:t>Introduction</w:t>
      </w:r>
    </w:p>
    <w:p w14:paraId="366AD075" w14:textId="46984EFF" w:rsidR="0037130F" w:rsidRDefault="0037130F" w:rsidP="0037130F">
      <w:r>
        <w:rPr>
          <w:b/>
        </w:rPr>
        <w:t xml:space="preserve">District: </w:t>
      </w:r>
      <w:r w:rsidR="005C48A9">
        <w:rPr>
          <w:b/>
        </w:rPr>
        <w:tab/>
      </w:r>
      <w:r w:rsidR="005C48A9">
        <w:rPr>
          <w:b/>
        </w:rPr>
        <w:tab/>
      </w:r>
      <w:r w:rsidR="005C48A9">
        <w:rPr>
          <w:b/>
        </w:rPr>
        <w:tab/>
      </w:r>
      <w:r w:rsidRPr="005C48A9">
        <w:rPr>
          <w:bCs/>
        </w:rPr>
        <w:t>Kathmandu</w:t>
      </w:r>
      <w:r w:rsidRPr="005C48A9">
        <w:rPr>
          <w:bCs/>
        </w:rPr>
        <w:br/>
      </w:r>
      <w:r>
        <w:rPr>
          <w:b/>
        </w:rPr>
        <w:t xml:space="preserve">Municipality: </w:t>
      </w:r>
      <w:r w:rsidR="005C48A9">
        <w:rPr>
          <w:b/>
        </w:rPr>
        <w:tab/>
      </w:r>
      <w:r w:rsidR="005C48A9">
        <w:rPr>
          <w:b/>
        </w:rPr>
        <w:tab/>
      </w:r>
      <w:proofErr w:type="spellStart"/>
      <w:r w:rsidRPr="005C48A9">
        <w:rPr>
          <w:bCs/>
        </w:rPr>
        <w:t>Shankharapur</w:t>
      </w:r>
      <w:proofErr w:type="spellEnd"/>
      <w:r>
        <w:rPr>
          <w:b/>
        </w:rPr>
        <w:br/>
        <w:t>Ward No.:</w:t>
      </w:r>
      <w:r w:rsidR="005C48A9">
        <w:rPr>
          <w:b/>
        </w:rPr>
        <w:tab/>
      </w:r>
      <w:r w:rsidR="005C48A9">
        <w:rPr>
          <w:b/>
        </w:rPr>
        <w:tab/>
      </w:r>
      <w:r w:rsidR="005C48A9">
        <w:rPr>
          <w:b/>
        </w:rPr>
        <w:tab/>
      </w:r>
      <w:r>
        <w:rPr>
          <w:b/>
        </w:rPr>
        <w:t xml:space="preserve"> _____________________</w:t>
      </w:r>
      <w:r>
        <w:rPr>
          <w:b/>
        </w:rPr>
        <w:br/>
        <w:t>Tole:</w:t>
      </w:r>
      <w:r w:rsidR="005C48A9">
        <w:rPr>
          <w:b/>
        </w:rPr>
        <w:tab/>
      </w:r>
      <w:r w:rsidR="005C48A9">
        <w:rPr>
          <w:b/>
        </w:rPr>
        <w:tab/>
      </w:r>
      <w:r w:rsidR="005C48A9">
        <w:rPr>
          <w:b/>
        </w:rPr>
        <w:tab/>
      </w:r>
      <w:r w:rsidR="005C48A9">
        <w:rPr>
          <w:b/>
        </w:rPr>
        <w:tab/>
      </w:r>
      <w:r>
        <w:rPr>
          <w:b/>
        </w:rPr>
        <w:t xml:space="preserve"> ____________________</w:t>
      </w:r>
      <w:r w:rsidR="003B1E16">
        <w:rPr>
          <w:b/>
        </w:rPr>
        <w:t>_</w:t>
      </w:r>
      <w:r>
        <w:rPr>
          <w:b/>
        </w:rPr>
        <w:br/>
        <w:t xml:space="preserve">Household No.: </w:t>
      </w:r>
      <w:r w:rsidR="005C48A9">
        <w:rPr>
          <w:b/>
        </w:rPr>
        <w:tab/>
      </w:r>
      <w:r w:rsidR="005C48A9">
        <w:rPr>
          <w:b/>
        </w:rPr>
        <w:tab/>
      </w:r>
      <w:r w:rsidR="003B1E16">
        <w:rPr>
          <w:b/>
        </w:rPr>
        <w:t xml:space="preserve"> </w:t>
      </w:r>
      <w:r>
        <w:rPr>
          <w:b/>
        </w:rPr>
        <w:t>_____________________</w:t>
      </w:r>
      <w:r>
        <w:rPr>
          <w:b/>
        </w:rPr>
        <w:br/>
        <w:t>Name of Household Head: _____________________</w:t>
      </w:r>
      <w:r>
        <w:rPr>
          <w:b/>
        </w:rPr>
        <w:br/>
        <w:t xml:space="preserve">Name of Respondent: </w:t>
      </w:r>
      <w:r w:rsidR="005C48A9">
        <w:rPr>
          <w:b/>
        </w:rPr>
        <w:tab/>
      </w:r>
      <w:r w:rsidR="003B1E16">
        <w:rPr>
          <w:b/>
        </w:rPr>
        <w:t xml:space="preserve"> </w:t>
      </w:r>
      <w:r>
        <w:rPr>
          <w:b/>
        </w:rPr>
        <w:t>_____________________</w:t>
      </w:r>
      <w:r>
        <w:rPr>
          <w:b/>
        </w:rPr>
        <w:br/>
        <w:t>Religion:</w:t>
      </w:r>
      <w:r>
        <w:rPr>
          <w:b/>
        </w:rPr>
        <w:br/>
      </w:r>
      <w:r>
        <w:t xml:space="preserve">  1) Hindu</w:t>
      </w:r>
      <w:r w:rsidR="003B1E16">
        <w:t xml:space="preserve"> </w:t>
      </w:r>
      <w:r w:rsidR="003B1E16">
        <w:tab/>
        <w:t>2) Buddhist</w:t>
      </w:r>
      <w:r w:rsidR="003B1E16">
        <w:tab/>
      </w:r>
      <w:r>
        <w:t>3) Muslim</w:t>
      </w:r>
      <w:r w:rsidR="003B1E16">
        <w:tab/>
      </w:r>
      <w:r>
        <w:t>4) Christian</w:t>
      </w:r>
      <w:r w:rsidR="003B1E16">
        <w:tab/>
      </w:r>
      <w:r>
        <w:t>5) Others</w:t>
      </w:r>
    </w:p>
    <w:p w14:paraId="3ACBDAD1" w14:textId="77777777" w:rsidR="0037130F" w:rsidRPr="005C48A9" w:rsidRDefault="0037130F" w:rsidP="005C48A9">
      <w:pPr>
        <w:pStyle w:val="BodyText"/>
        <w:rPr>
          <w:b/>
          <w:bCs/>
        </w:rPr>
      </w:pPr>
      <w:r w:rsidRPr="005C48A9">
        <w:rPr>
          <w:b/>
          <w:bCs/>
        </w:rPr>
        <w:t>Section B: Household Survey Schedule</w:t>
      </w:r>
    </w:p>
    <w:tbl>
      <w:tblPr>
        <w:tblStyle w:val="TableGrid"/>
        <w:tblW w:w="0" w:type="auto"/>
        <w:tblLook w:val="04A0" w:firstRow="1" w:lastRow="0" w:firstColumn="1" w:lastColumn="0" w:noHBand="0" w:noVBand="1"/>
      </w:tblPr>
      <w:tblGrid>
        <w:gridCol w:w="673"/>
        <w:gridCol w:w="798"/>
        <w:gridCol w:w="979"/>
        <w:gridCol w:w="629"/>
        <w:gridCol w:w="636"/>
        <w:gridCol w:w="947"/>
        <w:gridCol w:w="875"/>
        <w:gridCol w:w="1283"/>
        <w:gridCol w:w="784"/>
        <w:gridCol w:w="1026"/>
      </w:tblGrid>
      <w:tr w:rsidR="0037130F" w14:paraId="0C37A473" w14:textId="77777777" w:rsidTr="00F76A05">
        <w:trPr>
          <w:trHeight w:val="734"/>
        </w:trPr>
        <w:tc>
          <w:tcPr>
            <w:tcW w:w="673" w:type="dxa"/>
          </w:tcPr>
          <w:p w14:paraId="39965440" w14:textId="77777777" w:rsidR="0037130F" w:rsidRPr="003B1E16" w:rsidRDefault="0037130F" w:rsidP="001C5436">
            <w:pPr>
              <w:rPr>
                <w:sz w:val="20"/>
                <w:szCs w:val="20"/>
              </w:rPr>
            </w:pPr>
            <w:r w:rsidRPr="003B1E16">
              <w:rPr>
                <w:b/>
                <w:sz w:val="20"/>
                <w:szCs w:val="20"/>
              </w:rPr>
              <w:t>S.N.</w:t>
            </w:r>
          </w:p>
        </w:tc>
        <w:tc>
          <w:tcPr>
            <w:tcW w:w="798" w:type="dxa"/>
          </w:tcPr>
          <w:p w14:paraId="572AEA4C" w14:textId="77777777" w:rsidR="0037130F" w:rsidRPr="003B1E16" w:rsidRDefault="0037130F" w:rsidP="001C5436">
            <w:pPr>
              <w:rPr>
                <w:sz w:val="20"/>
                <w:szCs w:val="20"/>
              </w:rPr>
            </w:pPr>
            <w:r w:rsidRPr="003B1E16">
              <w:rPr>
                <w:b/>
                <w:sz w:val="20"/>
                <w:szCs w:val="20"/>
              </w:rPr>
              <w:t>Name</w:t>
            </w:r>
          </w:p>
        </w:tc>
        <w:tc>
          <w:tcPr>
            <w:tcW w:w="979" w:type="dxa"/>
          </w:tcPr>
          <w:p w14:paraId="246B57A7" w14:textId="77777777" w:rsidR="0037130F" w:rsidRPr="003B1E16" w:rsidRDefault="0037130F" w:rsidP="001C5436">
            <w:pPr>
              <w:rPr>
                <w:sz w:val="20"/>
                <w:szCs w:val="20"/>
              </w:rPr>
            </w:pPr>
            <w:r w:rsidRPr="003B1E16">
              <w:rPr>
                <w:b/>
                <w:sz w:val="20"/>
                <w:szCs w:val="20"/>
              </w:rPr>
              <w:t>Relation to the HH</w:t>
            </w:r>
          </w:p>
        </w:tc>
        <w:tc>
          <w:tcPr>
            <w:tcW w:w="629" w:type="dxa"/>
          </w:tcPr>
          <w:p w14:paraId="450E66AD" w14:textId="77777777" w:rsidR="0037130F" w:rsidRPr="003B1E16" w:rsidRDefault="0037130F" w:rsidP="001C5436">
            <w:pPr>
              <w:rPr>
                <w:sz w:val="20"/>
                <w:szCs w:val="20"/>
              </w:rPr>
            </w:pPr>
            <w:r w:rsidRPr="003B1E16">
              <w:rPr>
                <w:b/>
                <w:sz w:val="20"/>
                <w:szCs w:val="20"/>
              </w:rPr>
              <w:t>Sex</w:t>
            </w:r>
          </w:p>
        </w:tc>
        <w:tc>
          <w:tcPr>
            <w:tcW w:w="636" w:type="dxa"/>
          </w:tcPr>
          <w:p w14:paraId="5485DFDA" w14:textId="77777777" w:rsidR="0037130F" w:rsidRPr="003B1E16" w:rsidRDefault="0037130F" w:rsidP="001C5436">
            <w:pPr>
              <w:rPr>
                <w:sz w:val="20"/>
                <w:szCs w:val="20"/>
              </w:rPr>
            </w:pPr>
            <w:r w:rsidRPr="003B1E16">
              <w:rPr>
                <w:b/>
                <w:sz w:val="20"/>
                <w:szCs w:val="20"/>
              </w:rPr>
              <w:t>Age</w:t>
            </w:r>
          </w:p>
        </w:tc>
        <w:tc>
          <w:tcPr>
            <w:tcW w:w="947" w:type="dxa"/>
          </w:tcPr>
          <w:p w14:paraId="2EE98257" w14:textId="77777777" w:rsidR="0037130F" w:rsidRPr="003B1E16" w:rsidRDefault="0037130F" w:rsidP="001C5436">
            <w:pPr>
              <w:rPr>
                <w:sz w:val="20"/>
                <w:szCs w:val="20"/>
              </w:rPr>
            </w:pPr>
            <w:r w:rsidRPr="003B1E16">
              <w:rPr>
                <w:b/>
                <w:sz w:val="20"/>
                <w:szCs w:val="20"/>
              </w:rPr>
              <w:t>Literacy Status</w:t>
            </w:r>
          </w:p>
        </w:tc>
        <w:tc>
          <w:tcPr>
            <w:tcW w:w="875" w:type="dxa"/>
          </w:tcPr>
          <w:p w14:paraId="4F3A1CC5" w14:textId="77777777" w:rsidR="0037130F" w:rsidRPr="003B1E16" w:rsidRDefault="0037130F" w:rsidP="001C5436">
            <w:pPr>
              <w:rPr>
                <w:sz w:val="20"/>
                <w:szCs w:val="20"/>
              </w:rPr>
            </w:pPr>
            <w:r w:rsidRPr="003B1E16">
              <w:rPr>
                <w:b/>
                <w:sz w:val="20"/>
                <w:szCs w:val="20"/>
              </w:rPr>
              <w:t>Marital Status</w:t>
            </w:r>
          </w:p>
        </w:tc>
        <w:tc>
          <w:tcPr>
            <w:tcW w:w="1283" w:type="dxa"/>
          </w:tcPr>
          <w:p w14:paraId="036E9141" w14:textId="77777777" w:rsidR="0037130F" w:rsidRPr="003B1E16" w:rsidRDefault="0037130F" w:rsidP="001C5436">
            <w:pPr>
              <w:rPr>
                <w:sz w:val="20"/>
                <w:szCs w:val="20"/>
              </w:rPr>
            </w:pPr>
            <w:r w:rsidRPr="003B1E16">
              <w:rPr>
                <w:b/>
                <w:sz w:val="20"/>
                <w:szCs w:val="20"/>
              </w:rPr>
              <w:t>Occupation</w:t>
            </w:r>
          </w:p>
        </w:tc>
        <w:tc>
          <w:tcPr>
            <w:tcW w:w="784" w:type="dxa"/>
          </w:tcPr>
          <w:p w14:paraId="43C71C5E" w14:textId="77777777" w:rsidR="0037130F" w:rsidRPr="003B1E16" w:rsidRDefault="0037130F" w:rsidP="001C5436">
            <w:pPr>
              <w:rPr>
                <w:sz w:val="20"/>
                <w:szCs w:val="20"/>
              </w:rPr>
            </w:pPr>
            <w:r w:rsidRPr="003B1E16">
              <w:rPr>
                <w:b/>
                <w:sz w:val="20"/>
                <w:szCs w:val="20"/>
              </w:rPr>
              <w:t>Living Since</w:t>
            </w:r>
          </w:p>
        </w:tc>
        <w:tc>
          <w:tcPr>
            <w:tcW w:w="1026" w:type="dxa"/>
          </w:tcPr>
          <w:p w14:paraId="48980D00" w14:textId="77777777" w:rsidR="0037130F" w:rsidRPr="003B1E16" w:rsidRDefault="0037130F" w:rsidP="001C5436">
            <w:pPr>
              <w:rPr>
                <w:sz w:val="20"/>
                <w:szCs w:val="20"/>
              </w:rPr>
            </w:pPr>
            <w:r w:rsidRPr="003B1E16">
              <w:rPr>
                <w:b/>
                <w:sz w:val="20"/>
                <w:szCs w:val="20"/>
              </w:rPr>
              <w:t>Remarks</w:t>
            </w:r>
          </w:p>
        </w:tc>
      </w:tr>
      <w:tr w:rsidR="0037130F" w14:paraId="48FA29B8" w14:textId="77777777" w:rsidTr="00F76A05">
        <w:trPr>
          <w:trHeight w:val="734"/>
        </w:trPr>
        <w:tc>
          <w:tcPr>
            <w:tcW w:w="673" w:type="dxa"/>
          </w:tcPr>
          <w:p w14:paraId="4DAC9563" w14:textId="77777777" w:rsidR="0037130F" w:rsidRDefault="0037130F" w:rsidP="001C5436">
            <w:r>
              <w:t>1</w:t>
            </w:r>
          </w:p>
        </w:tc>
        <w:tc>
          <w:tcPr>
            <w:tcW w:w="798" w:type="dxa"/>
          </w:tcPr>
          <w:p w14:paraId="70EBC6FC" w14:textId="77777777" w:rsidR="0037130F" w:rsidRDefault="0037130F" w:rsidP="001C5436"/>
        </w:tc>
        <w:tc>
          <w:tcPr>
            <w:tcW w:w="979" w:type="dxa"/>
          </w:tcPr>
          <w:p w14:paraId="203DB174" w14:textId="77777777" w:rsidR="0037130F" w:rsidRDefault="0037130F" w:rsidP="001C5436"/>
        </w:tc>
        <w:tc>
          <w:tcPr>
            <w:tcW w:w="629" w:type="dxa"/>
          </w:tcPr>
          <w:p w14:paraId="79CD6503" w14:textId="77777777" w:rsidR="0037130F" w:rsidRDefault="0037130F" w:rsidP="001C5436"/>
        </w:tc>
        <w:tc>
          <w:tcPr>
            <w:tcW w:w="636" w:type="dxa"/>
          </w:tcPr>
          <w:p w14:paraId="57A914EE" w14:textId="77777777" w:rsidR="0037130F" w:rsidRDefault="0037130F" w:rsidP="001C5436"/>
        </w:tc>
        <w:tc>
          <w:tcPr>
            <w:tcW w:w="947" w:type="dxa"/>
          </w:tcPr>
          <w:p w14:paraId="0C94DD95" w14:textId="77777777" w:rsidR="0037130F" w:rsidRDefault="0037130F" w:rsidP="001C5436"/>
        </w:tc>
        <w:tc>
          <w:tcPr>
            <w:tcW w:w="875" w:type="dxa"/>
          </w:tcPr>
          <w:p w14:paraId="46055EEA" w14:textId="77777777" w:rsidR="0037130F" w:rsidRDefault="0037130F" w:rsidP="001C5436"/>
        </w:tc>
        <w:tc>
          <w:tcPr>
            <w:tcW w:w="1283" w:type="dxa"/>
          </w:tcPr>
          <w:p w14:paraId="57172347" w14:textId="77777777" w:rsidR="0037130F" w:rsidRDefault="0037130F" w:rsidP="001C5436"/>
        </w:tc>
        <w:tc>
          <w:tcPr>
            <w:tcW w:w="784" w:type="dxa"/>
          </w:tcPr>
          <w:p w14:paraId="2DB146B1" w14:textId="77777777" w:rsidR="0037130F" w:rsidRDefault="0037130F" w:rsidP="001C5436"/>
        </w:tc>
        <w:tc>
          <w:tcPr>
            <w:tcW w:w="1026" w:type="dxa"/>
          </w:tcPr>
          <w:p w14:paraId="04F1BD5C" w14:textId="77777777" w:rsidR="0037130F" w:rsidRDefault="0037130F" w:rsidP="001C5436"/>
        </w:tc>
      </w:tr>
      <w:tr w:rsidR="0037130F" w14:paraId="408A35AE" w14:textId="77777777" w:rsidTr="00F76A05">
        <w:trPr>
          <w:trHeight w:val="734"/>
        </w:trPr>
        <w:tc>
          <w:tcPr>
            <w:tcW w:w="673" w:type="dxa"/>
          </w:tcPr>
          <w:p w14:paraId="401F53A2" w14:textId="77777777" w:rsidR="0037130F" w:rsidRDefault="0037130F" w:rsidP="001C5436">
            <w:r>
              <w:t>2</w:t>
            </w:r>
          </w:p>
        </w:tc>
        <w:tc>
          <w:tcPr>
            <w:tcW w:w="798" w:type="dxa"/>
          </w:tcPr>
          <w:p w14:paraId="0CD834E3" w14:textId="77777777" w:rsidR="0037130F" w:rsidRDefault="0037130F" w:rsidP="001C5436"/>
        </w:tc>
        <w:tc>
          <w:tcPr>
            <w:tcW w:w="979" w:type="dxa"/>
          </w:tcPr>
          <w:p w14:paraId="5D71A36F" w14:textId="77777777" w:rsidR="0037130F" w:rsidRDefault="0037130F" w:rsidP="001C5436"/>
        </w:tc>
        <w:tc>
          <w:tcPr>
            <w:tcW w:w="629" w:type="dxa"/>
          </w:tcPr>
          <w:p w14:paraId="6B97B14A" w14:textId="77777777" w:rsidR="0037130F" w:rsidRDefault="0037130F" w:rsidP="001C5436"/>
        </w:tc>
        <w:tc>
          <w:tcPr>
            <w:tcW w:w="636" w:type="dxa"/>
          </w:tcPr>
          <w:p w14:paraId="3579472A" w14:textId="77777777" w:rsidR="0037130F" w:rsidRDefault="0037130F" w:rsidP="001C5436"/>
        </w:tc>
        <w:tc>
          <w:tcPr>
            <w:tcW w:w="947" w:type="dxa"/>
          </w:tcPr>
          <w:p w14:paraId="08ABE3AA" w14:textId="77777777" w:rsidR="0037130F" w:rsidRDefault="0037130F" w:rsidP="001C5436"/>
        </w:tc>
        <w:tc>
          <w:tcPr>
            <w:tcW w:w="875" w:type="dxa"/>
          </w:tcPr>
          <w:p w14:paraId="45499639" w14:textId="77777777" w:rsidR="0037130F" w:rsidRDefault="0037130F" w:rsidP="001C5436"/>
        </w:tc>
        <w:tc>
          <w:tcPr>
            <w:tcW w:w="1283" w:type="dxa"/>
          </w:tcPr>
          <w:p w14:paraId="3314DBA7" w14:textId="77777777" w:rsidR="0037130F" w:rsidRDefault="0037130F" w:rsidP="001C5436"/>
        </w:tc>
        <w:tc>
          <w:tcPr>
            <w:tcW w:w="784" w:type="dxa"/>
          </w:tcPr>
          <w:p w14:paraId="423B726E" w14:textId="77777777" w:rsidR="0037130F" w:rsidRDefault="0037130F" w:rsidP="001C5436"/>
        </w:tc>
        <w:tc>
          <w:tcPr>
            <w:tcW w:w="1026" w:type="dxa"/>
          </w:tcPr>
          <w:p w14:paraId="7DA1BADA" w14:textId="77777777" w:rsidR="0037130F" w:rsidRDefault="0037130F" w:rsidP="001C5436"/>
        </w:tc>
      </w:tr>
      <w:tr w:rsidR="0037130F" w14:paraId="7BD81D6D" w14:textId="77777777" w:rsidTr="00F76A05">
        <w:trPr>
          <w:trHeight w:val="734"/>
        </w:trPr>
        <w:tc>
          <w:tcPr>
            <w:tcW w:w="673" w:type="dxa"/>
          </w:tcPr>
          <w:p w14:paraId="113A310D" w14:textId="77777777" w:rsidR="0037130F" w:rsidRDefault="0037130F" w:rsidP="001C5436">
            <w:r>
              <w:t>3</w:t>
            </w:r>
          </w:p>
        </w:tc>
        <w:tc>
          <w:tcPr>
            <w:tcW w:w="798" w:type="dxa"/>
          </w:tcPr>
          <w:p w14:paraId="0078753A" w14:textId="77777777" w:rsidR="0037130F" w:rsidRDefault="0037130F" w:rsidP="001C5436"/>
        </w:tc>
        <w:tc>
          <w:tcPr>
            <w:tcW w:w="979" w:type="dxa"/>
          </w:tcPr>
          <w:p w14:paraId="2835D9B6" w14:textId="77777777" w:rsidR="0037130F" w:rsidRDefault="0037130F" w:rsidP="001C5436"/>
        </w:tc>
        <w:tc>
          <w:tcPr>
            <w:tcW w:w="629" w:type="dxa"/>
          </w:tcPr>
          <w:p w14:paraId="34EDD1F8" w14:textId="77777777" w:rsidR="0037130F" w:rsidRDefault="0037130F" w:rsidP="001C5436"/>
        </w:tc>
        <w:tc>
          <w:tcPr>
            <w:tcW w:w="636" w:type="dxa"/>
          </w:tcPr>
          <w:p w14:paraId="229CD493" w14:textId="77777777" w:rsidR="0037130F" w:rsidRDefault="0037130F" w:rsidP="001C5436"/>
        </w:tc>
        <w:tc>
          <w:tcPr>
            <w:tcW w:w="947" w:type="dxa"/>
          </w:tcPr>
          <w:p w14:paraId="7593D371" w14:textId="77777777" w:rsidR="0037130F" w:rsidRDefault="0037130F" w:rsidP="001C5436"/>
        </w:tc>
        <w:tc>
          <w:tcPr>
            <w:tcW w:w="875" w:type="dxa"/>
          </w:tcPr>
          <w:p w14:paraId="43239BE9" w14:textId="77777777" w:rsidR="0037130F" w:rsidRDefault="0037130F" w:rsidP="001C5436"/>
        </w:tc>
        <w:tc>
          <w:tcPr>
            <w:tcW w:w="1283" w:type="dxa"/>
          </w:tcPr>
          <w:p w14:paraId="482113A2" w14:textId="77777777" w:rsidR="0037130F" w:rsidRDefault="0037130F" w:rsidP="001C5436"/>
        </w:tc>
        <w:tc>
          <w:tcPr>
            <w:tcW w:w="784" w:type="dxa"/>
          </w:tcPr>
          <w:p w14:paraId="37FB0D76" w14:textId="77777777" w:rsidR="0037130F" w:rsidRDefault="0037130F" w:rsidP="001C5436"/>
        </w:tc>
        <w:tc>
          <w:tcPr>
            <w:tcW w:w="1026" w:type="dxa"/>
          </w:tcPr>
          <w:p w14:paraId="35403904" w14:textId="77777777" w:rsidR="0037130F" w:rsidRDefault="0037130F" w:rsidP="001C5436"/>
        </w:tc>
      </w:tr>
      <w:tr w:rsidR="0037130F" w14:paraId="59CBA4B0" w14:textId="77777777" w:rsidTr="00F76A05">
        <w:trPr>
          <w:trHeight w:val="734"/>
        </w:trPr>
        <w:tc>
          <w:tcPr>
            <w:tcW w:w="673" w:type="dxa"/>
          </w:tcPr>
          <w:p w14:paraId="2CEDC9AC" w14:textId="77777777" w:rsidR="0037130F" w:rsidRDefault="0037130F" w:rsidP="001C5436">
            <w:r>
              <w:t>4</w:t>
            </w:r>
          </w:p>
        </w:tc>
        <w:tc>
          <w:tcPr>
            <w:tcW w:w="798" w:type="dxa"/>
          </w:tcPr>
          <w:p w14:paraId="395E94B1" w14:textId="77777777" w:rsidR="0037130F" w:rsidRDefault="0037130F" w:rsidP="001C5436"/>
        </w:tc>
        <w:tc>
          <w:tcPr>
            <w:tcW w:w="979" w:type="dxa"/>
          </w:tcPr>
          <w:p w14:paraId="7C7B0F88" w14:textId="77777777" w:rsidR="0037130F" w:rsidRDefault="0037130F" w:rsidP="001C5436"/>
        </w:tc>
        <w:tc>
          <w:tcPr>
            <w:tcW w:w="629" w:type="dxa"/>
          </w:tcPr>
          <w:p w14:paraId="180FCE51" w14:textId="77777777" w:rsidR="0037130F" w:rsidRDefault="0037130F" w:rsidP="001C5436"/>
        </w:tc>
        <w:tc>
          <w:tcPr>
            <w:tcW w:w="636" w:type="dxa"/>
          </w:tcPr>
          <w:p w14:paraId="316AC149" w14:textId="77777777" w:rsidR="0037130F" w:rsidRDefault="0037130F" w:rsidP="001C5436"/>
        </w:tc>
        <w:tc>
          <w:tcPr>
            <w:tcW w:w="947" w:type="dxa"/>
          </w:tcPr>
          <w:p w14:paraId="6785C869" w14:textId="77777777" w:rsidR="0037130F" w:rsidRDefault="0037130F" w:rsidP="001C5436"/>
        </w:tc>
        <w:tc>
          <w:tcPr>
            <w:tcW w:w="875" w:type="dxa"/>
          </w:tcPr>
          <w:p w14:paraId="12665B82" w14:textId="77777777" w:rsidR="0037130F" w:rsidRDefault="0037130F" w:rsidP="001C5436"/>
        </w:tc>
        <w:tc>
          <w:tcPr>
            <w:tcW w:w="1283" w:type="dxa"/>
          </w:tcPr>
          <w:p w14:paraId="7BD14B43" w14:textId="77777777" w:rsidR="0037130F" w:rsidRDefault="0037130F" w:rsidP="001C5436"/>
        </w:tc>
        <w:tc>
          <w:tcPr>
            <w:tcW w:w="784" w:type="dxa"/>
          </w:tcPr>
          <w:p w14:paraId="27413CA8" w14:textId="77777777" w:rsidR="0037130F" w:rsidRDefault="0037130F" w:rsidP="001C5436"/>
        </w:tc>
        <w:tc>
          <w:tcPr>
            <w:tcW w:w="1026" w:type="dxa"/>
          </w:tcPr>
          <w:p w14:paraId="0CC0C17E" w14:textId="77777777" w:rsidR="0037130F" w:rsidRDefault="0037130F" w:rsidP="001C5436"/>
        </w:tc>
      </w:tr>
      <w:tr w:rsidR="0037130F" w14:paraId="6FEA452C" w14:textId="77777777" w:rsidTr="00F76A05">
        <w:trPr>
          <w:trHeight w:val="734"/>
        </w:trPr>
        <w:tc>
          <w:tcPr>
            <w:tcW w:w="673" w:type="dxa"/>
          </w:tcPr>
          <w:p w14:paraId="7479CA54" w14:textId="77777777" w:rsidR="0037130F" w:rsidRDefault="0037130F" w:rsidP="001C5436">
            <w:r>
              <w:t>5</w:t>
            </w:r>
          </w:p>
        </w:tc>
        <w:tc>
          <w:tcPr>
            <w:tcW w:w="798" w:type="dxa"/>
          </w:tcPr>
          <w:p w14:paraId="7F53E2E9" w14:textId="77777777" w:rsidR="0037130F" w:rsidRDefault="0037130F" w:rsidP="001C5436"/>
        </w:tc>
        <w:tc>
          <w:tcPr>
            <w:tcW w:w="979" w:type="dxa"/>
          </w:tcPr>
          <w:p w14:paraId="50350226" w14:textId="77777777" w:rsidR="0037130F" w:rsidRDefault="0037130F" w:rsidP="001C5436"/>
        </w:tc>
        <w:tc>
          <w:tcPr>
            <w:tcW w:w="629" w:type="dxa"/>
          </w:tcPr>
          <w:p w14:paraId="1CA04F3D" w14:textId="77777777" w:rsidR="0037130F" w:rsidRDefault="0037130F" w:rsidP="001C5436"/>
        </w:tc>
        <w:tc>
          <w:tcPr>
            <w:tcW w:w="636" w:type="dxa"/>
          </w:tcPr>
          <w:p w14:paraId="4D0C8C0F" w14:textId="77777777" w:rsidR="0037130F" w:rsidRDefault="0037130F" w:rsidP="001C5436"/>
        </w:tc>
        <w:tc>
          <w:tcPr>
            <w:tcW w:w="947" w:type="dxa"/>
          </w:tcPr>
          <w:p w14:paraId="7565FE6D" w14:textId="77777777" w:rsidR="0037130F" w:rsidRDefault="0037130F" w:rsidP="001C5436"/>
        </w:tc>
        <w:tc>
          <w:tcPr>
            <w:tcW w:w="875" w:type="dxa"/>
          </w:tcPr>
          <w:p w14:paraId="64DE99C6" w14:textId="77777777" w:rsidR="0037130F" w:rsidRDefault="0037130F" w:rsidP="001C5436"/>
        </w:tc>
        <w:tc>
          <w:tcPr>
            <w:tcW w:w="1283" w:type="dxa"/>
          </w:tcPr>
          <w:p w14:paraId="4ABE3CA3" w14:textId="77777777" w:rsidR="0037130F" w:rsidRDefault="0037130F" w:rsidP="001C5436"/>
        </w:tc>
        <w:tc>
          <w:tcPr>
            <w:tcW w:w="784" w:type="dxa"/>
          </w:tcPr>
          <w:p w14:paraId="7F290EC8" w14:textId="77777777" w:rsidR="0037130F" w:rsidRDefault="0037130F" w:rsidP="001C5436"/>
        </w:tc>
        <w:tc>
          <w:tcPr>
            <w:tcW w:w="1026" w:type="dxa"/>
          </w:tcPr>
          <w:p w14:paraId="6528F921" w14:textId="77777777" w:rsidR="0037130F" w:rsidRDefault="0037130F" w:rsidP="001C5436"/>
        </w:tc>
      </w:tr>
      <w:tr w:rsidR="00F76A05" w14:paraId="789B4EF8" w14:textId="77777777" w:rsidTr="00F76A05">
        <w:trPr>
          <w:trHeight w:val="734"/>
        </w:trPr>
        <w:tc>
          <w:tcPr>
            <w:tcW w:w="673" w:type="dxa"/>
          </w:tcPr>
          <w:p w14:paraId="0C101AD6" w14:textId="1B36913E" w:rsidR="00F76A05" w:rsidRDefault="00F76A05" w:rsidP="001C5436">
            <w:r>
              <w:t>6</w:t>
            </w:r>
          </w:p>
        </w:tc>
        <w:tc>
          <w:tcPr>
            <w:tcW w:w="798" w:type="dxa"/>
          </w:tcPr>
          <w:p w14:paraId="60E24514" w14:textId="77777777" w:rsidR="00F76A05" w:rsidRDefault="00F76A05" w:rsidP="001C5436"/>
        </w:tc>
        <w:tc>
          <w:tcPr>
            <w:tcW w:w="979" w:type="dxa"/>
          </w:tcPr>
          <w:p w14:paraId="6380F917" w14:textId="77777777" w:rsidR="00F76A05" w:rsidRDefault="00F76A05" w:rsidP="001C5436"/>
        </w:tc>
        <w:tc>
          <w:tcPr>
            <w:tcW w:w="629" w:type="dxa"/>
          </w:tcPr>
          <w:p w14:paraId="65E0C59D" w14:textId="77777777" w:rsidR="00F76A05" w:rsidRDefault="00F76A05" w:rsidP="001C5436"/>
        </w:tc>
        <w:tc>
          <w:tcPr>
            <w:tcW w:w="636" w:type="dxa"/>
          </w:tcPr>
          <w:p w14:paraId="7B0A0534" w14:textId="77777777" w:rsidR="00F76A05" w:rsidRDefault="00F76A05" w:rsidP="001C5436"/>
        </w:tc>
        <w:tc>
          <w:tcPr>
            <w:tcW w:w="947" w:type="dxa"/>
          </w:tcPr>
          <w:p w14:paraId="4A768EAE" w14:textId="77777777" w:rsidR="00F76A05" w:rsidRDefault="00F76A05" w:rsidP="001C5436"/>
        </w:tc>
        <w:tc>
          <w:tcPr>
            <w:tcW w:w="875" w:type="dxa"/>
          </w:tcPr>
          <w:p w14:paraId="414C8D8A" w14:textId="77777777" w:rsidR="00F76A05" w:rsidRDefault="00F76A05" w:rsidP="001C5436"/>
        </w:tc>
        <w:tc>
          <w:tcPr>
            <w:tcW w:w="1283" w:type="dxa"/>
          </w:tcPr>
          <w:p w14:paraId="30DEC94A" w14:textId="77777777" w:rsidR="00F76A05" w:rsidRDefault="00F76A05" w:rsidP="001C5436"/>
        </w:tc>
        <w:tc>
          <w:tcPr>
            <w:tcW w:w="784" w:type="dxa"/>
          </w:tcPr>
          <w:p w14:paraId="6DDCF3C5" w14:textId="77777777" w:rsidR="00F76A05" w:rsidRDefault="00F76A05" w:rsidP="001C5436"/>
        </w:tc>
        <w:tc>
          <w:tcPr>
            <w:tcW w:w="1026" w:type="dxa"/>
          </w:tcPr>
          <w:p w14:paraId="5080CF3E" w14:textId="77777777" w:rsidR="00F76A05" w:rsidRDefault="00F76A05" w:rsidP="001C5436"/>
        </w:tc>
      </w:tr>
    </w:tbl>
    <w:p w14:paraId="778B03C7" w14:textId="533A7E5E" w:rsidR="003B1E16" w:rsidRDefault="0037130F">
      <w:r>
        <w:br/>
      </w:r>
      <w:r w:rsidR="003B1E16">
        <w:br w:type="page"/>
      </w:r>
    </w:p>
    <w:p w14:paraId="096C8F31" w14:textId="35181283" w:rsidR="0037130F" w:rsidRDefault="0037130F" w:rsidP="0037130F">
      <w:r>
        <w:lastRenderedPageBreak/>
        <w:t>* Codes for Household Survey Schedule column values are listed below under structural tables.</w:t>
      </w:r>
    </w:p>
    <w:tbl>
      <w:tblPr>
        <w:tblStyle w:val="TableGrid"/>
        <w:tblW w:w="0" w:type="auto"/>
        <w:tblLook w:val="04A0" w:firstRow="1" w:lastRow="0" w:firstColumn="1" w:lastColumn="0" w:noHBand="0" w:noVBand="1"/>
      </w:tblPr>
      <w:tblGrid>
        <w:gridCol w:w="1492"/>
        <w:gridCol w:w="921"/>
        <w:gridCol w:w="1005"/>
        <w:gridCol w:w="1873"/>
        <w:gridCol w:w="1238"/>
        <w:gridCol w:w="1149"/>
        <w:gridCol w:w="952"/>
      </w:tblGrid>
      <w:tr w:rsidR="00D15269" w14:paraId="5F36254E" w14:textId="77777777" w:rsidTr="00F76A05">
        <w:tc>
          <w:tcPr>
            <w:tcW w:w="1492" w:type="dxa"/>
          </w:tcPr>
          <w:p w14:paraId="77B6B64C" w14:textId="77777777" w:rsidR="00D15269" w:rsidRDefault="00D15269" w:rsidP="00D15269">
            <w:pPr>
              <w:pStyle w:val="Default"/>
              <w:rPr>
                <w:sz w:val="23"/>
                <w:szCs w:val="23"/>
              </w:rPr>
            </w:pPr>
            <w:r>
              <w:rPr>
                <w:sz w:val="23"/>
                <w:szCs w:val="23"/>
              </w:rPr>
              <w:t xml:space="preserve">Code for 3 </w:t>
            </w:r>
          </w:p>
          <w:p w14:paraId="2DD18324" w14:textId="77777777" w:rsidR="00D15269" w:rsidRDefault="00D15269" w:rsidP="00D15269">
            <w:pPr>
              <w:rPr>
                <w:b/>
                <w:bCs/>
              </w:rPr>
            </w:pPr>
          </w:p>
        </w:tc>
        <w:tc>
          <w:tcPr>
            <w:tcW w:w="921" w:type="dxa"/>
          </w:tcPr>
          <w:p w14:paraId="78E9441D" w14:textId="77777777" w:rsidR="00D15269" w:rsidRDefault="00D15269" w:rsidP="00D15269">
            <w:pPr>
              <w:pStyle w:val="Default"/>
              <w:rPr>
                <w:sz w:val="23"/>
                <w:szCs w:val="23"/>
              </w:rPr>
            </w:pPr>
            <w:r>
              <w:rPr>
                <w:sz w:val="23"/>
                <w:szCs w:val="23"/>
              </w:rPr>
              <w:t xml:space="preserve">Code for 4 </w:t>
            </w:r>
          </w:p>
          <w:p w14:paraId="59A0DA56" w14:textId="77777777" w:rsidR="00D15269" w:rsidRDefault="00D15269" w:rsidP="00D15269">
            <w:pPr>
              <w:rPr>
                <w:b/>
                <w:bCs/>
              </w:rPr>
            </w:pPr>
          </w:p>
        </w:tc>
        <w:tc>
          <w:tcPr>
            <w:tcW w:w="1005" w:type="dxa"/>
          </w:tcPr>
          <w:p w14:paraId="5F442DB5" w14:textId="77777777" w:rsidR="00D15269" w:rsidRDefault="00D15269" w:rsidP="00D15269">
            <w:pPr>
              <w:pStyle w:val="Default"/>
              <w:rPr>
                <w:sz w:val="23"/>
                <w:szCs w:val="23"/>
              </w:rPr>
            </w:pPr>
            <w:r>
              <w:rPr>
                <w:sz w:val="23"/>
                <w:szCs w:val="23"/>
              </w:rPr>
              <w:t xml:space="preserve">Code for 6 </w:t>
            </w:r>
          </w:p>
          <w:p w14:paraId="0AE5026B" w14:textId="77777777" w:rsidR="00D15269" w:rsidRDefault="00D15269" w:rsidP="00D15269">
            <w:pPr>
              <w:rPr>
                <w:b/>
                <w:bCs/>
              </w:rPr>
            </w:pPr>
          </w:p>
        </w:tc>
        <w:tc>
          <w:tcPr>
            <w:tcW w:w="1257" w:type="dxa"/>
          </w:tcPr>
          <w:p w14:paraId="3730A746" w14:textId="77777777" w:rsidR="00D15269" w:rsidRDefault="00D15269" w:rsidP="00D15269">
            <w:pPr>
              <w:pStyle w:val="Default"/>
              <w:rPr>
                <w:sz w:val="23"/>
                <w:szCs w:val="23"/>
              </w:rPr>
            </w:pPr>
            <w:r>
              <w:rPr>
                <w:sz w:val="23"/>
                <w:szCs w:val="23"/>
              </w:rPr>
              <w:t xml:space="preserve">Code for 7 </w:t>
            </w:r>
          </w:p>
          <w:p w14:paraId="0E9A68F0" w14:textId="77777777" w:rsidR="00D15269" w:rsidRDefault="00D15269" w:rsidP="00D15269">
            <w:pPr>
              <w:rPr>
                <w:b/>
                <w:bCs/>
              </w:rPr>
            </w:pPr>
          </w:p>
        </w:tc>
        <w:tc>
          <w:tcPr>
            <w:tcW w:w="1854" w:type="dxa"/>
          </w:tcPr>
          <w:p w14:paraId="2611C7FA" w14:textId="77777777" w:rsidR="00D15269" w:rsidRDefault="00D15269" w:rsidP="00D15269">
            <w:pPr>
              <w:pStyle w:val="Default"/>
              <w:rPr>
                <w:sz w:val="23"/>
                <w:szCs w:val="23"/>
              </w:rPr>
            </w:pPr>
            <w:r>
              <w:rPr>
                <w:sz w:val="23"/>
                <w:szCs w:val="23"/>
              </w:rPr>
              <w:t xml:space="preserve">Code for 8 </w:t>
            </w:r>
          </w:p>
          <w:p w14:paraId="54B87D27" w14:textId="77777777" w:rsidR="00D15269" w:rsidRDefault="00D15269" w:rsidP="00D15269">
            <w:pPr>
              <w:rPr>
                <w:b/>
                <w:bCs/>
              </w:rPr>
            </w:pPr>
          </w:p>
        </w:tc>
        <w:tc>
          <w:tcPr>
            <w:tcW w:w="1149" w:type="dxa"/>
          </w:tcPr>
          <w:p w14:paraId="4888C063" w14:textId="77777777" w:rsidR="00D15269" w:rsidRDefault="00D15269" w:rsidP="00D15269">
            <w:pPr>
              <w:pStyle w:val="Default"/>
              <w:rPr>
                <w:sz w:val="23"/>
                <w:szCs w:val="23"/>
              </w:rPr>
            </w:pPr>
            <w:r>
              <w:rPr>
                <w:sz w:val="23"/>
                <w:szCs w:val="23"/>
              </w:rPr>
              <w:t xml:space="preserve">Code for 9 </w:t>
            </w:r>
          </w:p>
          <w:p w14:paraId="44A62353" w14:textId="77777777" w:rsidR="00D15269" w:rsidRDefault="00D15269" w:rsidP="00D15269">
            <w:pPr>
              <w:rPr>
                <w:b/>
                <w:bCs/>
              </w:rPr>
            </w:pPr>
          </w:p>
        </w:tc>
        <w:tc>
          <w:tcPr>
            <w:tcW w:w="952" w:type="dxa"/>
          </w:tcPr>
          <w:p w14:paraId="5B9A5C50" w14:textId="77777777" w:rsidR="00D15269" w:rsidRDefault="00D15269" w:rsidP="00D15269">
            <w:pPr>
              <w:pStyle w:val="Default"/>
              <w:rPr>
                <w:sz w:val="23"/>
                <w:szCs w:val="23"/>
              </w:rPr>
            </w:pPr>
            <w:r>
              <w:rPr>
                <w:sz w:val="23"/>
                <w:szCs w:val="23"/>
              </w:rPr>
              <w:t xml:space="preserve">Code for 10 </w:t>
            </w:r>
          </w:p>
          <w:p w14:paraId="34A5FF0B" w14:textId="77777777" w:rsidR="00D15269" w:rsidRDefault="00D15269" w:rsidP="00D15269">
            <w:pPr>
              <w:rPr>
                <w:b/>
                <w:bCs/>
              </w:rPr>
            </w:pPr>
          </w:p>
        </w:tc>
      </w:tr>
      <w:tr w:rsidR="00D15269" w14:paraId="2D7BB3B6" w14:textId="77777777" w:rsidTr="00F76A05">
        <w:tc>
          <w:tcPr>
            <w:tcW w:w="1492" w:type="dxa"/>
          </w:tcPr>
          <w:p w14:paraId="65C35CB5" w14:textId="77777777" w:rsidR="00D15269" w:rsidRDefault="00D15269" w:rsidP="00D15269">
            <w:pPr>
              <w:pStyle w:val="Default"/>
              <w:rPr>
                <w:sz w:val="23"/>
                <w:szCs w:val="23"/>
              </w:rPr>
            </w:pPr>
            <w:r>
              <w:rPr>
                <w:sz w:val="23"/>
                <w:szCs w:val="23"/>
              </w:rPr>
              <w:t xml:space="preserve">1.House Head </w:t>
            </w:r>
          </w:p>
          <w:p w14:paraId="3B421926" w14:textId="77777777" w:rsidR="00D15269" w:rsidRDefault="00D15269" w:rsidP="00D15269">
            <w:pPr>
              <w:rPr>
                <w:b/>
                <w:bCs/>
              </w:rPr>
            </w:pPr>
          </w:p>
        </w:tc>
        <w:tc>
          <w:tcPr>
            <w:tcW w:w="921" w:type="dxa"/>
          </w:tcPr>
          <w:p w14:paraId="219A011E" w14:textId="77777777" w:rsidR="00D15269" w:rsidRDefault="00D15269" w:rsidP="00D15269">
            <w:pPr>
              <w:pStyle w:val="Default"/>
              <w:rPr>
                <w:sz w:val="23"/>
                <w:szCs w:val="23"/>
              </w:rPr>
            </w:pPr>
            <w:r>
              <w:rPr>
                <w:sz w:val="23"/>
                <w:szCs w:val="23"/>
              </w:rPr>
              <w:t xml:space="preserve">1.Male </w:t>
            </w:r>
          </w:p>
          <w:p w14:paraId="71CB8B49" w14:textId="77777777" w:rsidR="00D15269" w:rsidRDefault="00D15269" w:rsidP="00D15269">
            <w:pPr>
              <w:rPr>
                <w:b/>
                <w:bCs/>
              </w:rPr>
            </w:pPr>
          </w:p>
        </w:tc>
        <w:tc>
          <w:tcPr>
            <w:tcW w:w="1005" w:type="dxa"/>
          </w:tcPr>
          <w:p w14:paraId="1E44C921" w14:textId="77777777" w:rsidR="00D15269" w:rsidRDefault="00D15269" w:rsidP="00D15269">
            <w:pPr>
              <w:pStyle w:val="Default"/>
              <w:rPr>
                <w:sz w:val="23"/>
                <w:szCs w:val="23"/>
              </w:rPr>
            </w:pPr>
            <w:r>
              <w:rPr>
                <w:sz w:val="23"/>
                <w:szCs w:val="23"/>
              </w:rPr>
              <w:t xml:space="preserve">1.Literate </w:t>
            </w:r>
          </w:p>
          <w:p w14:paraId="28AB7079" w14:textId="77777777" w:rsidR="00D15269" w:rsidRDefault="00D15269" w:rsidP="00D15269">
            <w:pPr>
              <w:rPr>
                <w:b/>
                <w:bCs/>
              </w:rPr>
            </w:pPr>
          </w:p>
        </w:tc>
        <w:tc>
          <w:tcPr>
            <w:tcW w:w="1257" w:type="dxa"/>
          </w:tcPr>
          <w:p w14:paraId="4E45D99E" w14:textId="77777777" w:rsidR="00D15269" w:rsidRDefault="00D15269" w:rsidP="00D15269">
            <w:pPr>
              <w:pStyle w:val="Default"/>
              <w:rPr>
                <w:sz w:val="23"/>
                <w:szCs w:val="23"/>
              </w:rPr>
            </w:pPr>
            <w:r>
              <w:rPr>
                <w:sz w:val="23"/>
                <w:szCs w:val="23"/>
              </w:rPr>
              <w:t xml:space="preserve">1.Unmarried </w:t>
            </w:r>
          </w:p>
          <w:p w14:paraId="54069CA9" w14:textId="77777777" w:rsidR="00D15269" w:rsidRDefault="00D15269" w:rsidP="00D15269">
            <w:pPr>
              <w:rPr>
                <w:b/>
                <w:bCs/>
              </w:rPr>
            </w:pPr>
          </w:p>
        </w:tc>
        <w:tc>
          <w:tcPr>
            <w:tcW w:w="1854" w:type="dxa"/>
          </w:tcPr>
          <w:p w14:paraId="0B384145" w14:textId="77777777" w:rsidR="00DE5031" w:rsidRDefault="00DE5031" w:rsidP="00DE5031">
            <w:pPr>
              <w:pStyle w:val="Default"/>
              <w:rPr>
                <w:sz w:val="23"/>
                <w:szCs w:val="23"/>
              </w:rPr>
            </w:pPr>
            <w:r>
              <w:rPr>
                <w:sz w:val="23"/>
                <w:szCs w:val="23"/>
              </w:rPr>
              <w:t xml:space="preserve">1.Agriculture </w:t>
            </w:r>
          </w:p>
          <w:p w14:paraId="1CB4DCE8" w14:textId="77777777" w:rsidR="00D15269" w:rsidRDefault="00D15269" w:rsidP="00D15269">
            <w:pPr>
              <w:rPr>
                <w:b/>
                <w:bCs/>
              </w:rPr>
            </w:pPr>
          </w:p>
        </w:tc>
        <w:tc>
          <w:tcPr>
            <w:tcW w:w="1149" w:type="dxa"/>
          </w:tcPr>
          <w:p w14:paraId="70162DDD" w14:textId="77777777" w:rsidR="00DE5031" w:rsidRDefault="00DE5031" w:rsidP="00DE5031">
            <w:pPr>
              <w:pStyle w:val="Default"/>
              <w:rPr>
                <w:sz w:val="23"/>
                <w:szCs w:val="23"/>
              </w:rPr>
            </w:pPr>
            <w:r>
              <w:rPr>
                <w:sz w:val="23"/>
                <w:szCs w:val="23"/>
              </w:rPr>
              <w:t xml:space="preserve">1.Condom </w:t>
            </w:r>
          </w:p>
          <w:p w14:paraId="618B7E21" w14:textId="77777777" w:rsidR="00D15269" w:rsidRDefault="00D15269" w:rsidP="00D15269">
            <w:pPr>
              <w:rPr>
                <w:b/>
                <w:bCs/>
              </w:rPr>
            </w:pPr>
          </w:p>
        </w:tc>
        <w:tc>
          <w:tcPr>
            <w:tcW w:w="952" w:type="dxa"/>
          </w:tcPr>
          <w:p w14:paraId="4D7FA207" w14:textId="77777777" w:rsidR="00DE5031" w:rsidRDefault="00DE5031" w:rsidP="00DE5031">
            <w:pPr>
              <w:pStyle w:val="Default"/>
              <w:rPr>
                <w:sz w:val="23"/>
                <w:szCs w:val="23"/>
              </w:rPr>
            </w:pPr>
            <w:r>
              <w:rPr>
                <w:sz w:val="23"/>
                <w:szCs w:val="23"/>
              </w:rPr>
              <w:t xml:space="preserve">1.By Birth </w:t>
            </w:r>
          </w:p>
          <w:p w14:paraId="3F72ADA0" w14:textId="77777777" w:rsidR="00D15269" w:rsidRDefault="00D15269" w:rsidP="00D15269">
            <w:pPr>
              <w:rPr>
                <w:b/>
                <w:bCs/>
              </w:rPr>
            </w:pPr>
          </w:p>
        </w:tc>
      </w:tr>
      <w:tr w:rsidR="00D15269" w14:paraId="0D442DEA" w14:textId="77777777" w:rsidTr="00F76A05">
        <w:tc>
          <w:tcPr>
            <w:tcW w:w="1492" w:type="dxa"/>
          </w:tcPr>
          <w:p w14:paraId="75639712" w14:textId="77777777" w:rsidR="00D15269" w:rsidRDefault="00D15269" w:rsidP="00D15269">
            <w:pPr>
              <w:pStyle w:val="Default"/>
              <w:rPr>
                <w:sz w:val="23"/>
                <w:szCs w:val="23"/>
              </w:rPr>
            </w:pPr>
            <w:r>
              <w:rPr>
                <w:sz w:val="23"/>
                <w:szCs w:val="23"/>
              </w:rPr>
              <w:t xml:space="preserve">2.Husband/Wife </w:t>
            </w:r>
          </w:p>
          <w:p w14:paraId="07C19ECC" w14:textId="77777777" w:rsidR="00D15269" w:rsidRDefault="00D15269" w:rsidP="00D15269">
            <w:pPr>
              <w:rPr>
                <w:b/>
                <w:bCs/>
              </w:rPr>
            </w:pPr>
          </w:p>
        </w:tc>
        <w:tc>
          <w:tcPr>
            <w:tcW w:w="921" w:type="dxa"/>
          </w:tcPr>
          <w:p w14:paraId="1C7E5D42" w14:textId="77777777" w:rsidR="00D15269" w:rsidRDefault="00D15269" w:rsidP="00D15269">
            <w:pPr>
              <w:pStyle w:val="Default"/>
              <w:rPr>
                <w:sz w:val="23"/>
                <w:szCs w:val="23"/>
              </w:rPr>
            </w:pPr>
            <w:r>
              <w:rPr>
                <w:sz w:val="23"/>
                <w:szCs w:val="23"/>
              </w:rPr>
              <w:t xml:space="preserve">2.Female </w:t>
            </w:r>
          </w:p>
          <w:p w14:paraId="29F5AD89" w14:textId="77777777" w:rsidR="00D15269" w:rsidRDefault="00D15269" w:rsidP="00D15269">
            <w:pPr>
              <w:rPr>
                <w:b/>
                <w:bCs/>
              </w:rPr>
            </w:pPr>
          </w:p>
        </w:tc>
        <w:tc>
          <w:tcPr>
            <w:tcW w:w="1005" w:type="dxa"/>
          </w:tcPr>
          <w:p w14:paraId="54059703" w14:textId="77777777" w:rsidR="00D15269" w:rsidRDefault="00D15269" w:rsidP="00D15269">
            <w:pPr>
              <w:pStyle w:val="Default"/>
              <w:rPr>
                <w:sz w:val="23"/>
                <w:szCs w:val="23"/>
              </w:rPr>
            </w:pPr>
            <w:r>
              <w:rPr>
                <w:sz w:val="23"/>
                <w:szCs w:val="23"/>
              </w:rPr>
              <w:t xml:space="preserve">2.Illiterate </w:t>
            </w:r>
          </w:p>
          <w:p w14:paraId="510F27CD" w14:textId="77777777" w:rsidR="00D15269" w:rsidRDefault="00D15269" w:rsidP="00D15269">
            <w:pPr>
              <w:rPr>
                <w:b/>
                <w:bCs/>
              </w:rPr>
            </w:pPr>
          </w:p>
        </w:tc>
        <w:tc>
          <w:tcPr>
            <w:tcW w:w="1257" w:type="dxa"/>
          </w:tcPr>
          <w:p w14:paraId="3864964F" w14:textId="77777777" w:rsidR="00D15269" w:rsidRDefault="00D15269" w:rsidP="00D15269">
            <w:pPr>
              <w:pStyle w:val="Default"/>
              <w:rPr>
                <w:sz w:val="23"/>
                <w:szCs w:val="23"/>
              </w:rPr>
            </w:pPr>
            <w:r>
              <w:rPr>
                <w:sz w:val="23"/>
                <w:szCs w:val="23"/>
              </w:rPr>
              <w:t xml:space="preserve">2.Currently Married </w:t>
            </w:r>
          </w:p>
          <w:p w14:paraId="4D76C4CE" w14:textId="0ECC2E82" w:rsidR="00D15269" w:rsidRDefault="00D15269" w:rsidP="00D15269">
            <w:pPr>
              <w:rPr>
                <w:b/>
                <w:bCs/>
              </w:rPr>
            </w:pPr>
          </w:p>
        </w:tc>
        <w:tc>
          <w:tcPr>
            <w:tcW w:w="1854" w:type="dxa"/>
          </w:tcPr>
          <w:p w14:paraId="7BAA34FB" w14:textId="77777777" w:rsidR="00DE5031" w:rsidRDefault="00DE5031" w:rsidP="00DE5031">
            <w:pPr>
              <w:pStyle w:val="Default"/>
              <w:rPr>
                <w:sz w:val="23"/>
                <w:szCs w:val="23"/>
              </w:rPr>
            </w:pPr>
            <w:r>
              <w:rPr>
                <w:sz w:val="23"/>
                <w:szCs w:val="23"/>
              </w:rPr>
              <w:t xml:space="preserve">2.Industry </w:t>
            </w:r>
          </w:p>
          <w:p w14:paraId="6068EACD" w14:textId="77777777" w:rsidR="00D15269" w:rsidRDefault="00D15269" w:rsidP="00D15269">
            <w:pPr>
              <w:rPr>
                <w:b/>
                <w:bCs/>
              </w:rPr>
            </w:pPr>
          </w:p>
        </w:tc>
        <w:tc>
          <w:tcPr>
            <w:tcW w:w="1149" w:type="dxa"/>
          </w:tcPr>
          <w:p w14:paraId="7A58A939" w14:textId="77777777" w:rsidR="00DE5031" w:rsidRDefault="00DE5031" w:rsidP="00DE5031">
            <w:pPr>
              <w:pStyle w:val="Default"/>
              <w:rPr>
                <w:sz w:val="23"/>
                <w:szCs w:val="23"/>
              </w:rPr>
            </w:pPr>
            <w:r>
              <w:rPr>
                <w:sz w:val="23"/>
                <w:szCs w:val="23"/>
              </w:rPr>
              <w:t xml:space="preserve">2.IUD </w:t>
            </w:r>
          </w:p>
          <w:p w14:paraId="34049DC1" w14:textId="77777777" w:rsidR="00D15269" w:rsidRDefault="00D15269" w:rsidP="00D15269">
            <w:pPr>
              <w:rPr>
                <w:b/>
                <w:bCs/>
              </w:rPr>
            </w:pPr>
          </w:p>
        </w:tc>
        <w:tc>
          <w:tcPr>
            <w:tcW w:w="952" w:type="dxa"/>
          </w:tcPr>
          <w:p w14:paraId="4694E9F5" w14:textId="77777777" w:rsidR="00DE5031" w:rsidRDefault="00DE5031" w:rsidP="00DE5031">
            <w:pPr>
              <w:pStyle w:val="Default"/>
              <w:rPr>
                <w:sz w:val="23"/>
                <w:szCs w:val="23"/>
              </w:rPr>
            </w:pPr>
            <w:r>
              <w:rPr>
                <w:sz w:val="23"/>
                <w:szCs w:val="23"/>
              </w:rPr>
              <w:t xml:space="preserve">2.Lateron </w:t>
            </w:r>
          </w:p>
          <w:p w14:paraId="3024C271" w14:textId="77777777" w:rsidR="00D15269" w:rsidRDefault="00D15269" w:rsidP="00D15269">
            <w:pPr>
              <w:rPr>
                <w:b/>
                <w:bCs/>
              </w:rPr>
            </w:pPr>
          </w:p>
        </w:tc>
      </w:tr>
      <w:tr w:rsidR="00D15269" w14:paraId="4D54B7B7" w14:textId="77777777" w:rsidTr="00F76A05">
        <w:tc>
          <w:tcPr>
            <w:tcW w:w="1492" w:type="dxa"/>
          </w:tcPr>
          <w:p w14:paraId="75FF54D7" w14:textId="77777777" w:rsidR="00D15269" w:rsidRDefault="00D15269" w:rsidP="00D15269">
            <w:pPr>
              <w:pStyle w:val="Default"/>
              <w:rPr>
                <w:sz w:val="23"/>
                <w:szCs w:val="23"/>
              </w:rPr>
            </w:pPr>
            <w:r>
              <w:rPr>
                <w:sz w:val="23"/>
                <w:szCs w:val="23"/>
              </w:rPr>
              <w:t xml:space="preserve">3.Sun/Daughter </w:t>
            </w:r>
          </w:p>
          <w:p w14:paraId="7DAA05C2" w14:textId="77777777" w:rsidR="00D15269" w:rsidRDefault="00D15269" w:rsidP="00D15269">
            <w:pPr>
              <w:rPr>
                <w:b/>
                <w:bCs/>
              </w:rPr>
            </w:pPr>
          </w:p>
        </w:tc>
        <w:tc>
          <w:tcPr>
            <w:tcW w:w="921" w:type="dxa"/>
          </w:tcPr>
          <w:p w14:paraId="7EABEFF7" w14:textId="77777777" w:rsidR="00D15269" w:rsidRDefault="00D15269" w:rsidP="00D15269">
            <w:pPr>
              <w:rPr>
                <w:b/>
                <w:bCs/>
              </w:rPr>
            </w:pPr>
          </w:p>
        </w:tc>
        <w:tc>
          <w:tcPr>
            <w:tcW w:w="1005" w:type="dxa"/>
          </w:tcPr>
          <w:p w14:paraId="2521C6C0" w14:textId="77777777" w:rsidR="00D15269" w:rsidRDefault="00D15269" w:rsidP="00D15269">
            <w:pPr>
              <w:rPr>
                <w:b/>
                <w:bCs/>
              </w:rPr>
            </w:pPr>
          </w:p>
        </w:tc>
        <w:tc>
          <w:tcPr>
            <w:tcW w:w="1257" w:type="dxa"/>
          </w:tcPr>
          <w:p w14:paraId="1B40381B" w14:textId="77777777" w:rsidR="00D15269" w:rsidRDefault="00D15269" w:rsidP="00D15269">
            <w:pPr>
              <w:pStyle w:val="Default"/>
              <w:rPr>
                <w:sz w:val="23"/>
                <w:szCs w:val="23"/>
              </w:rPr>
            </w:pPr>
            <w:r>
              <w:rPr>
                <w:sz w:val="23"/>
                <w:szCs w:val="23"/>
              </w:rPr>
              <w:t xml:space="preserve">3.Widowed/Widower </w:t>
            </w:r>
          </w:p>
          <w:p w14:paraId="1BD27C82" w14:textId="77777777" w:rsidR="00D15269" w:rsidRDefault="00D15269" w:rsidP="00D15269">
            <w:pPr>
              <w:rPr>
                <w:b/>
                <w:bCs/>
              </w:rPr>
            </w:pPr>
          </w:p>
        </w:tc>
        <w:tc>
          <w:tcPr>
            <w:tcW w:w="1854" w:type="dxa"/>
          </w:tcPr>
          <w:p w14:paraId="0BE42839" w14:textId="77777777" w:rsidR="00DE5031" w:rsidRDefault="00DE5031" w:rsidP="00DE5031">
            <w:pPr>
              <w:pStyle w:val="Default"/>
              <w:rPr>
                <w:sz w:val="23"/>
                <w:szCs w:val="23"/>
              </w:rPr>
            </w:pPr>
            <w:r>
              <w:rPr>
                <w:sz w:val="23"/>
                <w:szCs w:val="23"/>
              </w:rPr>
              <w:t xml:space="preserve">3.Poultry </w:t>
            </w:r>
          </w:p>
          <w:p w14:paraId="74FF4903" w14:textId="77777777" w:rsidR="00D15269" w:rsidRDefault="00D15269" w:rsidP="00D15269">
            <w:pPr>
              <w:rPr>
                <w:b/>
                <w:bCs/>
              </w:rPr>
            </w:pPr>
          </w:p>
        </w:tc>
        <w:tc>
          <w:tcPr>
            <w:tcW w:w="1149" w:type="dxa"/>
          </w:tcPr>
          <w:p w14:paraId="0415A7E3" w14:textId="77777777" w:rsidR="00DE5031" w:rsidRDefault="00DE5031" w:rsidP="00DE5031">
            <w:pPr>
              <w:pStyle w:val="Default"/>
              <w:rPr>
                <w:sz w:val="23"/>
                <w:szCs w:val="23"/>
              </w:rPr>
            </w:pPr>
            <w:r>
              <w:rPr>
                <w:sz w:val="23"/>
                <w:szCs w:val="23"/>
              </w:rPr>
              <w:t xml:space="preserve">3.Pills </w:t>
            </w:r>
          </w:p>
          <w:p w14:paraId="00A0E45E" w14:textId="77777777" w:rsidR="00D15269" w:rsidRDefault="00D15269" w:rsidP="00D15269">
            <w:pPr>
              <w:rPr>
                <w:b/>
                <w:bCs/>
              </w:rPr>
            </w:pPr>
          </w:p>
        </w:tc>
        <w:tc>
          <w:tcPr>
            <w:tcW w:w="952" w:type="dxa"/>
          </w:tcPr>
          <w:p w14:paraId="37658965" w14:textId="77777777" w:rsidR="00D15269" w:rsidRDefault="00D15269" w:rsidP="00D15269">
            <w:pPr>
              <w:rPr>
                <w:b/>
                <w:bCs/>
              </w:rPr>
            </w:pPr>
          </w:p>
        </w:tc>
      </w:tr>
      <w:tr w:rsidR="00D15269" w14:paraId="38BFFCAD" w14:textId="77777777" w:rsidTr="00F76A05">
        <w:tc>
          <w:tcPr>
            <w:tcW w:w="1492" w:type="dxa"/>
          </w:tcPr>
          <w:p w14:paraId="737E375B" w14:textId="77777777" w:rsidR="00D15269" w:rsidRDefault="00D15269" w:rsidP="00D15269">
            <w:pPr>
              <w:pStyle w:val="Default"/>
              <w:rPr>
                <w:sz w:val="23"/>
                <w:szCs w:val="23"/>
              </w:rPr>
            </w:pPr>
            <w:r>
              <w:rPr>
                <w:sz w:val="23"/>
                <w:szCs w:val="23"/>
              </w:rPr>
              <w:t xml:space="preserve">4.Son/Daughter in law </w:t>
            </w:r>
          </w:p>
          <w:p w14:paraId="4618CC7C" w14:textId="77777777" w:rsidR="00D15269" w:rsidRDefault="00D15269" w:rsidP="00D15269">
            <w:pPr>
              <w:rPr>
                <w:b/>
                <w:bCs/>
              </w:rPr>
            </w:pPr>
          </w:p>
        </w:tc>
        <w:tc>
          <w:tcPr>
            <w:tcW w:w="921" w:type="dxa"/>
          </w:tcPr>
          <w:p w14:paraId="40698531" w14:textId="77777777" w:rsidR="00D15269" w:rsidRDefault="00D15269" w:rsidP="00D15269">
            <w:pPr>
              <w:rPr>
                <w:b/>
                <w:bCs/>
              </w:rPr>
            </w:pPr>
          </w:p>
        </w:tc>
        <w:tc>
          <w:tcPr>
            <w:tcW w:w="1005" w:type="dxa"/>
          </w:tcPr>
          <w:p w14:paraId="2B2781F8" w14:textId="77777777" w:rsidR="00D15269" w:rsidRDefault="00D15269" w:rsidP="00D15269">
            <w:pPr>
              <w:rPr>
                <w:b/>
                <w:bCs/>
              </w:rPr>
            </w:pPr>
          </w:p>
        </w:tc>
        <w:tc>
          <w:tcPr>
            <w:tcW w:w="1257" w:type="dxa"/>
          </w:tcPr>
          <w:p w14:paraId="69F03116" w14:textId="77777777" w:rsidR="00D15269" w:rsidRDefault="00D15269" w:rsidP="00D15269">
            <w:pPr>
              <w:pStyle w:val="Default"/>
              <w:rPr>
                <w:sz w:val="23"/>
                <w:szCs w:val="23"/>
              </w:rPr>
            </w:pPr>
            <w:r>
              <w:rPr>
                <w:sz w:val="23"/>
                <w:szCs w:val="23"/>
              </w:rPr>
              <w:t xml:space="preserve">4.Seperated/Divorced </w:t>
            </w:r>
          </w:p>
          <w:p w14:paraId="25B1C06A" w14:textId="77777777" w:rsidR="00D15269" w:rsidRDefault="00D15269" w:rsidP="00D15269">
            <w:pPr>
              <w:rPr>
                <w:b/>
                <w:bCs/>
              </w:rPr>
            </w:pPr>
          </w:p>
        </w:tc>
        <w:tc>
          <w:tcPr>
            <w:tcW w:w="1854" w:type="dxa"/>
          </w:tcPr>
          <w:p w14:paraId="6F8B6218" w14:textId="77777777" w:rsidR="00DE5031" w:rsidRDefault="00DE5031" w:rsidP="00DE5031">
            <w:pPr>
              <w:pStyle w:val="Default"/>
              <w:rPr>
                <w:sz w:val="23"/>
                <w:szCs w:val="23"/>
              </w:rPr>
            </w:pPr>
            <w:r>
              <w:rPr>
                <w:sz w:val="23"/>
                <w:szCs w:val="23"/>
              </w:rPr>
              <w:t xml:space="preserve">4.Business </w:t>
            </w:r>
          </w:p>
          <w:p w14:paraId="2F2F7AA0" w14:textId="77777777" w:rsidR="00D15269" w:rsidRDefault="00D15269" w:rsidP="00D15269">
            <w:pPr>
              <w:rPr>
                <w:b/>
                <w:bCs/>
              </w:rPr>
            </w:pPr>
          </w:p>
        </w:tc>
        <w:tc>
          <w:tcPr>
            <w:tcW w:w="1149" w:type="dxa"/>
          </w:tcPr>
          <w:p w14:paraId="31AEDBB5" w14:textId="77777777" w:rsidR="00DE5031" w:rsidRDefault="00DE5031" w:rsidP="00DE5031">
            <w:pPr>
              <w:pStyle w:val="Default"/>
              <w:rPr>
                <w:sz w:val="23"/>
                <w:szCs w:val="23"/>
              </w:rPr>
            </w:pPr>
            <w:r>
              <w:rPr>
                <w:sz w:val="23"/>
                <w:szCs w:val="23"/>
              </w:rPr>
              <w:t xml:space="preserve">4.Female Sterilization </w:t>
            </w:r>
          </w:p>
          <w:p w14:paraId="4B8016FA" w14:textId="77777777" w:rsidR="00D15269" w:rsidRDefault="00D15269" w:rsidP="00D15269">
            <w:pPr>
              <w:rPr>
                <w:b/>
                <w:bCs/>
              </w:rPr>
            </w:pPr>
          </w:p>
        </w:tc>
        <w:tc>
          <w:tcPr>
            <w:tcW w:w="952" w:type="dxa"/>
          </w:tcPr>
          <w:p w14:paraId="0BFE6045" w14:textId="77777777" w:rsidR="00D15269" w:rsidRDefault="00D15269" w:rsidP="00D15269">
            <w:pPr>
              <w:rPr>
                <w:b/>
                <w:bCs/>
              </w:rPr>
            </w:pPr>
          </w:p>
        </w:tc>
      </w:tr>
      <w:tr w:rsidR="00D15269" w14:paraId="73C9A8C9" w14:textId="77777777" w:rsidTr="00F76A05">
        <w:tc>
          <w:tcPr>
            <w:tcW w:w="1492" w:type="dxa"/>
          </w:tcPr>
          <w:p w14:paraId="7DEA6CD0" w14:textId="77777777" w:rsidR="00D15269" w:rsidRDefault="00D15269" w:rsidP="00D15269">
            <w:pPr>
              <w:pStyle w:val="Default"/>
              <w:rPr>
                <w:sz w:val="23"/>
                <w:szCs w:val="23"/>
              </w:rPr>
            </w:pPr>
            <w:r>
              <w:rPr>
                <w:sz w:val="23"/>
                <w:szCs w:val="23"/>
              </w:rPr>
              <w:t xml:space="preserve">5.Grand child </w:t>
            </w:r>
          </w:p>
          <w:p w14:paraId="384D48DF" w14:textId="77777777" w:rsidR="00D15269" w:rsidRDefault="00D15269" w:rsidP="00D15269">
            <w:pPr>
              <w:rPr>
                <w:b/>
                <w:bCs/>
              </w:rPr>
            </w:pPr>
          </w:p>
        </w:tc>
        <w:tc>
          <w:tcPr>
            <w:tcW w:w="921" w:type="dxa"/>
          </w:tcPr>
          <w:p w14:paraId="07F16C8E" w14:textId="77777777" w:rsidR="00D15269" w:rsidRDefault="00D15269" w:rsidP="00D15269">
            <w:pPr>
              <w:rPr>
                <w:b/>
                <w:bCs/>
              </w:rPr>
            </w:pPr>
          </w:p>
        </w:tc>
        <w:tc>
          <w:tcPr>
            <w:tcW w:w="1005" w:type="dxa"/>
          </w:tcPr>
          <w:p w14:paraId="53DE3962" w14:textId="77777777" w:rsidR="00D15269" w:rsidRDefault="00D15269" w:rsidP="00D15269">
            <w:pPr>
              <w:rPr>
                <w:b/>
                <w:bCs/>
              </w:rPr>
            </w:pPr>
          </w:p>
        </w:tc>
        <w:tc>
          <w:tcPr>
            <w:tcW w:w="1257" w:type="dxa"/>
          </w:tcPr>
          <w:p w14:paraId="0F4C4E7B" w14:textId="77777777" w:rsidR="00D15269" w:rsidRDefault="00D15269" w:rsidP="00D15269">
            <w:pPr>
              <w:rPr>
                <w:b/>
                <w:bCs/>
              </w:rPr>
            </w:pPr>
          </w:p>
        </w:tc>
        <w:tc>
          <w:tcPr>
            <w:tcW w:w="1854" w:type="dxa"/>
          </w:tcPr>
          <w:p w14:paraId="4945F617" w14:textId="77777777" w:rsidR="00DE5031" w:rsidRDefault="00DE5031" w:rsidP="00DE5031">
            <w:pPr>
              <w:pStyle w:val="Default"/>
              <w:rPr>
                <w:sz w:val="23"/>
                <w:szCs w:val="23"/>
              </w:rPr>
            </w:pPr>
            <w:r>
              <w:rPr>
                <w:sz w:val="23"/>
                <w:szCs w:val="23"/>
              </w:rPr>
              <w:t xml:space="preserve">5.Daily wage </w:t>
            </w:r>
          </w:p>
          <w:p w14:paraId="7D6B6B0B" w14:textId="77777777" w:rsidR="00D15269" w:rsidRDefault="00D15269" w:rsidP="00D15269">
            <w:pPr>
              <w:rPr>
                <w:b/>
                <w:bCs/>
              </w:rPr>
            </w:pPr>
          </w:p>
        </w:tc>
        <w:tc>
          <w:tcPr>
            <w:tcW w:w="1149" w:type="dxa"/>
          </w:tcPr>
          <w:p w14:paraId="2103CD57" w14:textId="77777777" w:rsidR="00DE5031" w:rsidRDefault="00DE5031" w:rsidP="00DE5031">
            <w:pPr>
              <w:pStyle w:val="Default"/>
              <w:rPr>
                <w:sz w:val="23"/>
                <w:szCs w:val="23"/>
              </w:rPr>
            </w:pPr>
            <w:r>
              <w:rPr>
                <w:sz w:val="23"/>
                <w:szCs w:val="23"/>
              </w:rPr>
              <w:t xml:space="preserve">5.Male Sterilization </w:t>
            </w:r>
          </w:p>
          <w:p w14:paraId="1CF68533" w14:textId="77777777" w:rsidR="00D15269" w:rsidRDefault="00D15269" w:rsidP="00D15269">
            <w:pPr>
              <w:rPr>
                <w:b/>
                <w:bCs/>
              </w:rPr>
            </w:pPr>
          </w:p>
        </w:tc>
        <w:tc>
          <w:tcPr>
            <w:tcW w:w="952" w:type="dxa"/>
          </w:tcPr>
          <w:p w14:paraId="3860C746" w14:textId="77777777" w:rsidR="00D15269" w:rsidRDefault="00D15269" w:rsidP="00D15269">
            <w:pPr>
              <w:rPr>
                <w:b/>
                <w:bCs/>
              </w:rPr>
            </w:pPr>
          </w:p>
        </w:tc>
      </w:tr>
      <w:tr w:rsidR="00D15269" w14:paraId="6EDD960B" w14:textId="77777777" w:rsidTr="00F76A05">
        <w:tc>
          <w:tcPr>
            <w:tcW w:w="1492" w:type="dxa"/>
          </w:tcPr>
          <w:p w14:paraId="1705111C" w14:textId="77777777" w:rsidR="00D15269" w:rsidRDefault="00D15269" w:rsidP="00D15269">
            <w:pPr>
              <w:pStyle w:val="Default"/>
              <w:rPr>
                <w:sz w:val="23"/>
                <w:szCs w:val="23"/>
              </w:rPr>
            </w:pPr>
            <w:r>
              <w:rPr>
                <w:sz w:val="23"/>
                <w:szCs w:val="23"/>
              </w:rPr>
              <w:t xml:space="preserve">6.Father/Mother </w:t>
            </w:r>
          </w:p>
          <w:p w14:paraId="4C07C4F5" w14:textId="77777777" w:rsidR="00D15269" w:rsidRDefault="00D15269" w:rsidP="00D15269">
            <w:pPr>
              <w:rPr>
                <w:b/>
                <w:bCs/>
              </w:rPr>
            </w:pPr>
          </w:p>
        </w:tc>
        <w:tc>
          <w:tcPr>
            <w:tcW w:w="921" w:type="dxa"/>
          </w:tcPr>
          <w:p w14:paraId="611BC0B8" w14:textId="77777777" w:rsidR="00D15269" w:rsidRDefault="00D15269" w:rsidP="00D15269">
            <w:pPr>
              <w:rPr>
                <w:b/>
                <w:bCs/>
              </w:rPr>
            </w:pPr>
          </w:p>
        </w:tc>
        <w:tc>
          <w:tcPr>
            <w:tcW w:w="1005" w:type="dxa"/>
          </w:tcPr>
          <w:p w14:paraId="00BD4B42" w14:textId="77777777" w:rsidR="00D15269" w:rsidRDefault="00D15269" w:rsidP="00D15269">
            <w:pPr>
              <w:rPr>
                <w:b/>
                <w:bCs/>
              </w:rPr>
            </w:pPr>
          </w:p>
        </w:tc>
        <w:tc>
          <w:tcPr>
            <w:tcW w:w="1257" w:type="dxa"/>
          </w:tcPr>
          <w:p w14:paraId="78FCD27A" w14:textId="77777777" w:rsidR="00D15269" w:rsidRDefault="00D15269" w:rsidP="00D15269">
            <w:pPr>
              <w:rPr>
                <w:b/>
                <w:bCs/>
              </w:rPr>
            </w:pPr>
          </w:p>
        </w:tc>
        <w:tc>
          <w:tcPr>
            <w:tcW w:w="1854" w:type="dxa"/>
          </w:tcPr>
          <w:p w14:paraId="22E7864A" w14:textId="77777777" w:rsidR="00DE5031" w:rsidRDefault="00DE5031" w:rsidP="00DE5031">
            <w:pPr>
              <w:pStyle w:val="Default"/>
              <w:rPr>
                <w:sz w:val="23"/>
                <w:szCs w:val="23"/>
              </w:rPr>
            </w:pPr>
            <w:r>
              <w:rPr>
                <w:sz w:val="23"/>
                <w:szCs w:val="23"/>
              </w:rPr>
              <w:t xml:space="preserve">6.Household </w:t>
            </w:r>
          </w:p>
          <w:p w14:paraId="162398AC" w14:textId="77777777" w:rsidR="00D15269" w:rsidRDefault="00D15269" w:rsidP="00D15269">
            <w:pPr>
              <w:rPr>
                <w:b/>
                <w:bCs/>
              </w:rPr>
            </w:pPr>
          </w:p>
        </w:tc>
        <w:tc>
          <w:tcPr>
            <w:tcW w:w="1149" w:type="dxa"/>
          </w:tcPr>
          <w:p w14:paraId="3743885C" w14:textId="77777777" w:rsidR="00DE5031" w:rsidRDefault="00DE5031" w:rsidP="00DE5031">
            <w:pPr>
              <w:pStyle w:val="Default"/>
              <w:rPr>
                <w:sz w:val="23"/>
                <w:szCs w:val="23"/>
              </w:rPr>
            </w:pPr>
            <w:r>
              <w:rPr>
                <w:sz w:val="23"/>
                <w:szCs w:val="23"/>
              </w:rPr>
              <w:t xml:space="preserve">6.Others </w:t>
            </w:r>
          </w:p>
          <w:p w14:paraId="6EA4B15C" w14:textId="77777777" w:rsidR="00D15269" w:rsidRDefault="00D15269" w:rsidP="00D15269">
            <w:pPr>
              <w:rPr>
                <w:b/>
                <w:bCs/>
              </w:rPr>
            </w:pPr>
          </w:p>
        </w:tc>
        <w:tc>
          <w:tcPr>
            <w:tcW w:w="952" w:type="dxa"/>
          </w:tcPr>
          <w:p w14:paraId="3F34FD13" w14:textId="77777777" w:rsidR="00D15269" w:rsidRDefault="00D15269" w:rsidP="00D15269">
            <w:pPr>
              <w:rPr>
                <w:b/>
                <w:bCs/>
              </w:rPr>
            </w:pPr>
          </w:p>
        </w:tc>
      </w:tr>
      <w:tr w:rsidR="00D15269" w14:paraId="7756E7C0" w14:textId="77777777" w:rsidTr="00F76A05">
        <w:tc>
          <w:tcPr>
            <w:tcW w:w="1492" w:type="dxa"/>
          </w:tcPr>
          <w:p w14:paraId="26461884" w14:textId="77777777" w:rsidR="00D15269" w:rsidRDefault="00D15269" w:rsidP="00D15269">
            <w:pPr>
              <w:pStyle w:val="Default"/>
              <w:rPr>
                <w:sz w:val="23"/>
                <w:szCs w:val="23"/>
              </w:rPr>
            </w:pPr>
            <w:r>
              <w:rPr>
                <w:sz w:val="23"/>
                <w:szCs w:val="23"/>
              </w:rPr>
              <w:t xml:space="preserve">7.Father/mother in law </w:t>
            </w:r>
          </w:p>
          <w:p w14:paraId="6E0D4D6E" w14:textId="77777777" w:rsidR="00D15269" w:rsidRDefault="00D15269" w:rsidP="00D15269">
            <w:pPr>
              <w:rPr>
                <w:b/>
                <w:bCs/>
              </w:rPr>
            </w:pPr>
          </w:p>
        </w:tc>
        <w:tc>
          <w:tcPr>
            <w:tcW w:w="921" w:type="dxa"/>
          </w:tcPr>
          <w:p w14:paraId="0F6073E5" w14:textId="77777777" w:rsidR="00D15269" w:rsidRDefault="00D15269" w:rsidP="00D15269">
            <w:pPr>
              <w:rPr>
                <w:b/>
                <w:bCs/>
              </w:rPr>
            </w:pPr>
          </w:p>
        </w:tc>
        <w:tc>
          <w:tcPr>
            <w:tcW w:w="1005" w:type="dxa"/>
          </w:tcPr>
          <w:p w14:paraId="024AC048" w14:textId="77777777" w:rsidR="00D15269" w:rsidRDefault="00D15269" w:rsidP="00D15269">
            <w:pPr>
              <w:rPr>
                <w:b/>
                <w:bCs/>
              </w:rPr>
            </w:pPr>
          </w:p>
        </w:tc>
        <w:tc>
          <w:tcPr>
            <w:tcW w:w="1257" w:type="dxa"/>
          </w:tcPr>
          <w:p w14:paraId="08BF4474" w14:textId="77777777" w:rsidR="00D15269" w:rsidRDefault="00D15269" w:rsidP="00D15269">
            <w:pPr>
              <w:rPr>
                <w:b/>
                <w:bCs/>
              </w:rPr>
            </w:pPr>
          </w:p>
        </w:tc>
        <w:tc>
          <w:tcPr>
            <w:tcW w:w="1854" w:type="dxa"/>
          </w:tcPr>
          <w:p w14:paraId="05471E50" w14:textId="77777777" w:rsidR="00DE5031" w:rsidRDefault="00DE5031" w:rsidP="00DE5031">
            <w:pPr>
              <w:pStyle w:val="Default"/>
              <w:rPr>
                <w:sz w:val="23"/>
                <w:szCs w:val="23"/>
              </w:rPr>
            </w:pPr>
            <w:r>
              <w:rPr>
                <w:sz w:val="23"/>
                <w:szCs w:val="23"/>
              </w:rPr>
              <w:t xml:space="preserve">7.Foreigh Work </w:t>
            </w:r>
          </w:p>
          <w:p w14:paraId="2CB1D5C2" w14:textId="77777777" w:rsidR="00D15269" w:rsidRDefault="00D15269" w:rsidP="00D15269">
            <w:pPr>
              <w:rPr>
                <w:b/>
                <w:bCs/>
              </w:rPr>
            </w:pPr>
          </w:p>
        </w:tc>
        <w:tc>
          <w:tcPr>
            <w:tcW w:w="1149" w:type="dxa"/>
          </w:tcPr>
          <w:p w14:paraId="3D62461D" w14:textId="77777777" w:rsidR="00D15269" w:rsidRDefault="00D15269" w:rsidP="00D15269">
            <w:pPr>
              <w:rPr>
                <w:b/>
                <w:bCs/>
              </w:rPr>
            </w:pPr>
          </w:p>
        </w:tc>
        <w:tc>
          <w:tcPr>
            <w:tcW w:w="952" w:type="dxa"/>
          </w:tcPr>
          <w:p w14:paraId="7E289E89" w14:textId="77777777" w:rsidR="00D15269" w:rsidRDefault="00D15269" w:rsidP="00D15269">
            <w:pPr>
              <w:rPr>
                <w:b/>
                <w:bCs/>
              </w:rPr>
            </w:pPr>
          </w:p>
        </w:tc>
      </w:tr>
      <w:tr w:rsidR="00D15269" w14:paraId="4169DFC2" w14:textId="77777777" w:rsidTr="00F76A05">
        <w:tc>
          <w:tcPr>
            <w:tcW w:w="1492" w:type="dxa"/>
          </w:tcPr>
          <w:p w14:paraId="3CC906FB" w14:textId="77777777" w:rsidR="00D15269" w:rsidRDefault="00D15269" w:rsidP="00D15269">
            <w:pPr>
              <w:pStyle w:val="Default"/>
              <w:rPr>
                <w:sz w:val="23"/>
                <w:szCs w:val="23"/>
              </w:rPr>
            </w:pPr>
            <w:r>
              <w:rPr>
                <w:sz w:val="23"/>
                <w:szCs w:val="23"/>
              </w:rPr>
              <w:t xml:space="preserve">8.Nephew/Niece </w:t>
            </w:r>
          </w:p>
          <w:p w14:paraId="5D69AE2D" w14:textId="77777777" w:rsidR="00D15269" w:rsidRDefault="00D15269" w:rsidP="00D15269">
            <w:pPr>
              <w:rPr>
                <w:b/>
                <w:bCs/>
              </w:rPr>
            </w:pPr>
          </w:p>
        </w:tc>
        <w:tc>
          <w:tcPr>
            <w:tcW w:w="921" w:type="dxa"/>
          </w:tcPr>
          <w:p w14:paraId="3A4BE7D0" w14:textId="77777777" w:rsidR="00D15269" w:rsidRDefault="00D15269" w:rsidP="00D15269">
            <w:pPr>
              <w:rPr>
                <w:b/>
                <w:bCs/>
              </w:rPr>
            </w:pPr>
          </w:p>
        </w:tc>
        <w:tc>
          <w:tcPr>
            <w:tcW w:w="1005" w:type="dxa"/>
          </w:tcPr>
          <w:p w14:paraId="0D08ECE2" w14:textId="77777777" w:rsidR="00D15269" w:rsidRDefault="00D15269" w:rsidP="00D15269">
            <w:pPr>
              <w:rPr>
                <w:b/>
                <w:bCs/>
              </w:rPr>
            </w:pPr>
          </w:p>
        </w:tc>
        <w:tc>
          <w:tcPr>
            <w:tcW w:w="1257" w:type="dxa"/>
          </w:tcPr>
          <w:p w14:paraId="2A74572B" w14:textId="77777777" w:rsidR="00D15269" w:rsidRDefault="00D15269" w:rsidP="00D15269">
            <w:pPr>
              <w:rPr>
                <w:b/>
                <w:bCs/>
              </w:rPr>
            </w:pPr>
          </w:p>
        </w:tc>
        <w:tc>
          <w:tcPr>
            <w:tcW w:w="1854" w:type="dxa"/>
          </w:tcPr>
          <w:p w14:paraId="149DAFE9" w14:textId="77777777" w:rsidR="00DE5031" w:rsidRDefault="00DE5031" w:rsidP="00DE5031">
            <w:pPr>
              <w:pStyle w:val="Default"/>
              <w:rPr>
                <w:sz w:val="23"/>
                <w:szCs w:val="23"/>
              </w:rPr>
            </w:pPr>
            <w:r>
              <w:rPr>
                <w:sz w:val="23"/>
                <w:szCs w:val="23"/>
              </w:rPr>
              <w:t xml:space="preserve">8.Pension </w:t>
            </w:r>
          </w:p>
          <w:p w14:paraId="4C40E7E2" w14:textId="77777777" w:rsidR="00D15269" w:rsidRDefault="00D15269" w:rsidP="00D15269">
            <w:pPr>
              <w:rPr>
                <w:b/>
                <w:bCs/>
              </w:rPr>
            </w:pPr>
          </w:p>
        </w:tc>
        <w:tc>
          <w:tcPr>
            <w:tcW w:w="1149" w:type="dxa"/>
          </w:tcPr>
          <w:p w14:paraId="710CAC14" w14:textId="77777777" w:rsidR="00D15269" w:rsidRDefault="00D15269" w:rsidP="00D15269">
            <w:pPr>
              <w:rPr>
                <w:b/>
                <w:bCs/>
              </w:rPr>
            </w:pPr>
          </w:p>
        </w:tc>
        <w:tc>
          <w:tcPr>
            <w:tcW w:w="952" w:type="dxa"/>
          </w:tcPr>
          <w:p w14:paraId="0E327973" w14:textId="77777777" w:rsidR="00D15269" w:rsidRDefault="00D15269" w:rsidP="00D15269">
            <w:pPr>
              <w:rPr>
                <w:b/>
                <w:bCs/>
              </w:rPr>
            </w:pPr>
          </w:p>
        </w:tc>
      </w:tr>
      <w:tr w:rsidR="00D15269" w14:paraId="473E96DD" w14:textId="77777777" w:rsidTr="00F76A05">
        <w:tc>
          <w:tcPr>
            <w:tcW w:w="1492" w:type="dxa"/>
          </w:tcPr>
          <w:p w14:paraId="3585F721" w14:textId="77777777" w:rsidR="00D15269" w:rsidRDefault="00D15269" w:rsidP="00D15269">
            <w:pPr>
              <w:pStyle w:val="Default"/>
              <w:rPr>
                <w:sz w:val="23"/>
                <w:szCs w:val="23"/>
              </w:rPr>
            </w:pPr>
            <w:r>
              <w:rPr>
                <w:sz w:val="23"/>
                <w:szCs w:val="23"/>
              </w:rPr>
              <w:t xml:space="preserve">9.Brother/Sister </w:t>
            </w:r>
          </w:p>
          <w:p w14:paraId="01874427" w14:textId="77777777" w:rsidR="00D15269" w:rsidRDefault="00D15269" w:rsidP="00D15269">
            <w:pPr>
              <w:rPr>
                <w:b/>
                <w:bCs/>
              </w:rPr>
            </w:pPr>
          </w:p>
        </w:tc>
        <w:tc>
          <w:tcPr>
            <w:tcW w:w="921" w:type="dxa"/>
          </w:tcPr>
          <w:p w14:paraId="3D4E3F92" w14:textId="77777777" w:rsidR="00D15269" w:rsidRDefault="00D15269" w:rsidP="00D15269">
            <w:pPr>
              <w:rPr>
                <w:b/>
                <w:bCs/>
              </w:rPr>
            </w:pPr>
          </w:p>
        </w:tc>
        <w:tc>
          <w:tcPr>
            <w:tcW w:w="1005" w:type="dxa"/>
          </w:tcPr>
          <w:p w14:paraId="7DE98EBE" w14:textId="77777777" w:rsidR="00D15269" w:rsidRDefault="00D15269" w:rsidP="00D15269">
            <w:pPr>
              <w:rPr>
                <w:b/>
                <w:bCs/>
              </w:rPr>
            </w:pPr>
          </w:p>
        </w:tc>
        <w:tc>
          <w:tcPr>
            <w:tcW w:w="1257" w:type="dxa"/>
          </w:tcPr>
          <w:p w14:paraId="0415F801" w14:textId="77777777" w:rsidR="00D15269" w:rsidRDefault="00D15269" w:rsidP="00D15269">
            <w:pPr>
              <w:rPr>
                <w:b/>
                <w:bCs/>
              </w:rPr>
            </w:pPr>
          </w:p>
        </w:tc>
        <w:tc>
          <w:tcPr>
            <w:tcW w:w="1854" w:type="dxa"/>
          </w:tcPr>
          <w:p w14:paraId="10B83404" w14:textId="77777777" w:rsidR="00DE5031" w:rsidRDefault="00DE5031" w:rsidP="00DE5031">
            <w:pPr>
              <w:pStyle w:val="Default"/>
              <w:rPr>
                <w:sz w:val="23"/>
                <w:szCs w:val="23"/>
              </w:rPr>
            </w:pPr>
            <w:r>
              <w:rPr>
                <w:sz w:val="23"/>
                <w:szCs w:val="23"/>
              </w:rPr>
              <w:t xml:space="preserve">9.Don;t know </w:t>
            </w:r>
          </w:p>
          <w:p w14:paraId="59D7DDE8" w14:textId="77777777" w:rsidR="00D15269" w:rsidRDefault="00D15269" w:rsidP="00D15269">
            <w:pPr>
              <w:rPr>
                <w:b/>
                <w:bCs/>
              </w:rPr>
            </w:pPr>
          </w:p>
        </w:tc>
        <w:tc>
          <w:tcPr>
            <w:tcW w:w="1149" w:type="dxa"/>
          </w:tcPr>
          <w:p w14:paraId="4968F92E" w14:textId="77777777" w:rsidR="00D15269" w:rsidRDefault="00D15269" w:rsidP="00D15269">
            <w:pPr>
              <w:rPr>
                <w:b/>
                <w:bCs/>
              </w:rPr>
            </w:pPr>
          </w:p>
        </w:tc>
        <w:tc>
          <w:tcPr>
            <w:tcW w:w="952" w:type="dxa"/>
          </w:tcPr>
          <w:p w14:paraId="5B2C22C4" w14:textId="77777777" w:rsidR="00D15269" w:rsidRDefault="00D15269" w:rsidP="00D15269">
            <w:pPr>
              <w:rPr>
                <w:b/>
                <w:bCs/>
              </w:rPr>
            </w:pPr>
          </w:p>
        </w:tc>
      </w:tr>
      <w:tr w:rsidR="00D15269" w14:paraId="61A40950" w14:textId="77777777" w:rsidTr="00F76A05">
        <w:tc>
          <w:tcPr>
            <w:tcW w:w="1492" w:type="dxa"/>
          </w:tcPr>
          <w:p w14:paraId="5D10A756" w14:textId="77777777" w:rsidR="00D15269" w:rsidRDefault="00D15269" w:rsidP="00D15269">
            <w:pPr>
              <w:pStyle w:val="Default"/>
              <w:rPr>
                <w:sz w:val="23"/>
                <w:szCs w:val="23"/>
              </w:rPr>
            </w:pPr>
            <w:r>
              <w:rPr>
                <w:sz w:val="23"/>
                <w:szCs w:val="23"/>
              </w:rPr>
              <w:t xml:space="preserve">10.Other Relatives </w:t>
            </w:r>
          </w:p>
          <w:p w14:paraId="1A5D177D" w14:textId="77777777" w:rsidR="00D15269" w:rsidRDefault="00D15269" w:rsidP="00D15269">
            <w:pPr>
              <w:rPr>
                <w:b/>
                <w:bCs/>
              </w:rPr>
            </w:pPr>
          </w:p>
        </w:tc>
        <w:tc>
          <w:tcPr>
            <w:tcW w:w="921" w:type="dxa"/>
          </w:tcPr>
          <w:p w14:paraId="005AE29E" w14:textId="77777777" w:rsidR="00D15269" w:rsidRDefault="00D15269" w:rsidP="00D15269">
            <w:pPr>
              <w:rPr>
                <w:b/>
                <w:bCs/>
              </w:rPr>
            </w:pPr>
          </w:p>
        </w:tc>
        <w:tc>
          <w:tcPr>
            <w:tcW w:w="1005" w:type="dxa"/>
          </w:tcPr>
          <w:p w14:paraId="39B47076" w14:textId="77777777" w:rsidR="00D15269" w:rsidRDefault="00D15269" w:rsidP="00D15269">
            <w:pPr>
              <w:rPr>
                <w:b/>
                <w:bCs/>
              </w:rPr>
            </w:pPr>
          </w:p>
        </w:tc>
        <w:tc>
          <w:tcPr>
            <w:tcW w:w="1257" w:type="dxa"/>
          </w:tcPr>
          <w:p w14:paraId="5A4B2706" w14:textId="77777777" w:rsidR="00D15269" w:rsidRDefault="00D15269" w:rsidP="00D15269">
            <w:pPr>
              <w:rPr>
                <w:b/>
                <w:bCs/>
              </w:rPr>
            </w:pPr>
          </w:p>
        </w:tc>
        <w:tc>
          <w:tcPr>
            <w:tcW w:w="1854" w:type="dxa"/>
          </w:tcPr>
          <w:p w14:paraId="1024F656" w14:textId="77777777" w:rsidR="00D15269" w:rsidRDefault="00D15269" w:rsidP="00D15269">
            <w:pPr>
              <w:rPr>
                <w:b/>
                <w:bCs/>
              </w:rPr>
            </w:pPr>
          </w:p>
        </w:tc>
        <w:tc>
          <w:tcPr>
            <w:tcW w:w="1149" w:type="dxa"/>
          </w:tcPr>
          <w:p w14:paraId="750AFCF5" w14:textId="77777777" w:rsidR="00D15269" w:rsidRDefault="00D15269" w:rsidP="00D15269">
            <w:pPr>
              <w:rPr>
                <w:b/>
                <w:bCs/>
              </w:rPr>
            </w:pPr>
          </w:p>
        </w:tc>
        <w:tc>
          <w:tcPr>
            <w:tcW w:w="952" w:type="dxa"/>
          </w:tcPr>
          <w:p w14:paraId="41973A4A" w14:textId="77777777" w:rsidR="00D15269" w:rsidRDefault="00D15269" w:rsidP="00D15269">
            <w:pPr>
              <w:rPr>
                <w:b/>
                <w:bCs/>
              </w:rPr>
            </w:pPr>
          </w:p>
        </w:tc>
      </w:tr>
    </w:tbl>
    <w:p w14:paraId="61637A77" w14:textId="77777777" w:rsidR="00D15269" w:rsidRDefault="003B1E16" w:rsidP="00D15269">
      <w:pPr>
        <w:rPr>
          <w:b/>
          <w:bCs/>
        </w:rPr>
      </w:pPr>
      <w:r>
        <w:rPr>
          <w:b/>
          <w:bCs/>
        </w:rPr>
        <w:t xml:space="preserve"> </w:t>
      </w:r>
    </w:p>
    <w:p w14:paraId="24BDF4FD" w14:textId="29E56BC0" w:rsidR="0037130F" w:rsidRPr="00D15269" w:rsidRDefault="003B1E16" w:rsidP="00D15269">
      <w:pPr>
        <w:rPr>
          <w:rFonts w:ascii="Times New Roman" w:hAnsi="Times New Roman" w:cs="Times New Roman"/>
          <w:b/>
          <w:bCs/>
          <w:kern w:val="0"/>
          <w:lang w:bidi="ne-NP"/>
        </w:rPr>
      </w:pPr>
      <w:r>
        <w:rPr>
          <w:b/>
          <w:bCs/>
        </w:rPr>
        <w:t>Section C</w:t>
      </w:r>
      <w:r w:rsidR="0037130F" w:rsidRPr="005C48A9">
        <w:rPr>
          <w:b/>
          <w:bCs/>
        </w:rPr>
        <w:t>: Socio-Economic Characteristics of Household</w:t>
      </w:r>
    </w:p>
    <w:tbl>
      <w:tblPr>
        <w:tblStyle w:val="TableGrid"/>
        <w:tblW w:w="0" w:type="auto"/>
        <w:tblLook w:val="04A0" w:firstRow="1" w:lastRow="0" w:firstColumn="1" w:lastColumn="0" w:noHBand="0" w:noVBand="1"/>
      </w:tblPr>
      <w:tblGrid>
        <w:gridCol w:w="2798"/>
        <w:gridCol w:w="2904"/>
        <w:gridCol w:w="2928"/>
      </w:tblGrid>
      <w:tr w:rsidR="0037130F" w14:paraId="6F3725E8" w14:textId="77777777" w:rsidTr="001C5436">
        <w:tc>
          <w:tcPr>
            <w:tcW w:w="3120" w:type="dxa"/>
          </w:tcPr>
          <w:p w14:paraId="266C4B81" w14:textId="77777777" w:rsidR="0037130F" w:rsidRDefault="0037130F" w:rsidP="001C5436">
            <w:r>
              <w:t>1</w:t>
            </w:r>
          </w:p>
        </w:tc>
        <w:tc>
          <w:tcPr>
            <w:tcW w:w="3120" w:type="dxa"/>
          </w:tcPr>
          <w:p w14:paraId="2399532E" w14:textId="77777777" w:rsidR="0037130F" w:rsidRDefault="0037130F" w:rsidP="001C5436">
            <w:r>
              <w:t>How much land is owned by the household?</w:t>
            </w:r>
          </w:p>
        </w:tc>
        <w:tc>
          <w:tcPr>
            <w:tcW w:w="3120" w:type="dxa"/>
          </w:tcPr>
          <w:p w14:paraId="4C18D1D8" w14:textId="77777777" w:rsidR="0037130F" w:rsidRDefault="0037130F" w:rsidP="001C5436">
            <w:r>
              <w:t xml:space="preserve">1. </w:t>
            </w:r>
            <w:proofErr w:type="spellStart"/>
            <w:r>
              <w:t>Ropani</w:t>
            </w:r>
            <w:proofErr w:type="spellEnd"/>
            <w:r>
              <w:br/>
              <w:t>2. Aana</w:t>
            </w:r>
            <w:r>
              <w:br/>
              <w:t>3. Paisa</w:t>
            </w:r>
            <w:r>
              <w:br/>
              <w:t>4. Others</w:t>
            </w:r>
          </w:p>
        </w:tc>
      </w:tr>
      <w:tr w:rsidR="0037130F" w14:paraId="67501BED" w14:textId="77777777" w:rsidTr="001C5436">
        <w:tc>
          <w:tcPr>
            <w:tcW w:w="3120" w:type="dxa"/>
          </w:tcPr>
          <w:p w14:paraId="31B61856" w14:textId="77777777" w:rsidR="0037130F" w:rsidRDefault="0037130F" w:rsidP="001C5436">
            <w:r>
              <w:t>2</w:t>
            </w:r>
          </w:p>
        </w:tc>
        <w:tc>
          <w:tcPr>
            <w:tcW w:w="3120" w:type="dxa"/>
          </w:tcPr>
          <w:p w14:paraId="31D07A2D" w14:textId="77777777" w:rsidR="0037130F" w:rsidRDefault="0037130F" w:rsidP="001C5436">
            <w:r>
              <w:t>Main source of drinking water?</w:t>
            </w:r>
          </w:p>
        </w:tc>
        <w:tc>
          <w:tcPr>
            <w:tcW w:w="3120" w:type="dxa"/>
          </w:tcPr>
          <w:p w14:paraId="25EBEF82" w14:textId="77777777" w:rsidR="0037130F" w:rsidRDefault="0037130F" w:rsidP="001C5436">
            <w:r>
              <w:t>1. Piped</w:t>
            </w:r>
            <w:r>
              <w:br/>
              <w:t>2. Tube well</w:t>
            </w:r>
            <w:r>
              <w:br/>
            </w:r>
            <w:r>
              <w:lastRenderedPageBreak/>
              <w:t>3. Well</w:t>
            </w:r>
            <w:r>
              <w:br/>
              <w:t>4. River</w:t>
            </w:r>
            <w:r>
              <w:br/>
              <w:t>5. Others</w:t>
            </w:r>
          </w:p>
        </w:tc>
      </w:tr>
      <w:tr w:rsidR="0037130F" w14:paraId="29BB91CD" w14:textId="77777777" w:rsidTr="001C5436">
        <w:tc>
          <w:tcPr>
            <w:tcW w:w="3120" w:type="dxa"/>
          </w:tcPr>
          <w:p w14:paraId="074C3ACD" w14:textId="77777777" w:rsidR="0037130F" w:rsidRDefault="0037130F" w:rsidP="001C5436">
            <w:r>
              <w:lastRenderedPageBreak/>
              <w:t>3</w:t>
            </w:r>
          </w:p>
        </w:tc>
        <w:tc>
          <w:tcPr>
            <w:tcW w:w="3120" w:type="dxa"/>
          </w:tcPr>
          <w:p w14:paraId="12788CF0" w14:textId="77777777" w:rsidR="0037130F" w:rsidRDefault="0037130F" w:rsidP="001C5436">
            <w:r>
              <w:t>Main source of cooking fuel?</w:t>
            </w:r>
          </w:p>
        </w:tc>
        <w:tc>
          <w:tcPr>
            <w:tcW w:w="3120" w:type="dxa"/>
          </w:tcPr>
          <w:p w14:paraId="35C38B16" w14:textId="77777777" w:rsidR="0037130F" w:rsidRDefault="0037130F" w:rsidP="001C5436">
            <w:r>
              <w:t>1. Wood</w:t>
            </w:r>
            <w:r>
              <w:br/>
              <w:t>2. Biogas</w:t>
            </w:r>
            <w:r>
              <w:br/>
              <w:t>3. LPG</w:t>
            </w:r>
            <w:r>
              <w:br/>
              <w:t>4. Kerosene</w:t>
            </w:r>
            <w:r>
              <w:br/>
              <w:t>5. Others</w:t>
            </w:r>
          </w:p>
        </w:tc>
      </w:tr>
      <w:tr w:rsidR="0037130F" w14:paraId="1B61E3DF" w14:textId="77777777" w:rsidTr="001C5436">
        <w:tc>
          <w:tcPr>
            <w:tcW w:w="3120" w:type="dxa"/>
          </w:tcPr>
          <w:p w14:paraId="1BD531E7" w14:textId="77777777" w:rsidR="0037130F" w:rsidRDefault="0037130F" w:rsidP="001C5436">
            <w:r>
              <w:t>4</w:t>
            </w:r>
          </w:p>
        </w:tc>
        <w:tc>
          <w:tcPr>
            <w:tcW w:w="3120" w:type="dxa"/>
          </w:tcPr>
          <w:p w14:paraId="5CE828E2" w14:textId="77777777" w:rsidR="0037130F" w:rsidRDefault="0037130F" w:rsidP="001C5436">
            <w:r>
              <w:t>Is there a fixed toilet for the exclusive use of your family?</w:t>
            </w:r>
          </w:p>
        </w:tc>
        <w:tc>
          <w:tcPr>
            <w:tcW w:w="3120" w:type="dxa"/>
          </w:tcPr>
          <w:p w14:paraId="51754842" w14:textId="77777777" w:rsidR="0037130F" w:rsidRDefault="0037130F" w:rsidP="001C5436">
            <w:r>
              <w:t>1. Yes</w:t>
            </w:r>
            <w:r>
              <w:br/>
              <w:t>2. No</w:t>
            </w:r>
          </w:p>
        </w:tc>
      </w:tr>
      <w:tr w:rsidR="0037130F" w14:paraId="6D0225E1" w14:textId="77777777" w:rsidTr="001C5436">
        <w:tc>
          <w:tcPr>
            <w:tcW w:w="3120" w:type="dxa"/>
          </w:tcPr>
          <w:p w14:paraId="156F97F7" w14:textId="77777777" w:rsidR="0037130F" w:rsidRDefault="0037130F" w:rsidP="001C5436">
            <w:r>
              <w:t>5</w:t>
            </w:r>
          </w:p>
        </w:tc>
        <w:tc>
          <w:tcPr>
            <w:tcW w:w="3120" w:type="dxa"/>
          </w:tcPr>
          <w:p w14:paraId="752589D0" w14:textId="77777777" w:rsidR="0037130F" w:rsidRDefault="0037130F" w:rsidP="001C5436">
            <w:r>
              <w:t>If yes, which is the main type of toilet used?</w:t>
            </w:r>
          </w:p>
        </w:tc>
        <w:tc>
          <w:tcPr>
            <w:tcW w:w="3120" w:type="dxa"/>
          </w:tcPr>
          <w:p w14:paraId="3C24DB69" w14:textId="77777777" w:rsidR="0037130F" w:rsidRDefault="0037130F" w:rsidP="001C5436">
            <w:r>
              <w:t>1. General</w:t>
            </w:r>
            <w:r>
              <w:br/>
              <w:t>2. Closed pit</w:t>
            </w:r>
            <w:r>
              <w:br/>
              <w:t>3. Open pit</w:t>
            </w:r>
            <w:r>
              <w:br/>
              <w:t>4. Others</w:t>
            </w:r>
          </w:p>
        </w:tc>
      </w:tr>
      <w:tr w:rsidR="0037130F" w14:paraId="658CD0A4" w14:textId="77777777" w:rsidTr="001C5436">
        <w:tc>
          <w:tcPr>
            <w:tcW w:w="3120" w:type="dxa"/>
          </w:tcPr>
          <w:p w14:paraId="067427AC" w14:textId="77777777" w:rsidR="0037130F" w:rsidRDefault="0037130F" w:rsidP="001C5436">
            <w:r>
              <w:t>6</w:t>
            </w:r>
          </w:p>
        </w:tc>
        <w:tc>
          <w:tcPr>
            <w:tcW w:w="3120" w:type="dxa"/>
          </w:tcPr>
          <w:p w14:paraId="31229992" w14:textId="77777777" w:rsidR="0037130F" w:rsidRDefault="0037130F" w:rsidP="001C5436">
            <w:r>
              <w:t>Which is the health facility you/your family usually go to?</w:t>
            </w:r>
          </w:p>
        </w:tc>
        <w:tc>
          <w:tcPr>
            <w:tcW w:w="3120" w:type="dxa"/>
          </w:tcPr>
          <w:p w14:paraId="176A56B3" w14:textId="77777777" w:rsidR="0037130F" w:rsidRDefault="0037130F" w:rsidP="001C5436">
            <w:r>
              <w:t>1. PHC</w:t>
            </w:r>
            <w:r>
              <w:br/>
              <w:t>2. HP</w:t>
            </w:r>
            <w:r>
              <w:br/>
              <w:t>3. SHP</w:t>
            </w:r>
            <w:r>
              <w:br/>
              <w:t>4. Private clinic</w:t>
            </w:r>
            <w:r>
              <w:br/>
              <w:t>5. Others</w:t>
            </w:r>
          </w:p>
        </w:tc>
      </w:tr>
      <w:tr w:rsidR="0037130F" w14:paraId="45B8ECCB" w14:textId="77777777" w:rsidTr="001C5436">
        <w:tc>
          <w:tcPr>
            <w:tcW w:w="3120" w:type="dxa"/>
          </w:tcPr>
          <w:p w14:paraId="662D0595" w14:textId="77777777" w:rsidR="0037130F" w:rsidRDefault="0037130F" w:rsidP="001C5436">
            <w:r>
              <w:t>7</w:t>
            </w:r>
          </w:p>
        </w:tc>
        <w:tc>
          <w:tcPr>
            <w:tcW w:w="3120" w:type="dxa"/>
          </w:tcPr>
          <w:p w14:paraId="683C1572" w14:textId="77777777" w:rsidR="0037130F" w:rsidRDefault="0037130F" w:rsidP="001C5436">
            <w:r>
              <w:t>Do you own or rent this dwelling?</w:t>
            </w:r>
          </w:p>
        </w:tc>
        <w:tc>
          <w:tcPr>
            <w:tcW w:w="3120" w:type="dxa"/>
          </w:tcPr>
          <w:p w14:paraId="640F9AF7" w14:textId="77777777" w:rsidR="0037130F" w:rsidRDefault="0037130F" w:rsidP="001C5436">
            <w:r>
              <w:t>1. Own</w:t>
            </w:r>
            <w:r>
              <w:br/>
              <w:t>2. Rent</w:t>
            </w:r>
          </w:p>
        </w:tc>
      </w:tr>
      <w:tr w:rsidR="0037130F" w14:paraId="6C019CCD" w14:textId="77777777" w:rsidTr="001C5436">
        <w:tc>
          <w:tcPr>
            <w:tcW w:w="3120" w:type="dxa"/>
          </w:tcPr>
          <w:p w14:paraId="6260F346" w14:textId="77777777" w:rsidR="0037130F" w:rsidRDefault="0037130F" w:rsidP="001C5436">
            <w:r>
              <w:t>8</w:t>
            </w:r>
          </w:p>
        </w:tc>
        <w:tc>
          <w:tcPr>
            <w:tcW w:w="3120" w:type="dxa"/>
          </w:tcPr>
          <w:p w14:paraId="3C61A1DE" w14:textId="77777777" w:rsidR="0037130F" w:rsidRDefault="0037130F" w:rsidP="001C5436">
            <w:r>
              <w:t>Have you owned or installed the following in this dwelling?</w:t>
            </w:r>
          </w:p>
        </w:tc>
        <w:tc>
          <w:tcPr>
            <w:tcW w:w="3120" w:type="dxa"/>
          </w:tcPr>
          <w:p w14:paraId="088B8889" w14:textId="77777777" w:rsidR="0037130F" w:rsidRDefault="0037130F" w:rsidP="001C5436">
            <w:r>
              <w:t>1. Electricity</w:t>
            </w:r>
            <w:r>
              <w:br/>
              <w:t>2. Biogas</w:t>
            </w:r>
            <w:r>
              <w:br/>
              <w:t>3. Telephone</w:t>
            </w:r>
            <w:r>
              <w:br/>
              <w:t>4. Radio</w:t>
            </w:r>
            <w:r>
              <w:br/>
              <w:t>5. Television</w:t>
            </w:r>
            <w:r>
              <w:br/>
              <w:t>6. Internet</w:t>
            </w:r>
          </w:p>
        </w:tc>
      </w:tr>
      <w:tr w:rsidR="0037130F" w14:paraId="2BB09466" w14:textId="77777777" w:rsidTr="001C5436">
        <w:tc>
          <w:tcPr>
            <w:tcW w:w="3120" w:type="dxa"/>
          </w:tcPr>
          <w:p w14:paraId="14E944AF" w14:textId="77777777" w:rsidR="0037130F" w:rsidRDefault="0037130F" w:rsidP="001C5436">
            <w:r>
              <w:t>9</w:t>
            </w:r>
          </w:p>
        </w:tc>
        <w:tc>
          <w:tcPr>
            <w:tcW w:w="3120" w:type="dxa"/>
          </w:tcPr>
          <w:p w14:paraId="53FCA9BE" w14:textId="77777777" w:rsidR="0037130F" w:rsidRDefault="0037130F" w:rsidP="001C5436">
            <w:r>
              <w:t>Main wall material of house?</w:t>
            </w:r>
          </w:p>
        </w:tc>
        <w:tc>
          <w:tcPr>
            <w:tcW w:w="3120" w:type="dxa"/>
          </w:tcPr>
          <w:p w14:paraId="1F08B265" w14:textId="77777777" w:rsidR="0037130F" w:rsidRDefault="0037130F" w:rsidP="001C5436">
            <w:r>
              <w:t>1. Cement/Brick</w:t>
            </w:r>
            <w:r>
              <w:br/>
              <w:t>2. Tin</w:t>
            </w:r>
            <w:r>
              <w:br/>
              <w:t>3. Wood</w:t>
            </w:r>
            <w:r>
              <w:br/>
              <w:t>4. Mud</w:t>
            </w:r>
            <w:r>
              <w:br/>
              <w:t>5. Others</w:t>
            </w:r>
          </w:p>
        </w:tc>
      </w:tr>
      <w:tr w:rsidR="0037130F" w14:paraId="6F81646E" w14:textId="77777777" w:rsidTr="001C5436">
        <w:tc>
          <w:tcPr>
            <w:tcW w:w="3120" w:type="dxa"/>
          </w:tcPr>
          <w:p w14:paraId="3039E060" w14:textId="77777777" w:rsidR="0037130F" w:rsidRDefault="0037130F" w:rsidP="001C5436">
            <w:r>
              <w:t>10</w:t>
            </w:r>
          </w:p>
        </w:tc>
        <w:tc>
          <w:tcPr>
            <w:tcW w:w="3120" w:type="dxa"/>
          </w:tcPr>
          <w:p w14:paraId="37619C1E" w14:textId="77777777" w:rsidR="0037130F" w:rsidRDefault="0037130F" w:rsidP="001C5436">
            <w:r>
              <w:t>Main roofing material?</w:t>
            </w:r>
          </w:p>
        </w:tc>
        <w:tc>
          <w:tcPr>
            <w:tcW w:w="3120" w:type="dxa"/>
          </w:tcPr>
          <w:p w14:paraId="36AEEB30" w14:textId="77777777" w:rsidR="0037130F" w:rsidRDefault="0037130F" w:rsidP="001C5436">
            <w:r>
              <w:t>1. Concrete</w:t>
            </w:r>
            <w:r>
              <w:br/>
              <w:t>2. Tin</w:t>
            </w:r>
            <w:r>
              <w:br/>
              <w:t>3. Tile</w:t>
            </w:r>
            <w:r>
              <w:br/>
              <w:t>4. Bamboo</w:t>
            </w:r>
            <w:r>
              <w:br/>
              <w:t>5. Others</w:t>
            </w:r>
          </w:p>
        </w:tc>
      </w:tr>
    </w:tbl>
    <w:p w14:paraId="51F6C18D" w14:textId="77777777" w:rsidR="0037130F" w:rsidRPr="005C48A9" w:rsidRDefault="0037130F" w:rsidP="005C48A9">
      <w:pPr>
        <w:pStyle w:val="BodyText"/>
        <w:rPr>
          <w:b/>
          <w:bCs/>
        </w:rPr>
      </w:pPr>
      <w:r w:rsidRPr="005C48A9">
        <w:rPr>
          <w:b/>
          <w:bCs/>
        </w:rPr>
        <w:t>Part III: Questionnaire for Causes of In-Migration</w:t>
      </w:r>
    </w:p>
    <w:tbl>
      <w:tblPr>
        <w:tblStyle w:val="TableGrid"/>
        <w:tblW w:w="0" w:type="auto"/>
        <w:tblLook w:val="04A0" w:firstRow="1" w:lastRow="0" w:firstColumn="1" w:lastColumn="0" w:noHBand="0" w:noVBand="1"/>
      </w:tblPr>
      <w:tblGrid>
        <w:gridCol w:w="2761"/>
        <w:gridCol w:w="2963"/>
        <w:gridCol w:w="2906"/>
      </w:tblGrid>
      <w:tr w:rsidR="0037130F" w14:paraId="56513106" w14:textId="77777777" w:rsidTr="001C5436">
        <w:tc>
          <w:tcPr>
            <w:tcW w:w="3120" w:type="dxa"/>
          </w:tcPr>
          <w:p w14:paraId="026C2627" w14:textId="77777777" w:rsidR="0037130F" w:rsidRDefault="0037130F" w:rsidP="001C5436">
            <w:r>
              <w:t>11</w:t>
            </w:r>
          </w:p>
        </w:tc>
        <w:tc>
          <w:tcPr>
            <w:tcW w:w="3120" w:type="dxa"/>
          </w:tcPr>
          <w:p w14:paraId="0A00572D" w14:textId="77777777" w:rsidR="0037130F" w:rsidRDefault="0037130F" w:rsidP="001C5436">
            <w:r>
              <w:t>Main reason for migration to this place?</w:t>
            </w:r>
          </w:p>
        </w:tc>
        <w:tc>
          <w:tcPr>
            <w:tcW w:w="3120" w:type="dxa"/>
          </w:tcPr>
          <w:p w14:paraId="4A1D04E2" w14:textId="77777777" w:rsidR="0037130F" w:rsidRDefault="0037130F" w:rsidP="001C5436">
            <w:r>
              <w:t>1. Employment</w:t>
            </w:r>
            <w:r>
              <w:br/>
              <w:t>2. Education</w:t>
            </w:r>
            <w:r>
              <w:br/>
              <w:t>3. Marriage</w:t>
            </w:r>
            <w:r>
              <w:br/>
              <w:t>4. Business</w:t>
            </w:r>
            <w:r>
              <w:br/>
              <w:t>5. Lack of Land</w:t>
            </w:r>
            <w:r>
              <w:br/>
            </w:r>
            <w:r>
              <w:lastRenderedPageBreak/>
              <w:t>6. Disaster</w:t>
            </w:r>
            <w:r>
              <w:br/>
              <w:t>7. Other</w:t>
            </w:r>
          </w:p>
        </w:tc>
      </w:tr>
      <w:tr w:rsidR="0037130F" w14:paraId="408FA18C" w14:textId="77777777" w:rsidTr="001C5436">
        <w:tc>
          <w:tcPr>
            <w:tcW w:w="3120" w:type="dxa"/>
          </w:tcPr>
          <w:p w14:paraId="03D2A96C" w14:textId="77777777" w:rsidR="0037130F" w:rsidRDefault="0037130F" w:rsidP="001C5436">
            <w:r>
              <w:lastRenderedPageBreak/>
              <w:t>12</w:t>
            </w:r>
          </w:p>
        </w:tc>
        <w:tc>
          <w:tcPr>
            <w:tcW w:w="3120" w:type="dxa"/>
          </w:tcPr>
          <w:p w14:paraId="43BA3979" w14:textId="77777777" w:rsidR="0037130F" w:rsidRDefault="0037130F" w:rsidP="001C5436">
            <w:r>
              <w:t>Previous place of residence?</w:t>
            </w:r>
          </w:p>
        </w:tc>
        <w:tc>
          <w:tcPr>
            <w:tcW w:w="3120" w:type="dxa"/>
          </w:tcPr>
          <w:p w14:paraId="5A3BBB5C" w14:textId="77777777" w:rsidR="0037130F" w:rsidRDefault="0037130F" w:rsidP="001C5436">
            <w:r>
              <w:t>1. Mountain</w:t>
            </w:r>
            <w:r>
              <w:br/>
              <w:t>2. Hill</w:t>
            </w:r>
            <w:r>
              <w:br/>
              <w:t>3. Terai</w:t>
            </w:r>
            <w:r>
              <w:br/>
              <w:t>4. Urban Area</w:t>
            </w:r>
            <w:r>
              <w:br/>
              <w:t>5. Rural Area</w:t>
            </w:r>
          </w:p>
        </w:tc>
      </w:tr>
      <w:tr w:rsidR="0037130F" w14:paraId="136F4BAD" w14:textId="77777777" w:rsidTr="001C5436">
        <w:tc>
          <w:tcPr>
            <w:tcW w:w="3120" w:type="dxa"/>
          </w:tcPr>
          <w:p w14:paraId="61354BA1" w14:textId="77777777" w:rsidR="0037130F" w:rsidRDefault="0037130F" w:rsidP="001C5436">
            <w:r>
              <w:t>13</w:t>
            </w:r>
          </w:p>
        </w:tc>
        <w:tc>
          <w:tcPr>
            <w:tcW w:w="3120" w:type="dxa"/>
          </w:tcPr>
          <w:p w14:paraId="54A33C2C" w14:textId="77777777" w:rsidR="0037130F" w:rsidRDefault="0037130F" w:rsidP="001C5436">
            <w:r>
              <w:t>Main attraction of this area?</w:t>
            </w:r>
          </w:p>
        </w:tc>
        <w:tc>
          <w:tcPr>
            <w:tcW w:w="3120" w:type="dxa"/>
          </w:tcPr>
          <w:p w14:paraId="15485847" w14:textId="77777777" w:rsidR="0037130F" w:rsidRDefault="0037130F" w:rsidP="001C5436">
            <w:r>
              <w:t>1. Job Opportunity</w:t>
            </w:r>
            <w:r>
              <w:br/>
              <w:t>2. Education</w:t>
            </w:r>
            <w:r>
              <w:br/>
              <w:t>3. Health Services</w:t>
            </w:r>
            <w:r>
              <w:br/>
              <w:t>4. Infrastructure</w:t>
            </w:r>
            <w:r>
              <w:br/>
              <w:t>5. Relatives</w:t>
            </w:r>
            <w:r>
              <w:br/>
              <w:t>6. Other</w:t>
            </w:r>
          </w:p>
        </w:tc>
      </w:tr>
      <w:tr w:rsidR="0037130F" w14:paraId="0C106752" w14:textId="77777777" w:rsidTr="001C5436">
        <w:tc>
          <w:tcPr>
            <w:tcW w:w="3120" w:type="dxa"/>
          </w:tcPr>
          <w:p w14:paraId="2FB6E1F2" w14:textId="77777777" w:rsidR="0037130F" w:rsidRDefault="0037130F" w:rsidP="001C5436">
            <w:r>
              <w:t>14</w:t>
            </w:r>
          </w:p>
        </w:tc>
        <w:tc>
          <w:tcPr>
            <w:tcW w:w="3120" w:type="dxa"/>
          </w:tcPr>
          <w:p w14:paraId="1606E04D" w14:textId="77777777" w:rsidR="0037130F" w:rsidRDefault="0037130F" w:rsidP="001C5436">
            <w:r>
              <w:t>Did your previous place have transportation facilities?</w:t>
            </w:r>
          </w:p>
        </w:tc>
        <w:tc>
          <w:tcPr>
            <w:tcW w:w="3120" w:type="dxa"/>
          </w:tcPr>
          <w:p w14:paraId="20D7A638" w14:textId="77777777" w:rsidR="0037130F" w:rsidRDefault="0037130F" w:rsidP="001C5436">
            <w:r>
              <w:t>1. Yes</w:t>
            </w:r>
            <w:r>
              <w:br/>
              <w:t>2. No</w:t>
            </w:r>
          </w:p>
        </w:tc>
      </w:tr>
      <w:tr w:rsidR="0037130F" w14:paraId="6A82A064" w14:textId="77777777" w:rsidTr="001C5436">
        <w:tc>
          <w:tcPr>
            <w:tcW w:w="3120" w:type="dxa"/>
          </w:tcPr>
          <w:p w14:paraId="6C58785F" w14:textId="77777777" w:rsidR="0037130F" w:rsidRDefault="0037130F" w:rsidP="001C5436">
            <w:r>
              <w:t>15</w:t>
            </w:r>
          </w:p>
        </w:tc>
        <w:tc>
          <w:tcPr>
            <w:tcW w:w="3120" w:type="dxa"/>
          </w:tcPr>
          <w:p w14:paraId="190ECE93" w14:textId="77777777" w:rsidR="0037130F" w:rsidRDefault="0037130F" w:rsidP="001C5436">
            <w:r>
              <w:t>Did your previous place have healthcare facilities?</w:t>
            </w:r>
          </w:p>
        </w:tc>
        <w:tc>
          <w:tcPr>
            <w:tcW w:w="3120" w:type="dxa"/>
          </w:tcPr>
          <w:p w14:paraId="68178CD4" w14:textId="77777777" w:rsidR="0037130F" w:rsidRDefault="0037130F" w:rsidP="001C5436">
            <w:r>
              <w:t>1. Yes</w:t>
            </w:r>
            <w:r>
              <w:br/>
              <w:t>2. No</w:t>
            </w:r>
          </w:p>
        </w:tc>
      </w:tr>
      <w:tr w:rsidR="0037130F" w14:paraId="5DEE345B" w14:textId="77777777" w:rsidTr="001C5436">
        <w:tc>
          <w:tcPr>
            <w:tcW w:w="3120" w:type="dxa"/>
          </w:tcPr>
          <w:p w14:paraId="30501471" w14:textId="77777777" w:rsidR="0037130F" w:rsidRDefault="0037130F" w:rsidP="001C5436">
            <w:r>
              <w:t>16</w:t>
            </w:r>
          </w:p>
        </w:tc>
        <w:tc>
          <w:tcPr>
            <w:tcW w:w="3120" w:type="dxa"/>
          </w:tcPr>
          <w:p w14:paraId="0B2CED0D" w14:textId="77777777" w:rsidR="0037130F" w:rsidRDefault="0037130F" w:rsidP="001C5436">
            <w:r>
              <w:t>Did your previous place have good schools/colleges?</w:t>
            </w:r>
          </w:p>
        </w:tc>
        <w:tc>
          <w:tcPr>
            <w:tcW w:w="3120" w:type="dxa"/>
          </w:tcPr>
          <w:p w14:paraId="558EAF76" w14:textId="77777777" w:rsidR="0037130F" w:rsidRDefault="0037130F" w:rsidP="001C5436">
            <w:r>
              <w:t>1. Yes</w:t>
            </w:r>
            <w:r>
              <w:br/>
              <w:t>2. No</w:t>
            </w:r>
          </w:p>
        </w:tc>
      </w:tr>
      <w:tr w:rsidR="0037130F" w14:paraId="6AB388DD" w14:textId="77777777" w:rsidTr="001C5436">
        <w:tc>
          <w:tcPr>
            <w:tcW w:w="3120" w:type="dxa"/>
          </w:tcPr>
          <w:p w14:paraId="165B75E1" w14:textId="77777777" w:rsidR="0037130F" w:rsidRDefault="0037130F" w:rsidP="001C5436">
            <w:r>
              <w:t>17</w:t>
            </w:r>
          </w:p>
        </w:tc>
        <w:tc>
          <w:tcPr>
            <w:tcW w:w="3120" w:type="dxa"/>
          </w:tcPr>
          <w:p w14:paraId="4DC60504" w14:textId="77777777" w:rsidR="0037130F" w:rsidRDefault="0037130F" w:rsidP="001C5436">
            <w:r>
              <w:t>Ethnic group?</w:t>
            </w:r>
          </w:p>
        </w:tc>
        <w:tc>
          <w:tcPr>
            <w:tcW w:w="3120" w:type="dxa"/>
          </w:tcPr>
          <w:p w14:paraId="40BB40D9" w14:textId="77777777" w:rsidR="0037130F" w:rsidRDefault="0037130F" w:rsidP="001C5436">
            <w:r>
              <w:t>1. Brahmin</w:t>
            </w:r>
            <w:r>
              <w:br/>
              <w:t>2. Chhetri</w:t>
            </w:r>
            <w:r>
              <w:br/>
              <w:t>3. Newar</w:t>
            </w:r>
            <w:r>
              <w:br/>
              <w:t>4. Tamang</w:t>
            </w:r>
            <w:r>
              <w:br/>
              <w:t>5. Gurung</w:t>
            </w:r>
            <w:r>
              <w:br/>
              <w:t>6. Dalit</w:t>
            </w:r>
            <w:r>
              <w:br/>
              <w:t>7. Others</w:t>
            </w:r>
          </w:p>
        </w:tc>
      </w:tr>
      <w:tr w:rsidR="0037130F" w14:paraId="447B3CBE" w14:textId="77777777" w:rsidTr="001C5436">
        <w:tc>
          <w:tcPr>
            <w:tcW w:w="3120" w:type="dxa"/>
          </w:tcPr>
          <w:p w14:paraId="049683CB" w14:textId="77777777" w:rsidR="0037130F" w:rsidRDefault="0037130F" w:rsidP="001C5436">
            <w:r>
              <w:t>18</w:t>
            </w:r>
          </w:p>
        </w:tc>
        <w:tc>
          <w:tcPr>
            <w:tcW w:w="3120" w:type="dxa"/>
          </w:tcPr>
          <w:p w14:paraId="1D4ABFBD" w14:textId="77777777" w:rsidR="0037130F" w:rsidRDefault="0037130F" w:rsidP="001C5436">
            <w:r>
              <w:t>Marital status before migration?</w:t>
            </w:r>
          </w:p>
        </w:tc>
        <w:tc>
          <w:tcPr>
            <w:tcW w:w="3120" w:type="dxa"/>
          </w:tcPr>
          <w:p w14:paraId="57AA89F4" w14:textId="77777777" w:rsidR="0037130F" w:rsidRDefault="0037130F" w:rsidP="001C5436">
            <w:r>
              <w:t>1. Unmarried</w:t>
            </w:r>
            <w:r>
              <w:br/>
              <w:t>2. Married</w:t>
            </w:r>
            <w:r>
              <w:br/>
              <w:t>3. Widowed</w:t>
            </w:r>
            <w:r>
              <w:br/>
              <w:t>4. Divorced</w:t>
            </w:r>
          </w:p>
        </w:tc>
      </w:tr>
      <w:tr w:rsidR="0037130F" w14:paraId="6315776D" w14:textId="77777777" w:rsidTr="001C5436">
        <w:tc>
          <w:tcPr>
            <w:tcW w:w="3120" w:type="dxa"/>
          </w:tcPr>
          <w:p w14:paraId="46D61C77" w14:textId="77777777" w:rsidR="0037130F" w:rsidRDefault="0037130F" w:rsidP="001C5436">
            <w:r>
              <w:t>19</w:t>
            </w:r>
          </w:p>
        </w:tc>
        <w:tc>
          <w:tcPr>
            <w:tcW w:w="3120" w:type="dxa"/>
          </w:tcPr>
          <w:p w14:paraId="1F0EDA19" w14:textId="77777777" w:rsidR="0037130F" w:rsidRDefault="0037130F" w:rsidP="001C5436">
            <w:r>
              <w:t>Main occupation before migration?</w:t>
            </w:r>
          </w:p>
        </w:tc>
        <w:tc>
          <w:tcPr>
            <w:tcW w:w="3120" w:type="dxa"/>
          </w:tcPr>
          <w:p w14:paraId="17D1B4E5" w14:textId="77777777" w:rsidR="0037130F" w:rsidRDefault="0037130F" w:rsidP="001C5436">
            <w:r>
              <w:t>1. Agriculture</w:t>
            </w:r>
            <w:r>
              <w:br/>
              <w:t>2. Business</w:t>
            </w:r>
            <w:r>
              <w:br/>
              <w:t>3. Service</w:t>
            </w:r>
            <w:r>
              <w:br/>
              <w:t>4. Foreign Employment</w:t>
            </w:r>
            <w:r>
              <w:br/>
              <w:t>5. Daily Wage</w:t>
            </w:r>
            <w:r>
              <w:br/>
              <w:t>6. Other</w:t>
            </w:r>
          </w:p>
        </w:tc>
      </w:tr>
      <w:tr w:rsidR="0037130F" w14:paraId="2E914AFF" w14:textId="77777777" w:rsidTr="001C5436">
        <w:tc>
          <w:tcPr>
            <w:tcW w:w="3120" w:type="dxa"/>
          </w:tcPr>
          <w:p w14:paraId="49938051" w14:textId="77777777" w:rsidR="0037130F" w:rsidRDefault="0037130F" w:rsidP="001C5436">
            <w:r>
              <w:t>20</w:t>
            </w:r>
          </w:p>
        </w:tc>
        <w:tc>
          <w:tcPr>
            <w:tcW w:w="3120" w:type="dxa"/>
          </w:tcPr>
          <w:p w14:paraId="3AAE7699" w14:textId="77777777" w:rsidR="0037130F" w:rsidRDefault="0037130F" w:rsidP="001C5436">
            <w:r>
              <w:t>Who mainly decided migration?</w:t>
            </w:r>
          </w:p>
        </w:tc>
        <w:tc>
          <w:tcPr>
            <w:tcW w:w="3120" w:type="dxa"/>
          </w:tcPr>
          <w:p w14:paraId="520896E2" w14:textId="77777777" w:rsidR="0037130F" w:rsidRDefault="0037130F" w:rsidP="001C5436">
            <w:r>
              <w:t xml:space="preserve">1. </w:t>
            </w:r>
            <w:proofErr w:type="spellStart"/>
            <w:r>
              <w:t>Self</w:t>
            </w:r>
            <w:r>
              <w:br/>
              <w:t>2</w:t>
            </w:r>
            <w:proofErr w:type="spellEnd"/>
            <w:r>
              <w:t>. Parents</w:t>
            </w:r>
            <w:r>
              <w:br/>
              <w:t>3. Spouse</w:t>
            </w:r>
            <w:r>
              <w:br/>
              <w:t>4. Relatives</w:t>
            </w:r>
            <w:r>
              <w:br/>
              <w:t>5. Others</w:t>
            </w:r>
          </w:p>
        </w:tc>
      </w:tr>
      <w:tr w:rsidR="0037130F" w14:paraId="26C1B624" w14:textId="77777777" w:rsidTr="001C5436">
        <w:tc>
          <w:tcPr>
            <w:tcW w:w="3120" w:type="dxa"/>
          </w:tcPr>
          <w:p w14:paraId="16F6EBE3" w14:textId="77777777" w:rsidR="0037130F" w:rsidRDefault="0037130F" w:rsidP="001C5436">
            <w:r>
              <w:t>21</w:t>
            </w:r>
          </w:p>
        </w:tc>
        <w:tc>
          <w:tcPr>
            <w:tcW w:w="3120" w:type="dxa"/>
          </w:tcPr>
          <w:p w14:paraId="19C40F60" w14:textId="77777777" w:rsidR="0037130F" w:rsidRDefault="0037130F" w:rsidP="001C5436">
            <w:r>
              <w:t>Did unemployment influence migration?</w:t>
            </w:r>
          </w:p>
        </w:tc>
        <w:tc>
          <w:tcPr>
            <w:tcW w:w="3120" w:type="dxa"/>
          </w:tcPr>
          <w:p w14:paraId="118E9A4A" w14:textId="77777777" w:rsidR="0037130F" w:rsidRDefault="0037130F" w:rsidP="001C5436">
            <w:r>
              <w:t>1. Yes</w:t>
            </w:r>
            <w:r>
              <w:br/>
              <w:t>2. No</w:t>
            </w:r>
          </w:p>
        </w:tc>
      </w:tr>
      <w:tr w:rsidR="0037130F" w14:paraId="6AA805EB" w14:textId="77777777" w:rsidTr="001C5436">
        <w:tc>
          <w:tcPr>
            <w:tcW w:w="3120" w:type="dxa"/>
          </w:tcPr>
          <w:p w14:paraId="707551D3" w14:textId="77777777" w:rsidR="0037130F" w:rsidRDefault="0037130F" w:rsidP="001C5436">
            <w:r>
              <w:t>22</w:t>
            </w:r>
          </w:p>
        </w:tc>
        <w:tc>
          <w:tcPr>
            <w:tcW w:w="3120" w:type="dxa"/>
          </w:tcPr>
          <w:p w14:paraId="5FD1082E" w14:textId="77777777" w:rsidR="0037130F" w:rsidRDefault="0037130F" w:rsidP="001C5436">
            <w:r>
              <w:t>Did lack of agricultural land influence migration?</w:t>
            </w:r>
          </w:p>
        </w:tc>
        <w:tc>
          <w:tcPr>
            <w:tcW w:w="3120" w:type="dxa"/>
          </w:tcPr>
          <w:p w14:paraId="7133C8B7" w14:textId="77777777" w:rsidR="0037130F" w:rsidRDefault="0037130F" w:rsidP="001C5436">
            <w:r>
              <w:t>1. Yes</w:t>
            </w:r>
            <w:r>
              <w:br/>
              <w:t>2. No</w:t>
            </w:r>
          </w:p>
        </w:tc>
      </w:tr>
      <w:tr w:rsidR="0037130F" w14:paraId="16127F49" w14:textId="77777777" w:rsidTr="001C5436">
        <w:tc>
          <w:tcPr>
            <w:tcW w:w="3120" w:type="dxa"/>
          </w:tcPr>
          <w:p w14:paraId="4AF808DF" w14:textId="77777777" w:rsidR="0037130F" w:rsidRDefault="0037130F" w:rsidP="001C5436">
            <w:r>
              <w:lastRenderedPageBreak/>
              <w:t>23</w:t>
            </w:r>
          </w:p>
        </w:tc>
        <w:tc>
          <w:tcPr>
            <w:tcW w:w="3120" w:type="dxa"/>
          </w:tcPr>
          <w:p w14:paraId="2879408F" w14:textId="77777777" w:rsidR="0037130F" w:rsidRDefault="0037130F" w:rsidP="001C5436">
            <w:r>
              <w:t>Did better education opportunities influence migration?</w:t>
            </w:r>
          </w:p>
        </w:tc>
        <w:tc>
          <w:tcPr>
            <w:tcW w:w="3120" w:type="dxa"/>
          </w:tcPr>
          <w:p w14:paraId="4EAE76DB" w14:textId="77777777" w:rsidR="0037130F" w:rsidRDefault="0037130F" w:rsidP="001C5436">
            <w:r>
              <w:t>1. Yes</w:t>
            </w:r>
            <w:r>
              <w:br/>
              <w:t>2. No</w:t>
            </w:r>
          </w:p>
        </w:tc>
      </w:tr>
      <w:tr w:rsidR="0037130F" w14:paraId="0BACF229" w14:textId="77777777" w:rsidTr="001C5436">
        <w:tc>
          <w:tcPr>
            <w:tcW w:w="3120" w:type="dxa"/>
          </w:tcPr>
          <w:p w14:paraId="5EA9D12F" w14:textId="77777777" w:rsidR="0037130F" w:rsidRDefault="0037130F" w:rsidP="001C5436">
            <w:r>
              <w:t>24</w:t>
            </w:r>
          </w:p>
        </w:tc>
        <w:tc>
          <w:tcPr>
            <w:tcW w:w="3120" w:type="dxa"/>
          </w:tcPr>
          <w:p w14:paraId="33CAE4B9" w14:textId="77777777" w:rsidR="0037130F" w:rsidRDefault="0037130F" w:rsidP="001C5436">
            <w:r>
              <w:t>Did better infrastructure influence migration?</w:t>
            </w:r>
          </w:p>
        </w:tc>
        <w:tc>
          <w:tcPr>
            <w:tcW w:w="3120" w:type="dxa"/>
          </w:tcPr>
          <w:p w14:paraId="09B54F39" w14:textId="77777777" w:rsidR="0037130F" w:rsidRDefault="0037130F" w:rsidP="001C5436">
            <w:r>
              <w:t>1. Yes</w:t>
            </w:r>
            <w:r>
              <w:br/>
              <w:t>2. No</w:t>
            </w:r>
          </w:p>
        </w:tc>
      </w:tr>
      <w:tr w:rsidR="0037130F" w14:paraId="391A0EDE" w14:textId="77777777" w:rsidTr="001C5436">
        <w:tc>
          <w:tcPr>
            <w:tcW w:w="3120" w:type="dxa"/>
          </w:tcPr>
          <w:p w14:paraId="04D2C812" w14:textId="77777777" w:rsidR="0037130F" w:rsidRDefault="0037130F" w:rsidP="001C5436">
            <w:r>
              <w:t>25</w:t>
            </w:r>
          </w:p>
        </w:tc>
        <w:tc>
          <w:tcPr>
            <w:tcW w:w="3120" w:type="dxa"/>
          </w:tcPr>
          <w:p w14:paraId="2551FE5B" w14:textId="77777777" w:rsidR="0037130F" w:rsidRDefault="0037130F" w:rsidP="001C5436">
            <w:r>
              <w:t>Did family networks influence migration?</w:t>
            </w:r>
          </w:p>
        </w:tc>
        <w:tc>
          <w:tcPr>
            <w:tcW w:w="3120" w:type="dxa"/>
          </w:tcPr>
          <w:p w14:paraId="5597BC27" w14:textId="77777777" w:rsidR="0037130F" w:rsidRDefault="0037130F" w:rsidP="001C5436">
            <w:r>
              <w:t>1. Yes</w:t>
            </w:r>
            <w:r>
              <w:br/>
              <w:t>2. No</w:t>
            </w:r>
          </w:p>
        </w:tc>
      </w:tr>
    </w:tbl>
    <w:p w14:paraId="044F23C2" w14:textId="77777777" w:rsidR="00D15269" w:rsidRDefault="00D15269" w:rsidP="005C48A9">
      <w:pPr>
        <w:pStyle w:val="BodyText"/>
        <w:rPr>
          <w:b/>
          <w:bCs/>
        </w:rPr>
      </w:pPr>
    </w:p>
    <w:p w14:paraId="37B9274D" w14:textId="2D147166" w:rsidR="0037130F" w:rsidRPr="005C48A9" w:rsidRDefault="0037130F" w:rsidP="005C48A9">
      <w:pPr>
        <w:pStyle w:val="BodyText"/>
        <w:rPr>
          <w:b/>
          <w:bCs/>
        </w:rPr>
      </w:pPr>
      <w:r w:rsidRPr="005C48A9">
        <w:rPr>
          <w:b/>
          <w:bCs/>
        </w:rPr>
        <w:t>Part IV: Questionnaire for Consequences of In-Migration</w:t>
      </w:r>
    </w:p>
    <w:tbl>
      <w:tblPr>
        <w:tblStyle w:val="TableGrid"/>
        <w:tblW w:w="0" w:type="auto"/>
        <w:tblLook w:val="04A0" w:firstRow="1" w:lastRow="0" w:firstColumn="1" w:lastColumn="0" w:noHBand="0" w:noVBand="1"/>
      </w:tblPr>
      <w:tblGrid>
        <w:gridCol w:w="2784"/>
        <w:gridCol w:w="2962"/>
        <w:gridCol w:w="2884"/>
      </w:tblGrid>
      <w:tr w:rsidR="0037130F" w14:paraId="1A3262CF" w14:textId="77777777" w:rsidTr="001C5436">
        <w:tc>
          <w:tcPr>
            <w:tcW w:w="3120" w:type="dxa"/>
          </w:tcPr>
          <w:p w14:paraId="552587D8" w14:textId="77777777" w:rsidR="0037130F" w:rsidRDefault="0037130F" w:rsidP="001C5436">
            <w:r>
              <w:t>26</w:t>
            </w:r>
          </w:p>
        </w:tc>
        <w:tc>
          <w:tcPr>
            <w:tcW w:w="3120" w:type="dxa"/>
          </w:tcPr>
          <w:p w14:paraId="1BD93F44" w14:textId="77777777" w:rsidR="0037130F" w:rsidRDefault="0037130F" w:rsidP="001C5436">
            <w:r>
              <w:t>Have you settled permanently in this area?</w:t>
            </w:r>
          </w:p>
        </w:tc>
        <w:tc>
          <w:tcPr>
            <w:tcW w:w="3120" w:type="dxa"/>
          </w:tcPr>
          <w:p w14:paraId="785CC65A" w14:textId="77777777" w:rsidR="0037130F" w:rsidRDefault="0037130F" w:rsidP="001C5436">
            <w:r>
              <w:t>1. Yes</w:t>
            </w:r>
            <w:r>
              <w:br/>
              <w:t>2. No</w:t>
            </w:r>
          </w:p>
        </w:tc>
      </w:tr>
      <w:tr w:rsidR="0037130F" w14:paraId="63B192D2" w14:textId="77777777" w:rsidTr="001C5436">
        <w:tc>
          <w:tcPr>
            <w:tcW w:w="3120" w:type="dxa"/>
          </w:tcPr>
          <w:p w14:paraId="1A055945" w14:textId="77777777" w:rsidR="0037130F" w:rsidRDefault="0037130F" w:rsidP="001C5436">
            <w:r>
              <w:t>27</w:t>
            </w:r>
          </w:p>
        </w:tc>
        <w:tc>
          <w:tcPr>
            <w:tcW w:w="3120" w:type="dxa"/>
          </w:tcPr>
          <w:p w14:paraId="5A3E7D23" w14:textId="77777777" w:rsidR="0037130F" w:rsidRDefault="0037130F" w:rsidP="001C5436">
            <w:r>
              <w:t>Has migration improved household income?</w:t>
            </w:r>
          </w:p>
        </w:tc>
        <w:tc>
          <w:tcPr>
            <w:tcW w:w="3120" w:type="dxa"/>
          </w:tcPr>
          <w:p w14:paraId="2A539616" w14:textId="77777777" w:rsidR="0037130F" w:rsidRDefault="0037130F" w:rsidP="001C5436">
            <w:r>
              <w:t>1. Yes</w:t>
            </w:r>
            <w:r>
              <w:br/>
              <w:t>2. No</w:t>
            </w:r>
          </w:p>
        </w:tc>
      </w:tr>
      <w:tr w:rsidR="0037130F" w14:paraId="79C6C9D4" w14:textId="77777777" w:rsidTr="001C5436">
        <w:tc>
          <w:tcPr>
            <w:tcW w:w="3120" w:type="dxa"/>
          </w:tcPr>
          <w:p w14:paraId="2E5A7169" w14:textId="77777777" w:rsidR="0037130F" w:rsidRDefault="0037130F" w:rsidP="001C5436">
            <w:r>
              <w:t>28</w:t>
            </w:r>
          </w:p>
        </w:tc>
        <w:tc>
          <w:tcPr>
            <w:tcW w:w="3120" w:type="dxa"/>
          </w:tcPr>
          <w:p w14:paraId="5EBD8AEE" w14:textId="77777777" w:rsidR="0037130F" w:rsidRDefault="0037130F" w:rsidP="001C5436">
            <w:r>
              <w:t>Are you satisfied with your current residence?</w:t>
            </w:r>
          </w:p>
        </w:tc>
        <w:tc>
          <w:tcPr>
            <w:tcW w:w="3120" w:type="dxa"/>
          </w:tcPr>
          <w:p w14:paraId="2887B8BC" w14:textId="77777777" w:rsidR="0037130F" w:rsidRDefault="0037130F" w:rsidP="001C5436">
            <w:r>
              <w:t>1. Yes</w:t>
            </w:r>
            <w:r>
              <w:br/>
              <w:t>2. No</w:t>
            </w:r>
          </w:p>
        </w:tc>
      </w:tr>
      <w:tr w:rsidR="0037130F" w14:paraId="16F22B51" w14:textId="77777777" w:rsidTr="001C5436">
        <w:tc>
          <w:tcPr>
            <w:tcW w:w="3120" w:type="dxa"/>
          </w:tcPr>
          <w:p w14:paraId="5A39B96F" w14:textId="77777777" w:rsidR="0037130F" w:rsidRDefault="0037130F" w:rsidP="001C5436">
            <w:r>
              <w:t>29</w:t>
            </w:r>
          </w:p>
        </w:tc>
        <w:tc>
          <w:tcPr>
            <w:tcW w:w="3120" w:type="dxa"/>
          </w:tcPr>
          <w:p w14:paraId="738BB50F" w14:textId="77777777" w:rsidR="0037130F" w:rsidRDefault="0037130F" w:rsidP="001C5436">
            <w:r>
              <w:t>Do you want to continue living here permanently?</w:t>
            </w:r>
          </w:p>
        </w:tc>
        <w:tc>
          <w:tcPr>
            <w:tcW w:w="3120" w:type="dxa"/>
          </w:tcPr>
          <w:p w14:paraId="51ADE334" w14:textId="77777777" w:rsidR="0037130F" w:rsidRDefault="0037130F" w:rsidP="001C5436">
            <w:r>
              <w:t>1. Yes</w:t>
            </w:r>
            <w:r>
              <w:br/>
              <w:t>2. No</w:t>
            </w:r>
          </w:p>
        </w:tc>
      </w:tr>
      <w:tr w:rsidR="0037130F" w14:paraId="04B42C1F" w14:textId="77777777" w:rsidTr="001C5436">
        <w:tc>
          <w:tcPr>
            <w:tcW w:w="3120" w:type="dxa"/>
          </w:tcPr>
          <w:p w14:paraId="63748BB4" w14:textId="77777777" w:rsidR="0037130F" w:rsidRDefault="0037130F" w:rsidP="001C5436">
            <w:r>
              <w:t>30</w:t>
            </w:r>
          </w:p>
        </w:tc>
        <w:tc>
          <w:tcPr>
            <w:tcW w:w="3120" w:type="dxa"/>
          </w:tcPr>
          <w:p w14:paraId="09206AF6" w14:textId="77777777" w:rsidR="0037130F" w:rsidRDefault="0037130F" w:rsidP="001C5436">
            <w:r>
              <w:t>Main problems faced after migration?</w:t>
            </w:r>
          </w:p>
        </w:tc>
        <w:tc>
          <w:tcPr>
            <w:tcW w:w="3120" w:type="dxa"/>
          </w:tcPr>
          <w:p w14:paraId="3BB4086E" w14:textId="77777777" w:rsidR="0037130F" w:rsidRDefault="0037130F" w:rsidP="001C5436">
            <w:r>
              <w:t>1. Pollution</w:t>
            </w:r>
            <w:r>
              <w:br/>
              <w:t>2. Road Problems</w:t>
            </w:r>
            <w:r>
              <w:br/>
              <w:t>3. Housing</w:t>
            </w:r>
            <w:r>
              <w:br/>
              <w:t>4. Health Services</w:t>
            </w:r>
            <w:r>
              <w:br/>
              <w:t>5. Other</w:t>
            </w:r>
          </w:p>
        </w:tc>
      </w:tr>
      <w:tr w:rsidR="0037130F" w14:paraId="3831B2FB" w14:textId="77777777" w:rsidTr="001C5436">
        <w:tc>
          <w:tcPr>
            <w:tcW w:w="3120" w:type="dxa"/>
          </w:tcPr>
          <w:p w14:paraId="0F0D51AB" w14:textId="77777777" w:rsidR="0037130F" w:rsidRDefault="0037130F" w:rsidP="001C5436">
            <w:r>
              <w:t>31</w:t>
            </w:r>
          </w:p>
        </w:tc>
        <w:tc>
          <w:tcPr>
            <w:tcW w:w="3120" w:type="dxa"/>
          </w:tcPr>
          <w:p w14:paraId="0D02CDA3" w14:textId="77777777" w:rsidR="0037130F" w:rsidRDefault="0037130F" w:rsidP="001C5436">
            <w:r>
              <w:t>Has migration increased population density?</w:t>
            </w:r>
          </w:p>
        </w:tc>
        <w:tc>
          <w:tcPr>
            <w:tcW w:w="3120" w:type="dxa"/>
          </w:tcPr>
          <w:p w14:paraId="3F97A8C0" w14:textId="77777777" w:rsidR="0037130F" w:rsidRDefault="0037130F" w:rsidP="001C5436">
            <w:r>
              <w:t>1. Yes</w:t>
            </w:r>
            <w:r>
              <w:br/>
              <w:t>2. No</w:t>
            </w:r>
          </w:p>
        </w:tc>
      </w:tr>
      <w:tr w:rsidR="0037130F" w14:paraId="512BC210" w14:textId="77777777" w:rsidTr="001C5436">
        <w:tc>
          <w:tcPr>
            <w:tcW w:w="3120" w:type="dxa"/>
          </w:tcPr>
          <w:p w14:paraId="65AC09DE" w14:textId="77777777" w:rsidR="0037130F" w:rsidRDefault="0037130F" w:rsidP="001C5436">
            <w:r>
              <w:t>32</w:t>
            </w:r>
          </w:p>
        </w:tc>
        <w:tc>
          <w:tcPr>
            <w:tcW w:w="3120" w:type="dxa"/>
          </w:tcPr>
          <w:p w14:paraId="14037CD1" w14:textId="77777777" w:rsidR="0037130F" w:rsidRDefault="0037130F" w:rsidP="001C5436">
            <w:r>
              <w:t>Has migration increased pressure on infrastructure?</w:t>
            </w:r>
          </w:p>
        </w:tc>
        <w:tc>
          <w:tcPr>
            <w:tcW w:w="3120" w:type="dxa"/>
          </w:tcPr>
          <w:p w14:paraId="64D8185E" w14:textId="77777777" w:rsidR="0037130F" w:rsidRDefault="0037130F" w:rsidP="001C5436">
            <w:r>
              <w:t>1. Yes</w:t>
            </w:r>
            <w:r>
              <w:br/>
              <w:t>2. No</w:t>
            </w:r>
          </w:p>
        </w:tc>
      </w:tr>
      <w:tr w:rsidR="0037130F" w14:paraId="2E5403A9" w14:textId="77777777" w:rsidTr="001C5436">
        <w:tc>
          <w:tcPr>
            <w:tcW w:w="3120" w:type="dxa"/>
          </w:tcPr>
          <w:p w14:paraId="16C0B994" w14:textId="77777777" w:rsidR="0037130F" w:rsidRDefault="0037130F" w:rsidP="001C5436">
            <w:r>
              <w:t>33</w:t>
            </w:r>
          </w:p>
        </w:tc>
        <w:tc>
          <w:tcPr>
            <w:tcW w:w="3120" w:type="dxa"/>
          </w:tcPr>
          <w:p w14:paraId="7A9C2D77" w14:textId="77777777" w:rsidR="0037130F" w:rsidRDefault="0037130F" w:rsidP="001C5436">
            <w:r>
              <w:t>Has migration increased job competition?</w:t>
            </w:r>
          </w:p>
        </w:tc>
        <w:tc>
          <w:tcPr>
            <w:tcW w:w="3120" w:type="dxa"/>
          </w:tcPr>
          <w:p w14:paraId="5489321A" w14:textId="77777777" w:rsidR="0037130F" w:rsidRDefault="0037130F" w:rsidP="001C5436">
            <w:r>
              <w:t>1. Yes</w:t>
            </w:r>
            <w:r>
              <w:br/>
              <w:t>2. No</w:t>
            </w:r>
          </w:p>
        </w:tc>
      </w:tr>
      <w:tr w:rsidR="0037130F" w14:paraId="787A442E" w14:textId="77777777" w:rsidTr="001C5436">
        <w:tc>
          <w:tcPr>
            <w:tcW w:w="3120" w:type="dxa"/>
          </w:tcPr>
          <w:p w14:paraId="681D39AB" w14:textId="77777777" w:rsidR="0037130F" w:rsidRDefault="0037130F" w:rsidP="001C5436">
            <w:r>
              <w:t>34</w:t>
            </w:r>
          </w:p>
        </w:tc>
        <w:tc>
          <w:tcPr>
            <w:tcW w:w="3120" w:type="dxa"/>
          </w:tcPr>
          <w:p w14:paraId="443A35B4" w14:textId="77777777" w:rsidR="0037130F" w:rsidRDefault="0037130F" w:rsidP="001C5436">
            <w:r>
              <w:t>Has migration improved educational access?</w:t>
            </w:r>
          </w:p>
        </w:tc>
        <w:tc>
          <w:tcPr>
            <w:tcW w:w="3120" w:type="dxa"/>
          </w:tcPr>
          <w:p w14:paraId="082B1967" w14:textId="77777777" w:rsidR="0037130F" w:rsidRDefault="0037130F" w:rsidP="001C5436">
            <w:r>
              <w:t>1. Yes</w:t>
            </w:r>
            <w:r>
              <w:br/>
              <w:t>2. No</w:t>
            </w:r>
          </w:p>
        </w:tc>
      </w:tr>
      <w:tr w:rsidR="0037130F" w14:paraId="2B4FE01A" w14:textId="77777777" w:rsidTr="001C5436">
        <w:tc>
          <w:tcPr>
            <w:tcW w:w="3120" w:type="dxa"/>
          </w:tcPr>
          <w:p w14:paraId="059688A8" w14:textId="77777777" w:rsidR="0037130F" w:rsidRDefault="0037130F" w:rsidP="001C5436">
            <w:r>
              <w:t>35</w:t>
            </w:r>
          </w:p>
        </w:tc>
        <w:tc>
          <w:tcPr>
            <w:tcW w:w="3120" w:type="dxa"/>
          </w:tcPr>
          <w:p w14:paraId="7B0556E4" w14:textId="77777777" w:rsidR="0037130F" w:rsidRDefault="0037130F" w:rsidP="001C5436">
            <w:r>
              <w:t>Has migration improved healthcare access?</w:t>
            </w:r>
          </w:p>
        </w:tc>
        <w:tc>
          <w:tcPr>
            <w:tcW w:w="3120" w:type="dxa"/>
          </w:tcPr>
          <w:p w14:paraId="16E35C12" w14:textId="77777777" w:rsidR="0037130F" w:rsidRDefault="0037130F" w:rsidP="001C5436">
            <w:r>
              <w:t>1. Yes</w:t>
            </w:r>
            <w:r>
              <w:br/>
              <w:t>2. No</w:t>
            </w:r>
          </w:p>
        </w:tc>
      </w:tr>
      <w:tr w:rsidR="0037130F" w14:paraId="1A9C8956" w14:textId="77777777" w:rsidTr="001C5436">
        <w:tc>
          <w:tcPr>
            <w:tcW w:w="3120" w:type="dxa"/>
          </w:tcPr>
          <w:p w14:paraId="32551CD0" w14:textId="77777777" w:rsidR="0037130F" w:rsidRDefault="0037130F" w:rsidP="001C5436">
            <w:r>
              <w:t>36</w:t>
            </w:r>
          </w:p>
        </w:tc>
        <w:tc>
          <w:tcPr>
            <w:tcW w:w="3120" w:type="dxa"/>
          </w:tcPr>
          <w:p w14:paraId="063F2977" w14:textId="77777777" w:rsidR="0037130F" w:rsidRDefault="0037130F" w:rsidP="001C5436">
            <w:r>
              <w:t>Has migration changed cultural practices?</w:t>
            </w:r>
          </w:p>
        </w:tc>
        <w:tc>
          <w:tcPr>
            <w:tcW w:w="3120" w:type="dxa"/>
          </w:tcPr>
          <w:p w14:paraId="40265BCC" w14:textId="77777777" w:rsidR="0037130F" w:rsidRDefault="0037130F" w:rsidP="001C5436">
            <w:r>
              <w:t>1. No Change</w:t>
            </w:r>
            <w:r>
              <w:br/>
              <w:t>2. Slight Change</w:t>
            </w:r>
            <w:r>
              <w:br/>
              <w:t>3. Major Change</w:t>
            </w:r>
          </w:p>
        </w:tc>
      </w:tr>
      <w:tr w:rsidR="0037130F" w14:paraId="680E1202" w14:textId="77777777" w:rsidTr="001C5436">
        <w:tc>
          <w:tcPr>
            <w:tcW w:w="3120" w:type="dxa"/>
          </w:tcPr>
          <w:p w14:paraId="024D751F" w14:textId="77777777" w:rsidR="0037130F" w:rsidRDefault="0037130F" w:rsidP="001C5436">
            <w:r>
              <w:t>37</w:t>
            </w:r>
          </w:p>
        </w:tc>
        <w:tc>
          <w:tcPr>
            <w:tcW w:w="3120" w:type="dxa"/>
          </w:tcPr>
          <w:p w14:paraId="7092E7AC" w14:textId="77777777" w:rsidR="0037130F" w:rsidRDefault="0037130F" w:rsidP="001C5436">
            <w:r>
              <w:t>Has your occupation changed after migration?</w:t>
            </w:r>
          </w:p>
        </w:tc>
        <w:tc>
          <w:tcPr>
            <w:tcW w:w="3120" w:type="dxa"/>
          </w:tcPr>
          <w:p w14:paraId="4ECEA147" w14:textId="77777777" w:rsidR="0037130F" w:rsidRDefault="0037130F" w:rsidP="001C5436">
            <w:r>
              <w:t>1. Yes</w:t>
            </w:r>
            <w:r>
              <w:br/>
              <w:t>2. No</w:t>
            </w:r>
          </w:p>
        </w:tc>
      </w:tr>
      <w:tr w:rsidR="0037130F" w14:paraId="1CDE75F5" w14:textId="77777777" w:rsidTr="001C5436">
        <w:tc>
          <w:tcPr>
            <w:tcW w:w="3120" w:type="dxa"/>
          </w:tcPr>
          <w:p w14:paraId="7ED5C22C" w14:textId="77777777" w:rsidR="0037130F" w:rsidRDefault="0037130F" w:rsidP="001C5436">
            <w:r>
              <w:t>38</w:t>
            </w:r>
          </w:p>
        </w:tc>
        <w:tc>
          <w:tcPr>
            <w:tcW w:w="3120" w:type="dxa"/>
          </w:tcPr>
          <w:p w14:paraId="6986FDF4" w14:textId="77777777" w:rsidR="0037130F" w:rsidRDefault="0037130F" w:rsidP="001C5436">
            <w:r>
              <w:t>Has agricultural production changed after migration?</w:t>
            </w:r>
          </w:p>
        </w:tc>
        <w:tc>
          <w:tcPr>
            <w:tcW w:w="3120" w:type="dxa"/>
          </w:tcPr>
          <w:p w14:paraId="7AC97019" w14:textId="77777777" w:rsidR="0037130F" w:rsidRDefault="0037130F" w:rsidP="001C5436">
            <w:r>
              <w:t>1. Increased</w:t>
            </w:r>
            <w:r>
              <w:br/>
              <w:t>2. Decreased</w:t>
            </w:r>
            <w:r>
              <w:br/>
              <w:t>3. No Change</w:t>
            </w:r>
          </w:p>
        </w:tc>
      </w:tr>
      <w:tr w:rsidR="0037130F" w14:paraId="643E6822" w14:textId="77777777" w:rsidTr="001C5436">
        <w:tc>
          <w:tcPr>
            <w:tcW w:w="3120" w:type="dxa"/>
          </w:tcPr>
          <w:p w14:paraId="1D5FE9AF" w14:textId="77777777" w:rsidR="0037130F" w:rsidRDefault="0037130F" w:rsidP="001C5436">
            <w:r>
              <w:t>39</w:t>
            </w:r>
          </w:p>
        </w:tc>
        <w:tc>
          <w:tcPr>
            <w:tcW w:w="3120" w:type="dxa"/>
          </w:tcPr>
          <w:p w14:paraId="0394A277" w14:textId="77777777" w:rsidR="0037130F" w:rsidRDefault="0037130F" w:rsidP="001C5436">
            <w:r>
              <w:t>Do you have livestock currently?</w:t>
            </w:r>
          </w:p>
        </w:tc>
        <w:tc>
          <w:tcPr>
            <w:tcW w:w="3120" w:type="dxa"/>
          </w:tcPr>
          <w:p w14:paraId="78295212" w14:textId="77777777" w:rsidR="0037130F" w:rsidRDefault="0037130F" w:rsidP="001C5436">
            <w:r>
              <w:t>1. Yes</w:t>
            </w:r>
            <w:r>
              <w:br/>
              <w:t>2. No</w:t>
            </w:r>
          </w:p>
        </w:tc>
      </w:tr>
      <w:tr w:rsidR="0037130F" w14:paraId="43813D6B" w14:textId="77777777" w:rsidTr="001C5436">
        <w:tc>
          <w:tcPr>
            <w:tcW w:w="3120" w:type="dxa"/>
          </w:tcPr>
          <w:p w14:paraId="492DDA42" w14:textId="77777777" w:rsidR="0037130F" w:rsidRDefault="0037130F" w:rsidP="001C5436">
            <w:r>
              <w:lastRenderedPageBreak/>
              <w:t>40</w:t>
            </w:r>
          </w:p>
        </w:tc>
        <w:tc>
          <w:tcPr>
            <w:tcW w:w="3120" w:type="dxa"/>
          </w:tcPr>
          <w:p w14:paraId="7F1B041E" w14:textId="77777777" w:rsidR="0037130F" w:rsidRDefault="0037130F" w:rsidP="001C5436">
            <w:r>
              <w:t>What would you suggest to relatives/friends?</w:t>
            </w:r>
          </w:p>
        </w:tc>
        <w:tc>
          <w:tcPr>
            <w:tcW w:w="3120" w:type="dxa"/>
          </w:tcPr>
          <w:p w14:paraId="4A79F38D" w14:textId="77777777" w:rsidR="0037130F" w:rsidRDefault="0037130F" w:rsidP="001C5436">
            <w:r>
              <w:t>1. Migrate Here</w:t>
            </w:r>
            <w:r>
              <w:br/>
              <w:t>2. Go Elsewhere</w:t>
            </w:r>
            <w:r>
              <w:br/>
              <w:t>3. Cannot Suggest</w:t>
            </w:r>
          </w:p>
        </w:tc>
      </w:tr>
    </w:tbl>
    <w:p w14:paraId="501DF980" w14:textId="4ED88E6B" w:rsidR="00ED6449" w:rsidRDefault="00ED6449" w:rsidP="0037130F"/>
    <w:p w14:paraId="64DC80CD" w14:textId="77777777" w:rsidR="00ED6449" w:rsidRDefault="00ED6449">
      <w:r>
        <w:br w:type="page"/>
      </w:r>
    </w:p>
    <w:p w14:paraId="6D78D036" w14:textId="53CB3B3E" w:rsidR="0037130F" w:rsidRDefault="00ED6449" w:rsidP="0037130F">
      <w:r>
        <w:rPr>
          <w:noProof/>
          <w:lang w:eastAsia="en-US" w:bidi="ne-NP"/>
        </w:rPr>
        <w:lastRenderedPageBreak/>
        <w:drawing>
          <wp:inline distT="0" distB="0" distL="0" distR="0" wp14:anchorId="36AC9ADB" wp14:editId="7B3BD09C">
            <wp:extent cx="4572000" cy="27432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34914BE" w14:textId="60B658D3" w:rsidR="0037130F" w:rsidRDefault="0037130F" w:rsidP="001920D4">
      <w:pPr>
        <w:spacing w:line="360" w:lineRule="auto"/>
        <w:rPr>
          <w:rFonts w:ascii="Times New Roman" w:hAnsi="Times New Roman" w:cs="Times New Roman"/>
        </w:rPr>
      </w:pPr>
    </w:p>
    <w:p w14:paraId="4E7A7476" w14:textId="6469B799" w:rsidR="0037130F" w:rsidRDefault="0037130F" w:rsidP="001920D4">
      <w:pPr>
        <w:spacing w:line="360" w:lineRule="auto"/>
        <w:rPr>
          <w:rFonts w:ascii="Times New Roman" w:hAnsi="Times New Roman" w:cs="Times New Roman"/>
        </w:rPr>
      </w:pPr>
    </w:p>
    <w:p w14:paraId="10774651" w14:textId="77777777" w:rsidR="0037130F" w:rsidRPr="00567BC2" w:rsidRDefault="0037130F" w:rsidP="001920D4">
      <w:pPr>
        <w:spacing w:line="360" w:lineRule="auto"/>
        <w:rPr>
          <w:rFonts w:ascii="Times New Roman" w:hAnsi="Times New Roman" w:cs="Times New Roman"/>
        </w:rPr>
      </w:pPr>
    </w:p>
    <w:sectPr w:rsidR="0037130F" w:rsidRPr="00567BC2" w:rsidSect="003A5AFE">
      <w:headerReference w:type="default" r:id="rId19"/>
      <w:footerReference w:type="default" r:id="rId20"/>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2854F" w14:textId="77777777" w:rsidR="001B6DAA" w:rsidRDefault="001B6DAA" w:rsidP="00235E9C">
      <w:pPr>
        <w:spacing w:after="0" w:line="240" w:lineRule="auto"/>
      </w:pPr>
      <w:r>
        <w:separator/>
      </w:r>
    </w:p>
  </w:endnote>
  <w:endnote w:type="continuationSeparator" w:id="0">
    <w:p w14:paraId="4353A1E8" w14:textId="77777777" w:rsidR="001B6DAA" w:rsidRDefault="001B6DAA"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87701" w14:textId="77777777" w:rsidR="001B6DAA" w:rsidRDefault="001B6DAA" w:rsidP="00235E9C">
      <w:pPr>
        <w:spacing w:after="0" w:line="240" w:lineRule="auto"/>
      </w:pPr>
      <w:r>
        <w:separator/>
      </w:r>
    </w:p>
  </w:footnote>
  <w:footnote w:type="continuationSeparator" w:id="0">
    <w:p w14:paraId="597161A9" w14:textId="77777777" w:rsidR="001B6DAA" w:rsidRDefault="001B6DAA"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5481A4A2" w:rsidR="00F36297" w:rsidRDefault="00F36297">
        <w:pPr>
          <w:pStyle w:val="Header"/>
          <w:jc w:val="right"/>
        </w:pPr>
        <w:r>
          <w:fldChar w:fldCharType="begin"/>
        </w:r>
        <w:r>
          <w:instrText xml:space="preserve"> PAGE   \* MERGEFORMAT </w:instrText>
        </w:r>
        <w:r>
          <w:fldChar w:fldCharType="separate"/>
        </w:r>
        <w:r w:rsidR="00ED6449">
          <w:rPr>
            <w:noProof/>
          </w:rPr>
          <w:t>2</w:t>
        </w:r>
        <w:r w:rsidR="00ED6449">
          <w:rPr>
            <w:noProof/>
          </w:rPr>
          <w:t>8</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4E3311"/>
    <w:multiLevelType w:val="multilevel"/>
    <w:tmpl w:val="79F4FF88"/>
    <w:lvl w:ilvl="0">
      <w:start w:val="1"/>
      <w:numFmt w:val="decimal"/>
      <w:lvlText w:val="%1."/>
      <w:lvlJc w:val="left"/>
      <w:pPr>
        <w:ind w:left="720" w:hanging="360"/>
      </w:p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9"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33613516">
    <w:abstractNumId w:val="4"/>
  </w:num>
  <w:num w:numId="2" w16cid:durableId="742064746">
    <w:abstractNumId w:val="14"/>
  </w:num>
  <w:num w:numId="3" w16cid:durableId="1620138878">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2316856">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5386839">
    <w:abstractNumId w:val="0"/>
  </w:num>
  <w:num w:numId="6" w16cid:durableId="573855525">
    <w:abstractNumId w:val="5"/>
  </w:num>
  <w:num w:numId="7" w16cid:durableId="462505203">
    <w:abstractNumId w:val="9"/>
  </w:num>
  <w:num w:numId="8" w16cid:durableId="2026706990">
    <w:abstractNumId w:val="2"/>
  </w:num>
  <w:num w:numId="9" w16cid:durableId="1076436596">
    <w:abstractNumId w:val="7"/>
  </w:num>
  <w:num w:numId="10" w16cid:durableId="986323562">
    <w:abstractNumId w:val="12"/>
  </w:num>
  <w:num w:numId="11" w16cid:durableId="1058211597">
    <w:abstractNumId w:val="3"/>
  </w:num>
  <w:num w:numId="12" w16cid:durableId="852498367">
    <w:abstractNumId w:val="11"/>
  </w:num>
  <w:num w:numId="13" w16cid:durableId="819154292">
    <w:abstractNumId w:val="15"/>
  </w:num>
  <w:num w:numId="14" w16cid:durableId="515463657">
    <w:abstractNumId w:val="10"/>
  </w:num>
  <w:num w:numId="15" w16cid:durableId="58720539">
    <w:abstractNumId w:val="13"/>
  </w:num>
  <w:num w:numId="16" w16cid:durableId="12250952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20450"/>
    <w:rsid w:val="00022B21"/>
    <w:rsid w:val="000242B1"/>
    <w:rsid w:val="00045306"/>
    <w:rsid w:val="00045859"/>
    <w:rsid w:val="000509BA"/>
    <w:rsid w:val="00051C05"/>
    <w:rsid w:val="0005300F"/>
    <w:rsid w:val="00056711"/>
    <w:rsid w:val="00062B97"/>
    <w:rsid w:val="0007179A"/>
    <w:rsid w:val="00082285"/>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0F52B7"/>
    <w:rsid w:val="00112488"/>
    <w:rsid w:val="00120728"/>
    <w:rsid w:val="00122B26"/>
    <w:rsid w:val="00147F8A"/>
    <w:rsid w:val="00150C07"/>
    <w:rsid w:val="00151D86"/>
    <w:rsid w:val="0016473F"/>
    <w:rsid w:val="00172CCD"/>
    <w:rsid w:val="00173AA8"/>
    <w:rsid w:val="00186F76"/>
    <w:rsid w:val="001920D4"/>
    <w:rsid w:val="001B6DAA"/>
    <w:rsid w:val="001B75D9"/>
    <w:rsid w:val="001C5DDF"/>
    <w:rsid w:val="001C7EBB"/>
    <w:rsid w:val="001F769E"/>
    <w:rsid w:val="00200AD0"/>
    <w:rsid w:val="0021464B"/>
    <w:rsid w:val="00221519"/>
    <w:rsid w:val="002235DC"/>
    <w:rsid w:val="00235E9C"/>
    <w:rsid w:val="0023746F"/>
    <w:rsid w:val="00257A7C"/>
    <w:rsid w:val="00260AD9"/>
    <w:rsid w:val="002929FD"/>
    <w:rsid w:val="002A7638"/>
    <w:rsid w:val="002B26F5"/>
    <w:rsid w:val="002B2BA6"/>
    <w:rsid w:val="002C3788"/>
    <w:rsid w:val="002C5A60"/>
    <w:rsid w:val="002D0AF4"/>
    <w:rsid w:val="00304FCE"/>
    <w:rsid w:val="00307C82"/>
    <w:rsid w:val="00307DFD"/>
    <w:rsid w:val="00317F34"/>
    <w:rsid w:val="003245BC"/>
    <w:rsid w:val="00325AB6"/>
    <w:rsid w:val="0032669E"/>
    <w:rsid w:val="003318A1"/>
    <w:rsid w:val="00337926"/>
    <w:rsid w:val="0034524C"/>
    <w:rsid w:val="00356463"/>
    <w:rsid w:val="003569B1"/>
    <w:rsid w:val="003572C4"/>
    <w:rsid w:val="00366352"/>
    <w:rsid w:val="0037130F"/>
    <w:rsid w:val="00383BB1"/>
    <w:rsid w:val="00384798"/>
    <w:rsid w:val="00384F6F"/>
    <w:rsid w:val="003A4686"/>
    <w:rsid w:val="003A5AFE"/>
    <w:rsid w:val="003A6984"/>
    <w:rsid w:val="003B1E16"/>
    <w:rsid w:val="003B3351"/>
    <w:rsid w:val="003C475A"/>
    <w:rsid w:val="003C5E81"/>
    <w:rsid w:val="003E5793"/>
    <w:rsid w:val="003F4A9B"/>
    <w:rsid w:val="004175FC"/>
    <w:rsid w:val="004221A3"/>
    <w:rsid w:val="004265D8"/>
    <w:rsid w:val="004450CA"/>
    <w:rsid w:val="00472FD6"/>
    <w:rsid w:val="00495319"/>
    <w:rsid w:val="00495541"/>
    <w:rsid w:val="00496CA6"/>
    <w:rsid w:val="00496EA9"/>
    <w:rsid w:val="004A535E"/>
    <w:rsid w:val="004A74F6"/>
    <w:rsid w:val="004B5D14"/>
    <w:rsid w:val="004B688E"/>
    <w:rsid w:val="004D000C"/>
    <w:rsid w:val="004E3C38"/>
    <w:rsid w:val="004E73FC"/>
    <w:rsid w:val="004E7D68"/>
    <w:rsid w:val="004F2087"/>
    <w:rsid w:val="004F6F8A"/>
    <w:rsid w:val="005012FC"/>
    <w:rsid w:val="0051289B"/>
    <w:rsid w:val="00517055"/>
    <w:rsid w:val="00517377"/>
    <w:rsid w:val="005179FC"/>
    <w:rsid w:val="0052028E"/>
    <w:rsid w:val="005213A0"/>
    <w:rsid w:val="00523AB4"/>
    <w:rsid w:val="00537B50"/>
    <w:rsid w:val="00547318"/>
    <w:rsid w:val="00567500"/>
    <w:rsid w:val="00567BC2"/>
    <w:rsid w:val="005757A3"/>
    <w:rsid w:val="00585AA5"/>
    <w:rsid w:val="0059124E"/>
    <w:rsid w:val="005973B5"/>
    <w:rsid w:val="005A2F5B"/>
    <w:rsid w:val="005A73DB"/>
    <w:rsid w:val="005C48A9"/>
    <w:rsid w:val="005C56E5"/>
    <w:rsid w:val="005D582D"/>
    <w:rsid w:val="005D6CBA"/>
    <w:rsid w:val="00600583"/>
    <w:rsid w:val="00601634"/>
    <w:rsid w:val="00605A38"/>
    <w:rsid w:val="00605B50"/>
    <w:rsid w:val="00610567"/>
    <w:rsid w:val="00612D1E"/>
    <w:rsid w:val="00641688"/>
    <w:rsid w:val="00660111"/>
    <w:rsid w:val="0066326A"/>
    <w:rsid w:val="00683C22"/>
    <w:rsid w:val="0069106C"/>
    <w:rsid w:val="00691BAD"/>
    <w:rsid w:val="006941F6"/>
    <w:rsid w:val="00695140"/>
    <w:rsid w:val="006A53B6"/>
    <w:rsid w:val="006B3360"/>
    <w:rsid w:val="006B5574"/>
    <w:rsid w:val="006D2A0C"/>
    <w:rsid w:val="006E1B84"/>
    <w:rsid w:val="00703480"/>
    <w:rsid w:val="00703BB3"/>
    <w:rsid w:val="007070F1"/>
    <w:rsid w:val="00720D44"/>
    <w:rsid w:val="00722437"/>
    <w:rsid w:val="0072444F"/>
    <w:rsid w:val="00733D0B"/>
    <w:rsid w:val="007363CC"/>
    <w:rsid w:val="0075230F"/>
    <w:rsid w:val="00777E3B"/>
    <w:rsid w:val="007862D3"/>
    <w:rsid w:val="007A2899"/>
    <w:rsid w:val="007B6A35"/>
    <w:rsid w:val="007C2F79"/>
    <w:rsid w:val="007E05FF"/>
    <w:rsid w:val="007E0827"/>
    <w:rsid w:val="007E5481"/>
    <w:rsid w:val="007F7F9A"/>
    <w:rsid w:val="0080623F"/>
    <w:rsid w:val="00810C0C"/>
    <w:rsid w:val="0081743B"/>
    <w:rsid w:val="00821874"/>
    <w:rsid w:val="00834013"/>
    <w:rsid w:val="00835FF3"/>
    <w:rsid w:val="008529AC"/>
    <w:rsid w:val="00862726"/>
    <w:rsid w:val="008657DA"/>
    <w:rsid w:val="008666FB"/>
    <w:rsid w:val="008850B7"/>
    <w:rsid w:val="008930BC"/>
    <w:rsid w:val="00896D9F"/>
    <w:rsid w:val="008B21FC"/>
    <w:rsid w:val="008C0A01"/>
    <w:rsid w:val="008C5A48"/>
    <w:rsid w:val="008D352F"/>
    <w:rsid w:val="008E207B"/>
    <w:rsid w:val="008E643E"/>
    <w:rsid w:val="008E6ABD"/>
    <w:rsid w:val="008F20CC"/>
    <w:rsid w:val="009003D7"/>
    <w:rsid w:val="0090120C"/>
    <w:rsid w:val="00901C92"/>
    <w:rsid w:val="009027A9"/>
    <w:rsid w:val="009058E1"/>
    <w:rsid w:val="009169BD"/>
    <w:rsid w:val="00920124"/>
    <w:rsid w:val="009261EE"/>
    <w:rsid w:val="0092766A"/>
    <w:rsid w:val="009330F9"/>
    <w:rsid w:val="00940DA1"/>
    <w:rsid w:val="009457EA"/>
    <w:rsid w:val="009458BA"/>
    <w:rsid w:val="00951390"/>
    <w:rsid w:val="00977041"/>
    <w:rsid w:val="00984414"/>
    <w:rsid w:val="00985289"/>
    <w:rsid w:val="009A23DB"/>
    <w:rsid w:val="009A43C3"/>
    <w:rsid w:val="009B5748"/>
    <w:rsid w:val="009D24DE"/>
    <w:rsid w:val="009D5070"/>
    <w:rsid w:val="009D5D25"/>
    <w:rsid w:val="00A22D15"/>
    <w:rsid w:val="00A242DD"/>
    <w:rsid w:val="00A376FE"/>
    <w:rsid w:val="00A433AB"/>
    <w:rsid w:val="00A43CF6"/>
    <w:rsid w:val="00A45FBB"/>
    <w:rsid w:val="00A46F92"/>
    <w:rsid w:val="00A656FA"/>
    <w:rsid w:val="00A71372"/>
    <w:rsid w:val="00A75EF4"/>
    <w:rsid w:val="00A83A58"/>
    <w:rsid w:val="00A907A0"/>
    <w:rsid w:val="00A90A63"/>
    <w:rsid w:val="00A93BB3"/>
    <w:rsid w:val="00A96667"/>
    <w:rsid w:val="00AA24EF"/>
    <w:rsid w:val="00AA5948"/>
    <w:rsid w:val="00AC1EF7"/>
    <w:rsid w:val="00AD0470"/>
    <w:rsid w:val="00AE0839"/>
    <w:rsid w:val="00AE392B"/>
    <w:rsid w:val="00AE41CB"/>
    <w:rsid w:val="00AF1898"/>
    <w:rsid w:val="00B103A3"/>
    <w:rsid w:val="00B117BB"/>
    <w:rsid w:val="00B24375"/>
    <w:rsid w:val="00B245F3"/>
    <w:rsid w:val="00B34177"/>
    <w:rsid w:val="00B360BD"/>
    <w:rsid w:val="00B374CB"/>
    <w:rsid w:val="00B61571"/>
    <w:rsid w:val="00B7548A"/>
    <w:rsid w:val="00B863BD"/>
    <w:rsid w:val="00B91227"/>
    <w:rsid w:val="00BA25C8"/>
    <w:rsid w:val="00BA4342"/>
    <w:rsid w:val="00BB26F4"/>
    <w:rsid w:val="00BB3139"/>
    <w:rsid w:val="00BC39B0"/>
    <w:rsid w:val="00BD703E"/>
    <w:rsid w:val="00BF2EBF"/>
    <w:rsid w:val="00BF5D8A"/>
    <w:rsid w:val="00BF6245"/>
    <w:rsid w:val="00BF75EB"/>
    <w:rsid w:val="00C0382D"/>
    <w:rsid w:val="00C10751"/>
    <w:rsid w:val="00C35F36"/>
    <w:rsid w:val="00C36D2B"/>
    <w:rsid w:val="00C50E92"/>
    <w:rsid w:val="00C568AF"/>
    <w:rsid w:val="00C56D17"/>
    <w:rsid w:val="00C61B3F"/>
    <w:rsid w:val="00C73C3E"/>
    <w:rsid w:val="00C75295"/>
    <w:rsid w:val="00C80F85"/>
    <w:rsid w:val="00C830DB"/>
    <w:rsid w:val="00C90201"/>
    <w:rsid w:val="00C9206D"/>
    <w:rsid w:val="00C93BB6"/>
    <w:rsid w:val="00CB00C6"/>
    <w:rsid w:val="00CC4D06"/>
    <w:rsid w:val="00CC69E6"/>
    <w:rsid w:val="00CC6D63"/>
    <w:rsid w:val="00CD2367"/>
    <w:rsid w:val="00CF1FE3"/>
    <w:rsid w:val="00D15269"/>
    <w:rsid w:val="00D2722B"/>
    <w:rsid w:val="00D37662"/>
    <w:rsid w:val="00D424CD"/>
    <w:rsid w:val="00D61968"/>
    <w:rsid w:val="00D65F56"/>
    <w:rsid w:val="00D70947"/>
    <w:rsid w:val="00D80A10"/>
    <w:rsid w:val="00D832D9"/>
    <w:rsid w:val="00D947CF"/>
    <w:rsid w:val="00DD075B"/>
    <w:rsid w:val="00DD74D9"/>
    <w:rsid w:val="00DE088D"/>
    <w:rsid w:val="00DE1705"/>
    <w:rsid w:val="00DE5031"/>
    <w:rsid w:val="00DF296D"/>
    <w:rsid w:val="00E232BF"/>
    <w:rsid w:val="00E3331D"/>
    <w:rsid w:val="00E40420"/>
    <w:rsid w:val="00E42919"/>
    <w:rsid w:val="00E52766"/>
    <w:rsid w:val="00E75856"/>
    <w:rsid w:val="00E773F5"/>
    <w:rsid w:val="00E87BAD"/>
    <w:rsid w:val="00E92AE4"/>
    <w:rsid w:val="00E94A25"/>
    <w:rsid w:val="00EA7A8D"/>
    <w:rsid w:val="00EB0273"/>
    <w:rsid w:val="00EB2F46"/>
    <w:rsid w:val="00ED594F"/>
    <w:rsid w:val="00ED6449"/>
    <w:rsid w:val="00ED671C"/>
    <w:rsid w:val="00EE1FF8"/>
    <w:rsid w:val="00EF2EBD"/>
    <w:rsid w:val="00EF3D85"/>
    <w:rsid w:val="00F20E34"/>
    <w:rsid w:val="00F23E6A"/>
    <w:rsid w:val="00F3088E"/>
    <w:rsid w:val="00F33DFB"/>
    <w:rsid w:val="00F36297"/>
    <w:rsid w:val="00F42A83"/>
    <w:rsid w:val="00F43A7A"/>
    <w:rsid w:val="00F445A1"/>
    <w:rsid w:val="00F64F67"/>
    <w:rsid w:val="00F65876"/>
    <w:rsid w:val="00F67E15"/>
    <w:rsid w:val="00F76A05"/>
    <w:rsid w:val="00F91875"/>
    <w:rsid w:val="00F92B1B"/>
    <w:rsid w:val="00F971F3"/>
    <w:rsid w:val="00FA611F"/>
    <w:rsid w:val="00FC1EA7"/>
    <w:rsid w:val="00FC37CD"/>
    <w:rsid w:val="00FC38CB"/>
    <w:rsid w:val="00FC398D"/>
    <w:rsid w:val="00FC4601"/>
    <w:rsid w:val="00FC60A5"/>
    <w:rsid w:val="00FD360D"/>
    <w:rsid w:val="00FD392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hart" Target="charts/chart3.xml"/><Relationship Id="rId18" Type="http://schemas.openxmlformats.org/officeDocument/2006/relationships/chart" Target="charts/chart8.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chart" Target="charts/chart5.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4.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H:\082_083\ward1\migration\tabl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H:\082_083\ward1\migration\tabl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H:\082_083\ward1\migration\tabl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H:\082_083\ward1\migration\tabl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H:\082_083\ward1\migration\tabl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H:\082_083\ward1\migration\table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H:\082_083\ward1\migration\table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H:\082_083\ward1\migration\research%20paper\data\list%202.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Male</c:v>
          </c:tx>
          <c:spPr>
            <a:noFill/>
            <a:ln>
              <a:solidFill>
                <a:sysClr val="windowText" lastClr="000000"/>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status'!$J$4:$J$5</c:f>
              <c:numCache>
                <c:formatCode>0.00</c:formatCode>
                <c:ptCount val="2"/>
                <c:pt idx="0">
                  <c:v>93.714285714285722</c:v>
                </c:pt>
                <c:pt idx="1">
                  <c:v>6.2857142857142865</c:v>
                </c:pt>
              </c:numCache>
            </c:numRef>
          </c:val>
          <c:extLst>
            <c:ext xmlns:c16="http://schemas.microsoft.com/office/drawing/2014/chart" uri="{C3380CC4-5D6E-409C-BE32-E72D297353CC}">
              <c16:uniqueId val="{00000000-7FE3-4E75-8929-B821ED171A40}"/>
            </c:ext>
          </c:extLst>
        </c:ser>
        <c:ser>
          <c:idx val="1"/>
          <c:order val="1"/>
          <c:tx>
            <c:v>Female</c:v>
          </c:tx>
          <c:spPr>
            <a:pattFill prst="dashVert">
              <a:fgClr>
                <a:schemeClr val="tx1"/>
              </a:fgClr>
              <a:bgClr>
                <a:schemeClr val="bg1"/>
              </a:bgClr>
            </a:pattFill>
            <a:ln>
              <a:solidFill>
                <a:sysClr val="windowText" lastClr="000000"/>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status'!$K$4:$K$5</c:f>
              <c:numCache>
                <c:formatCode>0.00</c:formatCode>
                <c:ptCount val="2"/>
                <c:pt idx="0">
                  <c:v>66.875</c:v>
                </c:pt>
                <c:pt idx="1">
                  <c:v>33.125</c:v>
                </c:pt>
              </c:numCache>
            </c:numRef>
          </c:val>
          <c:extLst>
            <c:ext xmlns:c16="http://schemas.microsoft.com/office/drawing/2014/chart" uri="{C3380CC4-5D6E-409C-BE32-E72D297353CC}">
              <c16:uniqueId val="{00000001-7FE3-4E75-8929-B821ED171A40}"/>
            </c:ext>
          </c:extLst>
        </c:ser>
        <c:dLbls>
          <c:showLegendKey val="0"/>
          <c:showVal val="0"/>
          <c:showCatName val="0"/>
          <c:showSerName val="0"/>
          <c:showPercent val="0"/>
          <c:showBubbleSize val="0"/>
        </c:dLbls>
        <c:gapWidth val="199"/>
        <c:axId val="1948943712"/>
        <c:axId val="1948944960"/>
      </c:barChart>
      <c:catAx>
        <c:axId val="1948943712"/>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b="1" cap="none" baseline="0">
                    <a:solidFill>
                      <a:schemeClr val="tx1"/>
                    </a:solidFill>
                  </a:rPr>
                  <a:t>Literacy Status</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n-US"/>
          </a:p>
        </c:txPr>
        <c:crossAx val="1948944960"/>
        <c:crosses val="autoZero"/>
        <c:auto val="1"/>
        <c:lblAlgn val="ctr"/>
        <c:lblOffset val="100"/>
        <c:noMultiLvlLbl val="0"/>
      </c:catAx>
      <c:valAx>
        <c:axId val="1948944960"/>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900" b="0" i="0" u="none" strike="noStrike" kern="1200" cap="all" baseline="0">
                    <a:solidFill>
                      <a:schemeClr val="tx1"/>
                    </a:solidFill>
                    <a:latin typeface="+mn-lt"/>
                    <a:ea typeface="+mn-ea"/>
                    <a:cs typeface="+mn-cs"/>
                  </a:defRPr>
                </a:pPr>
                <a:r>
                  <a:rPr lang="en-US" b="1" cap="none" normalizeH="0" baseline="0">
                    <a:solidFill>
                      <a:schemeClr val="tx1"/>
                    </a:solidFill>
                  </a:rPr>
                  <a:t>Percent</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4894371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a:solidFill>
                <a:sysClr val="windowText" lastClr="000000"/>
              </a:solidFill>
            </a:ln>
          </c:spPr>
          <c:dPt>
            <c:idx val="0"/>
            <c:bubble3D val="0"/>
            <c:spPr>
              <a:pattFill prst="pct5">
                <a:fgClr>
                  <a:schemeClr val="tx1"/>
                </a:fgClr>
                <a:bgClr>
                  <a:schemeClr val="bg1"/>
                </a:bgClr>
              </a:pattFill>
              <a:ln>
                <a:solidFill>
                  <a:sysClr val="windowText" lastClr="000000"/>
                </a:solidFill>
              </a:ln>
              <a:effectLst/>
              <a:sp3d>
                <a:contourClr>
                  <a:sysClr val="windowText" lastClr="000000"/>
                </a:contourClr>
              </a:sp3d>
            </c:spPr>
            <c:extLst>
              <c:ext xmlns:c16="http://schemas.microsoft.com/office/drawing/2014/chart" uri="{C3380CC4-5D6E-409C-BE32-E72D297353CC}">
                <c16:uniqueId val="{00000001-8294-4A4A-A740-42FFA133FA57}"/>
              </c:ext>
            </c:extLst>
          </c:dPt>
          <c:dPt>
            <c:idx val="1"/>
            <c:bubble3D val="0"/>
            <c:spPr>
              <a:pattFill prst="weave">
                <a:fgClr>
                  <a:schemeClr val="tx1"/>
                </a:fgClr>
                <a:bgClr>
                  <a:schemeClr val="bg1"/>
                </a:bgClr>
              </a:pattFill>
              <a:ln>
                <a:solidFill>
                  <a:sysClr val="windowText" lastClr="000000"/>
                </a:solidFill>
              </a:ln>
              <a:effectLst/>
              <a:sp3d>
                <a:contourClr>
                  <a:sysClr val="windowText" lastClr="000000"/>
                </a:contourClr>
              </a:sp3d>
            </c:spPr>
            <c:extLst>
              <c:ext xmlns:c16="http://schemas.microsoft.com/office/drawing/2014/chart" uri="{C3380CC4-5D6E-409C-BE32-E72D297353CC}">
                <c16:uniqueId val="{00000003-8294-4A4A-A740-42FFA133FA57}"/>
              </c:ext>
            </c:extLst>
          </c:dPt>
          <c:dPt>
            <c:idx val="2"/>
            <c:bubble3D val="0"/>
            <c:spPr>
              <a:pattFill prst="dotDmnd">
                <a:fgClr>
                  <a:schemeClr val="tx1"/>
                </a:fgClr>
                <a:bgClr>
                  <a:schemeClr val="bg1"/>
                </a:bgClr>
              </a:pattFill>
              <a:ln>
                <a:solidFill>
                  <a:sysClr val="windowText" lastClr="000000"/>
                </a:solidFill>
              </a:ln>
              <a:effectLst/>
              <a:sp3d>
                <a:contourClr>
                  <a:sysClr val="windowText" lastClr="000000"/>
                </a:contourClr>
              </a:sp3d>
            </c:spPr>
            <c:extLst>
              <c:ext xmlns:c16="http://schemas.microsoft.com/office/drawing/2014/chart" uri="{C3380CC4-5D6E-409C-BE32-E72D297353CC}">
                <c16:uniqueId val="{00000005-8294-4A4A-A740-42FFA133FA57}"/>
              </c:ext>
            </c:extLst>
          </c:dPt>
          <c:dPt>
            <c:idx val="3"/>
            <c:bubble3D val="0"/>
            <c:spPr>
              <a:pattFill prst="ltUpDiag">
                <a:fgClr>
                  <a:schemeClr val="tx1"/>
                </a:fgClr>
                <a:bgClr>
                  <a:schemeClr val="bg1"/>
                </a:bgClr>
              </a:pattFill>
              <a:ln>
                <a:solidFill>
                  <a:sysClr val="windowText" lastClr="000000"/>
                </a:solidFill>
              </a:ln>
              <a:effectLst/>
              <a:sp3d>
                <a:contourClr>
                  <a:sysClr val="windowText" lastClr="000000"/>
                </a:contourClr>
              </a:sp3d>
            </c:spPr>
            <c:extLst>
              <c:ext xmlns:c16="http://schemas.microsoft.com/office/drawing/2014/chart" uri="{C3380CC4-5D6E-409C-BE32-E72D297353CC}">
                <c16:uniqueId val="{00000007-8294-4A4A-A740-42FFA133FA57}"/>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Ethnicity!$F$2:$F$5</c:f>
              <c:strCache>
                <c:ptCount val="4"/>
                <c:pt idx="0">
                  <c:v>Brahmin</c:v>
                </c:pt>
                <c:pt idx="1">
                  <c:v>Chettri</c:v>
                </c:pt>
                <c:pt idx="2">
                  <c:v>Janajati</c:v>
                </c:pt>
                <c:pt idx="3">
                  <c:v>Dalit</c:v>
                </c:pt>
              </c:strCache>
            </c:strRef>
          </c:cat>
          <c:val>
            <c:numRef>
              <c:f>Ethnicity!$G$2:$G$5</c:f>
              <c:numCache>
                <c:formatCode>0.00</c:formatCode>
                <c:ptCount val="4"/>
                <c:pt idx="0">
                  <c:v>31.460674157303369</c:v>
                </c:pt>
                <c:pt idx="1">
                  <c:v>35.955056179775283</c:v>
                </c:pt>
                <c:pt idx="2">
                  <c:v>25.842696629213485</c:v>
                </c:pt>
                <c:pt idx="3">
                  <c:v>6.7415730337078648</c:v>
                </c:pt>
              </c:numCache>
            </c:numRef>
          </c:val>
          <c:extLst>
            <c:ext xmlns:c16="http://schemas.microsoft.com/office/drawing/2014/chart" uri="{C3380CC4-5D6E-409C-BE32-E72D297353CC}">
              <c16:uniqueId val="{00000008-8294-4A4A-A740-42FFA133FA57}"/>
            </c:ext>
          </c:extLst>
        </c:ser>
        <c:dLbls>
          <c:showLegendKey val="0"/>
          <c:showVal val="0"/>
          <c:showCatName val="0"/>
          <c:showSerName val="0"/>
          <c:showPercent val="1"/>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solidFill>
                <a:schemeClr val="tx1"/>
              </a:solidFill>
            </a:ln>
            <a:effectLst/>
          </c:spPr>
          <c:invertIfNegative val="0"/>
          <c:dPt>
            <c:idx val="0"/>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1-F0C8-4483-B93C-CAEA382DF65E}"/>
              </c:ext>
            </c:extLst>
          </c:dPt>
          <c:dPt>
            <c:idx val="1"/>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3-F0C8-4483-B93C-CAEA382DF65E}"/>
              </c:ext>
            </c:extLst>
          </c:dPt>
          <c:dPt>
            <c:idx val="2"/>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5-F0C8-4483-B93C-CAEA382DF65E}"/>
              </c:ext>
            </c:extLst>
          </c:dPt>
          <c:dPt>
            <c:idx val="3"/>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7-F0C8-4483-B93C-CAEA382DF65E}"/>
              </c:ext>
            </c:extLst>
          </c:dPt>
          <c:cat>
            <c:strRef>
              <c:f>Religion!$F$2:$F$5</c:f>
              <c:strCache>
                <c:ptCount val="4"/>
                <c:pt idx="0">
                  <c:v>Hindu</c:v>
                </c:pt>
                <c:pt idx="1">
                  <c:v>Buddhist</c:v>
                </c:pt>
                <c:pt idx="2">
                  <c:v>Muslim</c:v>
                </c:pt>
                <c:pt idx="3">
                  <c:v>Christian</c:v>
                </c:pt>
              </c:strCache>
            </c:strRef>
          </c:cat>
          <c:val>
            <c:numRef>
              <c:f>Religion!$G$2:$G$5</c:f>
              <c:numCache>
                <c:formatCode>0.00</c:formatCode>
                <c:ptCount val="4"/>
                <c:pt idx="0">
                  <c:v>67.415730337078656</c:v>
                </c:pt>
                <c:pt idx="1">
                  <c:v>25.842696629213485</c:v>
                </c:pt>
                <c:pt idx="2">
                  <c:v>0</c:v>
                </c:pt>
                <c:pt idx="3">
                  <c:v>6.7415730337078648</c:v>
                </c:pt>
              </c:numCache>
            </c:numRef>
          </c:val>
          <c:extLst>
            <c:ext xmlns:c16="http://schemas.microsoft.com/office/drawing/2014/chart" uri="{C3380CC4-5D6E-409C-BE32-E72D297353CC}">
              <c16:uniqueId val="{00000008-F0C8-4483-B93C-CAEA382DF65E}"/>
            </c:ext>
          </c:extLst>
        </c:ser>
        <c:dLbls>
          <c:showLegendKey val="0"/>
          <c:showVal val="0"/>
          <c:showCatName val="0"/>
          <c:showSerName val="0"/>
          <c:showPercent val="0"/>
          <c:showBubbleSize val="0"/>
        </c:dLbls>
        <c:gapWidth val="150"/>
        <c:axId val="356970591"/>
        <c:axId val="251624399"/>
      </c:barChart>
      <c:catAx>
        <c:axId val="356970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51624399"/>
        <c:crosses val="autoZero"/>
        <c:auto val="1"/>
        <c:lblAlgn val="ctr"/>
        <c:lblOffset val="100"/>
        <c:noMultiLvlLbl val="0"/>
      </c:catAx>
      <c:valAx>
        <c:axId val="251624399"/>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697059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a:solidFill>
                <a:sysClr val="windowText" lastClr="000000"/>
              </a:solidFill>
            </a:ln>
          </c:spPr>
          <c:dPt>
            <c:idx val="0"/>
            <c:bubble3D val="0"/>
            <c:spPr>
              <a:pattFill prst="dashHorz">
                <a:fgClr>
                  <a:schemeClr val="tx1"/>
                </a:fgClr>
                <a:bgClr>
                  <a:schemeClr val="bg1"/>
                </a:bgClr>
              </a:pattFill>
              <a:ln w="25400">
                <a:solidFill>
                  <a:sysClr val="windowText" lastClr="000000"/>
                </a:solidFill>
              </a:ln>
              <a:effectLst>
                <a:outerShdw blurRad="50800" dist="38100" dir="2700000" algn="tl" rotWithShape="0">
                  <a:schemeClr val="bg1">
                    <a:lumMod val="65000"/>
                    <a:alpha val="40000"/>
                  </a:schemeClr>
                </a:outerShdw>
              </a:effectLst>
              <a:sp3d contourW="25400">
                <a:contourClr>
                  <a:sysClr val="windowText" lastClr="000000"/>
                </a:contourClr>
              </a:sp3d>
            </c:spPr>
            <c:extLst>
              <c:ext xmlns:c16="http://schemas.microsoft.com/office/drawing/2014/chart" uri="{C3380CC4-5D6E-409C-BE32-E72D297353CC}">
                <c16:uniqueId val="{00000001-33B9-4655-8B4B-E146DC1F6F59}"/>
              </c:ext>
            </c:extLst>
          </c:dPt>
          <c:dPt>
            <c:idx val="1"/>
            <c:bubble3D val="0"/>
            <c:spPr>
              <a:pattFill prst="ltDnDiag">
                <a:fgClr>
                  <a:schemeClr val="tx1"/>
                </a:fgClr>
                <a:bgClr>
                  <a:schemeClr val="bg1"/>
                </a:bgClr>
              </a:pattFill>
              <a:ln w="25400">
                <a:solidFill>
                  <a:sysClr val="windowText" lastClr="000000"/>
                </a:solidFill>
              </a:ln>
              <a:effectLst/>
              <a:sp3d contourW="25400">
                <a:contourClr>
                  <a:sysClr val="windowText" lastClr="000000"/>
                </a:contourClr>
              </a:sp3d>
            </c:spPr>
            <c:extLst>
              <c:ext xmlns:c16="http://schemas.microsoft.com/office/drawing/2014/chart" uri="{C3380CC4-5D6E-409C-BE32-E72D297353CC}">
                <c16:uniqueId val="{00000003-33B9-4655-8B4B-E146DC1F6F59}"/>
              </c:ext>
            </c:extLst>
          </c:dPt>
          <c:dPt>
            <c:idx val="2"/>
            <c:bubble3D val="0"/>
            <c:spPr>
              <a:pattFill prst="pct5">
                <a:fgClr>
                  <a:schemeClr val="tx1"/>
                </a:fgClr>
                <a:bgClr>
                  <a:schemeClr val="bg1"/>
                </a:bgClr>
              </a:pattFill>
              <a:ln w="25400">
                <a:solidFill>
                  <a:sysClr val="windowText" lastClr="000000"/>
                </a:solidFill>
              </a:ln>
              <a:effectLst/>
              <a:sp3d contourW="25400">
                <a:contourClr>
                  <a:sysClr val="windowText" lastClr="000000"/>
                </a:contourClr>
              </a:sp3d>
            </c:spPr>
            <c:extLst>
              <c:ext xmlns:c16="http://schemas.microsoft.com/office/drawing/2014/chart" uri="{C3380CC4-5D6E-409C-BE32-E72D297353CC}">
                <c16:uniqueId val="{00000005-33B9-4655-8B4B-E146DC1F6F59}"/>
              </c:ext>
            </c:extLst>
          </c:dPt>
          <c:dLbls>
            <c:spPr>
              <a:gradFill flip="none" rotWithShape="1">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tileRect/>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'Water source'!$F$2:$F$4</c:f>
              <c:strCache>
                <c:ptCount val="3"/>
                <c:pt idx="0">
                  <c:v>Piped</c:v>
                </c:pt>
                <c:pt idx="1">
                  <c:v>Boring</c:v>
                </c:pt>
                <c:pt idx="2">
                  <c:v>Well</c:v>
                </c:pt>
              </c:strCache>
            </c:strRef>
          </c:cat>
          <c:val>
            <c:numRef>
              <c:f>'Water source'!$G$2:$G$4</c:f>
              <c:numCache>
                <c:formatCode>0.00</c:formatCode>
                <c:ptCount val="3"/>
                <c:pt idx="0">
                  <c:v>53.932584269662918</c:v>
                </c:pt>
                <c:pt idx="1">
                  <c:v>39.325842696629216</c:v>
                </c:pt>
                <c:pt idx="2">
                  <c:v>6.7415730337078648</c:v>
                </c:pt>
              </c:numCache>
            </c:numRef>
          </c:val>
          <c:extLst>
            <c:ext xmlns:c16="http://schemas.microsoft.com/office/drawing/2014/chart" uri="{C3380CC4-5D6E-409C-BE32-E72D297353CC}">
              <c16:uniqueId val="{00000006-33B9-4655-8B4B-E146DC1F6F59}"/>
            </c:ext>
          </c:extLst>
        </c:ser>
        <c:dLbls>
          <c:showLegendKey val="0"/>
          <c:showVal val="0"/>
          <c:showCatName val="1"/>
          <c:showSerName val="0"/>
          <c:showPercent val="1"/>
          <c:showBubbleSize val="0"/>
          <c:showLeaderLines val="1"/>
        </c:dLbls>
      </c:pie3DChart>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'Marrital status'!$N$2</c:f>
              <c:strCache>
                <c:ptCount val="1"/>
                <c:pt idx="0">
                  <c:v>Male </c:v>
                </c:pt>
              </c:strCache>
            </c:strRef>
          </c:tx>
          <c:spPr>
            <a:noFill/>
            <a:ln>
              <a:solidFill>
                <a:sysClr val="windowText" lastClr="000000"/>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'Marrital status'!$M$3:$M$4</c:f>
              <c:strCache>
                <c:ptCount val="2"/>
                <c:pt idx="0">
                  <c:v>Unmarried</c:v>
                </c:pt>
                <c:pt idx="1">
                  <c:v>Married</c:v>
                </c:pt>
              </c:strCache>
            </c:strRef>
          </c:cat>
          <c:val>
            <c:numRef>
              <c:f>'Marrital status'!$N$3:$N$4</c:f>
              <c:numCache>
                <c:formatCode>0.00</c:formatCode>
                <c:ptCount val="2"/>
                <c:pt idx="0">
                  <c:v>41.071428571428569</c:v>
                </c:pt>
                <c:pt idx="1">
                  <c:v>58.928571428571431</c:v>
                </c:pt>
              </c:numCache>
            </c:numRef>
          </c:val>
          <c:extLst>
            <c:ext xmlns:c16="http://schemas.microsoft.com/office/drawing/2014/chart" uri="{C3380CC4-5D6E-409C-BE32-E72D297353CC}">
              <c16:uniqueId val="{00000000-7598-4F04-8C2C-4EF756C8B8DE}"/>
            </c:ext>
          </c:extLst>
        </c:ser>
        <c:ser>
          <c:idx val="1"/>
          <c:order val="1"/>
          <c:tx>
            <c:strRef>
              <c:f>'Marrital status'!$O$2</c:f>
              <c:strCache>
                <c:ptCount val="1"/>
                <c:pt idx="0">
                  <c:v>Female</c:v>
                </c:pt>
              </c:strCache>
            </c:strRef>
          </c:tx>
          <c:spPr>
            <a:solidFill>
              <a:schemeClr val="tx1">
                <a:lumMod val="65000"/>
                <a:lumOff val="3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'Marrital status'!$M$3:$M$4</c:f>
              <c:strCache>
                <c:ptCount val="2"/>
                <c:pt idx="0">
                  <c:v>Unmarried</c:v>
                </c:pt>
                <c:pt idx="1">
                  <c:v>Married</c:v>
                </c:pt>
              </c:strCache>
            </c:strRef>
          </c:cat>
          <c:val>
            <c:numRef>
              <c:f>'Marrital status'!$O$3:$O$4</c:f>
              <c:numCache>
                <c:formatCode>0.00</c:formatCode>
                <c:ptCount val="2"/>
                <c:pt idx="0">
                  <c:v>34.615384615384613</c:v>
                </c:pt>
                <c:pt idx="1">
                  <c:v>65.384615384615387</c:v>
                </c:pt>
              </c:numCache>
            </c:numRef>
          </c:val>
          <c:extLst>
            <c:ext xmlns:c16="http://schemas.microsoft.com/office/drawing/2014/chart" uri="{C3380CC4-5D6E-409C-BE32-E72D297353CC}">
              <c16:uniqueId val="{00000001-7598-4F04-8C2C-4EF756C8B8DE}"/>
            </c:ext>
          </c:extLst>
        </c:ser>
        <c:dLbls>
          <c:showLegendKey val="0"/>
          <c:showVal val="0"/>
          <c:showCatName val="0"/>
          <c:showSerName val="0"/>
          <c:showPercent val="0"/>
          <c:showBubbleSize val="0"/>
        </c:dLbls>
        <c:gapWidth val="219"/>
        <c:overlap val="-27"/>
        <c:axId val="135354991"/>
        <c:axId val="1949608672"/>
      </c:barChart>
      <c:catAx>
        <c:axId val="13535499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dk1"/>
                    </a:solidFill>
                    <a:latin typeface="+mn-lt"/>
                    <a:ea typeface="+mn-ea"/>
                    <a:cs typeface="+mn-cs"/>
                  </a:defRPr>
                </a:pPr>
                <a:r>
                  <a:rPr lang="en-GB">
                    <a:solidFill>
                      <a:schemeClr val="dk1"/>
                    </a:solidFill>
                    <a:latin typeface="+mn-lt"/>
                    <a:ea typeface="+mn-ea"/>
                    <a:cs typeface="+mn-cs"/>
                  </a:rPr>
                  <a:t>Marital Status</a:t>
                </a:r>
                <a:endParaRPr lang="en-GB"/>
              </a:p>
            </c:rich>
          </c:tx>
          <c:overlay val="0"/>
          <c:spPr>
            <a:solidFill>
              <a:schemeClr val="lt1"/>
            </a:solidFill>
            <a:ln w="12700" cap="flat" cmpd="sng" algn="ctr">
              <a:noFill/>
              <a:prstDash val="solid"/>
              <a:miter lim="800000"/>
            </a:ln>
            <a:effectLst/>
          </c:spPr>
          <c:txPr>
            <a:bodyPr rot="0" spcFirstLastPara="1" vertOverflow="ellipsis" vert="horz" wrap="square" anchor="ctr" anchorCtr="1"/>
            <a:lstStyle/>
            <a:p>
              <a:pPr>
                <a:defRPr sz="1000" b="0" i="0" u="none" strike="noStrike" kern="1200" baseline="0">
                  <a:solidFill>
                    <a:schemeClr val="dk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49608672"/>
        <c:crosses val="autoZero"/>
        <c:auto val="1"/>
        <c:lblAlgn val="ctr"/>
        <c:lblOffset val="100"/>
        <c:noMultiLvlLbl val="0"/>
      </c:catAx>
      <c:valAx>
        <c:axId val="1949608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dk1"/>
                    </a:solidFill>
                    <a:latin typeface="+mn-lt"/>
                    <a:ea typeface="+mn-ea"/>
                    <a:cs typeface="+mn-cs"/>
                  </a:defRPr>
                </a:pPr>
                <a:r>
                  <a:rPr lang="en-GB">
                    <a:solidFill>
                      <a:schemeClr val="dk1"/>
                    </a:solidFill>
                    <a:latin typeface="+mn-lt"/>
                    <a:ea typeface="+mn-ea"/>
                    <a:cs typeface="+mn-cs"/>
                  </a:rPr>
                  <a:t>Percent</a:t>
                </a:r>
                <a:endParaRPr lang="en-GB"/>
              </a:p>
            </c:rich>
          </c:tx>
          <c:overlay val="0"/>
          <c:spPr>
            <a:solidFill>
              <a:schemeClr val="lt1"/>
            </a:solidFill>
            <a:ln w="12700" cap="flat" cmpd="sng" algn="ctr">
              <a:noFill/>
              <a:prstDash val="solid"/>
              <a:miter lim="800000"/>
            </a:ln>
            <a:effectLst/>
          </c:spPr>
          <c:txPr>
            <a:bodyPr rot="-5400000" spcFirstLastPara="1" vertOverflow="ellipsis" vert="horz" wrap="square" anchor="ctr" anchorCtr="1"/>
            <a:lstStyle/>
            <a:p>
              <a:pPr>
                <a:defRPr sz="1000" b="0" i="0" u="none" strike="noStrike" kern="1200" baseline="0">
                  <a:solidFill>
                    <a:schemeClr val="dk1"/>
                  </a:solidFill>
                  <a:latin typeface="+mn-lt"/>
                  <a:ea typeface="+mn-ea"/>
                  <a:cs typeface="+mn-cs"/>
                </a:defRPr>
              </a:pPr>
              <a:endParaRPr lang="en-GB"/>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3549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ysClr val="windowText" lastClr="000000"/>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dPt>
            <c:idx val="0"/>
            <c:bubble3D val="0"/>
            <c:spPr>
              <a:pattFill prst="smCheck">
                <a:fgClr>
                  <a:schemeClr val="tx1"/>
                </a:fgClr>
                <a:bgClr>
                  <a:schemeClr val="bg1"/>
                </a:bgClr>
              </a:pattFill>
              <a:ln w="0">
                <a:solidFill>
                  <a:sysClr val="windowText" lastClr="000000"/>
                </a:solidFill>
              </a:ln>
              <a:effectLst/>
            </c:spPr>
            <c:extLst>
              <c:ext xmlns:c16="http://schemas.microsoft.com/office/drawing/2014/chart" uri="{C3380CC4-5D6E-409C-BE32-E72D297353CC}">
                <c16:uniqueId val="{00000001-E8E4-4BDE-8110-EC855606DE1D}"/>
              </c:ext>
            </c:extLst>
          </c:dPt>
          <c:dPt>
            <c:idx val="1"/>
            <c:bubble3D val="0"/>
            <c:spPr>
              <a:pattFill prst="wave">
                <a:fgClr>
                  <a:schemeClr val="tx1"/>
                </a:fgClr>
                <a:bgClr>
                  <a:schemeClr val="bg1"/>
                </a:bgClr>
              </a:pattFill>
              <a:ln w="0">
                <a:solidFill>
                  <a:sysClr val="windowText" lastClr="000000"/>
                </a:solidFill>
              </a:ln>
              <a:effectLst/>
            </c:spPr>
            <c:extLst>
              <c:ext xmlns:c16="http://schemas.microsoft.com/office/drawing/2014/chart" uri="{C3380CC4-5D6E-409C-BE32-E72D297353CC}">
                <c16:uniqueId val="{00000003-E8E4-4BDE-8110-EC855606DE1D}"/>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ln>
                      <a:solidFill>
                        <a:sysClr val="windowText" lastClr="000000"/>
                      </a:solidFill>
                    </a:ln>
                    <a:gradFill flip="none" rotWithShape="1">
                      <a:gsLst>
                        <a:gs pos="0">
                          <a:schemeClr val="bg2"/>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tileRect/>
                    </a:gradFill>
                    <a:effectLst>
                      <a:outerShdw blurRad="50800" dist="50800" dir="5400000" algn="ctr" rotWithShape="0">
                        <a:schemeClr val="bg2"/>
                      </a:outerShdw>
                    </a:effectLst>
                    <a:latin typeface="+mn-lt"/>
                    <a:ea typeface="+mn-ea"/>
                    <a:cs typeface="+mn-cs"/>
                  </a:defRPr>
                </a:pPr>
                <a:endParaRPr lang="en-US"/>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'Marrital status'!$J$4:$J$5</c:f>
              <c:strCache>
                <c:ptCount val="2"/>
                <c:pt idx="0">
                  <c:v>Unmarried</c:v>
                </c:pt>
                <c:pt idx="1">
                  <c:v>Married</c:v>
                </c:pt>
              </c:strCache>
            </c:strRef>
          </c:cat>
          <c:val>
            <c:numRef>
              <c:f>'Marrital status'!$K$4:$K$5</c:f>
              <c:numCache>
                <c:formatCode>0.00</c:formatCode>
                <c:ptCount val="2"/>
                <c:pt idx="0">
                  <c:v>37.962962962962962</c:v>
                </c:pt>
                <c:pt idx="1">
                  <c:v>62.037037037037038</c:v>
                </c:pt>
              </c:numCache>
            </c:numRef>
          </c:val>
          <c:extLst>
            <c:ext xmlns:c16="http://schemas.microsoft.com/office/drawing/2014/chart" uri="{C3380CC4-5D6E-409C-BE32-E72D297353CC}">
              <c16:uniqueId val="{00000004-E8E4-4BDE-8110-EC855606DE1D}"/>
            </c:ext>
          </c:extLst>
        </c:ser>
        <c:dLbls>
          <c:showLegendKey val="0"/>
          <c:showVal val="0"/>
          <c:showCatName val="0"/>
          <c:showSerName val="0"/>
          <c:showPercent val="1"/>
          <c:showBubbleSize val="0"/>
          <c:showLeaderLines val="1"/>
        </c:dLbls>
        <c:firstSliceAng val="0"/>
      </c:pieChart>
      <c:spPr>
        <a:noFill/>
        <a:ln>
          <a:noFill/>
        </a:ln>
        <a:effectLst/>
      </c:spPr>
    </c:plotArea>
    <c:legend>
      <c:legendPos val="r"/>
      <c:overlay val="0"/>
      <c:spPr>
        <a:noFill/>
        <a:ln w="0">
          <a:solidFill>
            <a:sysClr val="windowText" lastClr="000000"/>
          </a:solid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a:solidFill>
                <a:sysClr val="windowText" lastClr="000000"/>
              </a:solidFill>
            </a:ln>
          </c:spPr>
          <c:dPt>
            <c:idx val="0"/>
            <c:bubble3D val="0"/>
            <c:spPr>
              <a:pattFill prst="pct10">
                <a:fgClr>
                  <a:schemeClr val="tx1"/>
                </a:fgClr>
                <a:bgClr>
                  <a:schemeClr val="bg1"/>
                </a:bgClr>
              </a:pattFill>
              <a:ln w="25400">
                <a:solidFill>
                  <a:sysClr val="windowText" lastClr="000000"/>
                </a:solidFill>
              </a:ln>
              <a:effectLst/>
              <a:sp3d contourW="25400">
                <a:contourClr>
                  <a:sysClr val="windowText" lastClr="000000"/>
                </a:contourClr>
              </a:sp3d>
            </c:spPr>
            <c:extLst>
              <c:ext xmlns:c16="http://schemas.microsoft.com/office/drawing/2014/chart" uri="{C3380CC4-5D6E-409C-BE32-E72D297353CC}">
                <c16:uniqueId val="{00000001-67BF-49CF-B1C8-75C75166A48B}"/>
              </c:ext>
            </c:extLst>
          </c:dPt>
          <c:dPt>
            <c:idx val="1"/>
            <c:bubble3D val="0"/>
            <c:spPr>
              <a:pattFill prst="pct30">
                <a:fgClr>
                  <a:schemeClr val="tx1"/>
                </a:fgClr>
                <a:bgClr>
                  <a:schemeClr val="bg1"/>
                </a:bgClr>
              </a:pattFill>
              <a:ln w="25400">
                <a:solidFill>
                  <a:sysClr val="windowText" lastClr="000000"/>
                </a:solidFill>
              </a:ln>
              <a:effectLst/>
              <a:sp3d contourW="25400">
                <a:contourClr>
                  <a:sysClr val="windowText" lastClr="000000"/>
                </a:contourClr>
              </a:sp3d>
            </c:spPr>
            <c:extLst>
              <c:ext xmlns:c16="http://schemas.microsoft.com/office/drawing/2014/chart" uri="{C3380CC4-5D6E-409C-BE32-E72D297353CC}">
                <c16:uniqueId val="{00000003-67BF-49CF-B1C8-75C75166A48B}"/>
              </c:ext>
            </c:extLst>
          </c:dPt>
          <c:dPt>
            <c:idx val="2"/>
            <c:bubble3D val="0"/>
            <c:spPr>
              <a:pattFill prst="horzBrick">
                <a:fgClr>
                  <a:schemeClr val="tx1"/>
                </a:fgClr>
                <a:bgClr>
                  <a:schemeClr val="bg1"/>
                </a:bgClr>
              </a:pattFill>
              <a:ln w="25400">
                <a:solidFill>
                  <a:sysClr val="windowText" lastClr="000000"/>
                </a:solidFill>
              </a:ln>
              <a:effectLst/>
              <a:sp3d contourW="25400">
                <a:contourClr>
                  <a:sysClr val="windowText" lastClr="000000"/>
                </a:contourClr>
              </a:sp3d>
            </c:spPr>
            <c:extLst>
              <c:ext xmlns:c16="http://schemas.microsoft.com/office/drawing/2014/chart" uri="{C3380CC4-5D6E-409C-BE32-E72D297353CC}">
                <c16:uniqueId val="{00000005-67BF-49CF-B1C8-75C75166A48B}"/>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'Family size'!$F$2:$F$4</c:f>
              <c:strCache>
                <c:ptCount val="3"/>
                <c:pt idx="0">
                  <c:v>Below 5</c:v>
                </c:pt>
                <c:pt idx="1">
                  <c:v>5-6</c:v>
                </c:pt>
                <c:pt idx="2">
                  <c:v>Above 6</c:v>
                </c:pt>
              </c:strCache>
            </c:strRef>
          </c:cat>
          <c:val>
            <c:numRef>
              <c:f>'Family size'!$G$2:$G$4</c:f>
              <c:numCache>
                <c:formatCode>0.00</c:formatCode>
                <c:ptCount val="3"/>
                <c:pt idx="0">
                  <c:v>77.528089887640448</c:v>
                </c:pt>
                <c:pt idx="1">
                  <c:v>16.853932584269664</c:v>
                </c:pt>
                <c:pt idx="2">
                  <c:v>5.6179775280898872</c:v>
                </c:pt>
              </c:numCache>
            </c:numRef>
          </c:val>
          <c:extLst>
            <c:ext xmlns:c16="http://schemas.microsoft.com/office/drawing/2014/chart" uri="{C3380CC4-5D6E-409C-BE32-E72D297353CC}">
              <c16:uniqueId val="{00000006-67BF-49CF-B1C8-75C75166A48B}"/>
            </c:ext>
          </c:extLst>
        </c:ser>
        <c:dLbls>
          <c:dLblPos val="bestFit"/>
          <c:showLegendKey val="0"/>
          <c:showVal val="1"/>
          <c:showCatName val="0"/>
          <c:showSerName val="0"/>
          <c:showPercent val="0"/>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Household</a:t>
            </a:r>
            <a:r>
              <a:rPr lang="en-US" baseline="0"/>
              <a:t> distribution over years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Sheet1!$B$2:$B$9</c:f>
              <c:numCache>
                <c:formatCode>General</c:formatCode>
                <c:ptCount val="8"/>
                <c:pt idx="0">
                  <c:v>74</c:v>
                </c:pt>
                <c:pt idx="1">
                  <c:v>75</c:v>
                </c:pt>
                <c:pt idx="2">
                  <c:v>76</c:v>
                </c:pt>
                <c:pt idx="3">
                  <c:v>77</c:v>
                </c:pt>
                <c:pt idx="4">
                  <c:v>78</c:v>
                </c:pt>
                <c:pt idx="5">
                  <c:v>79</c:v>
                </c:pt>
                <c:pt idx="6">
                  <c:v>80</c:v>
                </c:pt>
                <c:pt idx="7">
                  <c:v>81</c:v>
                </c:pt>
              </c:numCache>
            </c:numRef>
          </c:xVal>
          <c:yVal>
            <c:numRef>
              <c:f>Sheet1!$C$2:$C$9</c:f>
              <c:numCache>
                <c:formatCode>General</c:formatCode>
                <c:ptCount val="8"/>
                <c:pt idx="0">
                  <c:v>9</c:v>
                </c:pt>
                <c:pt idx="1">
                  <c:v>5</c:v>
                </c:pt>
                <c:pt idx="2">
                  <c:v>5</c:v>
                </c:pt>
                <c:pt idx="3">
                  <c:v>7</c:v>
                </c:pt>
                <c:pt idx="4">
                  <c:v>3</c:v>
                </c:pt>
                <c:pt idx="5">
                  <c:v>10</c:v>
                </c:pt>
                <c:pt idx="6">
                  <c:v>13</c:v>
                </c:pt>
                <c:pt idx="7">
                  <c:v>9</c:v>
                </c:pt>
              </c:numCache>
            </c:numRef>
          </c:yVal>
          <c:smooth val="0"/>
          <c:extLst>
            <c:ext xmlns:c16="http://schemas.microsoft.com/office/drawing/2014/chart" uri="{C3380CC4-5D6E-409C-BE32-E72D297353CC}">
              <c16:uniqueId val="{00000000-24AE-4D1E-9269-C38D5EA8B363}"/>
            </c:ext>
          </c:extLst>
        </c:ser>
        <c:dLbls>
          <c:showLegendKey val="0"/>
          <c:showVal val="0"/>
          <c:showCatName val="0"/>
          <c:showSerName val="0"/>
          <c:showPercent val="0"/>
          <c:showBubbleSize val="0"/>
        </c:dLbls>
        <c:axId val="1122689215"/>
        <c:axId val="1117704719"/>
      </c:scatterChart>
      <c:valAx>
        <c:axId val="112268921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704719"/>
        <c:crosses val="autoZero"/>
        <c:crossBetween val="midCat"/>
      </c:valAx>
      <c:valAx>
        <c:axId val="11177047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22689215"/>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49118F50-2466-44AC-AD9F-4746AE7B0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3049</TotalTime>
  <Pages>45</Pages>
  <Words>9395</Words>
  <Characters>53555</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rabina baga</cp:lastModifiedBy>
  <cp:revision>238</cp:revision>
  <cp:lastPrinted>2025-12-26T01:15:00Z</cp:lastPrinted>
  <dcterms:created xsi:type="dcterms:W3CDTF">2025-04-04T07:13:00Z</dcterms:created>
  <dcterms:modified xsi:type="dcterms:W3CDTF">2026-09-06T09:46:00Z</dcterms:modified>
</cp:coreProperties>
</file>