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emf" ContentType="image/x-emf"/>
  <Default Extension="psmdcp" ContentType="application/vnd.openxmlformats-package.core-properties+xml"/>
  <Default Extension="rels" ContentType="application/vnd.openxmlformats-package.relationships+xml"/>
  <Override PartName="/docProps/app.xml" ContentType="application/vnd.openxmlformats-officedocument.extended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header2.xml" ContentType="application/vnd.openxmlformats-officedocument.wordprocessingml.head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54efdc5374be4155" /><Relationship Type="http://schemas.openxmlformats.org/officeDocument/2006/relationships/extended-properties" Target="/docProps/app.xml" Id="rId3" /><Relationship Type="http://schemas.openxmlformats.org/package/2006/relationships/metadata/core-properties" Target="/package/services/metadata/core-properties/ffa6c80f2dfd49bc96d792ca9872bb2f.psmdcp" Id="R411dc97ffb734f69" /></Relationships>
</file>

<file path=word/document.xml><?xml version="1.0" encoding="utf-8"?>
<w:document xmlns:a="http://schemas.openxmlformats.org/drawingml/2006/main" xmlns:pic="http://schemas.openxmlformats.org/drawingml/2006/picture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Chapter Title"/>
        <w:ind w:left="0" w:right="0" w:firstLine="0"/>
        <w:spacing w:after="160"/>
        <w:contextualSpacing w:val="false"/>
      </w:pPr>
      <w:r>
        <w:t xml:space="preserve"> ETABS Concrete Frame Design</w:t>
      </w:r>
    </w:p>
    <w:p>
      <w:pPr>
        <w:pStyle w:val="Custom 2"/>
        <w:ind w:left="0" w:right="0" w:firstLine="0"/>
        <w:spacing w:after="160"/>
        <w:contextualSpacing w:val="false"/>
      </w:pPr>
      <w:r>
        <w:t xml:space="preserve">IS 456:2000 + IS 13920:2016  Column Section Design   (Summary)</w:t>
      </w:r>
    </w:p>
    <w:p>
      <w:pPr>
        <w:pStyle w:val="Body Text"/>
        <w:ind w:left="0" w:right="0" w:firstLine="0"/>
        <w:spacing w:after="0"/>
        <w:contextualSpacing w:val="false"/>
      </w:pPr>
      <w:r>
        <w:t xml:space="preserve"/>
      </w:r>
    </w:p>
    <w:p>
      <w:pPr>
        <w:pStyle w:val="Body Text"/>
        <w:ind w:left="0" w:right="0" w:firstLine="0"/>
        <w:spacing w:after="0"/>
        <w:contextualSpacing w:val="false"/>
      </w:pPr>
      <w:r>
        <w:t xml:space="preserve"/>
      </w:r>
    </w:p>
    <w:tbl>
      <w:tblPr>
        <w:tblBorders/>
        <w:tblInd w:w="0" w:type="dxa"/>
        <w:tblLayout w:type="fixed"/>
        <w:jc w:val="center"/>
        <w:tblW w:w="9720" w:type="dxa"/>
        <w:tblLook w:val="04A0"/>
      </w:tblPr>
      <w:tblGrid>
        <w:gridCol w:w="2304"/>
      </w:tblGrid>
      <w:tr>
        <w:trPr>
          <w:trHeight w:val="2131"/>
        </w:trPr>
        <w:tc>
          <w:tcPr>
            <w:tcW w:w="2304" w:type="dxa"/>
            <w:shd w:val="clear" w:color="auto" w:fill="FFFFFF"/>
            <w:vAlign w:val="center"/>
          </w:tcPr>
          <w:p>
            <w:pPr>
              <w:pStyle w:val="Normal"/>
              <w:ind w:left="0" w:right="0" w:firstLine="0"/>
              <w:spacing w:after="160"/>
              <w:contextualSpacing w:val="false"/>
              <w:jc w:val="center"/>
            </w:pPr>
            <w:r>
              <w:drawing>
                <wp:inline distT="0" distB="0" distL="0" distR="0">
                  <wp:extent cx="1371600" cy="1371600"/>
                  <wp:effectExtent l="19050" t="0" r="0" b="0"/>
                  <wp:docPr id="1" name="Picture 0" descr="Deser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.jpg"/>
                          <pic:cNvPicPr/>
                        </pic:nvPicPr>
                        <pic:blipFill>
                          <a:blip r:embed="Image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37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Normal"/>
        <w:ind w:left="0" w:right="0" w:firstLine="0"/>
        <w:spacing w:after="0"/>
        <w:contextualSpacing w:val="false"/>
      </w:pPr>
      <w:r>
        <w:t xml:space="preserve"/>
      </w:r>
    </w:p>
    <w:p>
      <w:pPr>
        <w:pStyle w:val="Table Caption"/>
        <w:ind w:left="0" w:right="0" w:firstLine="0"/>
        <w:spacing w:after="0"/>
        <w:contextualSpacing w:val="false"/>
      </w:pPr>
      <w:r>
        <w:t xml:space="preserve">Column Element Details</w:t>
      </w:r>
    </w:p>
    <w:tbl>
      <w:tblPr>
        <w:tblBorders>
          <w:top w:val="single" w:color="505050" w:sz="10" w:space="0"/>
          <w:bottom w:val="single" w:color="505050" w:sz="10" w:space="0"/>
          <w:insideH w:val="single" w:color="505050" w:sz="1" w:space="0"/>
          <w:insideV w:val="single" w:color="505050" w:sz="1" w:space="0"/>
        </w:tblBorders>
        <w:tblInd w:w="0" w:type="dxa"/>
        <w:tblLayout w:type="fixed"/>
        <w:jc w:val="center"/>
        <w:tblW w:w="9720" w:type="dxa"/>
        <w:tblLook w:val="04A0"/>
      </w:tblPr>
      <w:tblGrid>
        <w:gridCol w:w="783.1048743059703"/>
        <w:gridCol w:w="875.5376145833851"/>
        <w:gridCol w:w="1278.867140202412"/>
        <w:gridCol w:w="1036.747147467712"/>
        <w:gridCol w:w="1424.8758651254375"/>
        <w:gridCol w:w="1126.299407102018"/>
        <w:gridCol w:w="1224.7993544146661"/>
        <w:gridCol w:w="783.1048743059703"/>
        <w:gridCol w:w="1186.663722492428"/>
      </w:tblGrid>
      <w:tr>
        <w:trPr>
          <w:trHeight w:val="294"/>
          <w:tblHeader/>
        </w:trPr>
        <w:tc>
          <w:tcPr>
            <w:tcW w:w="783.1048743059703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Level</w:t>
            </w:r>
          </w:p>
        </w:tc>
        <w:tc>
          <w:tcPr>
            <w:tcW w:w="875.5376145833851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Element</w:t>
            </w:r>
          </w:p>
        </w:tc>
        <w:tc>
          <w:tcPr>
            <w:tcW w:w="1278.867140202412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Unique Name</w:t>
            </w:r>
          </w:p>
        </w:tc>
        <w:tc>
          <w:tcPr>
            <w:tcW w:w="1036.747147467712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Section ID</w:t>
            </w:r>
          </w:p>
        </w:tc>
        <w:tc>
          <w:tcPr>
            <w:tcW w:w="1424.8758651254375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Combo ID</w:t>
            </w:r>
          </w:p>
        </w:tc>
        <w:tc>
          <w:tcPr>
            <w:tcW w:w="1126.299407102018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Station Loc</w:t>
            </w:r>
          </w:p>
        </w:tc>
        <w:tc>
          <w:tcPr>
            <w:tcW w:w="1224.7993544146661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Length (mm)</w:t>
            </w:r>
          </w:p>
        </w:tc>
        <w:tc>
          <w:tcPr>
            <w:tcW w:w="783.1048743059703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LLRF</w:t>
            </w:r>
          </w:p>
        </w:tc>
        <w:tc>
          <w:tcPr>
            <w:tcW w:w="1186.663722492428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Type</w:t>
            </w:r>
          </w:p>
        </w:tc>
      </w:tr>
      <w:tr>
        <w:trPr>
          <w:trHeight w:val="230"/>
        </w:trPr>
        <w:tc>
          <w:tcPr>
            <w:tcW w:w="783.104874305970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Story2</w:t>
            </w:r>
          </w:p>
        </w:tc>
        <w:tc>
          <w:tcPr>
            <w:tcW w:w="875.537614583385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C17</w:t>
            </w:r>
          </w:p>
        </w:tc>
        <w:tc>
          <w:tcPr>
            <w:tcW w:w="1278.86714020241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145</w:t>
            </w:r>
          </w:p>
        </w:tc>
        <w:tc>
          <w:tcPr>
            <w:tcW w:w="1036.74714746771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 14"*14"</w:t>
            </w:r>
          </w:p>
        </w:tc>
        <w:tc>
          <w:tcPr>
            <w:tcW w:w="1424.875865125437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DL +YLL-EQxULS</w:t>
            </w:r>
          </w:p>
        </w:tc>
        <w:tc>
          <w:tcPr>
            <w:tcW w:w="1126.29940710201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1224.799354414666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3200.4</w:t>
            </w:r>
          </w:p>
        </w:tc>
        <w:tc>
          <w:tcPr>
            <w:tcW w:w="783.104874305970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</w:t>
            </w:r>
          </w:p>
        </w:tc>
        <w:tc>
          <w:tcPr>
            <w:tcW w:w="1186.66372249242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 Ductile Frame</w:t>
            </w:r>
          </w:p>
        </w:tc>
      </w:tr>
    </w:tbl>
    <w:p>
      <w:pPr>
        <w:pStyle w:val="Normal"/>
        <w:ind w:left="0" w:right="0" w:firstLine="0"/>
        <w:spacing w:after="0"/>
        <w:contextualSpacing w:val="false"/>
      </w:pPr>
      <w:r>
        <w:t xml:space="preserve"/>
      </w:r>
    </w:p>
    <w:p>
      <w:pPr>
        <w:pStyle w:val="Table Caption"/>
        <w:ind w:left="0" w:right="0" w:firstLine="0"/>
        <w:spacing w:after="0"/>
        <w:contextualSpacing w:val="false"/>
      </w:pPr>
      <w:r>
        <w:t xml:space="preserve">Section Properties</w:t>
      </w:r>
    </w:p>
    <w:tbl>
      <w:tblPr>
        <w:tblBorders>
          <w:top w:val="single" w:color="505050" w:sz="10" w:space="0"/>
          <w:bottom w:val="single" w:color="505050" w:sz="10" w:space="0"/>
          <w:insideH w:val="single" w:color="505050" w:sz="1" w:space="0"/>
          <w:insideV w:val="single" w:color="505050" w:sz="1" w:space="0"/>
        </w:tblBorders>
        <w:tblInd w:w="0" w:type="dxa"/>
        <w:tblLayout w:type="fixed"/>
        <w:jc w:val="center"/>
        <w:tblW w:w="4777.002840042114" w:type="dxa"/>
        <w:tblLook w:val="04A0"/>
      </w:tblPr>
      <w:tblGrid>
        <w:gridCol w:w="864"/>
        <w:gridCol w:w="864"/>
        <w:gridCol w:w="965.8123455047607"/>
        <w:gridCol w:w="2083.1904945373535"/>
      </w:tblGrid>
      <w:tr>
        <w:trPr>
          <w:trHeight w:val="294"/>
          <w:tblHeader/>
        </w:trPr>
        <w:tc>
          <w:tcPr>
            <w:tcW w:w="864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b (mm)</w:t>
            </w:r>
          </w:p>
        </w:tc>
        <w:tc>
          <w:tcPr>
            <w:tcW w:w="864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h (mm)</w:t>
            </w:r>
          </w:p>
        </w:tc>
        <w:tc>
          <w:tcPr>
            <w:tcW w:w="965.8123455047607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dc (mm)</w:t>
            </w:r>
          </w:p>
        </w:tc>
        <w:tc>
          <w:tcPr>
            <w:tcW w:w="2083.1904945373535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Cover (Torsion) (mm)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355.6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355.6</w:t>
            </w:r>
          </w:p>
        </w:tc>
        <w:tc>
          <w:tcPr>
            <w:tcW w:w="965.812345504760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78</w:t>
            </w:r>
          </w:p>
        </w:tc>
        <w:tc>
          <w:tcPr>
            <w:tcW w:w="2083.190494537353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50</w:t>
            </w:r>
          </w:p>
        </w:tc>
      </w:tr>
    </w:tbl>
    <w:p>
      <w:pPr>
        <w:pStyle w:val="Normal"/>
        <w:ind w:left="0" w:right="0" w:firstLine="0"/>
        <w:spacing w:after="0"/>
        <w:contextualSpacing w:val="false"/>
      </w:pPr>
      <w:r>
        <w:t xml:space="preserve"/>
      </w:r>
    </w:p>
    <w:p>
      <w:pPr>
        <w:pStyle w:val="Table Caption"/>
        <w:ind w:left="0" w:right="0" w:firstLine="0"/>
        <w:spacing w:after="0"/>
        <w:contextualSpacing w:val="false"/>
      </w:pPr>
      <w:r>
        <w:t xml:space="preserve">Material Properties</w:t>
      </w:r>
    </w:p>
    <w:tbl>
      <w:tblPr>
        <w:tblBorders>
          <w:top w:val="single" w:color="505050" w:sz="10" w:space="0"/>
          <w:bottom w:val="single" w:color="505050" w:sz="10" w:space="0"/>
          <w:insideH w:val="single" w:color="505050" w:sz="1" w:space="0"/>
          <w:insideV w:val="single" w:color="505050" w:sz="1" w:space="0"/>
        </w:tblBorders>
        <w:tblInd w:w="0" w:type="dxa"/>
        <w:tblLayout w:type="fixed"/>
        <w:jc w:val="center"/>
        <w:tblW w:w="6687.758674621582" w:type="dxa"/>
        <w:tblLook w:val="04A0"/>
      </w:tblPr>
      <w:tblGrid>
        <w:gridCol w:w="1124.0999279022217"/>
        <w:gridCol w:w="1163.587366104126"/>
        <w:gridCol w:w="2171.8685302734375"/>
        <w:gridCol w:w="1064.615484237671"/>
        <w:gridCol w:w="1163.587366104126"/>
      </w:tblGrid>
      <w:tr>
        <w:trPr>
          <w:trHeight w:val="294"/>
          <w:tblHeader/>
        </w:trPr>
        <w:tc>
          <w:tcPr>
            <w:tcW w:w="1124.0999279022217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E</w:t>
            </w:r>
            <w:r>
              <w:rPr>
                <w:vertAlign w:val="subscript"/>
              </w:rPr>
              <w:t xml:space="preserve">c</w:t>
            </w:r>
            <w:r>
              <w:t xml:space="preserve"> (MPa)</w:t>
            </w:r>
          </w:p>
        </w:tc>
        <w:tc>
          <w:tcPr>
            <w:tcW w:w="1163.587366104126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f</w:t>
            </w:r>
            <w:r>
              <w:rPr>
                <w:vertAlign w:val="subscript"/>
              </w:rPr>
              <w:t xml:space="preserve">ck</w:t>
            </w:r>
            <w:r>
              <w:t xml:space="preserve"> (MPa)</w:t>
            </w:r>
          </w:p>
        </w:tc>
        <w:tc>
          <w:tcPr>
            <w:tcW w:w="2171.8685302734375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Lt.Wt Factor (Unitless)</w:t>
            </w:r>
          </w:p>
        </w:tc>
        <w:tc>
          <w:tcPr>
            <w:tcW w:w="1064.615484237671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f</w:t>
            </w:r>
            <w:r>
              <w:rPr>
                <w:vertAlign w:val="subscript"/>
              </w:rPr>
              <w:t xml:space="preserve">y</w:t>
            </w:r>
            <w:r>
              <w:t xml:space="preserve"> (MPa)</w:t>
            </w:r>
          </w:p>
        </w:tc>
        <w:tc>
          <w:tcPr>
            <w:tcW w:w="1163.587366104126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f</w:t>
            </w:r>
            <w:r>
              <w:rPr>
                <w:vertAlign w:val="subscript"/>
              </w:rPr>
              <w:t xml:space="preserve">ys</w:t>
            </w:r>
            <w:r>
              <w:t xml:space="preserve"> (MPa)</w:t>
            </w:r>
          </w:p>
        </w:tc>
      </w:tr>
      <w:tr>
        <w:trPr>
          <w:trHeight w:val="230"/>
        </w:trPr>
        <w:tc>
          <w:tcPr>
            <w:tcW w:w="1124.099927902221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25000</w:t>
            </w:r>
          </w:p>
        </w:tc>
        <w:tc>
          <w:tcPr>
            <w:tcW w:w="1163.58736610412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25</w:t>
            </w:r>
          </w:p>
        </w:tc>
        <w:tc>
          <w:tcPr>
            <w:tcW w:w="2171.868530273437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</w:t>
            </w:r>
          </w:p>
        </w:tc>
        <w:tc>
          <w:tcPr>
            <w:tcW w:w="1064.61548423767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500</w:t>
            </w:r>
          </w:p>
        </w:tc>
        <w:tc>
          <w:tcPr>
            <w:tcW w:w="1163.58736610412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500</w:t>
            </w:r>
          </w:p>
        </w:tc>
      </w:tr>
    </w:tbl>
    <w:p>
      <w:pPr>
        <w:pStyle w:val="Normal"/>
        <w:ind w:left="0" w:right="0" w:firstLine="0"/>
        <w:spacing w:after="0"/>
        <w:contextualSpacing w:val="false"/>
      </w:pPr>
      <w:r>
        <w:t xml:space="preserve"/>
      </w:r>
    </w:p>
    <w:p>
      <w:pPr>
        <w:pStyle w:val="Table Caption"/>
        <w:ind w:left="0" w:right="0" w:firstLine="0"/>
        <w:spacing w:after="0"/>
        <w:contextualSpacing w:val="false"/>
      </w:pPr>
      <w:r>
        <w:t xml:space="preserve">Design Code Parameters</w:t>
      </w:r>
    </w:p>
    <w:tbl>
      <w:tblPr>
        <w:tblBorders>
          <w:top w:val="single" w:color="505050" w:sz="10" w:space="0"/>
          <w:bottom w:val="single" w:color="505050" w:sz="10" w:space="0"/>
          <w:insideH w:val="single" w:color="505050" w:sz="1" w:space="0"/>
          <w:insideV w:val="single" w:color="505050" w:sz="1" w:space="0"/>
        </w:tblBorders>
        <w:tblInd w:w="0" w:type="dxa"/>
        <w:tblLayout w:type="fixed"/>
        <w:jc w:val="center"/>
        <w:tblW w:w="2614.387218475342" w:type="dxa"/>
        <w:tblLook w:val="04A0"/>
      </w:tblPr>
      <w:tblGrid>
        <w:gridCol w:w="1312.0873317718506"/>
        <w:gridCol w:w="1302.2998867034912"/>
      </w:tblGrid>
      <w:tr>
        <w:trPr>
          <w:trHeight w:val="294"/>
          <w:tblHeader/>
        </w:trPr>
        <w:tc>
          <w:tcPr>
            <w:tcW w:w="1312.0873317718506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ɣ</w:t>
            </w:r>
            <w:r>
              <w:rPr>
                <w:vertAlign w:val="subscript"/>
              </w:rPr>
              <w:t xml:space="preserve">C</w:t>
            </w:r>
          </w:p>
        </w:tc>
        <w:tc>
          <w:tcPr>
            <w:tcW w:w="1302.2998867034912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ɣ</w:t>
            </w:r>
            <w:r>
              <w:rPr>
                <w:vertAlign w:val="subscript"/>
              </w:rPr>
              <w:t xml:space="preserve">S</w:t>
            </w:r>
          </w:p>
        </w:tc>
      </w:tr>
      <w:tr>
        <w:trPr>
          <w:trHeight w:val="230"/>
        </w:trPr>
        <w:tc>
          <w:tcPr>
            <w:tcW w:w="1312.08733177185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1.5</w:t>
            </w:r>
          </w:p>
        </w:tc>
        <w:tc>
          <w:tcPr>
            <w:tcW w:w="1302.299886703491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1.15</w:t>
            </w:r>
          </w:p>
        </w:tc>
      </w:tr>
    </w:tbl>
    <w:p>
      <w:pPr>
        <w:pStyle w:val="Normal"/>
        <w:ind w:left="0" w:right="0" w:firstLine="0"/>
        <w:spacing w:after="0"/>
        <w:contextualSpacing w:val="false"/>
      </w:pPr>
      <w:r>
        <w:t xml:space="preserve"/>
      </w:r>
    </w:p>
    <w:p>
      <w:pPr>
        <w:pStyle w:val="Table Caption"/>
        <w:ind w:left="0" w:right="0" w:firstLine="0"/>
        <w:spacing w:after="0"/>
        <w:contextualSpacing w:val="false"/>
      </w:pPr>
      <w:r>
        <w:t xml:space="preserve">Axial Force and Biaxial Moment Design For P</w:t>
      </w:r>
      <w:r>
        <w:rPr>
          <w:vertAlign w:val="subscript"/>
        </w:rPr>
        <w:t xml:space="preserve">u</w:t>
      </w:r>
      <w:r>
        <w:t xml:space="preserve"> , M</w:t>
      </w:r>
      <w:r>
        <w:rPr>
          <w:vertAlign w:val="subscript"/>
        </w:rPr>
        <w:t xml:space="preserve">u2</w:t>
      </w:r>
      <w:r>
        <w:t xml:space="preserve"> , M</w:t>
      </w:r>
      <w:r>
        <w:rPr>
          <w:vertAlign w:val="subscript"/>
        </w:rPr>
        <w:t xml:space="preserve">u3</w:t>
      </w:r>
    </w:p>
    <w:tbl>
      <w:tblPr>
        <w:tblBorders>
          <w:top w:val="single" w:color="505050" w:sz="10" w:space="0"/>
          <w:bottom w:val="single" w:color="505050" w:sz="10" w:space="0"/>
          <w:insideH w:val="single" w:color="505050" w:sz="1" w:space="0"/>
          <w:insideV w:val="single" w:color="505050" w:sz="1" w:space="0"/>
        </w:tblBorders>
        <w:tblInd w:w="0" w:type="dxa"/>
        <w:tblLayout w:type="fixed"/>
        <w:jc w:val="center"/>
        <w:tblW w:w="9095.680171966555" w:type="dxa"/>
        <w:tblLook w:val="04A0"/>
      </w:tblPr>
      <w:tblGrid>
        <w:gridCol w:w="1242.8999004364014"/>
        <w:gridCol w:w="1371.402946472168"/>
        <w:gridCol w:w="1371.402946472168"/>
        <w:gridCol w:w="1450.4622802734377"/>
        <w:gridCol w:w="1450.4622802734377"/>
        <w:gridCol w:w="1223.2405529022217"/>
        <w:gridCol w:w="985.8092651367188"/>
      </w:tblGrid>
      <w:tr>
        <w:trPr>
          <w:trHeight w:val="508"/>
          <w:tblHeader/>
        </w:trPr>
        <w:tc>
          <w:tcPr>
            <w:tcW w:w="1242.8999004364014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Design P</w:t>
            </w:r>
            <w:r>
              <w:rPr>
                <w:vertAlign w:val="subscript"/>
              </w:rPr>
              <w:t xml:space="preserve">u
</w:t>
            </w:r>
          </w:p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kN</w:t>
            </w:r>
          </w:p>
        </w:tc>
        <w:tc>
          <w:tcPr>
            <w:tcW w:w="1371.402946472168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Design M</w:t>
            </w:r>
            <w:r>
              <w:rPr>
                <w:vertAlign w:val="subscript"/>
              </w:rPr>
              <w:t xml:space="preserve">u2
</w:t>
            </w:r>
          </w:p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kN-m</w:t>
            </w:r>
          </w:p>
        </w:tc>
        <w:tc>
          <w:tcPr>
            <w:tcW w:w="1371.402946472168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Design M</w:t>
            </w:r>
            <w:r>
              <w:rPr>
                <w:vertAlign w:val="subscript"/>
              </w:rPr>
              <w:t xml:space="preserve">u3
</w:t>
            </w:r>
          </w:p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kN-m</w:t>
            </w:r>
          </w:p>
        </w:tc>
        <w:tc>
          <w:tcPr>
            <w:tcW w:w="1450.4622802734377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Minimum M</w:t>
            </w:r>
            <w:r>
              <w:rPr>
                <w:vertAlign w:val="subscript"/>
              </w:rPr>
              <w:t xml:space="preserve">2
</w:t>
            </w:r>
          </w:p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kN-m</w:t>
            </w:r>
          </w:p>
        </w:tc>
        <w:tc>
          <w:tcPr>
            <w:tcW w:w="1450.4622802734377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Minimum M</w:t>
            </w:r>
            <w:r>
              <w:rPr>
                <w:vertAlign w:val="subscript"/>
              </w:rPr>
              <w:t xml:space="preserve">3
</w:t>
            </w:r>
          </w:p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kN-m</w:t>
            </w:r>
          </w:p>
        </w:tc>
        <w:tc>
          <w:tcPr>
            <w:tcW w:w="1223.2405529022217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Rebar Area
</w:t>
            </w:r>
          </w:p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mm²</w:t>
            </w:r>
          </w:p>
        </w:tc>
        <w:tc>
          <w:tcPr>
            <w:tcW w:w="985.8092651367188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Rebar %
</w:t>
            </w:r>
          </w:p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%</w:t>
            </w:r>
          </w:p>
        </w:tc>
      </w:tr>
      <w:tr>
        <w:trPr>
          <w:trHeight w:val="230"/>
        </w:trPr>
        <w:tc>
          <w:tcPr>
            <w:tcW w:w="1242.899900436401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517.1834</w:t>
            </w:r>
          </w:p>
        </w:tc>
        <w:tc>
          <w:tcPr>
            <w:tcW w:w="1371.4029464721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10.3437</w:t>
            </w:r>
          </w:p>
        </w:tc>
        <w:tc>
          <w:tcPr>
            <w:tcW w:w="1371.4029464721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-153.132</w:t>
            </w:r>
          </w:p>
        </w:tc>
        <w:tc>
          <w:tcPr>
            <w:tcW w:w="1450.46228027343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10.3437</w:t>
            </w:r>
          </w:p>
        </w:tc>
        <w:tc>
          <w:tcPr>
            <w:tcW w:w="1450.46228027343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10.3437</w:t>
            </w:r>
          </w:p>
        </w:tc>
        <w:tc>
          <w:tcPr>
            <w:tcW w:w="1223.240552902221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3378</w:t>
            </w:r>
          </w:p>
        </w:tc>
        <w:tc>
          <w:tcPr>
            <w:tcW w:w="985.809265136718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2.67</w:t>
            </w:r>
          </w:p>
        </w:tc>
      </w:tr>
    </w:tbl>
    <w:p>
      <w:pPr>
        <w:pStyle w:val="Normal"/>
        <w:ind w:left="0" w:right="0" w:firstLine="0"/>
        <w:spacing w:after="0"/>
        <w:contextualSpacing w:val="false"/>
      </w:pPr>
      <w:r>
        <w:t xml:space="preserve"/>
      </w:r>
    </w:p>
    <w:p>
      <w:pPr>
        <w:pStyle w:val="Table Caption"/>
        <w:ind w:left="0" w:right="0" w:firstLine="0"/>
        <w:spacing w:after="0"/>
        <w:contextualSpacing w:val="false"/>
      </w:pPr>
      <w:r>
        <w:t xml:space="preserve">Axial Force and Biaxial Moment Factors</w:t>
      </w:r>
    </w:p>
    <w:tbl>
      <w:tblPr>
        <w:tblBorders>
          <w:top w:val="single" w:color="505050" w:sz="10" w:space="0"/>
          <w:bottom w:val="single" w:color="505050" w:sz="10" w:space="0"/>
          <w:insideH w:val="single" w:color="505050" w:sz="1" w:space="0"/>
          <w:insideV w:val="single" w:color="505050" w:sz="1" w:space="0"/>
        </w:tblBorders>
        <w:tblInd w:w="0" w:type="dxa"/>
        <w:tblLayout w:type="fixed"/>
        <w:jc w:val="center"/>
        <w:tblW w:w="8407.467206954956" w:type="dxa"/>
        <w:tblLook w:val="04A0"/>
      </w:tblPr>
      <w:tblGrid>
        <w:gridCol w:w="1416.0147342681885"/>
        <w:gridCol w:w="995.5123386383057"/>
        <w:gridCol w:w="864"/>
        <w:gridCol w:w="1470.037256240845"/>
        <w:gridCol w:w="1875.3748283386233"/>
        <w:gridCol w:w="1786.5280494689944"/>
      </w:tblGrid>
      <w:tr>
        <w:trPr>
          <w:trHeight w:val="508"/>
          <w:tblHeader/>
        </w:trPr>
        <w:tc>
          <w:tcPr>
            <w:tcW w:w="1416.0147342681885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 </w:t>
            </w:r>
          </w:p>
        </w:tc>
        <w:tc>
          <w:tcPr>
            <w:tcW w:w="995.5123386383057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K Factor
</w:t>
            </w:r>
          </w:p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Unitless</w:t>
            </w:r>
          </w:p>
        </w:tc>
        <w:tc>
          <w:tcPr>
            <w:tcW w:w="864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Length
</w:t>
            </w:r>
          </w:p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mm</w:t>
            </w:r>
          </w:p>
        </w:tc>
        <w:tc>
          <w:tcPr>
            <w:tcW w:w="1470.037256240845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Initial Moment
</w:t>
            </w:r>
          </w:p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kN-m</w:t>
            </w:r>
          </w:p>
        </w:tc>
        <w:tc>
          <w:tcPr>
            <w:tcW w:w="1875.3748283386233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Additional Moment
</w:t>
            </w:r>
          </w:p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kN-m</w:t>
            </w:r>
          </w:p>
        </w:tc>
        <w:tc>
          <w:tcPr>
            <w:tcW w:w="1786.5280494689944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Minimum Moment
</w:t>
            </w:r>
          </w:p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kN-m</w:t>
            </w:r>
          </w:p>
        </w:tc>
      </w:tr>
      <w:tr>
        <w:trPr>
          <w:trHeight w:val="230"/>
        </w:trPr>
        <w:tc>
          <w:tcPr>
            <w:tcW w:w="1416.014734268188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Major Bend(M3)</w:t>
            </w:r>
          </w:p>
        </w:tc>
        <w:tc>
          <w:tcPr>
            <w:tcW w:w="995.512338638305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2.866043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2844.8</w:t>
            </w:r>
          </w:p>
        </w:tc>
        <w:tc>
          <w:tcPr>
            <w:tcW w:w="1470.03725624084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-42.9574</w:t>
            </w:r>
          </w:p>
        </w:tc>
        <w:tc>
          <w:tcPr>
            <w:tcW w:w="1875.374828338623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45.7386</w:t>
            </w:r>
          </w:p>
        </w:tc>
        <w:tc>
          <w:tcPr>
            <w:tcW w:w="1786.528049468994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10.3437</w:t>
            </w:r>
          </w:p>
        </w:tc>
      </w:tr>
      <w:tr>
        <w:trPr>
          <w:trHeight w:val="230"/>
        </w:trPr>
        <w:tc>
          <w:tcPr>
            <w:tcW w:w="1416.014734268188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Minor Bend(M2)</w:t>
            </w:r>
          </w:p>
        </w:tc>
        <w:tc>
          <w:tcPr>
            <w:tcW w:w="995.512338638305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0.921148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2844.8</w:t>
            </w:r>
          </w:p>
        </w:tc>
        <w:tc>
          <w:tcPr>
            <w:tcW w:w="1470.03725624084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1.4251</w:t>
            </w:r>
          </w:p>
        </w:tc>
        <w:tc>
          <w:tcPr>
            <w:tcW w:w="1875.374828338623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1786.528049468994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10.3437</w:t>
            </w:r>
          </w:p>
        </w:tc>
      </w:tr>
    </w:tbl>
    <w:p>
      <w:pPr>
        <w:pStyle w:val="Normal"/>
        <w:ind w:left="0" w:right="0" w:firstLine="0"/>
        <w:spacing w:after="0"/>
        <w:contextualSpacing w:val="false"/>
      </w:pPr>
      <w:r>
        <w:t xml:space="preserve"/>
      </w:r>
    </w:p>
    <w:p>
      <w:pPr>
        <w:pStyle w:val="Table Caption"/>
        <w:ind w:left="0" w:right="0" w:firstLine="0"/>
        <w:spacing w:after="0"/>
        <w:contextualSpacing w:val="false"/>
      </w:pPr>
      <w:r>
        <w:t xml:space="preserve">Axial Compression Check for Seismic Design per IS 13920:2016 Section 7.1</w:t>
      </w:r>
    </w:p>
    <w:tbl>
      <w:tblPr>
        <w:tblBorders>
          <w:top w:val="single" w:color="505050" w:sz="10" w:space="0"/>
          <w:bottom w:val="single" w:color="505050" w:sz="10" w:space="0"/>
          <w:insideH w:val="single" w:color="505050" w:sz="1" w:space="0"/>
          <w:insideV w:val="single" w:color="505050" w:sz="1" w:space="0"/>
        </w:tblBorders>
        <w:tblInd w:w="0" w:type="dxa"/>
        <w:tblLayout w:type="fixed"/>
        <w:jc w:val="center"/>
        <w:tblW w:w="8271.196071624756" w:type="dxa"/>
        <w:tblLook w:val="04A0"/>
      </w:tblPr>
      <w:tblGrid>
        <w:gridCol w:w="2479.077850341797"/>
        <w:gridCol w:w="2666.812225341797"/>
        <w:gridCol w:w="2261.305995941162"/>
        <w:gridCol w:w="864"/>
      </w:tblGrid>
      <w:tr>
        <w:trPr>
          <w:trHeight w:val="508"/>
          <w:tblHeader/>
        </w:trPr>
        <w:tc>
          <w:tcPr>
            <w:tcW w:w="2479.077850341797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Limit Compression Factor
</w:t>
            </w:r>
          </w:p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Unitless</w:t>
            </w:r>
          </w:p>
        </w:tc>
        <w:tc>
          <w:tcPr>
            <w:tcW w:w="2666.812225341797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Limit Compression Strength
</w:t>
            </w:r>
          </w:p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kN</w:t>
            </w:r>
          </w:p>
        </w:tc>
        <w:tc>
          <w:tcPr>
            <w:tcW w:w="2261.305995941162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Compression D/C Ratio
</w:t>
            </w:r>
          </w:p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Unitless</w:t>
            </w:r>
          </w:p>
        </w:tc>
        <w:tc>
          <w:tcPr>
            <w:tcW w:w="864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Status</w:t>
            </w:r>
          </w:p>
        </w:tc>
      </w:tr>
      <w:tr>
        <w:trPr>
          <w:trHeight w:val="230"/>
        </w:trPr>
        <w:tc>
          <w:tcPr>
            <w:tcW w:w="2479.07785034179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0.4</w:t>
            </w:r>
          </w:p>
        </w:tc>
        <w:tc>
          <w:tcPr>
            <w:tcW w:w="2666.81222534179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1264.5136</w:t>
            </w:r>
          </w:p>
        </w:tc>
        <w:tc>
          <w:tcPr>
            <w:tcW w:w="2261.30599594116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0.408998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OK</w:t>
            </w:r>
          </w:p>
        </w:tc>
      </w:tr>
    </w:tbl>
    <w:p>
      <w:pPr>
        <w:pStyle w:val="Normal"/>
        <w:ind w:left="0" w:right="0" w:firstLine="0"/>
        <w:spacing w:after="0"/>
        <w:contextualSpacing w:val="false"/>
      </w:pPr>
      <w:r>
        <w:t xml:space="preserve"/>
      </w:r>
    </w:p>
    <w:p>
      <w:pPr>
        <w:pStyle w:val="Table Caption"/>
        <w:ind w:left="0" w:right="0" w:firstLine="0"/>
        <w:spacing w:after="0"/>
        <w:contextualSpacing w:val="false"/>
      </w:pPr>
      <w:r>
        <w:t xml:space="preserve">Shear Design for V</w:t>
      </w:r>
      <w:r>
        <w:rPr>
          <w:vertAlign w:val="subscript"/>
        </w:rPr>
        <w:t xml:space="preserve">u2</w:t>
      </w:r>
      <w:r>
        <w:t xml:space="preserve"> , V</w:t>
      </w:r>
      <w:r>
        <w:rPr>
          <w:vertAlign w:val="subscript"/>
        </w:rPr>
        <w:t xml:space="preserve">u3</w:t>
      </w:r>
    </w:p>
    <w:tbl>
      <w:tblPr>
        <w:tblBorders>
          <w:top w:val="single" w:color="505050" w:sz="10" w:space="0"/>
          <w:bottom w:val="single" w:color="505050" w:sz="10" w:space="0"/>
          <w:insideH w:val="single" w:color="505050" w:sz="1" w:space="0"/>
          <w:insideV w:val="single" w:color="505050" w:sz="1" w:space="0"/>
        </w:tblBorders>
        <w:tblInd w:w="0" w:type="dxa"/>
        <w:tblLayout w:type="fixed"/>
        <w:jc w:val="center"/>
        <w:tblW w:w="7139.350353240968" w:type="dxa"/>
        <w:tblLook w:val="04A0"/>
      </w:tblPr>
      <w:tblGrid>
        <w:gridCol w:w="1131.401029586792"/>
        <w:gridCol w:w="1144.1811332702637"/>
        <w:gridCol w:w="1134.3936023712158"/>
        <w:gridCol w:w="1134.3936023712158"/>
        <w:gridCol w:w="1144.1811332702637"/>
        <w:gridCol w:w="1450.799852371216"/>
      </w:tblGrid>
      <w:tr>
        <w:trPr>
          <w:trHeight w:val="508"/>
          <w:tblHeader/>
        </w:trPr>
        <w:tc>
          <w:tcPr>
            <w:tcW w:w="1131.401029586792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 </w:t>
            </w:r>
          </w:p>
        </w:tc>
        <w:tc>
          <w:tcPr>
            <w:tcW w:w="1144.1811332702637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Shear V</w:t>
            </w:r>
            <w:r>
              <w:rPr>
                <w:vertAlign w:val="subscript"/>
              </w:rPr>
              <w:t xml:space="preserve">u
</w:t>
            </w:r>
          </w:p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kN</w:t>
            </w:r>
          </w:p>
        </w:tc>
        <w:tc>
          <w:tcPr>
            <w:tcW w:w="1134.3936023712158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Shear V</w:t>
            </w:r>
            <w:r>
              <w:rPr>
                <w:vertAlign w:val="subscript"/>
              </w:rPr>
              <w:t xml:space="preserve">c
</w:t>
            </w:r>
          </w:p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kN</w:t>
            </w:r>
          </w:p>
        </w:tc>
        <w:tc>
          <w:tcPr>
            <w:tcW w:w="1134.3936023712158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Shear V</w:t>
            </w:r>
            <w:r>
              <w:rPr>
                <w:vertAlign w:val="subscript"/>
              </w:rPr>
              <w:t xml:space="preserve">s
</w:t>
            </w:r>
          </w:p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kN</w:t>
            </w:r>
          </w:p>
        </w:tc>
        <w:tc>
          <w:tcPr>
            <w:tcW w:w="1144.1811332702637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Shear V</w:t>
            </w:r>
            <w:r>
              <w:rPr>
                <w:vertAlign w:val="subscript"/>
              </w:rPr>
              <w:t xml:space="preserve">p
</w:t>
            </w:r>
          </w:p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kN</w:t>
            </w:r>
          </w:p>
        </w:tc>
        <w:tc>
          <w:tcPr>
            <w:tcW w:w="1450.799852371216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Rebar A</w:t>
            </w:r>
            <w:r>
              <w:rPr>
                <w:vertAlign w:val="subscript"/>
              </w:rPr>
              <w:t xml:space="preserve">sv</w:t>
            </w:r>
            <w:r>
              <w:t xml:space="preserve"> /s
</w:t>
            </w:r>
          </w:p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mm²/m</w:t>
            </w:r>
          </w:p>
        </w:tc>
      </w:tr>
      <w:tr>
        <w:trPr>
          <w:trHeight w:val="230"/>
        </w:trPr>
        <w:tc>
          <w:tcPr>
            <w:tcW w:w="1131.40102958679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Major, V</w:t>
            </w:r>
            <w:r>
              <w:rPr>
                <w:vertAlign w:val="subscript"/>
              </w:rPr>
              <w:t xml:space="preserve">u2</w:t>
            </w:r>
          </w:p>
        </w:tc>
        <w:tc>
          <w:tcPr>
            <w:tcW w:w="1144.181133270263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65.1121</w:t>
            </w:r>
          </w:p>
        </w:tc>
        <w:tc>
          <w:tcPr>
            <w:tcW w:w="1134.393602371215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113.8675</w:t>
            </w:r>
          </w:p>
        </w:tc>
        <w:tc>
          <w:tcPr>
            <w:tcW w:w="1134.393602371215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39.4853</w:t>
            </w:r>
          </w:p>
        </w:tc>
        <w:tc>
          <w:tcPr>
            <w:tcW w:w="1144.181133270263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50.2787</w:t>
            </w:r>
          </w:p>
        </w:tc>
        <w:tc>
          <w:tcPr>
            <w:tcW w:w="1450.79985237121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394.16</w:t>
            </w:r>
          </w:p>
        </w:tc>
      </w:tr>
      <w:tr>
        <w:trPr>
          <w:trHeight w:val="230"/>
        </w:trPr>
        <w:tc>
          <w:tcPr>
            <w:tcW w:w="1131.40102958679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Minor, V</w:t>
            </w:r>
            <w:r>
              <w:rPr>
                <w:vertAlign w:val="subscript"/>
              </w:rPr>
              <w:t xml:space="preserve">u3</w:t>
            </w:r>
          </w:p>
        </w:tc>
        <w:tc>
          <w:tcPr>
            <w:tcW w:w="1144.181133270263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44.9928</w:t>
            </w:r>
          </w:p>
        </w:tc>
        <w:tc>
          <w:tcPr>
            <w:tcW w:w="1134.393602371215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113.0202</w:t>
            </w:r>
          </w:p>
        </w:tc>
        <w:tc>
          <w:tcPr>
            <w:tcW w:w="1134.393602371215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39.4853</w:t>
            </w:r>
          </w:p>
        </w:tc>
        <w:tc>
          <w:tcPr>
            <w:tcW w:w="1144.181133270263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44.9928</w:t>
            </w:r>
          </w:p>
        </w:tc>
        <w:tc>
          <w:tcPr>
            <w:tcW w:w="1450.79985237121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394.16</w:t>
            </w:r>
          </w:p>
        </w:tc>
      </w:tr>
    </w:tbl>
    <w:p>
      <w:pPr>
        <w:pStyle w:val="Normal"/>
        <w:ind w:left="0" w:right="0" w:firstLine="0"/>
        <w:spacing w:after="0"/>
        <w:contextualSpacing w:val="false"/>
      </w:pPr>
      <w:r>
        <w:t xml:space="preserve"/>
      </w:r>
    </w:p>
    <w:p>
      <w:pPr>
        <w:pStyle w:val="Table Caption"/>
        <w:ind w:left="0" w:right="0" w:firstLine="0"/>
        <w:spacing w:after="0"/>
        <w:contextualSpacing w:val="false"/>
      </w:pPr>
      <w:r>
        <w:t xml:space="preserve">Joint Shear Check/Design</w:t>
      </w:r>
    </w:p>
    <w:tbl>
      <w:tblPr>
        <w:tblBorders>
          <w:top w:val="single" w:color="505050" w:sz="10" w:space="0"/>
          <w:bottom w:val="single" w:color="505050" w:sz="10" w:space="0"/>
          <w:insideH w:val="single" w:color="505050" w:sz="1" w:space="0"/>
          <w:insideV w:val="single" w:color="505050" w:sz="1" w:space="0"/>
        </w:tblBorders>
        <w:tblInd w:w="0" w:type="dxa"/>
        <w:tblLayout w:type="fixed"/>
        <w:jc w:val="center"/>
        <w:tblW w:w="7268.073314666749" w:type="dxa"/>
        <w:tblLook w:val="04A0"/>
      </w:tblPr>
      <w:tblGrid>
        <w:gridCol w:w="1603.2766113281252"/>
        <w:gridCol w:w="1242.8999004364014"/>
        <w:gridCol w:w="864"/>
        <w:gridCol w:w="864"/>
        <w:gridCol w:w="864"/>
        <w:gridCol w:w="864"/>
        <w:gridCol w:w="965.8968029022217"/>
      </w:tblGrid>
      <w:tr>
        <w:trPr>
          <w:trHeight w:val="723"/>
          <w:tblHeader/>
        </w:trPr>
        <w:tc>
          <w:tcPr>
            <w:tcW w:w="1603.2766113281252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 </w:t>
            </w:r>
          </w:p>
        </w:tc>
        <w:tc>
          <w:tcPr>
            <w:tcW w:w="1242.8999004364014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Joint Shear
</w:t>
            </w:r>
          </w:p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Force
</w:t>
            </w:r>
          </w:p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kN</w:t>
            </w:r>
          </w:p>
        </w:tc>
        <w:tc>
          <w:tcPr>
            <w:tcW w:w="864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Shear
</w:t>
            </w:r>
          </w:p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V</w:t>
            </w:r>
            <w:r>
              <w:rPr>
                <w:vertAlign w:val="subscript"/>
              </w:rPr>
              <w:t xml:space="preserve">Top
</w:t>
            </w:r>
          </w:p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kN</w:t>
            </w:r>
          </w:p>
        </w:tc>
        <w:tc>
          <w:tcPr>
            <w:tcW w:w="864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Shear
</w:t>
            </w:r>
          </w:p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V</w:t>
            </w:r>
            <w:r>
              <w:rPr>
                <w:vertAlign w:val="subscript"/>
              </w:rPr>
              <w:t xml:space="preserve">u,Tot
</w:t>
            </w:r>
          </w:p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kN</w:t>
            </w:r>
          </w:p>
        </w:tc>
        <w:tc>
          <w:tcPr>
            <w:tcW w:w="864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Shear
</w:t>
            </w:r>
          </w:p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V</w:t>
            </w:r>
            <w:r>
              <w:rPr>
                <w:vertAlign w:val="subscript"/>
              </w:rPr>
              <w:t xml:space="preserve">c
</w:t>
            </w:r>
          </w:p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kN</w:t>
            </w:r>
          </w:p>
        </w:tc>
        <w:tc>
          <w:tcPr>
            <w:tcW w:w="864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Joint
</w:t>
            </w:r>
          </w:p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Area
</w:t>
            </w:r>
          </w:p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cm²</w:t>
            </w:r>
          </w:p>
        </w:tc>
        <w:tc>
          <w:tcPr>
            <w:tcW w:w="965.8968029022217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Shear
</w:t>
            </w:r>
          </w:p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Ratio
</w:t>
            </w:r>
          </w:p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Unitless</w:t>
            </w:r>
          </w:p>
        </w:tc>
      </w:tr>
      <w:tr>
        <w:trPr>
          <w:trHeight w:val="230"/>
        </w:trPr>
        <w:tc>
          <w:tcPr>
            <w:tcW w:w="1603.276611328125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Major Shear, V</w:t>
            </w:r>
            <w:r>
              <w:rPr>
                <w:vertAlign w:val="subscript"/>
              </w:rPr>
              <w:t xml:space="preserve">u2</w:t>
            </w:r>
          </w:p>
        </w:tc>
        <w:tc>
          <w:tcPr>
            <w:tcW w:w="1242.899900436401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N/N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N/N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N/N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N/N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N/N</w:t>
            </w:r>
          </w:p>
        </w:tc>
        <w:tc>
          <w:tcPr>
            <w:tcW w:w="965.896802902221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N/N</w:t>
            </w:r>
          </w:p>
        </w:tc>
      </w:tr>
      <w:tr>
        <w:trPr>
          <w:trHeight w:val="230"/>
        </w:trPr>
        <w:tc>
          <w:tcPr>
            <w:tcW w:w="1603.276611328125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Minor Shear, V</w:t>
            </w:r>
            <w:r>
              <w:rPr>
                <w:vertAlign w:val="subscript"/>
              </w:rPr>
              <w:t xml:space="preserve">u3</w:t>
            </w:r>
          </w:p>
        </w:tc>
        <w:tc>
          <w:tcPr>
            <w:tcW w:w="1242.899900436401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N/N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N/N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N/N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N/N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N/N</w:t>
            </w:r>
          </w:p>
        </w:tc>
        <w:tc>
          <w:tcPr>
            <w:tcW w:w="965.896802902221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N/N</w:t>
            </w:r>
          </w:p>
        </w:tc>
      </w:tr>
    </w:tbl>
    <w:p>
      <w:pPr>
        <w:pStyle w:val="Normal"/>
        <w:ind w:left="0" w:right="0" w:firstLine="0"/>
        <w:spacing w:after="0"/>
        <w:contextualSpacing w:val="false"/>
      </w:pPr>
      <w:r>
        <w:t xml:space="preserve"/>
      </w:r>
    </w:p>
    <w:p>
      <w:pPr>
        <w:pStyle w:val="Table Caption"/>
        <w:ind w:left="0" w:right="0" w:firstLine="0"/>
        <w:spacing w:after="0"/>
        <w:contextualSpacing w:val="false"/>
      </w:pPr>
      <w:r>
        <w:t xml:space="preserve">(1.4) Beam/Column Capacity Ratio</w:t>
      </w:r>
    </w:p>
    <w:tbl>
      <w:tblPr>
        <w:tblBorders>
          <w:top w:val="single" w:color="505050" w:sz="10" w:space="0"/>
          <w:bottom w:val="single" w:color="505050" w:sz="10" w:space="0"/>
          <w:insideH w:val="single" w:color="505050" w:sz="1" w:space="0"/>
          <w:insideV w:val="single" w:color="505050" w:sz="1" w:space="0"/>
        </w:tblBorders>
        <w:tblInd w:w="0" w:type="dxa"/>
        <w:tblLayout w:type="fixed"/>
        <w:jc w:val="center"/>
        <w:tblW w:w="2495.0808448791504" w:type="dxa"/>
        <w:tblLook w:val="04A0"/>
      </w:tblPr>
      <w:tblGrid>
        <w:gridCol w:w="1242.6466999053955"/>
        <w:gridCol w:w="1252.4341449737549"/>
      </w:tblGrid>
      <w:tr>
        <w:trPr>
          <w:trHeight w:val="294"/>
          <w:tblHeader/>
        </w:trPr>
        <w:tc>
          <w:tcPr>
            <w:tcW w:w="1242.6466999053955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Major Ratio</w:t>
            </w:r>
          </w:p>
        </w:tc>
        <w:tc>
          <w:tcPr>
            <w:tcW w:w="1252.4341449737549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Minor Ratio</w:t>
            </w:r>
          </w:p>
        </w:tc>
      </w:tr>
      <w:tr>
        <w:trPr>
          <w:trHeight w:val="230"/>
        </w:trPr>
        <w:tc>
          <w:tcPr>
            <w:tcW w:w="1242.646699905395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N/N</w:t>
            </w:r>
          </w:p>
        </w:tc>
        <w:tc>
          <w:tcPr>
            <w:tcW w:w="1252.4341449737549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N/N</w:t>
            </w:r>
          </w:p>
        </w:tc>
      </w:tr>
    </w:tbl>
    <w:p>
      <w:pPr>
        <w:pStyle w:val="Normal"/>
        <w:ind w:left="0" w:right="0" w:firstLine="0"/>
        <w:spacing w:after="0"/>
        <w:contextualSpacing w:val="false"/>
      </w:pPr>
      <w:r>
        <w:t xml:space="preserve"/>
      </w:r>
    </w:p>
    <w:p>
      <w:pPr>
        <w:pStyle w:val="Table Caption"/>
        <w:ind w:left="0" w:right="0" w:firstLine="0"/>
        <w:spacing w:after="0"/>
        <w:contextualSpacing w:val="false"/>
      </w:pPr>
      <w:r>
        <w:t xml:space="preserve">Additional Moment Reduction Factor k (IS 39.7.1.1)</w:t>
      </w:r>
    </w:p>
    <w:tbl>
      <w:tblPr>
        <w:tblBorders>
          <w:top w:val="single" w:color="505050" w:sz="10" w:space="0"/>
          <w:bottom w:val="single" w:color="505050" w:sz="10" w:space="0"/>
          <w:insideH w:val="single" w:color="505050" w:sz="1" w:space="0"/>
          <w:insideV w:val="single" w:color="505050" w:sz="1" w:space="0"/>
        </w:tblBorders>
        <w:tblInd w:w="0" w:type="dxa"/>
        <w:tblLayout w:type="fixed"/>
        <w:jc w:val="center"/>
        <w:tblW w:w="5446.833446502686" w:type="dxa"/>
        <w:tblLook w:val="04A0"/>
      </w:tblPr>
      <w:tblGrid>
        <w:gridCol w:w="864"/>
        <w:gridCol w:w="864"/>
        <w:gridCol w:w="1024.9366436004639"/>
        <w:gridCol w:w="864"/>
        <w:gridCol w:w="864"/>
        <w:gridCol w:w="965.8968029022217"/>
      </w:tblGrid>
      <w:tr>
        <w:trPr>
          <w:trHeight w:val="508"/>
          <w:tblHeader/>
        </w:trPr>
        <w:tc>
          <w:tcPr>
            <w:tcW w:w="864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A</w:t>
            </w:r>
            <w:r>
              <w:rPr>
                <w:vertAlign w:val="subscript"/>
              </w:rPr>
              <w:t xml:space="preserve">g
</w:t>
            </w:r>
          </w:p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cm²</w:t>
            </w:r>
          </w:p>
        </w:tc>
        <w:tc>
          <w:tcPr>
            <w:tcW w:w="864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A</w:t>
            </w:r>
            <w:r>
              <w:rPr>
                <w:vertAlign w:val="subscript"/>
              </w:rPr>
              <w:t xml:space="preserve">sc
</w:t>
            </w:r>
          </w:p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cm²</w:t>
            </w:r>
          </w:p>
        </w:tc>
        <w:tc>
          <w:tcPr>
            <w:tcW w:w="1024.9366436004639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P</w:t>
            </w:r>
            <w:r>
              <w:rPr>
                <w:vertAlign w:val="subscript"/>
              </w:rPr>
              <w:t xml:space="preserve">uz
</w:t>
            </w:r>
          </w:p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kN</w:t>
            </w:r>
          </w:p>
        </w:tc>
        <w:tc>
          <w:tcPr>
            <w:tcW w:w="864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P</w:t>
            </w:r>
            <w:r>
              <w:rPr>
                <w:vertAlign w:val="subscript"/>
              </w:rPr>
              <w:t xml:space="preserve">b
</w:t>
            </w:r>
          </w:p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kN</w:t>
            </w:r>
          </w:p>
        </w:tc>
        <w:tc>
          <w:tcPr>
            <w:tcW w:w="864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P</w:t>
            </w:r>
            <w:r>
              <w:rPr>
                <w:vertAlign w:val="subscript"/>
              </w:rPr>
              <w:t xml:space="preserve">u
</w:t>
            </w:r>
          </w:p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kN</w:t>
            </w:r>
          </w:p>
        </w:tc>
        <w:tc>
          <w:tcPr>
            <w:tcW w:w="965.8968029022217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k
</w:t>
            </w:r>
          </w:p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Unitless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1264.5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33.8</w:t>
            </w:r>
          </w:p>
        </w:tc>
        <w:tc>
          <w:tcPr>
            <w:tcW w:w="1024.9366436004639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2689.3087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393.5624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517.1834</w:t>
            </w:r>
          </w:p>
        </w:tc>
        <w:tc>
          <w:tcPr>
            <w:tcW w:w="965.896802902221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0.946152</w:t>
            </w:r>
          </w:p>
        </w:tc>
      </w:tr>
    </w:tbl>
    <w:p>
      <w:pPr>
        <w:pStyle w:val="Normal"/>
        <w:ind w:left="0" w:right="0" w:firstLine="0"/>
        <w:spacing w:after="0"/>
        <w:contextualSpacing w:val="false"/>
      </w:pPr>
      <w:r>
        <w:t xml:space="preserve"/>
      </w:r>
    </w:p>
    <w:p>
      <w:pPr>
        <w:pStyle w:val="Table Caption"/>
        <w:ind w:left="0" w:right="0" w:firstLine="0"/>
        <w:spacing w:after="0"/>
        <w:contextualSpacing w:val="false"/>
      </w:pPr>
      <w:r>
        <w:t xml:space="preserve">Additional Moment (IS 39.7.1)</w:t>
      </w:r>
    </w:p>
    <w:tbl>
      <w:tblPr>
        <w:tblBorders>
          <w:top w:val="single" w:color="505050" w:sz="10" w:space="0"/>
          <w:bottom w:val="single" w:color="505050" w:sz="10" w:space="0"/>
          <w:insideH w:val="single" w:color="505050" w:sz="1" w:space="0"/>
          <w:insideV w:val="single" w:color="505050" w:sz="1" w:space="0"/>
        </w:tblBorders>
        <w:tblInd w:w="0" w:type="dxa"/>
        <w:tblLayout w:type="fixed"/>
        <w:jc w:val="center"/>
        <w:tblW w:w="9719.999999999998" w:type="dxa"/>
        <w:tblLook w:val="04A0"/>
      </w:tblPr>
      <w:tblGrid>
        <w:gridCol w:w="1796.4468259638588"/>
        <w:gridCol w:w="1038.4475767650501"/>
        <w:gridCol w:w="858.5492133793618"/>
        <w:gridCol w:w="1254.3424352699753"/>
        <w:gridCol w:w="1057.815219214649"/>
        <w:gridCol w:w="1057.815219214649"/>
        <w:gridCol w:w="1097.7243393937622"/>
        <w:gridCol w:w="1558.8591707986932"/>
      </w:tblGrid>
      <w:tr>
        <w:trPr>
          <w:trHeight w:val="508"/>
          <w:tblHeader/>
        </w:trPr>
        <w:tc>
          <w:tcPr>
            <w:tcW w:w="1796.4468259638588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 </w:t>
            </w:r>
          </w:p>
        </w:tc>
        <w:tc>
          <w:tcPr>
            <w:tcW w:w="1038.4475767650501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Consider
</w:t>
            </w:r>
          </w:p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M</w:t>
            </w:r>
            <w:r>
              <w:rPr>
                <w:vertAlign w:val="subscript"/>
              </w:rPr>
              <w:t xml:space="preserve">a</w:t>
            </w:r>
          </w:p>
        </w:tc>
        <w:tc>
          <w:tcPr>
            <w:tcW w:w="858.5492133793618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Length
</w:t>
            </w:r>
          </w:p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Factor</w:t>
            </w:r>
          </w:p>
        </w:tc>
        <w:tc>
          <w:tcPr>
            <w:tcW w:w="1254.3424352699753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Section
</w:t>
            </w:r>
          </w:p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Depth (mm)</w:t>
            </w:r>
          </w:p>
        </w:tc>
        <w:tc>
          <w:tcPr>
            <w:tcW w:w="1057.815219214649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KL/Depth
</w:t>
            </w:r>
          </w:p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Ratio</w:t>
            </w:r>
          </w:p>
        </w:tc>
        <w:tc>
          <w:tcPr>
            <w:tcW w:w="1057.815219214649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KL/Depth
</w:t>
            </w:r>
          </w:p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Limit</w:t>
            </w:r>
          </w:p>
        </w:tc>
        <w:tc>
          <w:tcPr>
            <w:tcW w:w="1097.7243393937622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KL/Depth
</w:t>
            </w:r>
          </w:p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Exceeded</w:t>
            </w:r>
          </w:p>
        </w:tc>
        <w:tc>
          <w:tcPr>
            <w:tcW w:w="1558.8591707986932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M</w:t>
            </w:r>
            <w:r>
              <w:rPr>
                <w:vertAlign w:val="subscript"/>
              </w:rPr>
              <w:t xml:space="preserve">a
</w:t>
            </w:r>
          </w:p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Moment (kN-m)</w:t>
            </w:r>
          </w:p>
        </w:tc>
      </w:tr>
      <w:tr>
        <w:trPr>
          <w:trHeight w:val="230"/>
        </w:trPr>
        <w:tc>
          <w:tcPr>
            <w:tcW w:w="1796.446825963858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Major Bending (M</w:t>
            </w:r>
            <w:r>
              <w:rPr>
                <w:vertAlign w:val="subscript"/>
              </w:rPr>
              <w:t xml:space="preserve">3</w:t>
            </w:r>
            <w:r>
              <w:t xml:space="preserve"> )</w:t>
            </w:r>
          </w:p>
        </w:tc>
        <w:tc>
          <w:tcPr>
            <w:tcW w:w="1038.447576765050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Yes</w:t>
            </w:r>
          </w:p>
        </w:tc>
        <w:tc>
          <w:tcPr>
            <w:tcW w:w="858.549213379361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0.889</w:t>
            </w:r>
          </w:p>
        </w:tc>
        <w:tc>
          <w:tcPr>
            <w:tcW w:w="1254.342435269975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355.6</w:t>
            </w:r>
          </w:p>
        </w:tc>
        <w:tc>
          <w:tcPr>
            <w:tcW w:w="1057.815219214649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22.928</w:t>
            </w:r>
          </w:p>
        </w:tc>
        <w:tc>
          <w:tcPr>
            <w:tcW w:w="1057.815219214649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</w:t>
            </w:r>
          </w:p>
        </w:tc>
        <w:tc>
          <w:tcPr>
            <w:tcW w:w="1097.724339393762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Yes</w:t>
            </w:r>
          </w:p>
        </w:tc>
        <w:tc>
          <w:tcPr>
            <w:tcW w:w="1558.859170798693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48.3417</w:t>
            </w:r>
          </w:p>
        </w:tc>
      </w:tr>
      <w:tr>
        <w:trPr>
          <w:trHeight w:val="230"/>
        </w:trPr>
        <w:tc>
          <w:tcPr>
            <w:tcW w:w="1796.446825963858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Minor Bending (M</w:t>
            </w:r>
            <w:r>
              <w:rPr>
                <w:vertAlign w:val="subscript"/>
              </w:rPr>
              <w:t xml:space="preserve">2</w:t>
            </w:r>
            <w:r>
              <w:t xml:space="preserve"> )</w:t>
            </w:r>
          </w:p>
        </w:tc>
        <w:tc>
          <w:tcPr>
            <w:tcW w:w="1038.447576765050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Yes</w:t>
            </w:r>
          </w:p>
        </w:tc>
        <w:tc>
          <w:tcPr>
            <w:tcW w:w="858.549213379361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0.889</w:t>
            </w:r>
          </w:p>
        </w:tc>
        <w:tc>
          <w:tcPr>
            <w:tcW w:w="1254.342435269975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355.6</w:t>
            </w:r>
          </w:p>
        </w:tc>
        <w:tc>
          <w:tcPr>
            <w:tcW w:w="1057.815219214649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7.369</w:t>
            </w:r>
          </w:p>
        </w:tc>
        <w:tc>
          <w:tcPr>
            <w:tcW w:w="1057.815219214649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</w:t>
            </w:r>
          </w:p>
        </w:tc>
        <w:tc>
          <w:tcPr>
            <w:tcW w:w="1097.724339393762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No</w:t>
            </w:r>
          </w:p>
        </w:tc>
        <w:tc>
          <w:tcPr>
            <w:tcW w:w="1558.859170798693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</w:tr>
    </w:tbl>
    <w:p>
      <w:pPr>
        <w:pStyle w:val="Normal"/>
        <w:ind w:left="0" w:right="0" w:firstLine="0"/>
        <w:spacing w:after="0"/>
        <w:contextualSpacing w:val="false"/>
      </w:pPr>
      <w:r>
        <w:t xml:space="preserve"/>
      </w:r>
    </w:p>
    <w:p>
      <w:pPr>
        <w:pStyle w:val="Body Text"/>
        <w:ind w:left="0" w:right="0" w:firstLine="0"/>
        <w:spacing w:after="160"/>
        <w:contextualSpacing w:val="false"/>
      </w:pPr>
      <w:r>
        <w:t xml:space="preserve">Notes: </w:t>
      </w:r>
    </w:p>
    <w:p>
      <w:pPr>
        <w:pStyle w:val="Body Text"/>
        <w:ind w:left="0" w:right="0" w:firstLine="0"/>
        <w:spacing w:after="160"/>
        <w:contextualSpacing w:val="false"/>
      </w:pPr>
      <w:r>
        <w:t xml:space="preserve">N/A: Not Applicable</w:t>
      </w:r>
    </w:p>
    <w:p>
      <w:pPr>
        <w:pStyle w:val="Body Text"/>
        <w:ind w:left="0" w:right="0" w:firstLine="0"/>
        <w:spacing w:after="160"/>
        <w:contextualSpacing w:val="false"/>
      </w:pPr>
      <w:r>
        <w:t xml:space="preserve">N/C: Not Calculated</w:t>
      </w:r>
    </w:p>
    <w:p>
      <w:pPr>
        <w:pStyle w:val="Body Text"/>
        <w:ind w:left="0" w:right="0" w:firstLine="0"/>
        <w:spacing w:after="160"/>
        <w:contextualSpacing w:val="false"/>
      </w:pPr>
      <w:r>
        <w:t xml:space="preserve">N/N: Not Needed</w:t>
      </w:r>
    </w:p>
    <w:sectPr>
      <w:headerReference w:type="default" r:id="rId51"/>
      <w:footerReference w:type="default" r:id="rId61"/>
      <w:pgSz w:w="12240" w:h="15840"/>
      <w:pgMar w:top="1440" w:right="1080" w:bottom="720" w:left="1440" w:header="720" w:footer="720" w:gutter="0"/>
      <w:cols w:space="720"/>
      <w:docGrid w:linePitch="360"/>
    </w:sectPr>
  </w:body>
</w:document>
</file>

<file path=word/footer1.xml><?xml version="1.0" encoding="utf-8"?>
<w:ftr xmlns:w="http://schemas.openxmlformats.org/wordprocessingml/2006/main">
  <w:p>
    <w:pPr>
      <w:pStyle w:val="Header"/>
    </w:pPr>
    <w:r>
      <w:t>dummy beam.EDB</w:t>
    </w:r>
    <w:r>
      <w:tab/>
    </w:r>
    <w:r>
      <w:t xml:space="preserve">Page </w:t>
    </w:r>
    <w:r w:rsidRPr="00085C2B">
      <w:fldChar w:fldCharType="begin"/>
    </w:r>
    <w:r>
      <w:instrText xml:space="preserve"> PAGE  \* Arabic  \* MERGEFORMAT </w:instrText>
    </w:r>
    <w:r>
      <w:fldChar w:fldCharType="separate"/>
    </w:r>
    <w:r>
      <w:rPr>
        <w:noProof/>
      </w:rPr>
      <w:t>1</w:t>
    </w:r>
    <w:r>
      <w:fldChar w:fldCharType="end"/>
    </w:r>
    <w:r>
      <w:t xml:space="preserve"> of </w:t>
    </w:r>
    <w:fldSimple w:instr=" NUMPAGES  \* Arabic  \* MERGEFORMAT ">
      <w:r>
        <w:rPr>
          <w:noProof/>
        </w:rPr>
        <w:t>1</w:t>
      </w:r>
    </w:fldSimple>
    <w:r>
      <w:tab/>
      <w:t>26/09/2026</w: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header2.xml><?xml version="1.0" encoding="utf-8"?>
<w:hdr xmlns:w="http://schemas.openxmlformats.org/wordprocessingml/2006/main">
  <w:p>
    <w:pPr>
      <w:pStyle w:val="Header"/>
      <w:tabs>
        <w:tab w:val="right" w:pos="9720"/>
        <w:tab w:val="right" w:pos="4860"/>
      </w:tabs>
    </w:pPr>
    <w:r>
      <w:rPr>
        <w:rStyle w:val="Header Cell 1"/>
      </w:rPr>
      <w:t>ETABS 22.7.0</w:t>
    </w:r>
    <w:r>
      <w:tab/>
    </w:r>
    <w:r>
      <w:rPr>
        <w:rStyle w:val="Header Cell 2"/>
      </w:rPr>
      <w:t/>
    </w:r>
    <w:r>
      <w:tab/>
    </w:r>
    <w:r>
      <w:rPr>
        <w:rStyle w:val="Header Cell 3"/>
      </w:rPr>
      <w:t>License #*1RF2ZKNVQZCLVAH</w:t>
    </w:r>
  </w:p>
</w:hdr>
</file>

<file path=word/settings.xml><?xml version="1.0" encoding="utf-8"?>
<w:settings xmlns:w="http://schemas.openxmlformats.org/wordprocessingml/2006/main">
  <w:bordersDoNotSurroundHeader/>
  <w:bordersDoNotSurroundFooter/>
</w:settings>
</file>

<file path=word/styles.xml><?xml version="1.0" encoding="utf-8"?>
<w:styles xmlns:w="http://schemas.openxmlformats.org/wordprocessingml/2006/main">
  <w:latentStyles w:defLockedState="false" w:defUIPriority="99" w:defSemiHidden="true" w:defUnhideWhenUsed="true" w:defQFormat="false">
    <w:lsdException w:name="Normal" w:uiPriority="1" w:semiHidden="false" w:unhideWhenUsed="false" w:qFormat="true"/>
    <w:lsdException w:name="Cover Title" w:uiPriority="1" w:semiHidden="false" w:unhideWhenUsed="false" w:qFormat="true"/>
    <w:lsdException w:name="Cover Sub Title" w:uiPriority="2" w:semiHidden="false" w:unhideWhenUsed="false" w:qFormat="true"/>
    <w:lsdException w:name="Company Name" w:uiPriority="3" w:semiHidden="false" w:unhideWhenUsed="false" w:qFormat="true"/>
    <w:lsdException w:name="Other Cover Items" w:uiPriority="4" w:semiHidden="false" w:unhideWhenUsed="false" w:qFormat="true"/>
    <w:lsdException w:name="Cover Date" w:uiPriority="5" w:semiHidden="false" w:unhideWhenUsed="false" w:qFormat="true"/>
    <w:lsdException w:name="Cover Image" w:uiPriority="6" w:semiHidden="false" w:unhideWhenUsed="false" w:qFormat="true"/>
    <w:lsdException w:name="Cover CSI Logo" w:uiPriority="7" w:semiHidden="false" w:unhideWhenUsed="false" w:qFormat="true"/>
    <w:lsdException w:name="Cover Project Name" w:uiPriority="8" w:semiHidden="false" w:unhideWhenUsed="false" w:qFormat="true"/>
    <w:lsdException w:name="Chapter Title" w:uiPriority="9" w:semiHidden="false" w:unhideWhenUsed="false" w:qFormat="true"/>
    <w:lsdException w:name="Seperator Title" w:uiPriority="10" w:semiHidden="false" w:unhideWhenUsed="false" w:qFormat="true"/>
    <w:lsdException w:name="Seperator Sub Title" w:uiPriority="11" w:semiHidden="false" w:unhideWhenUsed="false" w:qFormat="true"/>
    <w:lsdException w:name="Heading 1" w:uiPriority="12" w:semiHidden="false" w:unhideWhenUsed="false" w:qFormat="true"/>
    <w:lsdException w:name="Heading2" w:uiPriority="13" w:semiHidden="false" w:unhideWhenUsed="false" w:qFormat="true"/>
    <w:lsdException w:name="Heading3" w:uiPriority="14" w:semiHidden="false" w:unhideWhenUsed="false" w:qFormat="true"/>
    <w:lsdException w:name="Heading4" w:uiPriority="15" w:semiHidden="false" w:unhideWhenUsed="false" w:qFormat="true"/>
    <w:lsdException w:name="Body Text" w:uiPriority="16" w:semiHidden="false" w:unhideWhenUsed="false" w:qFormat="true"/>
    <w:lsdException w:name="Body Text Warning" w:uiPriority="17" w:semiHidden="false" w:unhideWhenUsed="false" w:qFormat="true"/>
    <w:lsdException w:name="Body Text Emphasized" w:uiPriority="18" w:semiHidden="false" w:unhideWhenUsed="false" w:qFormat="true"/>
    <w:lsdException w:name="Equation" w:uiPriority="19" w:semiHidden="false" w:unhideWhenUsed="false" w:qFormat="true"/>
    <w:lsdException w:name="Tabbed Text" w:uiPriority="20" w:semiHidden="false" w:unhideWhenUsed="false" w:qFormat="true"/>
    <w:lsdException w:name="Tabbed Text Warning" w:uiPriority="21" w:semiHidden="false" w:unhideWhenUsed="false" w:qFormat="true"/>
    <w:lsdException w:name="Tabbed Text Emphasized" w:uiPriority="22" w:semiHidden="false" w:unhideWhenUsed="false" w:qFormat="true"/>
    <w:lsdException w:name="Bullet List" w:uiPriority="23" w:semiHidden="false" w:unhideWhenUsed="false" w:qFormat="true"/>
    <w:lsdException w:name="Bullet2" w:uiPriority="24" w:semiHidden="false" w:unhideWhenUsed="false" w:qFormat="true"/>
    <w:lsdException w:name="Numbered List" w:uiPriority="25" w:semiHidden="false" w:unhideWhenUsed="false" w:qFormat="true"/>
    <w:lsdException w:name="Numbered List2" w:uiPriority="26" w:semiHidden="false" w:unhideWhenUsed="false" w:qFormat="true"/>
    <w:lsdException w:name="Figure Caption" w:uiPriority="27" w:semiHidden="false" w:unhideWhenUsed="false" w:qFormat="true"/>
    <w:lsdException w:name="Table Caption" w:uiPriority="28" w:semiHidden="false" w:unhideWhenUsed="false" w:qFormat="true"/>
    <w:lsdException w:name="Table Caption Left" w:uiPriority="29" w:semiHidden="false" w:unhideWhenUsed="false" w:qFormat="true"/>
    <w:lsdException w:name="Table Column Header" w:uiPriority="30" w:semiHidden="false" w:unhideWhenUsed="false" w:qFormat="true"/>
    <w:lsdException w:name="Table Unit Header" w:uiPriority="31" w:semiHidden="false" w:unhideWhenUsed="false" w:qFormat="true"/>
    <w:lsdException w:name="Table Text" w:uiPriority="32" w:semiHidden="false" w:unhideWhenUsed="false" w:qFormat="true"/>
    <w:lsdException w:name="Table Text Left" w:uiPriority="33" w:semiHidden="false" w:unhideWhenUsed="false" w:qFormat="true"/>
    <w:lsdException w:name="Table Text Right" w:uiPriority="34" w:semiHidden="false" w:unhideWhenUsed="false" w:qFormat="true"/>
    <w:lsdException w:name="Table Text Warning" w:uiPriority="35" w:semiHidden="false" w:unhideWhenUsed="false" w:qFormat="true"/>
    <w:lsdException w:name="Table Text Emphasized" w:uiPriority="36" w:semiHidden="false" w:unhideWhenUsed="false" w:qFormat="true"/>
    <w:lsdException w:name="TOCTitle" w:uiPriority="37" w:semiHidden="false" w:unhideWhenUsed="false" w:qFormat="true"/>
    <w:lsdException w:name="TOCLevel1" w:uiPriority="38" w:semiHidden="false" w:unhideWhenUsed="false" w:qFormat="true"/>
    <w:lsdException w:name="TOCLevel2" w:uiPriority="39" w:semiHidden="false" w:unhideWhenUsed="false" w:qFormat="true"/>
    <w:lsdException w:name="TOCLevel3" w:uiPriority="40" w:semiHidden="false" w:unhideWhenUsed="false" w:qFormat="true"/>
    <w:lsdException w:name="TOCLevel4" w:uiPriority="41" w:semiHidden="false" w:unhideWhenUsed="false" w:qFormat="true"/>
    <w:lsdException w:name="Header Cell 1" w:uiPriority="42" w:semiHidden="false" w:unhideWhenUsed="false" w:qFormat="true"/>
    <w:lsdException w:name="Header Cell 2" w:uiPriority="43" w:semiHidden="false" w:unhideWhenUsed="false" w:qFormat="true"/>
    <w:lsdException w:name="Header Cell 3" w:uiPriority="44" w:semiHidden="false" w:unhideWhenUsed="false" w:qFormat="true"/>
    <w:lsdException w:name="Header Cell 4" w:uiPriority="45" w:semiHidden="false" w:unhideWhenUsed="false" w:qFormat="true"/>
    <w:lsdException w:name="Header Cell 5" w:uiPriority="46" w:semiHidden="false" w:unhideWhenUsed="false" w:qFormat="true"/>
    <w:lsdException w:name="Header Cell 6" w:uiPriority="47" w:semiHidden="false" w:unhideWhenUsed="false" w:qFormat="true"/>
    <w:lsdException w:name="Footer Cell 1" w:uiPriority="48" w:semiHidden="false" w:unhideWhenUsed="false" w:qFormat="true"/>
    <w:lsdException w:name="Footer Cell 2" w:uiPriority="49" w:semiHidden="false" w:unhideWhenUsed="false" w:qFormat="true"/>
    <w:lsdException w:name="Footer Cell 3" w:uiPriority="50" w:semiHidden="false" w:unhideWhenUsed="false" w:qFormat="true"/>
    <w:lsdException w:name="Custom 1" w:uiPriority="52" w:semiHidden="false" w:unhideWhenUsed="false" w:qFormat="true"/>
    <w:lsdException w:name="Custom 2" w:uiPriority="53" w:semiHidden="false" w:unhideWhenUsed="false" w:qFormat="true"/>
    <w:lsdException w:name="Custom3" w:uiPriority="54" w:semiHidden="false" w:unhideWhenUsed="false" w:qFormat="true"/>
    <w:lsdException w:name="Custom4" w:uiPriority="55" w:semiHidden="false" w:unhideWhenUsed="false" w:qFormat="true"/>
    <w:lsdException w:name="Custom5" w:uiPriority="56" w:semiHidden="false" w:unhideWhenUsed="false" w:qFormat="true"/>
    <w:lsdException w:name="Custom6" w:uiPriority="57" w:semiHidden="false" w:unhideWhenUsed="false" w:qFormat="true"/>
    <w:lsdException w:name="Custom7" w:uiPriority="58" w:semiHidden="false" w:unhideWhenUsed="false" w:qFormat="true"/>
    <w:lsdException w:name="Custom8" w:uiPriority="59" w:semiHidden="false" w:unhideWhenUsed="false" w:qFormat="true"/>
    <w:lsdException w:name="Custom9" w:uiPriority="60" w:semiHidden="false" w:unhideWhenUsed="false" w:qFormat="true"/>
    <w:lsdException w:name="Custom10" w:uiPriority="61" w:semiHidden="false" w:unhideWhenUsed="false" w:qFormat="true"/>
  </w:latentStyles>
  <w:style w:type="paragraph" w:styleId="Normal">
    <w:name w:val="Normal"/>
    <w:basedOn w:val="Normal"/>
    <w:uiPriority w:val="1"/>
    <w:qFormat/>
    <w:pPr>
      <w:contextualSpacing/>
      <w:ind w:left="360" w:right="360"/>
      <w:jc w:val="left"/>
    </w:pPr>
  </w:style>
  <w:style w:type="paragraph" w:styleId="Cover Title">
    <w:name w:val="Cover Title"/>
    <w:basedOn w:val="Normal"/>
    <w:uiPriority w:val="1"/>
    <w:qFormat/>
    <w:pPr>
      <w:contextualSpacing/>
      <w:ind w:left="360" w:right="360"/>
      <w:jc w:val="right"/>
    </w:pPr>
    <w:rPr>
      <w:b/>
      <w:bCs/>
      <w:rFonts w:ascii="Arial"/>
      <w:color w:val="000000"/>
      <w:sz w:val="44.9438202247191"/>
      <w:szCs w:val="44.9438202247191"/>
    </w:rPr>
  </w:style>
  <w:style w:type="paragraph" w:styleId="Cover Sub Title">
    <w:name w:val="Cover Sub Title"/>
    <w:basedOn w:val="Normal"/>
    <w:uiPriority w:val="2"/>
    <w:qFormat/>
    <w:pPr>
      <w:contextualSpacing/>
      <w:ind w:left="360" w:right="360"/>
      <w:jc w:val="right"/>
    </w:pPr>
    <w:rPr>
      <w:b/>
      <w:bCs/>
      <w:rFonts w:ascii="Arial"/>
      <w:color w:val="000000"/>
      <w:sz w:val="24.200518582541054"/>
      <w:szCs w:val="24.200518582541054"/>
    </w:rPr>
  </w:style>
  <w:style w:type="paragraph" w:styleId="Company Name">
    <w:name w:val="Company Name"/>
    <w:basedOn w:val="Normal"/>
    <w:uiPriority w:val="3"/>
    <w:qFormat/>
    <w:pPr>
      <w:contextualSpacing/>
      <w:ind w:left="360" w:right="360"/>
      <w:jc w:val="right"/>
    </w:pPr>
    <w:rPr>
      <w:b/>
      <w:bCs/>
      <w:rFonts w:ascii="Arial"/>
      <w:color w:val="000000"/>
      <w:sz w:val="20.743301642178047"/>
      <w:szCs w:val="20.743301642178047"/>
    </w:rPr>
  </w:style>
  <w:style w:type="paragraph" w:styleId="Other Cover Items">
    <w:name w:val="Other Cover Items"/>
    <w:basedOn w:val="Normal"/>
    <w:uiPriority w:val="4"/>
    <w:qFormat/>
    <w:pPr>
      <w:contextualSpacing/>
      <w:ind w:left="360" w:right="360"/>
      <w:jc w:val="right"/>
    </w:pPr>
    <w:rPr>
      <w:rFonts w:ascii="Arial"/>
      <w:color w:val="000000"/>
      <w:sz w:val="19.01469317199654"/>
      <w:szCs w:val="19.01469317199654"/>
    </w:rPr>
  </w:style>
  <w:style w:type="paragraph" w:styleId="Cover Date">
    <w:name w:val="Cover Date"/>
    <w:basedOn w:val="Normal"/>
    <w:uiPriority w:val="5"/>
    <w:qFormat/>
    <w:pPr>
      <w:contextualSpacing/>
      <w:ind w:left="360" w:right="360"/>
      <w:jc w:val="right"/>
    </w:pPr>
    <w:rPr>
      <w:rFonts w:ascii="Arial"/>
      <w:color w:val="000000"/>
      <w:sz w:val="20.743301642178047"/>
      <w:szCs w:val="20.743301642178047"/>
    </w:rPr>
  </w:style>
  <w:style w:type="paragraph" w:styleId="Cover Image">
    <w:name w:val="Cover Image"/>
    <w:basedOn w:val="Normal"/>
    <w:uiPriority w:val="6"/>
    <w:qFormat/>
    <w:pPr>
      <w:contextualSpacing/>
      <w:spacing w:before="60" w:after="60"/>
      <w:ind w:left="0" w:right="0"/>
      <w:jc w:val="right"/>
    </w:pPr>
    <w:rPr>
      <w:rFonts w:ascii="Arial"/>
      <w:color w:val="000000"/>
      <w:sz w:val="19.01469317199654"/>
      <w:szCs w:val="19.01469317199654"/>
    </w:rPr>
  </w:style>
  <w:style w:type="paragraph" w:styleId="Cover CSI Logo">
    <w:name w:val="Cover CSI Logo"/>
    <w:basedOn w:val="Normal"/>
    <w:uiPriority w:val="7"/>
    <w:qFormat/>
    <w:pPr>
      <w:contextualSpacing/>
      <w:ind w:left="360" w:right="360"/>
      <w:jc w:val="right"/>
    </w:pPr>
    <w:rPr>
      <w:rFonts w:ascii="Arial"/>
      <w:color w:val="000000"/>
      <w:sz w:val="19.01469317199654"/>
      <w:szCs w:val="19.01469317199654"/>
    </w:rPr>
  </w:style>
  <w:style w:type="paragraph" w:styleId="Cover Project Name">
    <w:name w:val="Cover Project Name"/>
    <w:basedOn w:val="Normal"/>
    <w:uiPriority w:val="8"/>
    <w:qFormat/>
    <w:pPr>
      <w:contextualSpacing/>
      <w:ind w:left="360" w:right="360"/>
      <w:jc w:val="right"/>
    </w:pPr>
    <w:rPr>
      <w:b/>
      <w:bCs/>
      <w:rFonts w:ascii="Arial"/>
      <w:color w:val="000000"/>
      <w:sz w:val="24.200518582541054"/>
      <w:szCs w:val="24.200518582541054"/>
    </w:rPr>
  </w:style>
  <w:style w:type="paragraph" w:styleId="Chapter Title">
    <w:name w:val="Chapter Title"/>
    <w:basedOn w:val="Normal"/>
    <w:uiPriority w:val="9"/>
    <w:qFormat/>
    <w:pPr>
      <w:contextualSpacing/>
      <w:ind w:left="360" w:right="360"/>
      <w:jc w:val="center"/>
    </w:pPr>
    <w:rPr>
      <w:b/>
      <w:bCs/>
      <w:rFonts w:ascii="Arial"/>
      <w:color w:val="000000"/>
      <w:sz w:val="27.657735522904062"/>
      <w:szCs w:val="27.657735522904062"/>
    </w:rPr>
  </w:style>
  <w:style w:type="paragraph" w:styleId="Seperator Title">
    <w:name w:val="Seperator Title"/>
    <w:basedOn w:val="Normal"/>
    <w:uiPriority w:val="10"/>
    <w:qFormat/>
    <w:pPr>
      <w:contextualSpacing/>
      <w:ind w:left="360" w:right="360"/>
      <w:jc w:val="left"/>
    </w:pPr>
    <w:rPr>
      <w:b/>
      <w:bCs/>
      <w:rFonts w:ascii="Arial"/>
      <w:color w:val="000000"/>
      <w:sz w:val="62.22990492653414"/>
      <w:szCs w:val="62.22990492653414"/>
    </w:rPr>
  </w:style>
  <w:style w:type="paragraph" w:styleId="Seperator Sub Title">
    <w:name w:val="Seperator Sub Title"/>
    <w:basedOn w:val="Normal"/>
    <w:uiPriority w:val="11"/>
    <w:qFormat/>
    <w:pPr>
      <w:contextualSpacing/>
      <w:ind w:left="360" w:right="360"/>
      <w:jc w:val="left"/>
    </w:pPr>
    <w:rPr>
      <w:i/>
      <w:iCs/>
      <w:rFonts w:ascii="Arial"/>
      <w:color w:val="000000"/>
      <w:sz w:val="34.57216940363008"/>
      <w:szCs w:val="34.57216940363008"/>
    </w:rPr>
  </w:style>
  <w:style w:type="paragraph" w:styleId="Heading 1">
    <w:name w:val="Heading 1"/>
    <w:basedOn w:val="Normal"/>
    <w:uiPriority w:val="12"/>
    <w:qFormat/>
    <w:pPr>
      <w:contextualSpacing/>
      <w:ind w:left="360" w:right="360"/>
      <w:jc w:val="left"/>
    </w:pPr>
    <w:rPr>
      <w:b/>
      <w:bCs/>
      <w:rFonts w:ascii="Arial"/>
      <w:color w:val="000000"/>
      <w:sz w:val="17.28608470181504"/>
      <w:szCs w:val="17.28608470181504"/>
    </w:rPr>
  </w:style>
  <w:style w:type="paragraph" w:styleId="Heading2">
    <w:name w:val="Heading2"/>
    <w:basedOn w:val="Normal"/>
    <w:uiPriority w:val="13"/>
    <w:qFormat/>
    <w:pPr>
      <w:contextualSpacing/>
      <w:ind w:left="360" w:right="360"/>
      <w:jc w:val="left"/>
    </w:pPr>
    <w:rPr>
      <w:b/>
      <w:bCs/>
      <w:rFonts w:ascii="Arial"/>
      <w:color w:val="000000"/>
      <w:sz w:val="19.01469317199654"/>
      <w:szCs w:val="19.01469317199654"/>
    </w:rPr>
  </w:style>
  <w:style w:type="paragraph" w:styleId="Heading3">
    <w:name w:val="Heading3"/>
    <w:basedOn w:val="Normal"/>
    <w:uiPriority w:val="14"/>
    <w:qFormat/>
    <w:pPr>
      <w:contextualSpacing/>
      <w:ind w:left="360" w:right="360"/>
      <w:jc w:val="left"/>
    </w:pPr>
    <w:rPr>
      <w:b/>
      <w:bCs/>
      <w:rFonts w:ascii="Arial"/>
      <w:color w:val="000000"/>
      <w:sz w:val="17.28608470181504"/>
      <w:szCs w:val="17.28608470181504"/>
    </w:rPr>
  </w:style>
  <w:style w:type="paragraph" w:styleId="Heading4">
    <w:name w:val="Heading4"/>
    <w:basedOn w:val="Normal"/>
    <w:uiPriority w:val="15"/>
    <w:qFormat/>
    <w:pPr>
      <w:contextualSpacing/>
      <w:ind w:left="360" w:right="360"/>
      <w:jc w:val="left"/>
    </w:pPr>
    <w:rPr>
      <w:b/>
      <w:bCs/>
      <w:rFonts w:ascii="Arial"/>
      <w:color w:val="000000"/>
      <w:sz w:val="17.28608470181504"/>
      <w:szCs w:val="17.28608470181504"/>
    </w:rPr>
  </w:style>
  <w:style w:type="paragraph" w:styleId="Body Text">
    <w:name w:val="Body Text"/>
    <w:basedOn w:val="Normal"/>
    <w:uiPriority w:val="16"/>
    <w:qFormat/>
    <w:pPr>
      <w:contextualSpacing/>
      <w:ind w:left="360" w:right="360"/>
      <w:jc w:val="left"/>
    </w:pPr>
    <w:rPr>
      <w:rFonts w:ascii="Arial"/>
      <w:color w:val="000000"/>
      <w:sz w:val="15.557476231633535"/>
      <w:szCs w:val="15.557476231633535"/>
    </w:rPr>
  </w:style>
  <w:style w:type="paragraph" w:styleId="Body Text Warning">
    <w:name w:val="Body Text Warning"/>
    <w:basedOn w:val="Normal"/>
    <w:uiPriority w:val="17"/>
    <w:qFormat/>
    <w:pPr>
      <w:contextualSpacing/>
      <w:ind w:left="360" w:right="360"/>
      <w:jc w:val="left"/>
    </w:pPr>
    <w:rPr>
      <w:i/>
      <w:iCs/>
      <w:rFonts w:ascii="Arial"/>
      <w:color w:val="000000"/>
      <w:sz w:val="17.28608470181504"/>
      <w:szCs w:val="17.28608470181504"/>
    </w:rPr>
  </w:style>
  <w:style w:type="paragraph" w:styleId="Body Text Emphasized">
    <w:name w:val="Body Text Emphasized"/>
    <w:basedOn w:val="Normal"/>
    <w:uiPriority w:val="18"/>
    <w:qFormat/>
    <w:pPr>
      <w:contextualSpacing/>
      <w:ind w:left="360" w:right="360"/>
      <w:jc w:val="left"/>
    </w:pPr>
    <w:rPr>
      <w:b/>
      <w:bCs/>
      <w:rFonts w:ascii="Arial"/>
      <w:color w:val="000000"/>
      <w:sz w:val="17.28608470181504"/>
      <w:szCs w:val="17.28608470181504"/>
    </w:rPr>
  </w:style>
  <w:style w:type="paragraph" w:styleId="Equation">
    <w:name w:val="Equation"/>
    <w:basedOn w:val="Normal"/>
    <w:uiPriority w:val="19"/>
    <w:qFormat/>
    <w:pPr>
      <w:contextualSpacing/>
      <w:ind w:left="360" w:right="360"/>
      <w:jc w:val="left"/>
    </w:pPr>
    <w:rPr>
      <w:i/>
      <w:iCs/>
      <w:rFonts w:ascii="Arial"/>
      <w:color w:val="000000"/>
      <w:sz w:val="17.28608470181504"/>
      <w:szCs w:val="17.28608470181504"/>
    </w:rPr>
  </w:style>
  <w:style w:type="paragraph" w:styleId="Tabbed Text">
    <w:name w:val="Tabbed Text"/>
    <w:basedOn w:val="Normal"/>
    <w:uiPriority w:val="20"/>
    <w:qFormat/>
    <w:pPr>
      <w:contextualSpacing/>
      <w:spacing w:before="0" w:after="0"/>
      <w:ind w:left="0" w:right="0"/>
      <w:jc w:val="left"/>
    </w:pPr>
    <w:rPr>
      <w:rFonts w:ascii="Arial"/>
      <w:color w:val="000000"/>
      <w:sz w:val="17.28608470181504"/>
      <w:szCs w:val="17.28608470181504"/>
    </w:rPr>
  </w:style>
  <w:style w:type="paragraph" w:styleId="Tabbed Text Warning">
    <w:name w:val="Tabbed Text Warning"/>
    <w:basedOn w:val="Normal"/>
    <w:uiPriority w:val="21"/>
    <w:qFormat/>
    <w:pPr>
      <w:contextualSpacing/>
      <w:spacing w:before="0" w:after="0"/>
      <w:ind w:left="0" w:right="0"/>
      <w:jc w:val="left"/>
    </w:pPr>
    <w:rPr>
      <w:rFonts w:ascii="Arial"/>
      <w:color w:val="000000"/>
      <w:sz w:val="17.28608470181504"/>
      <w:szCs w:val="17.28608470181504"/>
    </w:rPr>
  </w:style>
  <w:style w:type="paragraph" w:styleId="Tabbed Text Emphasized">
    <w:name w:val="Tabbed Text Emphasized"/>
    <w:basedOn w:val="Normal"/>
    <w:uiPriority w:val="22"/>
    <w:qFormat/>
    <w:pPr>
      <w:contextualSpacing/>
      <w:spacing w:before="0" w:after="0"/>
      <w:ind w:left="0" w:right="0"/>
      <w:jc w:val="left"/>
    </w:pPr>
    <w:rPr>
      <w:rFonts w:ascii="Arial"/>
      <w:color w:val="000000"/>
      <w:sz w:val="17.28608470181504"/>
      <w:szCs w:val="17.28608470181504"/>
    </w:rPr>
  </w:style>
  <w:style w:type="paragraph" w:styleId="Bullet List">
    <w:name w:val="Bullet List"/>
    <w:basedOn w:val="Normal"/>
    <w:uiPriority w:val="23"/>
    <w:qFormat/>
    <w:pPr>
      <w:contextualSpacing/>
      <w:ind w:left="360" w:right="360"/>
      <w:jc w:val="left"/>
    </w:pPr>
    <w:rPr>
      <w:rFonts w:ascii="Arial"/>
      <w:color w:val="000000"/>
      <w:sz w:val="17.28608470181504"/>
      <w:szCs w:val="17.28608470181504"/>
    </w:rPr>
  </w:style>
  <w:style w:type="paragraph" w:styleId="Bullet2">
    <w:name w:val="Bullet2"/>
    <w:basedOn w:val="Normal"/>
    <w:uiPriority w:val="24"/>
    <w:qFormat/>
    <w:pPr>
      <w:contextualSpacing/>
      <w:ind w:left="360" w:right="360"/>
      <w:jc w:val="left"/>
    </w:pPr>
    <w:rPr>
      <w:rFonts w:ascii="Arial"/>
      <w:color w:val="000000"/>
      <w:sz w:val="17.28608470181504"/>
      <w:szCs w:val="17.28608470181504"/>
    </w:rPr>
  </w:style>
  <w:style w:type="paragraph" w:styleId="Numbered List">
    <w:name w:val="Numbered List"/>
    <w:basedOn w:val="Normal"/>
    <w:uiPriority w:val="25"/>
    <w:qFormat/>
    <w:pPr>
      <w:contextualSpacing/>
      <w:ind w:left="360" w:right="360"/>
      <w:jc w:val="left"/>
    </w:pPr>
    <w:rPr>
      <w:rFonts w:ascii="Arial"/>
      <w:color w:val="000000"/>
      <w:sz w:val="17.28608470181504"/>
      <w:szCs w:val="17.28608470181504"/>
    </w:rPr>
  </w:style>
  <w:style w:type="paragraph" w:styleId="Numbered List2">
    <w:name w:val="Numbered List2"/>
    <w:basedOn w:val="Normal"/>
    <w:uiPriority w:val="26"/>
    <w:qFormat/>
    <w:pPr>
      <w:contextualSpacing/>
      <w:ind w:left="360" w:right="360"/>
      <w:jc w:val="left"/>
    </w:pPr>
    <w:rPr>
      <w:rFonts w:ascii="Arial"/>
      <w:color w:val="000000"/>
      <w:sz w:val="17.28608470181504"/>
      <w:szCs w:val="17.28608470181504"/>
    </w:rPr>
  </w:style>
  <w:style w:type="paragraph" w:styleId="Figure Caption">
    <w:name w:val="Figure Caption"/>
    <w:basedOn w:val="Normal"/>
    <w:uiPriority w:val="27"/>
    <w:qFormat/>
    <w:pPr>
      <w:contextualSpacing/>
      <w:ind w:left="360" w:right="360"/>
      <w:jc w:val="center"/>
    </w:pPr>
    <w:rPr>
      <w:b/>
      <w:bCs/>
      <w:rFonts w:ascii="Arial"/>
      <w:color w:val="000000"/>
      <w:sz w:val="15.557476231633535"/>
      <w:szCs w:val="15.557476231633535"/>
    </w:rPr>
  </w:style>
  <w:style w:type="paragraph" w:styleId="Table Caption">
    <w:name w:val="Table Caption"/>
    <w:basedOn w:val="Normal"/>
    <w:uiPriority w:val="28"/>
    <w:qFormat/>
    <w:pPr>
      <w:contextualSpacing/>
      <w:spacing w:before="0" w:after="0"/>
      <w:ind w:left="0" w:right="0"/>
      <w:jc w:val="center"/>
    </w:pPr>
    <w:rPr>
      <w:b/>
      <w:bCs/>
      <w:rFonts w:ascii="Arial"/>
      <w:color w:val="000000"/>
      <w:sz w:val="17.28608470181504"/>
      <w:szCs w:val="17.28608470181504"/>
    </w:rPr>
  </w:style>
  <w:style w:type="paragraph" w:styleId="Table Caption Left">
    <w:name w:val="Table Caption Left"/>
    <w:basedOn w:val="Normal"/>
    <w:uiPriority w:val="29"/>
    <w:qFormat/>
    <w:pPr>
      <w:contextualSpacing/>
      <w:spacing w:before="0" w:after="0"/>
      <w:ind w:left="0" w:right="0"/>
      <w:jc w:val="left"/>
    </w:pPr>
    <w:rPr>
      <w:b/>
      <w:bCs/>
      <w:rFonts w:ascii="Arial"/>
      <w:color w:val="000000"/>
      <w:sz w:val="17.28608470181504"/>
      <w:szCs w:val="17.28608470181504"/>
    </w:rPr>
  </w:style>
  <w:style w:type="paragraph" w:styleId="Table Column Header">
    <w:name w:val="Table Column Header"/>
    <w:basedOn w:val="Normal"/>
    <w:uiPriority w:val="30"/>
    <w:qFormat/>
    <w:pPr>
      <w:contextualSpacing/>
      <w:spacing w:before="0" w:after="0"/>
      <w:ind w:left="0" w:right="0"/>
      <w:jc w:val="center"/>
    </w:pPr>
    <w:rPr>
      <w:b/>
      <w:bCs/>
      <w:rFonts w:ascii="Arial"/>
      <w:color w:val="000000"/>
      <w:sz w:val="17.28608470181504"/>
      <w:szCs w:val="17.28608470181504"/>
    </w:rPr>
  </w:style>
  <w:style w:type="paragraph" w:styleId="Table Unit Header">
    <w:name w:val="Table Unit Header"/>
    <w:basedOn w:val="Normal"/>
    <w:uiPriority w:val="31"/>
    <w:qFormat/>
    <w:pPr>
      <w:contextualSpacing/>
      <w:spacing w:before="0" w:after="0"/>
      <w:ind w:left="0" w:right="0"/>
      <w:jc w:val="left"/>
    </w:pPr>
    <w:rPr>
      <w:rFonts w:ascii="Arial"/>
      <w:color w:val="000000"/>
      <w:sz w:val="17.28608470181504"/>
      <w:szCs w:val="17.28608470181504"/>
    </w:rPr>
  </w:style>
  <w:style w:type="paragraph" w:styleId="Table Text">
    <w:name w:val="Table Text"/>
    <w:basedOn w:val="Normal"/>
    <w:uiPriority w:val="32"/>
    <w:qFormat/>
    <w:pPr>
      <w:contextualSpacing/>
      <w:spacing w:before="0" w:after="0"/>
      <w:ind w:left="0" w:right="0"/>
      <w:jc w:val="center"/>
    </w:pPr>
    <w:rPr>
      <w:rFonts w:ascii="Arial"/>
      <w:color w:val="000000"/>
      <w:sz w:val="15.557476231633535"/>
      <w:szCs w:val="15.557476231633535"/>
    </w:rPr>
  </w:style>
  <w:style w:type="paragraph" w:styleId="Table Text Left">
    <w:name w:val="Table Text Left"/>
    <w:basedOn w:val="Normal"/>
    <w:uiPriority w:val="33"/>
    <w:qFormat/>
    <w:pPr>
      <w:contextualSpacing/>
      <w:spacing w:before="0" w:after="0"/>
      <w:ind w:left="0" w:right="0"/>
      <w:jc w:val="left"/>
    </w:pPr>
    <w:rPr>
      <w:rFonts w:ascii="Arial"/>
      <w:color w:val="000000"/>
      <w:sz w:val="15.557476231633535"/>
      <w:szCs w:val="15.557476231633535"/>
    </w:rPr>
  </w:style>
  <w:style w:type="paragraph" w:styleId="Table Text Right">
    <w:name w:val="Table Text Right"/>
    <w:basedOn w:val="Normal"/>
    <w:uiPriority w:val="34"/>
    <w:qFormat/>
    <w:pPr>
      <w:contextualSpacing/>
      <w:spacing w:before="0" w:after="0"/>
      <w:ind w:left="0" w:right="0"/>
      <w:jc w:val="right"/>
    </w:pPr>
    <w:rPr>
      <w:rFonts w:ascii="Arial"/>
      <w:color w:val="000000"/>
      <w:sz w:val="15.557476231633535"/>
      <w:szCs w:val="15.557476231633535"/>
    </w:rPr>
  </w:style>
  <w:style w:type="paragraph" w:styleId="Table Text Warning">
    <w:name w:val="Table Text Warning"/>
    <w:basedOn w:val="Normal"/>
    <w:uiPriority w:val="35"/>
    <w:qFormat/>
    <w:pPr>
      <w:contextualSpacing/>
      <w:spacing w:before="0" w:after="0"/>
      <w:ind w:left="0" w:right="0"/>
      <w:jc w:val="left"/>
    </w:pPr>
    <w:rPr>
      <w:i/>
      <w:iCs/>
      <w:rFonts w:ascii="Arial"/>
      <w:color w:val="000000"/>
      <w:sz w:val="17.28608470181504"/>
      <w:szCs w:val="17.28608470181504"/>
    </w:rPr>
  </w:style>
  <w:style w:type="paragraph" w:styleId="Table Text Emphasized">
    <w:name w:val="Table Text Emphasized"/>
    <w:basedOn w:val="Normal"/>
    <w:uiPriority w:val="36"/>
    <w:qFormat/>
    <w:pPr>
      <w:contextualSpacing/>
      <w:spacing w:before="0" w:after="0"/>
      <w:ind w:left="0" w:right="0"/>
      <w:jc w:val="left"/>
    </w:pPr>
    <w:rPr>
      <w:b/>
      <w:bCs/>
      <w:rFonts w:ascii="Arial"/>
      <w:color w:val="000000"/>
      <w:sz w:val="17.28608470181504"/>
      <w:szCs w:val="17.28608470181504"/>
    </w:rPr>
  </w:style>
  <w:style w:type="paragraph" w:styleId="TOCTitle">
    <w:name w:val="TOCTitle"/>
    <w:basedOn w:val="Normal"/>
    <w:uiPriority w:val="37"/>
    <w:qFormat/>
    <w:pPr>
      <w:contextualSpacing/>
      <w:ind w:left="360" w:right="360"/>
      <w:jc w:val="left"/>
    </w:pPr>
    <w:rPr>
      <w:b/>
      <w:bCs/>
      <w:rFonts w:ascii="Arial"/>
      <w:color w:val="000000"/>
      <w:sz w:val="34.57216940363008"/>
      <w:szCs w:val="34.57216940363008"/>
    </w:rPr>
  </w:style>
  <w:style w:type="paragraph" w:styleId="TOCLevel1">
    <w:name w:val="TOCLevel1"/>
    <w:basedOn w:val="Normal"/>
    <w:uiPriority w:val="38"/>
    <w:qFormat/>
    <w:pPr>
      <w:contextualSpacing/>
      <w:ind w:left="360" w:right="360"/>
      <w:jc w:val="left"/>
    </w:pPr>
    <w:rPr>
      <w:rFonts w:ascii="Arial"/>
      <w:color w:val="000000"/>
      <w:sz w:val="24.200518582541054"/>
      <w:szCs w:val="24.200518582541054"/>
    </w:rPr>
  </w:style>
  <w:style w:type="paragraph" w:styleId="TOCLevel2">
    <w:name w:val="TOCLevel2"/>
    <w:basedOn w:val="Normal"/>
    <w:uiPriority w:val="39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TOCLevel3">
    <w:name w:val="TOCLevel3"/>
    <w:basedOn w:val="Normal"/>
    <w:uiPriority w:val="40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TOCLevel4">
    <w:name w:val="TOCLevel4"/>
    <w:basedOn w:val="Normal"/>
    <w:uiPriority w:val="41"/>
    <w:qFormat/>
    <w:pPr>
      <w:contextualSpacing/>
      <w:ind w:left="360" w:right="360"/>
      <w:jc w:val="right"/>
    </w:pPr>
    <w:rPr>
      <w:rFonts w:ascii="Arial"/>
      <w:color w:val="000000"/>
      <w:sz w:val="19.01469317199654"/>
      <w:szCs w:val="19.01469317199654"/>
    </w:rPr>
  </w:style>
  <w:style w:type="paragraph" w:styleId="Header Cell 1">
    <w:name w:val="Header Cell 1"/>
    <w:basedOn w:val="Normal"/>
    <w:uiPriority w:val="42"/>
    <w:qFormat/>
    <w:pPr>
      <w:contextualSpacing/>
      <w:ind w:left="360" w:right="360"/>
      <w:jc w:val="left"/>
    </w:pPr>
    <w:rPr>
      <w:rFonts w:ascii="Arial"/>
      <w:color w:val="000000"/>
      <w:sz w:val="17.28608470181504"/>
      <w:szCs w:val="17.28608470181504"/>
    </w:rPr>
  </w:style>
  <w:style w:type="paragraph" w:styleId="Header Cell 2">
    <w:name w:val="Header Cell 2"/>
    <w:basedOn w:val="Normal"/>
    <w:uiPriority w:val="43"/>
    <w:qFormat/>
    <w:pPr>
      <w:contextualSpacing/>
      <w:ind w:left="360" w:right="360"/>
      <w:jc w:val="center"/>
    </w:pPr>
    <w:rPr>
      <w:rFonts w:ascii="Arial"/>
      <w:color w:val="000000"/>
      <w:sz w:val="17.28608470181504"/>
      <w:szCs w:val="17.28608470181504"/>
    </w:rPr>
  </w:style>
  <w:style w:type="paragraph" w:styleId="Header Cell 3">
    <w:name w:val="Header Cell 3"/>
    <w:basedOn w:val="Normal"/>
    <w:uiPriority w:val="44"/>
    <w:qFormat/>
    <w:pPr>
      <w:contextualSpacing/>
      <w:ind w:left="360" w:right="360"/>
      <w:jc w:val="right"/>
    </w:pPr>
    <w:rPr>
      <w:rFonts w:ascii="Arial"/>
      <w:color w:val="000000"/>
      <w:sz w:val="17.28608470181504"/>
      <w:szCs w:val="17.28608470181504"/>
    </w:rPr>
  </w:style>
  <w:style w:type="paragraph" w:styleId="Header Cell 4">
    <w:name w:val="Header Cell 4"/>
    <w:basedOn w:val="Normal"/>
    <w:uiPriority w:val="45"/>
    <w:qFormat/>
    <w:pPr>
      <w:contextualSpacing/>
      <w:ind w:left="360" w:right="360"/>
      <w:jc w:val="left"/>
    </w:pPr>
    <w:rPr>
      <w:rFonts w:ascii="Arial"/>
      <w:color w:val="000000"/>
      <w:sz w:val="17.28608470181504"/>
      <w:szCs w:val="17.28608470181504"/>
    </w:rPr>
  </w:style>
  <w:style w:type="paragraph" w:styleId="Header Cell 5">
    <w:name w:val="Header Cell 5"/>
    <w:basedOn w:val="Normal"/>
    <w:uiPriority w:val="46"/>
    <w:qFormat/>
    <w:pPr>
      <w:contextualSpacing/>
      <w:ind w:left="360" w:right="360"/>
      <w:jc w:val="center"/>
    </w:pPr>
    <w:rPr>
      <w:rFonts w:ascii="Arial"/>
      <w:color w:val="000000"/>
      <w:sz w:val="17.28608470181504"/>
      <w:szCs w:val="17.28608470181504"/>
    </w:rPr>
  </w:style>
  <w:style w:type="paragraph" w:styleId="Header Cell 6">
    <w:name w:val="Header Cell 6"/>
    <w:basedOn w:val="Normal"/>
    <w:uiPriority w:val="47"/>
    <w:qFormat/>
    <w:pPr>
      <w:contextualSpacing/>
      <w:ind w:left="360" w:right="360"/>
      <w:jc w:val="right"/>
    </w:pPr>
    <w:rPr>
      <w:rFonts w:ascii="Arial"/>
      <w:color w:val="000000"/>
      <w:sz w:val="17.28608470181504"/>
      <w:szCs w:val="17.28608470181504"/>
    </w:rPr>
  </w:style>
  <w:style w:type="paragraph" w:styleId="Footer Cell 1">
    <w:name w:val="Footer Cell 1"/>
    <w:basedOn w:val="Normal"/>
    <w:uiPriority w:val="48"/>
    <w:qFormat/>
    <w:pPr>
      <w:contextualSpacing/>
      <w:ind w:left="360" w:right="360"/>
      <w:jc w:val="left"/>
    </w:pPr>
    <w:rPr>
      <w:rFonts w:ascii="Arial"/>
      <w:color w:val="000000"/>
      <w:sz w:val="17.28608470181504"/>
      <w:szCs w:val="17.28608470181504"/>
    </w:rPr>
  </w:style>
  <w:style w:type="paragraph" w:styleId="Footer Cell 2">
    <w:name w:val="Footer Cell 2"/>
    <w:basedOn w:val="Normal"/>
    <w:uiPriority w:val="49"/>
    <w:qFormat/>
    <w:pPr>
      <w:contextualSpacing/>
      <w:ind w:left="360" w:right="360"/>
      <w:jc w:val="center"/>
    </w:pPr>
    <w:rPr>
      <w:rFonts w:ascii="Arial"/>
      <w:color w:val="000000"/>
      <w:sz w:val="17.28608470181504"/>
      <w:szCs w:val="17.28608470181504"/>
    </w:rPr>
  </w:style>
  <w:style w:type="paragraph" w:styleId="Footer Cell 3">
    <w:name w:val="Footer Cell 3"/>
    <w:basedOn w:val="Normal"/>
    <w:uiPriority w:val="50"/>
    <w:qFormat/>
    <w:pPr>
      <w:contextualSpacing/>
      <w:ind w:left="360" w:right="360"/>
      <w:jc w:val="right"/>
    </w:pPr>
    <w:rPr>
      <w:rFonts w:ascii="Arial"/>
      <w:color w:val="000000"/>
      <w:sz w:val="17.28608470181504"/>
      <w:szCs w:val="17.28608470181504"/>
    </w:rPr>
  </w:style>
  <w:style w:type="paragraph" w:styleId="Custom 1">
    <w:name w:val="Custom 1"/>
    <w:basedOn w:val="Normal"/>
    <w:uiPriority w:val="52"/>
    <w:qFormat/>
    <w:pPr>
      <w:contextualSpacing/>
      <w:ind w:left="360" w:right="360"/>
      <w:jc w:val="center"/>
    </w:pPr>
    <w:rPr>
      <w:b/>
      <w:bCs/>
      <w:rFonts w:ascii="Arial"/>
      <w:color w:val="FF0000"/>
      <w:sz w:val="15.557476231633535"/>
      <w:szCs w:val="15.557476231633535"/>
    </w:rPr>
  </w:style>
  <w:style w:type="paragraph" w:styleId="Custom 2">
    <w:name w:val="Custom 2"/>
    <w:basedOn w:val="Normal"/>
    <w:uiPriority w:val="53"/>
    <w:qFormat/>
    <w:pPr>
      <w:contextualSpacing/>
      <w:ind w:left="360" w:right="360"/>
      <w:jc w:val="center"/>
    </w:pPr>
    <w:rPr>
      <w:b/>
      <w:bCs/>
      <w:rFonts w:ascii="Arial"/>
      <w:color w:val="000000"/>
      <w:sz w:val="19.01469317199654"/>
      <w:szCs w:val="19.01469317199654"/>
    </w:rPr>
  </w:style>
  <w:style w:type="paragraph" w:styleId="Custom3">
    <w:name w:val="Custom3"/>
    <w:basedOn w:val="Normal"/>
    <w:uiPriority w:val="54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Custom4">
    <w:name w:val="Custom4"/>
    <w:basedOn w:val="Normal"/>
    <w:uiPriority w:val="55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Custom5">
    <w:name w:val="Custom5"/>
    <w:basedOn w:val="Normal"/>
    <w:uiPriority w:val="56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Custom6">
    <w:name w:val="Custom6"/>
    <w:basedOn w:val="Normal"/>
    <w:uiPriority w:val="57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Custom7">
    <w:name w:val="Custom7"/>
    <w:basedOn w:val="Normal"/>
    <w:uiPriority w:val="58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Custom8">
    <w:name w:val="Custom8"/>
    <w:basedOn w:val="Normal"/>
    <w:uiPriority w:val="59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Custom9">
    <w:name w:val="Custom9"/>
    <w:basedOn w:val="Normal"/>
    <w:uiPriority w:val="60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Custom10">
    <w:name w:val="Custom10"/>
    <w:basedOn w:val="Normal"/>
    <w:uiPriority w:val="61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10080"/>
      </w:tabs>
      <w:spacing w:after="0" w:line="240" w:lineRule="auto"/>
      <w:ind w:left="0" w:right="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/media/image.emf" Id="Image8" /><Relationship Type="http://schemas.openxmlformats.org/officeDocument/2006/relationships/header" Target="/word/header1.xml" Id="rId5" /><Relationship Type="http://schemas.openxmlformats.org/officeDocument/2006/relationships/footer" Target="/word/footer1.xml" Id="rId61" /><Relationship Type="http://schemas.openxmlformats.org/officeDocument/2006/relationships/settings" Target="/word/settings.xml" Id="rId4" /><Relationship Type="http://schemas.openxmlformats.org/officeDocument/2006/relationships/webSettings" Target="/word/webSettings.xml" Id="rId3" /><Relationship Type="http://schemas.openxmlformats.org/officeDocument/2006/relationships/styles" Target="/word/styles.xml" Id="rId1" /><Relationship Type="http://schemas.openxmlformats.org/officeDocument/2006/relationships/header" Target="/word/header2.xml" Id="rId51" 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Application>Microsoft Office Word</ap:Application>
  <ap:Company>Computer Structures Inc.</ap:Company>
  <ap:AppVersion>12.0000</ap:AppVersion>
</ap:Properties>
</file>