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E294" w14:textId="793ED4BD" w:rsidR="00307DFD" w:rsidRPr="008C5A48" w:rsidRDefault="008C5A48" w:rsidP="008C5A48">
      <w:pPr>
        <w:spacing w:after="0" w:line="360" w:lineRule="auto"/>
        <w:jc w:val="center"/>
        <w:rPr>
          <w:rFonts w:ascii="Times New Roman" w:eastAsia="Times New Roman" w:hAnsi="Times New Roman" w:cs="Times New Roman"/>
          <w:b/>
          <w:bCs/>
          <w:sz w:val="28"/>
          <w:szCs w:val="28"/>
          <w:shd w:val="clear" w:color="auto" w:fill="FFFFFF"/>
        </w:rPr>
      </w:pPr>
      <w:r w:rsidRPr="008C5A48">
        <w:rPr>
          <w:rFonts w:ascii="Times New Roman" w:eastAsia="Times New Roman" w:hAnsi="Times New Roman" w:cs="Times New Roman"/>
          <w:b/>
          <w:bCs/>
          <w:sz w:val="28"/>
          <w:szCs w:val="28"/>
          <w:shd w:val="clear" w:color="auto" w:fill="FFFFFF"/>
        </w:rPr>
        <w:t xml:space="preserve">CAUSES AND CONSEQUENCES OF </w:t>
      </w:r>
      <w:r w:rsidR="00D37662">
        <w:rPr>
          <w:rFonts w:ascii="Times New Roman" w:eastAsia="Times New Roman" w:hAnsi="Times New Roman" w:cs="Times New Roman"/>
          <w:b/>
          <w:bCs/>
          <w:sz w:val="28"/>
          <w:szCs w:val="28"/>
          <w:shd w:val="clear" w:color="auto" w:fill="FFFFFF"/>
        </w:rPr>
        <w:t>IN-</w:t>
      </w:r>
      <w:r w:rsidR="008E643E">
        <w:rPr>
          <w:rFonts w:ascii="Times New Roman" w:eastAsia="Times New Roman" w:hAnsi="Times New Roman" w:cs="Times New Roman"/>
          <w:b/>
          <w:bCs/>
          <w:sz w:val="28"/>
          <w:szCs w:val="28"/>
          <w:shd w:val="clear" w:color="auto" w:fill="FFFFFF"/>
        </w:rPr>
        <w:t>MIGRATION IN SHANKHARAPUR</w:t>
      </w:r>
      <w:r>
        <w:rPr>
          <w:rFonts w:ascii="Times New Roman" w:eastAsia="Times New Roman" w:hAnsi="Times New Roman" w:cs="Times New Roman"/>
          <w:b/>
          <w:bCs/>
          <w:sz w:val="28"/>
          <w:szCs w:val="28"/>
          <w:shd w:val="clear" w:color="auto" w:fill="FFFFFF"/>
        </w:rPr>
        <w:t xml:space="preserve"> </w:t>
      </w:r>
      <w:r w:rsidR="00707E3D">
        <w:rPr>
          <w:rFonts w:ascii="Times New Roman" w:eastAsia="Times New Roman" w:hAnsi="Times New Roman" w:cs="Times New Roman"/>
          <w:b/>
          <w:bCs/>
          <w:sz w:val="28"/>
          <w:szCs w:val="28"/>
          <w:shd w:val="clear" w:color="auto" w:fill="FFFFFF"/>
        </w:rPr>
        <w:t>MUNICIPALITY</w:t>
      </w:r>
      <w:r>
        <w:rPr>
          <w:rFonts w:ascii="Times New Roman" w:eastAsia="Times New Roman" w:hAnsi="Times New Roman" w:cs="Times New Roman"/>
          <w:b/>
          <w:bCs/>
          <w:sz w:val="28"/>
          <w:szCs w:val="28"/>
          <w:shd w:val="clear" w:color="auto" w:fill="FFFFFF"/>
        </w:rPr>
        <w:t xml:space="preserve"> OF KATHMANDU, </w:t>
      </w:r>
      <w:r w:rsidRPr="008C5A48">
        <w:rPr>
          <w:rFonts w:ascii="Times New Roman" w:eastAsia="Times New Roman" w:hAnsi="Times New Roman" w:cs="Times New Roman"/>
          <w:b/>
          <w:bCs/>
          <w:sz w:val="28"/>
          <w:szCs w:val="28"/>
          <w:shd w:val="clear" w:color="auto" w:fill="FFFFFF"/>
        </w:rPr>
        <w:t>NEPAL</w:t>
      </w:r>
    </w:p>
    <w:p w14:paraId="027857A3" w14:textId="119BE14A" w:rsidR="00307DFD" w:rsidRDefault="00307DFD" w:rsidP="00A75EF4">
      <w:pPr>
        <w:spacing w:after="0" w:line="360" w:lineRule="auto"/>
        <w:jc w:val="center"/>
        <w:rPr>
          <w:rFonts w:ascii="Times New Roman" w:eastAsia="Times New Roman" w:hAnsi="Times New Roman" w:cs="Times New Roman"/>
          <w:sz w:val="32"/>
          <w:szCs w:val="32"/>
          <w:shd w:val="clear" w:color="auto" w:fill="FFFFFF"/>
        </w:rPr>
      </w:pPr>
    </w:p>
    <w:p w14:paraId="6643C821" w14:textId="710CF6BF" w:rsidR="008C5A48" w:rsidRDefault="008C5A48" w:rsidP="00A75EF4">
      <w:pPr>
        <w:spacing w:after="0" w:line="360" w:lineRule="auto"/>
        <w:jc w:val="center"/>
        <w:rPr>
          <w:rFonts w:ascii="Times New Roman" w:eastAsia="Times New Roman" w:hAnsi="Times New Roman" w:cs="Times New Roman"/>
          <w:sz w:val="32"/>
          <w:szCs w:val="32"/>
          <w:shd w:val="clear" w:color="auto" w:fill="FFFFFF"/>
        </w:rPr>
      </w:pPr>
    </w:p>
    <w:p w14:paraId="17FF5CEA" w14:textId="77777777" w:rsidR="00707E3D" w:rsidRDefault="00707E3D" w:rsidP="00A75EF4">
      <w:pPr>
        <w:spacing w:after="0" w:line="360" w:lineRule="auto"/>
        <w:jc w:val="center"/>
        <w:rPr>
          <w:rFonts w:ascii="Times New Roman" w:eastAsia="Times New Roman" w:hAnsi="Times New Roman" w:cs="Times New Roman"/>
          <w:sz w:val="32"/>
          <w:szCs w:val="32"/>
          <w:shd w:val="clear" w:color="auto" w:fill="FFFFFF"/>
        </w:rPr>
      </w:pPr>
    </w:p>
    <w:p w14:paraId="1CF85575" w14:textId="77777777" w:rsidR="00A45FBB" w:rsidRDefault="00A45FBB" w:rsidP="00C81CA4">
      <w:pPr>
        <w:spacing w:after="0" w:line="360" w:lineRule="auto"/>
        <w:rPr>
          <w:rFonts w:ascii="Times New Roman" w:eastAsia="Times New Roman" w:hAnsi="Times New Roman" w:cs="Times New Roman"/>
          <w:b/>
          <w:bCs/>
          <w:sz w:val="28"/>
          <w:szCs w:val="28"/>
          <w:shd w:val="clear" w:color="auto" w:fill="FFFFFF"/>
        </w:rPr>
      </w:pPr>
    </w:p>
    <w:p w14:paraId="556263CE" w14:textId="68AE7BD5" w:rsidR="00A75EF4" w:rsidRPr="00896D9F"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sidR="00A75EF4" w:rsidRPr="00896D9F">
        <w:rPr>
          <w:rFonts w:ascii="Times New Roman" w:eastAsia="Times New Roman" w:hAnsi="Times New Roman" w:cs="Times New Roman"/>
          <w:b/>
          <w:bCs/>
          <w:sz w:val="28"/>
          <w:szCs w:val="28"/>
          <w:shd w:val="clear" w:color="auto" w:fill="FFFFFF"/>
        </w:rPr>
        <w:t xml:space="preserve">A </w:t>
      </w:r>
    </w:p>
    <w:p w14:paraId="301F437E" w14:textId="0793CDC8"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Thesis </w:t>
      </w:r>
    </w:p>
    <w:p w14:paraId="23042E88" w14:textId="3CF8AA35" w:rsidR="00FC37CD"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Submitted to </w:t>
      </w:r>
    </w:p>
    <w:p w14:paraId="61877189" w14:textId="77777777" w:rsidR="00FC37CD" w:rsidRDefault="000B0526"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Tribhuvan University</w:t>
      </w:r>
    </w:p>
    <w:p w14:paraId="648D9268" w14:textId="73C6D72B" w:rsidR="00585AA5"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Bhaktapur Multiple Campus</w:t>
      </w:r>
      <w:r>
        <w:rPr>
          <w:rFonts w:ascii="Times New Roman" w:eastAsia="Times New Roman" w:hAnsi="Times New Roman" w:cs="Times New Roman"/>
          <w:b/>
          <w:bCs/>
          <w:sz w:val="28"/>
          <w:szCs w:val="28"/>
          <w:shd w:val="clear" w:color="auto" w:fill="FFFFFF"/>
        </w:rPr>
        <w:t xml:space="preserve"> </w:t>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p>
    <w:p w14:paraId="2E398E2C" w14:textId="765E01BD" w:rsidR="00FC37CD" w:rsidRPr="00896D9F"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Department of Rural Development</w:t>
      </w:r>
    </w:p>
    <w:p w14:paraId="59D60218" w14:textId="77314D6B" w:rsidR="000B0526" w:rsidRPr="00896D9F"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Faculty of Humanities &amp; Social Sciences</w:t>
      </w:r>
    </w:p>
    <w:p w14:paraId="5B3B1935" w14:textId="77777777" w:rsidR="00707E3D" w:rsidRDefault="000B0526" w:rsidP="000B0526">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In Partial </w:t>
      </w:r>
      <w:r w:rsidR="00A75EF4" w:rsidRPr="00896D9F">
        <w:rPr>
          <w:rFonts w:ascii="Times New Roman" w:eastAsia="Times New Roman" w:hAnsi="Times New Roman" w:cs="Times New Roman"/>
          <w:b/>
          <w:bCs/>
          <w:sz w:val="28"/>
          <w:szCs w:val="28"/>
          <w:shd w:val="clear" w:color="auto" w:fill="FFFFFF"/>
        </w:rPr>
        <w:t>Fulfillment of</w:t>
      </w:r>
      <w:r w:rsidRPr="00896D9F">
        <w:rPr>
          <w:rFonts w:ascii="Times New Roman" w:eastAsia="Times New Roman" w:hAnsi="Times New Roman" w:cs="Times New Roman"/>
          <w:b/>
          <w:bCs/>
          <w:sz w:val="28"/>
          <w:szCs w:val="28"/>
          <w:shd w:val="clear" w:color="auto" w:fill="FFFFFF"/>
        </w:rPr>
        <w:t xml:space="preserve"> the Requirement for Master of Arts</w:t>
      </w:r>
      <w:r w:rsidR="00A75EF4" w:rsidRPr="00896D9F">
        <w:rPr>
          <w:rFonts w:ascii="Times New Roman" w:eastAsia="Times New Roman" w:hAnsi="Times New Roman" w:cs="Times New Roman"/>
          <w:b/>
          <w:bCs/>
          <w:sz w:val="28"/>
          <w:szCs w:val="28"/>
          <w:shd w:val="clear" w:color="auto" w:fill="FFFFFF"/>
        </w:rPr>
        <w:t xml:space="preserve"> in </w:t>
      </w:r>
    </w:p>
    <w:p w14:paraId="7E133714" w14:textId="0542ECFC" w:rsidR="00EE1FF8" w:rsidRPr="00896D9F" w:rsidRDefault="00A75EF4" w:rsidP="00707E3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Rural Development </w:t>
      </w:r>
    </w:p>
    <w:p w14:paraId="6B2D05EA" w14:textId="77777777" w:rsidR="00EE1FF8" w:rsidRDefault="00EE1FF8" w:rsidP="00EE1FF8">
      <w:pPr>
        <w:spacing w:after="0" w:line="360" w:lineRule="auto"/>
        <w:jc w:val="center"/>
        <w:rPr>
          <w:rFonts w:ascii="Times New Roman" w:eastAsia="Times New Roman" w:hAnsi="Times New Roman" w:cs="Times New Roman"/>
          <w:sz w:val="28"/>
          <w:szCs w:val="28"/>
          <w:shd w:val="clear" w:color="auto" w:fill="FFFFFF"/>
        </w:rPr>
      </w:pPr>
    </w:p>
    <w:p w14:paraId="1DCAA848" w14:textId="3B6F334C" w:rsidR="00EE1FF8" w:rsidRDefault="00EE1FF8" w:rsidP="00A75EF4">
      <w:pPr>
        <w:spacing w:after="0" w:line="360" w:lineRule="auto"/>
        <w:jc w:val="center"/>
        <w:rPr>
          <w:rFonts w:ascii="Times New Roman" w:eastAsia="Times New Roman" w:hAnsi="Times New Roman" w:cs="Times New Roman"/>
          <w:sz w:val="28"/>
          <w:szCs w:val="28"/>
          <w:shd w:val="clear" w:color="auto" w:fill="FFFFFF"/>
        </w:rPr>
      </w:pPr>
    </w:p>
    <w:p w14:paraId="340FC14D" w14:textId="644682B1"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0010B7AA" w14:textId="77777777"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5A1C97F9" w14:textId="595942D4"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7F67B7D7" w14:textId="77777777"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081B8CF8" w14:textId="77777777" w:rsidR="00C81CA4" w:rsidRDefault="00C81CA4" w:rsidP="00A75EF4">
      <w:pPr>
        <w:spacing w:after="0" w:line="360" w:lineRule="auto"/>
        <w:jc w:val="center"/>
        <w:rPr>
          <w:rFonts w:ascii="Times New Roman" w:eastAsia="Times New Roman" w:hAnsi="Times New Roman" w:cs="Times New Roman"/>
          <w:sz w:val="28"/>
          <w:szCs w:val="28"/>
          <w:shd w:val="clear" w:color="auto" w:fill="FFFFFF"/>
        </w:rPr>
      </w:pPr>
    </w:p>
    <w:p w14:paraId="4FC5E50F" w14:textId="63A53CBF"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Submitted By:</w:t>
      </w:r>
    </w:p>
    <w:p w14:paraId="2636999E" w14:textId="2BB8F200" w:rsidR="00585AA5" w:rsidRPr="005C48A9" w:rsidRDefault="00896D9F"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28"/>
          <w:szCs w:val="28"/>
          <w:shd w:val="clear" w:color="auto" w:fill="FFFFFF"/>
        </w:rPr>
        <w:t xml:space="preserve">Name: </w:t>
      </w:r>
      <w:r w:rsidR="00585AA5" w:rsidRPr="005C48A9">
        <w:rPr>
          <w:rFonts w:ascii="Times New Roman" w:eastAsia="Times New Roman" w:hAnsi="Times New Roman" w:cs="Times New Roman"/>
          <w:b/>
          <w:bCs/>
          <w:sz w:val="28"/>
          <w:szCs w:val="28"/>
          <w:shd w:val="clear" w:color="auto" w:fill="FFFFFF"/>
        </w:rPr>
        <w:t>Kristal Suwal</w:t>
      </w:r>
    </w:p>
    <w:p w14:paraId="17B00337" w14:textId="72618CFE" w:rsidR="00585AA5" w:rsidRPr="005C48A9" w:rsidRDefault="00307DFD"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32"/>
          <w:szCs w:val="32"/>
          <w:shd w:val="clear" w:color="auto" w:fill="FFFFFF"/>
        </w:rPr>
        <w:t xml:space="preserve"> </w:t>
      </w:r>
      <w:r w:rsidRPr="005C48A9">
        <w:rPr>
          <w:rFonts w:ascii="Times New Roman" w:eastAsia="Times New Roman" w:hAnsi="Times New Roman" w:cs="Times New Roman"/>
          <w:b/>
          <w:bCs/>
          <w:sz w:val="28"/>
          <w:szCs w:val="28"/>
          <w:shd w:val="clear" w:color="auto" w:fill="FFFFFF"/>
        </w:rPr>
        <w:t>Exam-</w:t>
      </w:r>
      <w:proofErr w:type="spellStart"/>
      <w:r w:rsidRPr="005C48A9">
        <w:rPr>
          <w:rFonts w:ascii="Times New Roman" w:eastAsia="Times New Roman" w:hAnsi="Times New Roman" w:cs="Times New Roman"/>
          <w:b/>
          <w:bCs/>
          <w:sz w:val="28"/>
          <w:szCs w:val="28"/>
          <w:shd w:val="clear" w:color="auto" w:fill="FFFFFF"/>
        </w:rPr>
        <w:t>Roll.N</w:t>
      </w:r>
      <w:r w:rsidR="00585AA5" w:rsidRPr="005C48A9">
        <w:rPr>
          <w:rFonts w:ascii="Times New Roman" w:eastAsia="Times New Roman" w:hAnsi="Times New Roman" w:cs="Times New Roman"/>
          <w:b/>
          <w:bCs/>
          <w:sz w:val="28"/>
          <w:szCs w:val="28"/>
          <w:shd w:val="clear" w:color="auto" w:fill="FFFFFF"/>
        </w:rPr>
        <w:t>o</w:t>
      </w:r>
      <w:proofErr w:type="spellEnd"/>
      <w:r w:rsidRPr="005C48A9">
        <w:rPr>
          <w:rFonts w:ascii="Times New Roman" w:eastAsia="Times New Roman" w:hAnsi="Times New Roman" w:cs="Times New Roman"/>
          <w:b/>
          <w:bCs/>
          <w:sz w:val="28"/>
          <w:szCs w:val="28"/>
          <w:shd w:val="clear" w:color="auto" w:fill="FFFFFF"/>
        </w:rPr>
        <w:t xml:space="preserve">.: </w:t>
      </w:r>
      <w:r w:rsidR="00A75EF4" w:rsidRPr="005C48A9">
        <w:rPr>
          <w:rFonts w:ascii="Times New Roman" w:eastAsia="Times New Roman" w:hAnsi="Times New Roman" w:cs="Times New Roman"/>
          <w:b/>
          <w:bCs/>
          <w:sz w:val="28"/>
          <w:szCs w:val="28"/>
          <w:shd w:val="clear" w:color="auto" w:fill="FFFFFF"/>
        </w:rPr>
        <w:t>20300</w:t>
      </w:r>
      <w:r w:rsidR="00356463" w:rsidRPr="005C48A9">
        <w:rPr>
          <w:rFonts w:ascii="Times New Roman" w:eastAsia="Times New Roman" w:hAnsi="Times New Roman" w:cs="Times New Roman"/>
          <w:b/>
          <w:bCs/>
          <w:sz w:val="28"/>
          <w:szCs w:val="28"/>
          <w:shd w:val="clear" w:color="auto" w:fill="FFFFFF"/>
        </w:rPr>
        <w:t>13</w:t>
      </w:r>
    </w:p>
    <w:p w14:paraId="066C3146" w14:textId="172A7DA2" w:rsidR="00853A37" w:rsidRDefault="00585AA5" w:rsidP="00707E3D">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28"/>
          <w:szCs w:val="28"/>
          <w:shd w:val="clear" w:color="auto" w:fill="FFFFFF"/>
        </w:rPr>
        <w:t>T.U Regd.no</w:t>
      </w:r>
      <w:r w:rsidR="00307DFD" w:rsidRPr="005C48A9">
        <w:rPr>
          <w:rFonts w:ascii="Times New Roman" w:eastAsia="Times New Roman" w:hAnsi="Times New Roman" w:cs="Times New Roman"/>
          <w:b/>
          <w:bCs/>
          <w:sz w:val="28"/>
          <w:szCs w:val="28"/>
          <w:shd w:val="clear" w:color="auto" w:fill="FFFFFF"/>
        </w:rPr>
        <w:t xml:space="preserve">: </w:t>
      </w:r>
      <w:r w:rsidRPr="005C48A9">
        <w:rPr>
          <w:rFonts w:ascii="Times New Roman" w:eastAsia="Times New Roman" w:hAnsi="Times New Roman" w:cs="Times New Roman"/>
          <w:b/>
          <w:bCs/>
          <w:sz w:val="28"/>
          <w:szCs w:val="28"/>
          <w:shd w:val="clear" w:color="auto" w:fill="FFFFFF"/>
        </w:rPr>
        <w:t>3-2-166-124-2012</w:t>
      </w:r>
    </w:p>
    <w:p w14:paraId="78744F8D" w14:textId="095BAFAF" w:rsidR="00853A37" w:rsidRDefault="00853A37" w:rsidP="00A75EF4">
      <w:pPr>
        <w:spacing w:after="0" w:line="360" w:lineRule="auto"/>
        <w:jc w:val="center"/>
        <w:rPr>
          <w:rFonts w:ascii="Times New Roman" w:eastAsia="Times New Roman" w:hAnsi="Times New Roman" w:cs="Times New Roman"/>
          <w:b/>
          <w:bCs/>
          <w:sz w:val="28"/>
          <w:szCs w:val="28"/>
          <w:shd w:val="clear" w:color="auto" w:fill="FFFFFF"/>
        </w:rPr>
      </w:pPr>
      <w:r w:rsidRPr="00853A37">
        <w:rPr>
          <w:rFonts w:ascii="Times New Roman" w:eastAsia="Times New Roman" w:hAnsi="Times New Roman" w:cs="Times New Roman"/>
          <w:b/>
          <w:bCs/>
          <w:sz w:val="28"/>
          <w:szCs w:val="28"/>
          <w:shd w:val="clear" w:color="auto" w:fill="FFFFFF"/>
        </w:rPr>
        <w:lastRenderedPageBreak/>
        <w:t xml:space="preserve">LETTER OF RECMMENDATION </w:t>
      </w:r>
    </w:p>
    <w:p w14:paraId="13AB00A9" w14:textId="77777777" w:rsidR="00F01CCB" w:rsidRDefault="00F01CCB" w:rsidP="00A75EF4">
      <w:pPr>
        <w:spacing w:after="0" w:line="360" w:lineRule="auto"/>
        <w:jc w:val="center"/>
        <w:rPr>
          <w:rFonts w:ascii="Times New Roman" w:eastAsia="Times New Roman" w:hAnsi="Times New Roman" w:cs="Times New Roman"/>
          <w:b/>
          <w:bCs/>
          <w:sz w:val="28"/>
          <w:szCs w:val="28"/>
          <w:shd w:val="clear" w:color="auto" w:fill="FFFFFF"/>
        </w:rPr>
      </w:pPr>
    </w:p>
    <w:p w14:paraId="663FB71C" w14:textId="26E9B00B" w:rsidR="00853A37" w:rsidRPr="00110254" w:rsidRDefault="00853A37" w:rsidP="00C81CA4">
      <w:pPr>
        <w:spacing w:after="0" w:line="360" w:lineRule="auto"/>
        <w:jc w:val="both"/>
        <w:rPr>
          <w:rFonts w:ascii="Times New Roman" w:eastAsia="Times New Roman" w:hAnsi="Times New Roman" w:cs="Times New Roman"/>
          <w:b/>
          <w:bCs/>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This thesis </w:t>
      </w:r>
      <w:r w:rsidR="009F45DE">
        <w:rPr>
          <w:rFonts w:ascii="Times New Roman" w:eastAsia="Times New Roman" w:hAnsi="Times New Roman" w:cs="Times New Roman"/>
          <w:sz w:val="28"/>
          <w:szCs w:val="28"/>
          <w:shd w:val="clear" w:color="auto" w:fill="FFFFFF"/>
        </w:rPr>
        <w:t>titled</w:t>
      </w:r>
      <w:r w:rsidR="00751D2F">
        <w:rPr>
          <w:rFonts w:ascii="Times New Roman" w:eastAsia="Times New Roman" w:hAnsi="Times New Roman" w:cs="Times New Roman"/>
          <w:b/>
          <w:bCs/>
          <w:sz w:val="28"/>
          <w:szCs w:val="28"/>
          <w:shd w:val="clear" w:color="auto" w:fill="FFFFFF"/>
        </w:rPr>
        <w:t xml:space="preserve"> </w:t>
      </w:r>
      <w:r w:rsidRPr="006F1749">
        <w:rPr>
          <w:rFonts w:ascii="Times New Roman" w:eastAsia="Times New Roman" w:hAnsi="Times New Roman" w:cs="Times New Roman"/>
          <w:b/>
          <w:bCs/>
          <w:sz w:val="28"/>
          <w:szCs w:val="28"/>
          <w:shd w:val="clear" w:color="auto" w:fill="FFFFFF"/>
        </w:rPr>
        <w:t>"</w:t>
      </w:r>
      <w:r w:rsidR="009F45DE" w:rsidRPr="006F1749">
        <w:rPr>
          <w:rFonts w:ascii="Times New Roman" w:eastAsia="Times New Roman" w:hAnsi="Times New Roman" w:cs="Times New Roman"/>
          <w:b/>
          <w:bCs/>
          <w:sz w:val="28"/>
          <w:szCs w:val="28"/>
          <w:shd w:val="clear" w:color="auto" w:fill="FFFFFF"/>
        </w:rPr>
        <w:t xml:space="preserve">Causes and Consequences of In-migration in </w:t>
      </w:r>
      <w:proofErr w:type="spellStart"/>
      <w:r w:rsidR="009F45DE" w:rsidRPr="006F1749">
        <w:rPr>
          <w:rFonts w:ascii="Times New Roman" w:eastAsia="Times New Roman" w:hAnsi="Times New Roman" w:cs="Times New Roman"/>
          <w:b/>
          <w:bCs/>
          <w:sz w:val="28"/>
          <w:szCs w:val="28"/>
          <w:shd w:val="clear" w:color="auto" w:fill="FFFFFF"/>
        </w:rPr>
        <w:t>Shankharapur</w:t>
      </w:r>
      <w:proofErr w:type="spellEnd"/>
      <w:r w:rsidR="009F45DE" w:rsidRPr="006F1749">
        <w:rPr>
          <w:rFonts w:ascii="Times New Roman" w:eastAsia="Times New Roman" w:hAnsi="Times New Roman" w:cs="Times New Roman"/>
          <w:b/>
          <w:bCs/>
          <w:sz w:val="28"/>
          <w:szCs w:val="28"/>
          <w:shd w:val="clear" w:color="auto" w:fill="FFFFFF"/>
        </w:rPr>
        <w:t xml:space="preserve"> </w:t>
      </w:r>
      <w:r w:rsidR="00707E3D">
        <w:rPr>
          <w:rFonts w:ascii="Times New Roman" w:eastAsia="Times New Roman" w:hAnsi="Times New Roman" w:cs="Times New Roman"/>
          <w:b/>
          <w:bCs/>
          <w:sz w:val="28"/>
          <w:szCs w:val="28"/>
          <w:shd w:val="clear" w:color="auto" w:fill="FFFFFF"/>
        </w:rPr>
        <w:t>Municipality</w:t>
      </w:r>
      <w:r w:rsidR="009F45DE" w:rsidRPr="006F1749">
        <w:rPr>
          <w:rFonts w:ascii="Times New Roman" w:eastAsia="Times New Roman" w:hAnsi="Times New Roman" w:cs="Times New Roman"/>
          <w:b/>
          <w:bCs/>
          <w:sz w:val="28"/>
          <w:szCs w:val="28"/>
          <w:shd w:val="clear" w:color="auto" w:fill="FFFFFF"/>
        </w:rPr>
        <w:t xml:space="preserve"> of Kathmandu, Nepal</w:t>
      </w:r>
      <w:r w:rsidRPr="006F1749">
        <w:rPr>
          <w:rFonts w:ascii="Times New Roman" w:eastAsia="Times New Roman" w:hAnsi="Times New Roman" w:cs="Times New Roman"/>
          <w:b/>
          <w:bCs/>
          <w:sz w:val="28"/>
          <w:szCs w:val="28"/>
          <w:shd w:val="clear" w:color="auto" w:fill="FFFFFF"/>
        </w:rPr>
        <w:t>"</w:t>
      </w:r>
      <w:r w:rsidRPr="00853A37">
        <w:rPr>
          <w:rFonts w:ascii="Times New Roman" w:eastAsia="Times New Roman" w:hAnsi="Times New Roman" w:cs="Times New Roman"/>
          <w:b/>
          <w:bCs/>
          <w:sz w:val="28"/>
          <w:szCs w:val="28"/>
          <w:shd w:val="clear" w:color="auto" w:fill="FFFFFF"/>
        </w:rPr>
        <w:t xml:space="preserve"> </w:t>
      </w:r>
      <w:r w:rsidRPr="00853A37">
        <w:rPr>
          <w:rFonts w:ascii="Times New Roman" w:eastAsia="Times New Roman" w:hAnsi="Times New Roman" w:cs="Times New Roman"/>
          <w:sz w:val="28"/>
          <w:szCs w:val="28"/>
          <w:shd w:val="clear" w:color="auto" w:fill="FFFFFF"/>
        </w:rPr>
        <w:t xml:space="preserve">has been completed by Mr. </w:t>
      </w:r>
      <w:r w:rsidR="00110254">
        <w:rPr>
          <w:rFonts w:ascii="Times New Roman" w:eastAsia="Times New Roman" w:hAnsi="Times New Roman" w:cs="Times New Roman"/>
          <w:sz w:val="28"/>
          <w:szCs w:val="28"/>
          <w:shd w:val="clear" w:color="auto" w:fill="FFFFFF"/>
        </w:rPr>
        <w:t xml:space="preserve">Kristal Suwal </w:t>
      </w:r>
      <w:r w:rsidRPr="00853A37">
        <w:rPr>
          <w:rFonts w:ascii="Times New Roman" w:eastAsia="Times New Roman" w:hAnsi="Times New Roman" w:cs="Times New Roman"/>
          <w:sz w:val="28"/>
          <w:szCs w:val="28"/>
          <w:shd w:val="clear" w:color="auto" w:fill="FFFFFF"/>
        </w:rPr>
        <w:t>under my supervision in Partial fulfillment of the requirement for Master of Art in Rural Development. I hereby forward in with recommendation for evaluation.</w:t>
      </w:r>
    </w:p>
    <w:p w14:paraId="557B54FE" w14:textId="77777777" w:rsidR="00853A37" w:rsidRDefault="00853A37" w:rsidP="00A75EF4">
      <w:pPr>
        <w:spacing w:after="0" w:line="360" w:lineRule="auto"/>
        <w:jc w:val="center"/>
        <w:rPr>
          <w:rFonts w:ascii="Times New Roman" w:eastAsia="Times New Roman" w:hAnsi="Times New Roman" w:cs="Times New Roman"/>
          <w:sz w:val="28"/>
          <w:szCs w:val="28"/>
          <w:shd w:val="clear" w:color="auto" w:fill="FFFFFF"/>
        </w:rPr>
      </w:pPr>
    </w:p>
    <w:p w14:paraId="60B810A1" w14:textId="1518CA09" w:rsidR="00853A37" w:rsidRDefault="00853A37" w:rsidP="0080176C">
      <w:pPr>
        <w:spacing w:after="0" w:line="360" w:lineRule="auto"/>
        <w:rPr>
          <w:rFonts w:ascii="Times New Roman" w:eastAsia="Times New Roman" w:hAnsi="Times New Roman" w:cs="Times New Roman"/>
          <w:b/>
          <w:bCs/>
          <w:sz w:val="28"/>
          <w:szCs w:val="28"/>
          <w:shd w:val="clear" w:color="auto" w:fill="FFFFFF"/>
        </w:rPr>
      </w:pPr>
      <w:r w:rsidRPr="00853A37">
        <w:rPr>
          <w:rFonts w:ascii="Times New Roman" w:eastAsia="Times New Roman" w:hAnsi="Times New Roman" w:cs="Times New Roman"/>
          <w:b/>
          <w:bCs/>
          <w:sz w:val="28"/>
          <w:szCs w:val="28"/>
          <w:shd w:val="clear" w:color="auto" w:fill="FFFFFF"/>
        </w:rPr>
        <w:t xml:space="preserve"> </w:t>
      </w:r>
      <w:r w:rsidR="00707E3D">
        <w:rPr>
          <w:rFonts w:ascii="Times New Roman" w:eastAsia="Times New Roman" w:hAnsi="Times New Roman" w:cs="Times New Roman"/>
          <w:b/>
          <w:bCs/>
          <w:sz w:val="28"/>
          <w:szCs w:val="28"/>
          <w:shd w:val="clear" w:color="auto" w:fill="FFFFFF"/>
        </w:rPr>
        <w:t>………………………</w:t>
      </w:r>
    </w:p>
    <w:p w14:paraId="50B6436A" w14:textId="1D9F5D77" w:rsidR="0080176C"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Mr. </w:t>
      </w:r>
      <w:r w:rsidR="006F1749">
        <w:rPr>
          <w:rFonts w:ascii="Times New Roman" w:eastAsia="Times New Roman" w:hAnsi="Times New Roman" w:cs="Times New Roman"/>
          <w:sz w:val="28"/>
          <w:szCs w:val="28"/>
          <w:shd w:val="clear" w:color="auto" w:fill="FFFFFF"/>
        </w:rPr>
        <w:t>Tirtha Raj Ti</w:t>
      </w:r>
      <w:r w:rsidR="00A86BAD">
        <w:rPr>
          <w:rFonts w:ascii="Times New Roman" w:eastAsia="Times New Roman" w:hAnsi="Times New Roman" w:cs="Times New Roman"/>
          <w:sz w:val="28"/>
          <w:szCs w:val="28"/>
          <w:shd w:val="clear" w:color="auto" w:fill="FFFFFF"/>
        </w:rPr>
        <w:t>m</w:t>
      </w:r>
      <w:r w:rsidR="006F1749">
        <w:rPr>
          <w:rFonts w:ascii="Times New Roman" w:eastAsia="Times New Roman" w:hAnsi="Times New Roman" w:cs="Times New Roman"/>
          <w:sz w:val="28"/>
          <w:szCs w:val="28"/>
          <w:shd w:val="clear" w:color="auto" w:fill="FFFFFF"/>
        </w:rPr>
        <w:t>sina</w:t>
      </w:r>
      <w:r w:rsidRPr="00853A37">
        <w:rPr>
          <w:rFonts w:ascii="Times New Roman" w:eastAsia="Times New Roman" w:hAnsi="Times New Roman" w:cs="Times New Roman"/>
          <w:sz w:val="28"/>
          <w:szCs w:val="28"/>
          <w:shd w:val="clear" w:color="auto" w:fill="FFFFFF"/>
        </w:rPr>
        <w:t xml:space="preserve"> </w:t>
      </w:r>
    </w:p>
    <w:p w14:paraId="223B0392" w14:textId="77777777" w:rsidR="0080176C"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Supervisor </w:t>
      </w:r>
    </w:p>
    <w:p w14:paraId="479C33F8" w14:textId="77777777" w:rsidR="0080176C"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Lecturer </w:t>
      </w:r>
    </w:p>
    <w:p w14:paraId="1DD0DC14" w14:textId="301C6CC4" w:rsidR="006E087F"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Central Department of Rural Development, TU</w:t>
      </w:r>
    </w:p>
    <w:p w14:paraId="4D85641C" w14:textId="77777777" w:rsidR="006E087F" w:rsidRDefault="006E087F">
      <w:pPr>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br w:type="page"/>
      </w:r>
    </w:p>
    <w:p w14:paraId="16B4ED3F" w14:textId="35FE575D" w:rsidR="006E087F" w:rsidRDefault="006E087F" w:rsidP="006E087F">
      <w:pPr>
        <w:spacing w:after="0" w:line="360" w:lineRule="auto"/>
        <w:jc w:val="center"/>
        <w:rPr>
          <w:rFonts w:ascii="Times New Roman" w:eastAsia="Times New Roman" w:hAnsi="Times New Roman" w:cs="Times New Roman"/>
          <w:b/>
          <w:bCs/>
          <w:sz w:val="28"/>
          <w:szCs w:val="28"/>
          <w:shd w:val="clear" w:color="auto" w:fill="FFFFFF"/>
        </w:rPr>
      </w:pPr>
      <w:r w:rsidRPr="006E087F">
        <w:rPr>
          <w:rFonts w:ascii="Times New Roman" w:eastAsia="Times New Roman" w:hAnsi="Times New Roman" w:cs="Times New Roman"/>
          <w:b/>
          <w:bCs/>
          <w:sz w:val="28"/>
          <w:szCs w:val="28"/>
          <w:shd w:val="clear" w:color="auto" w:fill="FFFFFF"/>
        </w:rPr>
        <w:lastRenderedPageBreak/>
        <w:t>LETTER OF APPROVAL</w:t>
      </w:r>
    </w:p>
    <w:p w14:paraId="0094EBF5" w14:textId="77777777" w:rsidR="006E087F" w:rsidRDefault="006E087F" w:rsidP="006E087F">
      <w:pPr>
        <w:spacing w:after="0" w:line="360" w:lineRule="auto"/>
        <w:jc w:val="center"/>
        <w:rPr>
          <w:rFonts w:ascii="Times New Roman" w:eastAsia="Times New Roman" w:hAnsi="Times New Roman" w:cs="Times New Roman"/>
          <w:sz w:val="28"/>
          <w:szCs w:val="28"/>
          <w:shd w:val="clear" w:color="auto" w:fill="FFFFFF"/>
        </w:rPr>
      </w:pPr>
    </w:p>
    <w:p w14:paraId="2259A755" w14:textId="055C9F09" w:rsidR="00A13784" w:rsidRDefault="006E087F" w:rsidP="00C81CA4">
      <w:pPr>
        <w:spacing w:after="0" w:line="360" w:lineRule="auto"/>
        <w:jc w:val="both"/>
        <w:rPr>
          <w:rFonts w:ascii="Times New Roman" w:eastAsia="Times New Roman" w:hAnsi="Times New Roman" w:cs="Times New Roman"/>
          <w:sz w:val="28"/>
          <w:szCs w:val="28"/>
          <w:shd w:val="clear" w:color="auto" w:fill="FFFFFF"/>
        </w:rPr>
      </w:pPr>
      <w:r w:rsidRPr="006E087F">
        <w:rPr>
          <w:rFonts w:ascii="Times New Roman" w:eastAsia="Times New Roman" w:hAnsi="Times New Roman" w:cs="Times New Roman"/>
          <w:sz w:val="28"/>
          <w:szCs w:val="28"/>
          <w:shd w:val="clear" w:color="auto" w:fill="FFFFFF"/>
        </w:rPr>
        <w:t xml:space="preserve">This is to certify that the dissertation submitted by Mr. </w:t>
      </w:r>
      <w:r w:rsidR="0069067D">
        <w:rPr>
          <w:rFonts w:ascii="Times New Roman" w:eastAsia="Times New Roman" w:hAnsi="Times New Roman" w:cs="Times New Roman"/>
          <w:sz w:val="28"/>
          <w:szCs w:val="28"/>
          <w:shd w:val="clear" w:color="auto" w:fill="FFFFFF"/>
        </w:rPr>
        <w:t>Kristal Suwal</w:t>
      </w:r>
      <w:r w:rsidRPr="006E087F">
        <w:rPr>
          <w:rFonts w:ascii="Times New Roman" w:eastAsia="Times New Roman" w:hAnsi="Times New Roman" w:cs="Times New Roman"/>
          <w:sz w:val="28"/>
          <w:szCs w:val="28"/>
          <w:shd w:val="clear" w:color="auto" w:fill="FFFFFF"/>
        </w:rPr>
        <w:t xml:space="preserve"> entitled </w:t>
      </w:r>
      <w:r w:rsidR="00751D2F" w:rsidRPr="006F1749">
        <w:rPr>
          <w:rFonts w:ascii="Times New Roman" w:eastAsia="Times New Roman" w:hAnsi="Times New Roman" w:cs="Times New Roman"/>
          <w:b/>
          <w:bCs/>
          <w:sz w:val="28"/>
          <w:szCs w:val="28"/>
          <w:shd w:val="clear" w:color="auto" w:fill="FFFFFF"/>
        </w:rPr>
        <w:t xml:space="preserve">"Causes and Consequences of In-migration in </w:t>
      </w:r>
      <w:proofErr w:type="spellStart"/>
      <w:r w:rsidR="00751D2F" w:rsidRPr="006F1749">
        <w:rPr>
          <w:rFonts w:ascii="Times New Roman" w:eastAsia="Times New Roman" w:hAnsi="Times New Roman" w:cs="Times New Roman"/>
          <w:b/>
          <w:bCs/>
          <w:sz w:val="28"/>
          <w:szCs w:val="28"/>
          <w:shd w:val="clear" w:color="auto" w:fill="FFFFFF"/>
        </w:rPr>
        <w:t>Shankharapur</w:t>
      </w:r>
      <w:proofErr w:type="spellEnd"/>
      <w:r w:rsidR="00751D2F" w:rsidRPr="006F1749">
        <w:rPr>
          <w:rFonts w:ascii="Times New Roman" w:eastAsia="Times New Roman" w:hAnsi="Times New Roman" w:cs="Times New Roman"/>
          <w:b/>
          <w:bCs/>
          <w:sz w:val="28"/>
          <w:szCs w:val="28"/>
          <w:shd w:val="clear" w:color="auto" w:fill="FFFFFF"/>
        </w:rPr>
        <w:t xml:space="preserve"> </w:t>
      </w:r>
      <w:r w:rsidR="00FF5725">
        <w:rPr>
          <w:rFonts w:ascii="Times New Roman" w:eastAsia="Times New Roman" w:hAnsi="Times New Roman" w:cs="Times New Roman"/>
          <w:b/>
          <w:bCs/>
          <w:sz w:val="28"/>
          <w:szCs w:val="28"/>
          <w:shd w:val="clear" w:color="auto" w:fill="FFFFFF"/>
        </w:rPr>
        <w:t>Municipality</w:t>
      </w:r>
      <w:r w:rsidR="00751D2F" w:rsidRPr="006F1749">
        <w:rPr>
          <w:rFonts w:ascii="Times New Roman" w:eastAsia="Times New Roman" w:hAnsi="Times New Roman" w:cs="Times New Roman"/>
          <w:b/>
          <w:bCs/>
          <w:sz w:val="28"/>
          <w:szCs w:val="28"/>
          <w:shd w:val="clear" w:color="auto" w:fill="FFFFFF"/>
        </w:rPr>
        <w:t xml:space="preserve"> of Kathmandu, Nepal</w:t>
      </w:r>
      <w:proofErr w:type="gramStart"/>
      <w:r w:rsidR="00751D2F" w:rsidRPr="006F1749">
        <w:rPr>
          <w:rFonts w:ascii="Times New Roman" w:eastAsia="Times New Roman" w:hAnsi="Times New Roman" w:cs="Times New Roman"/>
          <w:b/>
          <w:bCs/>
          <w:sz w:val="28"/>
          <w:szCs w:val="28"/>
          <w:shd w:val="clear" w:color="auto" w:fill="FFFFFF"/>
        </w:rPr>
        <w:t>"</w:t>
      </w:r>
      <w:r w:rsidR="00751D2F" w:rsidRPr="00853A37">
        <w:rPr>
          <w:rFonts w:ascii="Times New Roman" w:eastAsia="Times New Roman" w:hAnsi="Times New Roman" w:cs="Times New Roman"/>
          <w:b/>
          <w:bCs/>
          <w:sz w:val="28"/>
          <w:szCs w:val="28"/>
          <w:shd w:val="clear" w:color="auto" w:fill="FFFFFF"/>
        </w:rPr>
        <w:t xml:space="preserve"> </w:t>
      </w:r>
      <w:r w:rsidRPr="006E087F">
        <w:rPr>
          <w:rFonts w:ascii="Times New Roman" w:eastAsia="Times New Roman" w:hAnsi="Times New Roman" w:cs="Times New Roman"/>
          <w:sz w:val="28"/>
          <w:szCs w:val="28"/>
          <w:shd w:val="clear" w:color="auto" w:fill="FFFFFF"/>
        </w:rPr>
        <w:t xml:space="preserve"> has</w:t>
      </w:r>
      <w:proofErr w:type="gramEnd"/>
      <w:r w:rsidRPr="006E087F">
        <w:rPr>
          <w:rFonts w:ascii="Times New Roman" w:eastAsia="Times New Roman" w:hAnsi="Times New Roman" w:cs="Times New Roman"/>
          <w:sz w:val="28"/>
          <w:szCs w:val="28"/>
          <w:shd w:val="clear" w:color="auto" w:fill="FFFFFF"/>
        </w:rPr>
        <w:t xml:space="preserve"> been accepted in partial fulfillment of the requirements for the Degree of Master Arts (M.A.) in Rural Development. </w:t>
      </w:r>
    </w:p>
    <w:p w14:paraId="3ACFF6BA" w14:textId="77777777" w:rsidR="008C6F8C" w:rsidRDefault="008C6F8C" w:rsidP="00411B70">
      <w:pPr>
        <w:spacing w:after="0" w:line="360" w:lineRule="auto"/>
        <w:jc w:val="both"/>
        <w:rPr>
          <w:rFonts w:ascii="Times New Roman" w:eastAsia="Times New Roman" w:hAnsi="Times New Roman" w:cs="Times New Roman"/>
          <w:sz w:val="28"/>
          <w:szCs w:val="28"/>
          <w:shd w:val="clear" w:color="auto" w:fill="FFFFFF"/>
        </w:rPr>
      </w:pPr>
    </w:p>
    <w:p w14:paraId="7D818E63" w14:textId="77777777" w:rsidR="00A13784" w:rsidRDefault="00A13784" w:rsidP="0080176C">
      <w:pPr>
        <w:spacing w:after="0" w:line="360" w:lineRule="auto"/>
        <w:rPr>
          <w:rFonts w:ascii="Times New Roman" w:eastAsia="Times New Roman" w:hAnsi="Times New Roman" w:cs="Times New Roman"/>
          <w:sz w:val="28"/>
          <w:szCs w:val="28"/>
          <w:shd w:val="clear" w:color="auto" w:fill="FFFFFF"/>
        </w:rPr>
      </w:pPr>
    </w:p>
    <w:p w14:paraId="3A068DFC" w14:textId="77777777" w:rsidR="00A13784" w:rsidRDefault="006E087F" w:rsidP="0080176C">
      <w:pPr>
        <w:spacing w:after="0" w:line="360" w:lineRule="auto"/>
        <w:rPr>
          <w:rFonts w:ascii="Times New Roman" w:eastAsia="Times New Roman" w:hAnsi="Times New Roman" w:cs="Times New Roman"/>
          <w:sz w:val="28"/>
          <w:szCs w:val="28"/>
          <w:shd w:val="clear" w:color="auto" w:fill="FFFFFF"/>
        </w:rPr>
      </w:pPr>
      <w:r w:rsidRPr="00A13784">
        <w:rPr>
          <w:rFonts w:ascii="Times New Roman" w:eastAsia="Times New Roman" w:hAnsi="Times New Roman" w:cs="Times New Roman"/>
          <w:b/>
          <w:bCs/>
          <w:sz w:val="28"/>
          <w:szCs w:val="28"/>
          <w:shd w:val="clear" w:color="auto" w:fill="FFFFFF"/>
        </w:rPr>
        <w:t>Thesis Evaluation Committee</w:t>
      </w:r>
      <w:r w:rsidRPr="006E087F">
        <w:rPr>
          <w:rFonts w:ascii="Times New Roman" w:eastAsia="Times New Roman" w:hAnsi="Times New Roman" w:cs="Times New Roman"/>
          <w:sz w:val="28"/>
          <w:szCs w:val="28"/>
          <w:shd w:val="clear" w:color="auto" w:fill="FFFFFF"/>
        </w:rPr>
        <w:t xml:space="preserve"> </w:t>
      </w:r>
    </w:p>
    <w:p w14:paraId="02718172" w14:textId="77777777" w:rsidR="001E742B" w:rsidRDefault="001E742B" w:rsidP="0080176C">
      <w:pPr>
        <w:spacing w:after="0" w:line="360" w:lineRule="auto"/>
        <w:rPr>
          <w:rFonts w:ascii="Times New Roman" w:eastAsia="Times New Roman" w:hAnsi="Times New Roman" w:cs="Times New Roman"/>
          <w:sz w:val="28"/>
          <w:szCs w:val="28"/>
          <w:shd w:val="clear" w:color="auto" w:fill="FFFFFF"/>
        </w:rPr>
      </w:pPr>
    </w:p>
    <w:p w14:paraId="79AFEE40" w14:textId="4D0D6367" w:rsidR="00A13784"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w:t>
      </w:r>
    </w:p>
    <w:p w14:paraId="0B27ECA6" w14:textId="7C8F1C3A" w:rsidR="00FF5725"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Mr. Tirtha Raj Timsina</w:t>
      </w:r>
    </w:p>
    <w:p w14:paraId="021F59FE" w14:textId="4A3708E6" w:rsidR="00FF5725"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Supervisor</w:t>
      </w:r>
    </w:p>
    <w:p w14:paraId="5F97E78D" w14:textId="77777777" w:rsidR="00FF5725" w:rsidRDefault="00FF5725" w:rsidP="0080176C">
      <w:pPr>
        <w:spacing w:after="0" w:line="360" w:lineRule="auto"/>
        <w:rPr>
          <w:rFonts w:ascii="Times New Roman" w:eastAsia="Times New Roman" w:hAnsi="Times New Roman" w:cs="Times New Roman"/>
          <w:sz w:val="28"/>
          <w:szCs w:val="28"/>
          <w:shd w:val="clear" w:color="auto" w:fill="FFFFFF"/>
        </w:rPr>
      </w:pPr>
    </w:p>
    <w:p w14:paraId="530DEC33" w14:textId="77777777" w:rsidR="00FF5725" w:rsidRDefault="00FF5725" w:rsidP="0080176C">
      <w:pPr>
        <w:spacing w:after="0" w:line="360" w:lineRule="auto"/>
        <w:rPr>
          <w:rFonts w:ascii="Times New Roman" w:eastAsia="Times New Roman" w:hAnsi="Times New Roman" w:cs="Times New Roman"/>
          <w:sz w:val="28"/>
          <w:szCs w:val="28"/>
          <w:shd w:val="clear" w:color="auto" w:fill="FFFFFF"/>
        </w:rPr>
      </w:pPr>
    </w:p>
    <w:p w14:paraId="0CA7829E" w14:textId="14802090" w:rsidR="00FF5725"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w:t>
      </w:r>
    </w:p>
    <w:p w14:paraId="1C9E8ADA" w14:textId="6D0409E6" w:rsidR="00FF5725"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Mr. Bin Bahadur Tamang</w:t>
      </w:r>
    </w:p>
    <w:p w14:paraId="4DC8D3EB" w14:textId="06EE4D3A" w:rsidR="00FF5725"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Head of Department</w:t>
      </w:r>
    </w:p>
    <w:p w14:paraId="28878F43" w14:textId="77777777" w:rsidR="00FF5725" w:rsidRDefault="00FF5725" w:rsidP="0080176C">
      <w:pPr>
        <w:spacing w:after="0" w:line="360" w:lineRule="auto"/>
        <w:rPr>
          <w:rFonts w:ascii="Times New Roman" w:eastAsia="Times New Roman" w:hAnsi="Times New Roman" w:cs="Times New Roman"/>
          <w:sz w:val="28"/>
          <w:szCs w:val="28"/>
          <w:shd w:val="clear" w:color="auto" w:fill="FFFFFF"/>
        </w:rPr>
      </w:pPr>
    </w:p>
    <w:p w14:paraId="70027419" w14:textId="77777777" w:rsidR="00FF5725" w:rsidRDefault="00FF5725" w:rsidP="0080176C">
      <w:pPr>
        <w:spacing w:after="0" w:line="360" w:lineRule="auto"/>
        <w:rPr>
          <w:rFonts w:ascii="Times New Roman" w:eastAsia="Times New Roman" w:hAnsi="Times New Roman" w:cs="Times New Roman"/>
          <w:sz w:val="28"/>
          <w:szCs w:val="28"/>
          <w:shd w:val="clear" w:color="auto" w:fill="FFFFFF"/>
        </w:rPr>
      </w:pPr>
    </w:p>
    <w:p w14:paraId="35C2AB30" w14:textId="4B87BCFB" w:rsidR="00FF5725"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w:t>
      </w:r>
    </w:p>
    <w:p w14:paraId="036F92C5" w14:textId="77777777" w:rsidR="00FF5725" w:rsidRDefault="00FF5725" w:rsidP="0080176C">
      <w:pPr>
        <w:spacing w:after="0" w:line="360" w:lineRule="auto"/>
        <w:rPr>
          <w:rFonts w:ascii="Times New Roman" w:eastAsia="Times New Roman" w:hAnsi="Times New Roman" w:cs="Times New Roman"/>
          <w:sz w:val="28"/>
          <w:szCs w:val="28"/>
          <w:shd w:val="clear" w:color="auto" w:fill="FFFFFF"/>
        </w:rPr>
      </w:pPr>
    </w:p>
    <w:p w14:paraId="0A14C279" w14:textId="3778A06E" w:rsidR="00FF5725" w:rsidRDefault="00FF5725" w:rsidP="0080176C">
      <w:pPr>
        <w:spacing w:after="0"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External Examiner</w:t>
      </w:r>
    </w:p>
    <w:p w14:paraId="172FEF78" w14:textId="77777777" w:rsidR="00A13784" w:rsidRDefault="00A13784" w:rsidP="0080176C">
      <w:pPr>
        <w:spacing w:after="0" w:line="360" w:lineRule="auto"/>
        <w:rPr>
          <w:rFonts w:ascii="Times New Roman" w:eastAsia="Times New Roman" w:hAnsi="Times New Roman" w:cs="Times New Roman"/>
          <w:sz w:val="28"/>
          <w:szCs w:val="28"/>
          <w:shd w:val="clear" w:color="auto" w:fill="FFFFFF"/>
        </w:rPr>
      </w:pPr>
    </w:p>
    <w:p w14:paraId="31F7DBEB" w14:textId="77777777" w:rsidR="0047348F" w:rsidRDefault="0047348F">
      <w:pPr>
        <w:rPr>
          <w:rFonts w:eastAsia="Times New Roman" w:cs="Times New Roman"/>
          <w:shd w:val="clear" w:color="auto" w:fill="FFFFFF"/>
        </w:rPr>
      </w:pPr>
      <w:r>
        <w:rPr>
          <w:rFonts w:eastAsia="Times New Roman" w:cs="Times New Roman"/>
          <w:shd w:val="clear" w:color="auto" w:fill="FFFFFF"/>
        </w:rPr>
        <w:br w:type="page"/>
      </w:r>
    </w:p>
    <w:p w14:paraId="6E26F3A9" w14:textId="77777777" w:rsidR="0047348F" w:rsidRPr="00E91CBC" w:rsidRDefault="0047348F" w:rsidP="0047348F">
      <w:pPr>
        <w:jc w:val="center"/>
        <w:rPr>
          <w:rFonts w:ascii="Times New Roman" w:eastAsia="Times New Roman" w:hAnsi="Times New Roman" w:cs="Times New Roman"/>
          <w:b/>
          <w:bCs/>
          <w:sz w:val="28"/>
          <w:szCs w:val="28"/>
          <w:shd w:val="clear" w:color="auto" w:fill="FFFFFF"/>
          <w:lang w:val="en-GB"/>
        </w:rPr>
      </w:pPr>
      <w:bookmarkStart w:id="0" w:name="_Toc216936126"/>
      <w:r w:rsidRPr="00E91CBC">
        <w:rPr>
          <w:rFonts w:ascii="Times New Roman" w:eastAsia="Times New Roman" w:hAnsi="Times New Roman" w:cs="Times New Roman"/>
          <w:b/>
          <w:bCs/>
          <w:sz w:val="28"/>
          <w:szCs w:val="28"/>
          <w:shd w:val="clear" w:color="auto" w:fill="FFFFFF"/>
          <w:lang w:val="en-GB"/>
        </w:rPr>
        <w:lastRenderedPageBreak/>
        <w:t>ACKNOWLEDGEMENT</w:t>
      </w:r>
    </w:p>
    <w:p w14:paraId="675E96B3" w14:textId="77777777" w:rsidR="0047348F" w:rsidRPr="00C5320D" w:rsidRDefault="0047348F" w:rsidP="00C81CA4">
      <w:pPr>
        <w:spacing w:line="360" w:lineRule="auto"/>
        <w:jc w:val="both"/>
        <w:rPr>
          <w:rFonts w:ascii="Times New Roman" w:eastAsia="Times New Roman" w:hAnsi="Times New Roman" w:cs="Times New Roman"/>
          <w:shd w:val="clear" w:color="auto" w:fill="FFFFFF"/>
          <w:lang w:val="en-GB"/>
        </w:rPr>
      </w:pPr>
      <w:r w:rsidRPr="00C5320D">
        <w:rPr>
          <w:rFonts w:ascii="Times New Roman" w:eastAsia="Times New Roman" w:hAnsi="Times New Roman" w:cs="Times New Roman"/>
          <w:shd w:val="clear" w:color="auto" w:fill="FFFFFF"/>
          <w:lang w:val="en-GB"/>
        </w:rPr>
        <w:t>I would like to express my sincere and deepest gratitude to my respected supervisor, Mr. Tirtha Raj Timsina, Lecturer, Central Department of Rural Development, for his invaluable guidance, constructive suggestions, continuous supervision, and encouragement throughout the preparation of this thesis. His academic support and intellectual guidance have been instrumental in bringing this study to completion.</w:t>
      </w:r>
    </w:p>
    <w:p w14:paraId="32C845B1" w14:textId="77777777" w:rsidR="0047348F" w:rsidRPr="00C5320D" w:rsidRDefault="0047348F" w:rsidP="00C81CA4">
      <w:pPr>
        <w:spacing w:line="360" w:lineRule="auto"/>
        <w:jc w:val="both"/>
        <w:rPr>
          <w:rFonts w:ascii="Times New Roman" w:eastAsia="Times New Roman" w:hAnsi="Times New Roman" w:cs="Times New Roman"/>
          <w:shd w:val="clear" w:color="auto" w:fill="FFFFFF"/>
          <w:lang w:val="en-GB"/>
        </w:rPr>
      </w:pPr>
      <w:r w:rsidRPr="00C5320D">
        <w:rPr>
          <w:rFonts w:ascii="Times New Roman" w:eastAsia="Times New Roman" w:hAnsi="Times New Roman" w:cs="Times New Roman"/>
          <w:shd w:val="clear" w:color="auto" w:fill="FFFFFF"/>
          <w:lang w:val="en-GB"/>
        </w:rPr>
        <w:t xml:space="preserve">I am equally grateful to Mr. </w:t>
      </w:r>
      <w:proofErr w:type="gramStart"/>
      <w:r w:rsidRPr="00C5320D">
        <w:rPr>
          <w:rFonts w:ascii="Times New Roman" w:eastAsia="Times New Roman" w:hAnsi="Times New Roman" w:cs="Times New Roman"/>
          <w:shd w:val="clear" w:color="auto" w:fill="FFFFFF"/>
          <w:lang w:val="en-GB"/>
        </w:rPr>
        <w:t>Bin</w:t>
      </w:r>
      <w:proofErr w:type="gramEnd"/>
      <w:r w:rsidRPr="00C5320D">
        <w:rPr>
          <w:rFonts w:ascii="Times New Roman" w:eastAsia="Times New Roman" w:hAnsi="Times New Roman" w:cs="Times New Roman"/>
          <w:shd w:val="clear" w:color="auto" w:fill="FFFFFF"/>
          <w:lang w:val="en-GB"/>
        </w:rPr>
        <w:t xml:space="preserve"> Bahadur Tamang, Head of the Central Department of Rural Development and all the faculty members and administrative staff of the department for their valuable suggestions, academic support, and administrative assistance during the course of my study.</w:t>
      </w:r>
    </w:p>
    <w:p w14:paraId="48266A05" w14:textId="77777777" w:rsidR="0047348F" w:rsidRPr="00C5320D" w:rsidRDefault="0047348F" w:rsidP="00C81CA4">
      <w:pPr>
        <w:spacing w:line="360" w:lineRule="auto"/>
        <w:jc w:val="both"/>
        <w:rPr>
          <w:rFonts w:ascii="Times New Roman" w:eastAsia="Times New Roman" w:hAnsi="Times New Roman" w:cs="Times New Roman"/>
          <w:shd w:val="clear" w:color="auto" w:fill="FFFFFF"/>
          <w:lang w:val="en-GB"/>
        </w:rPr>
      </w:pPr>
      <w:r w:rsidRPr="00C5320D">
        <w:rPr>
          <w:rFonts w:ascii="Times New Roman" w:eastAsia="Times New Roman" w:hAnsi="Times New Roman" w:cs="Times New Roman"/>
          <w:shd w:val="clear" w:color="auto" w:fill="FFFFFF"/>
          <w:lang w:val="en-GB"/>
        </w:rPr>
        <w:t xml:space="preserve">I would like to express my sincere appreciation to the </w:t>
      </w:r>
      <w:proofErr w:type="spellStart"/>
      <w:r w:rsidRPr="00C5320D">
        <w:rPr>
          <w:rFonts w:ascii="Times New Roman" w:eastAsia="Times New Roman" w:hAnsi="Times New Roman" w:cs="Times New Roman"/>
          <w:shd w:val="clear" w:color="auto" w:fill="FFFFFF"/>
          <w:lang w:val="en-GB"/>
        </w:rPr>
        <w:t>Shankharapur</w:t>
      </w:r>
      <w:proofErr w:type="spellEnd"/>
      <w:r w:rsidRPr="00C5320D">
        <w:rPr>
          <w:rFonts w:ascii="Times New Roman" w:eastAsia="Times New Roman" w:hAnsi="Times New Roman" w:cs="Times New Roman"/>
          <w:shd w:val="clear" w:color="auto" w:fill="FFFFFF"/>
          <w:lang w:val="en-GB"/>
        </w:rPr>
        <w:t xml:space="preserve"> Municipality for providing the necessary data and information required for this research. I am especially thankful to the administrative staff and concerned personnel of Ward No. 9 for their kind cooperation, guidance, and assistance in accessing relevant records and information during the research period.</w:t>
      </w:r>
    </w:p>
    <w:p w14:paraId="04BE300A" w14:textId="77777777" w:rsidR="0047348F" w:rsidRPr="00C5320D" w:rsidRDefault="0047348F" w:rsidP="00C81CA4">
      <w:pPr>
        <w:spacing w:line="360" w:lineRule="auto"/>
        <w:jc w:val="both"/>
        <w:rPr>
          <w:rFonts w:ascii="Times New Roman" w:eastAsia="Times New Roman" w:hAnsi="Times New Roman" w:cs="Times New Roman"/>
          <w:shd w:val="clear" w:color="auto" w:fill="FFFFFF"/>
          <w:lang w:val="en-GB"/>
        </w:rPr>
      </w:pPr>
      <w:r w:rsidRPr="00C5320D">
        <w:rPr>
          <w:rFonts w:ascii="Times New Roman" w:eastAsia="Times New Roman" w:hAnsi="Times New Roman" w:cs="Times New Roman"/>
          <w:shd w:val="clear" w:color="auto" w:fill="FFFFFF"/>
          <w:lang w:val="en-GB"/>
        </w:rPr>
        <w:t>I am also deeply grateful to all the local people and respondents of the study area who participated in the questionnaire survey and generously shared their time, experiences, opinions, and information. Their cooperation and willingness to provide the necessary data made the fieldwork possible and greatly contributed to the completion of this research.</w:t>
      </w:r>
    </w:p>
    <w:p w14:paraId="0F45AA88" w14:textId="77777777" w:rsidR="0047348F" w:rsidRPr="00C5320D" w:rsidRDefault="0047348F" w:rsidP="00C81CA4">
      <w:pPr>
        <w:spacing w:line="360" w:lineRule="auto"/>
        <w:jc w:val="both"/>
        <w:rPr>
          <w:rFonts w:ascii="Times New Roman" w:eastAsia="Times New Roman" w:hAnsi="Times New Roman" w:cs="Times New Roman"/>
          <w:shd w:val="clear" w:color="auto" w:fill="FFFFFF"/>
          <w:lang w:val="en-GB"/>
        </w:rPr>
      </w:pPr>
      <w:r w:rsidRPr="00C5320D">
        <w:rPr>
          <w:rFonts w:ascii="Times New Roman" w:eastAsia="Times New Roman" w:hAnsi="Times New Roman" w:cs="Times New Roman"/>
          <w:shd w:val="clear" w:color="auto" w:fill="FFFFFF"/>
          <w:lang w:val="en-GB"/>
        </w:rPr>
        <w:t>I would also like to extend my sincere thanks to all those individuals who directly or indirectly supported me during the field survey, data collection, analysis, and preparation of this thesis. Their encouragement, cooperation, and assistance have been valuable throughout the research process.</w:t>
      </w:r>
    </w:p>
    <w:p w14:paraId="7EABCE09" w14:textId="77777777" w:rsidR="0047348F" w:rsidRPr="00E91CBC" w:rsidRDefault="0047348F" w:rsidP="00195BE1">
      <w:pPr>
        <w:spacing w:after="0" w:line="360" w:lineRule="auto"/>
        <w:jc w:val="both"/>
        <w:rPr>
          <w:rFonts w:ascii="Times New Roman" w:eastAsia="Times New Roman" w:hAnsi="Times New Roman" w:cs="Times New Roman"/>
          <w:shd w:val="clear" w:color="auto" w:fill="FFFFFF"/>
          <w:lang w:val="en-GB"/>
        </w:rPr>
      </w:pPr>
      <w:r w:rsidRPr="00C5320D">
        <w:rPr>
          <w:rFonts w:ascii="Times New Roman" w:eastAsia="Times New Roman" w:hAnsi="Times New Roman" w:cs="Times New Roman"/>
          <w:shd w:val="clear" w:color="auto" w:fill="FFFFFF"/>
          <w:lang w:val="en-GB"/>
        </w:rPr>
        <w:t>Finally, I would like to express my heartfelt gratitude to my family members, friends, and well-wishers for their continuous encouragement, patience, moral support</w:t>
      </w:r>
      <w:r w:rsidRPr="00E91CBC">
        <w:rPr>
          <w:rFonts w:ascii="Times New Roman" w:eastAsia="Times New Roman" w:hAnsi="Times New Roman" w:cs="Times New Roman"/>
          <w:shd w:val="clear" w:color="auto" w:fill="FFFFFF"/>
          <w:lang w:val="en-GB"/>
        </w:rPr>
        <w:t>, and assistance throughout my academic journey. Their support and motivation gave me the strength and confidence to complete this study successfully.</w:t>
      </w:r>
    </w:p>
    <w:p w14:paraId="6F158C0C" w14:textId="2129C97C" w:rsidR="00CB1DFB" w:rsidRDefault="00CB1DFB" w:rsidP="00195BE1">
      <w:pPr>
        <w:spacing w:after="0" w:line="360" w:lineRule="auto"/>
        <w:rPr>
          <w:rFonts w:ascii="Times New Roman" w:eastAsia="Times New Roman" w:hAnsi="Times New Roman" w:cs="Times New Roman"/>
          <w:shd w:val="clear" w:color="auto" w:fill="FFFFFF"/>
          <w:lang w:val="en-GB"/>
        </w:rPr>
      </w:pP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t>Kristal Suwal</w:t>
      </w:r>
    </w:p>
    <w:p w14:paraId="01752220" w14:textId="6E2D867A" w:rsidR="00A92D6F" w:rsidRDefault="00CB1DFB" w:rsidP="00BC13AC">
      <w:pPr>
        <w:spacing w:after="0" w:line="360" w:lineRule="auto"/>
        <w:jc w:val="right"/>
        <w:rPr>
          <w:rFonts w:ascii="Times New Roman" w:eastAsia="Times New Roman" w:hAnsi="Times New Roman" w:cs="Times New Roman"/>
          <w:shd w:val="clear" w:color="auto" w:fill="FFFFFF"/>
          <w:lang w:val="en-GB"/>
        </w:rPr>
      </w:pPr>
      <w:r>
        <w:rPr>
          <w:rFonts w:ascii="Times New Roman" w:eastAsia="Times New Roman" w:hAnsi="Times New Roman" w:cs="Times New Roman"/>
          <w:shd w:val="clear" w:color="auto" w:fill="FFFFFF"/>
          <w:lang w:val="en-GB"/>
        </w:rPr>
        <w:t>October, 2026</w:t>
      </w:r>
    </w:p>
    <w:p w14:paraId="28D28D44" w14:textId="11C94C28" w:rsidR="00CA2E7D" w:rsidRPr="00CA2E7D" w:rsidRDefault="00A92D6F" w:rsidP="00CA2E7D">
      <w:pPr>
        <w:jc w:val="center"/>
        <w:rPr>
          <w:rFonts w:ascii="Times New Roman" w:eastAsia="Times New Roman" w:hAnsi="Times New Roman" w:cs="Times New Roman"/>
          <w:shd w:val="clear" w:color="auto" w:fill="FFFFFF"/>
          <w:lang w:val="en-GB"/>
        </w:rPr>
      </w:pPr>
      <w:r>
        <w:rPr>
          <w:rFonts w:ascii="Times New Roman" w:eastAsia="Times New Roman" w:hAnsi="Times New Roman" w:cs="Times New Roman"/>
          <w:shd w:val="clear" w:color="auto" w:fill="FFFFFF"/>
          <w:lang w:val="en-GB"/>
        </w:rPr>
        <w:br w:type="page"/>
      </w:r>
      <w:r w:rsidR="00CA2E7D" w:rsidRPr="001D2499">
        <w:rPr>
          <w:rFonts w:ascii="Times New Roman" w:eastAsia="Times New Roman" w:hAnsi="Times New Roman" w:cs="Times New Roman"/>
          <w:b/>
          <w:bCs/>
          <w:sz w:val="28"/>
          <w:szCs w:val="28"/>
          <w:shd w:val="clear" w:color="auto" w:fill="FFFFFF"/>
          <w:lang w:val="en-GB"/>
        </w:rPr>
        <w:lastRenderedPageBreak/>
        <w:t>ABSTRACT</w:t>
      </w:r>
    </w:p>
    <w:p w14:paraId="4556C0EE" w14:textId="77777777" w:rsidR="008718DC" w:rsidRPr="008718DC" w:rsidRDefault="008718DC" w:rsidP="008718DC">
      <w:pPr>
        <w:spacing w:line="360" w:lineRule="auto"/>
        <w:jc w:val="both"/>
        <w:rPr>
          <w:rFonts w:ascii="Times New Roman" w:hAnsi="Times New Roman" w:cs="Times New Roman"/>
          <w:kern w:val="0"/>
          <w:lang w:bidi="ne-NP"/>
        </w:rPr>
      </w:pPr>
      <w:r w:rsidRPr="008718DC">
        <w:rPr>
          <w:rFonts w:ascii="Times New Roman" w:hAnsi="Times New Roman" w:cs="Times New Roman"/>
          <w:kern w:val="0"/>
          <w:lang w:bidi="ne-NP"/>
        </w:rPr>
        <w:t xml:space="preserve">Migration is an important component of population change and is closely associated with socio-economic and developmental transformation. In Nepal, increasing movement toward urban and peri-urban areas has influenced population distribution, livelihoods, and access to services. Against this background, this study examined the causes and consequences of in-migration in </w:t>
      </w:r>
      <w:proofErr w:type="spellStart"/>
      <w:r w:rsidRPr="008718DC">
        <w:rPr>
          <w:rFonts w:ascii="Times New Roman" w:hAnsi="Times New Roman" w:cs="Times New Roman"/>
          <w:kern w:val="0"/>
          <w:lang w:bidi="ne-NP"/>
        </w:rPr>
        <w:t>Shankharapur</w:t>
      </w:r>
      <w:proofErr w:type="spellEnd"/>
      <w:r w:rsidRPr="008718DC">
        <w:rPr>
          <w:rFonts w:ascii="Times New Roman" w:hAnsi="Times New Roman" w:cs="Times New Roman"/>
          <w:kern w:val="0"/>
          <w:lang w:bidi="ne-NP"/>
        </w:rPr>
        <w:t xml:space="preserve"> Ward No. 9 (</w:t>
      </w:r>
      <w:proofErr w:type="spellStart"/>
      <w:r w:rsidRPr="008718DC">
        <w:rPr>
          <w:rFonts w:ascii="Times New Roman" w:hAnsi="Times New Roman" w:cs="Times New Roman"/>
          <w:kern w:val="0"/>
          <w:lang w:bidi="ne-NP"/>
        </w:rPr>
        <w:t>Sankhu</w:t>
      </w:r>
      <w:proofErr w:type="spellEnd"/>
      <w:r w:rsidRPr="008718DC">
        <w:rPr>
          <w:rFonts w:ascii="Times New Roman" w:hAnsi="Times New Roman" w:cs="Times New Roman"/>
          <w:kern w:val="0"/>
          <w:lang w:bidi="ne-NP"/>
        </w:rPr>
        <w:t>), Kathmandu. It aimed to identify the causes of in-migration, examine the socio-economic and demographic characteristics of migrant households, assess changes after migration, and identify major challenges at the destination.</w:t>
      </w:r>
    </w:p>
    <w:p w14:paraId="2C343F95" w14:textId="77777777" w:rsidR="008718DC" w:rsidRPr="008718DC" w:rsidRDefault="008718DC" w:rsidP="008718DC">
      <w:pPr>
        <w:spacing w:line="360" w:lineRule="auto"/>
        <w:jc w:val="both"/>
        <w:rPr>
          <w:rFonts w:ascii="Times New Roman" w:hAnsi="Times New Roman" w:cs="Times New Roman"/>
          <w:kern w:val="0"/>
          <w:lang w:bidi="ne-NP"/>
        </w:rPr>
      </w:pPr>
      <w:r w:rsidRPr="008718DC">
        <w:rPr>
          <w:rFonts w:ascii="Times New Roman" w:hAnsi="Times New Roman" w:cs="Times New Roman"/>
          <w:kern w:val="0"/>
          <w:lang w:bidi="ne-NP"/>
        </w:rPr>
        <w:t>The study used a descriptive research design based on primary and secondary data. Primary data were collected through a structured questionnaire, supported by observation and informal discussions. A complete enumeration of 89 migrant households comprising 345 persons was conducted. Secondary data were obtained from relevant published and unpublished sources. Data were analyzed using SPSS and Microsoft Excel through percentage distribution, tabulation, classification, and graphical presentation.</w:t>
      </w:r>
    </w:p>
    <w:p w14:paraId="6B77F7CA" w14:textId="77777777" w:rsidR="008718DC" w:rsidRPr="008718DC" w:rsidRDefault="008718DC" w:rsidP="008718DC">
      <w:pPr>
        <w:spacing w:line="360" w:lineRule="auto"/>
        <w:jc w:val="both"/>
        <w:rPr>
          <w:rFonts w:ascii="Times New Roman" w:hAnsi="Times New Roman" w:cs="Times New Roman"/>
          <w:kern w:val="0"/>
          <w:lang w:bidi="ne-NP"/>
        </w:rPr>
      </w:pPr>
      <w:r w:rsidRPr="008718DC">
        <w:rPr>
          <w:rFonts w:ascii="Times New Roman" w:hAnsi="Times New Roman" w:cs="Times New Roman"/>
          <w:kern w:val="0"/>
          <w:lang w:bidi="ne-NP"/>
        </w:rPr>
        <w:t>The findings showed that the migrant population had an overall literacy rate of 80.9 percent, with 181 males and 164 females and an average household size of 3.88 persons. Chhetri and Brahmin households formed the largest groups. Limited infrastructure was the main cause of migration (34.8%), followed by limited job opportunities (27.0%) and market access (20.2%). Most households (73.0%) had migrated from another district. Migration improved household well-being: 88.8 percent of households were satisfied with their current residence, 85.4 percent intended to stay permanently, and 79.8 percent reported improved access to education. Household income and access to transportation and health services also improved. However, inadequate development funding, insufficient health facilities, poor social environment, and lack of employment remained major challenges.</w:t>
      </w:r>
    </w:p>
    <w:p w14:paraId="0BC9AE81" w14:textId="53383652" w:rsidR="008718DC" w:rsidRDefault="008718DC" w:rsidP="008718DC">
      <w:pPr>
        <w:spacing w:line="360" w:lineRule="auto"/>
        <w:jc w:val="both"/>
        <w:rPr>
          <w:rFonts w:ascii="Times New Roman" w:hAnsi="Times New Roman" w:cs="Times New Roman"/>
          <w:kern w:val="0"/>
          <w:lang w:bidi="ne-NP"/>
        </w:rPr>
      </w:pPr>
      <w:r w:rsidRPr="008718DC">
        <w:rPr>
          <w:rFonts w:ascii="Times New Roman" w:hAnsi="Times New Roman" w:cs="Times New Roman"/>
          <w:kern w:val="0"/>
          <w:lang w:bidi="ne-NP"/>
        </w:rPr>
        <w:t>The study concludes that in-migration has generally improved the socio-economic conditions of migrant households while increasing demand for local infrastructure, services, employment, and development resources. Further research should examine the long-term integration of migrant households, effects on host communities, and migration patterns in other peri-urban areas of Kathmandu Valley.</w:t>
      </w:r>
      <w:r>
        <w:rPr>
          <w:rFonts w:ascii="Times New Roman" w:hAnsi="Times New Roman" w:cs="Times New Roman"/>
          <w:kern w:val="0"/>
          <w:lang w:bidi="ne-NP"/>
        </w:rPr>
        <w:br w:type="page"/>
      </w:r>
    </w:p>
    <w:p w14:paraId="602FFDDE" w14:textId="19E8E454" w:rsidR="00FF2995" w:rsidRPr="00BC13AC" w:rsidRDefault="00FF2995" w:rsidP="008718DC">
      <w:pPr>
        <w:spacing w:line="360" w:lineRule="auto"/>
        <w:jc w:val="both"/>
        <w:rPr>
          <w:rStyle w:val="Strong"/>
          <w:rFonts w:ascii="Times New Roman" w:hAnsi="Times New Roman" w:cs="Times New Roman"/>
          <w:bCs w:val="0"/>
          <w:sz w:val="28"/>
          <w:szCs w:val="28"/>
        </w:rPr>
      </w:pPr>
      <w:r w:rsidRPr="00BC13AC">
        <w:rPr>
          <w:rStyle w:val="Strong"/>
          <w:rFonts w:ascii="Times New Roman" w:hAnsi="Times New Roman" w:cs="Times New Roman"/>
          <w:bCs w:val="0"/>
          <w:sz w:val="28"/>
          <w:szCs w:val="28"/>
        </w:rPr>
        <w:lastRenderedPageBreak/>
        <w:t>Acronym</w:t>
      </w:r>
      <w:bookmarkEnd w:id="0"/>
      <w:r w:rsidR="008718DC">
        <w:rPr>
          <w:rStyle w:val="Strong"/>
          <w:rFonts w:ascii="Times New Roman" w:hAnsi="Times New Roman" w:cs="Times New Roman"/>
          <w:bCs w:val="0"/>
          <w:sz w:val="28"/>
          <w:szCs w:val="28"/>
        </w:rPr>
        <w:t>/Abbreviation</w:t>
      </w:r>
    </w:p>
    <w:p w14:paraId="5401D7B2" w14:textId="0598D1CA" w:rsidR="00FF2995" w:rsidRPr="00567BC2" w:rsidRDefault="00B7548A" w:rsidP="00FF2995">
      <w:pPr>
        <w:pStyle w:val="BodyText"/>
      </w:pPr>
      <w:r>
        <w:t>N</w:t>
      </w:r>
      <w:r w:rsidR="00FF2995" w:rsidRPr="00567BC2">
        <w:t>o.</w:t>
      </w:r>
      <w:r w:rsidR="00FF2995" w:rsidRPr="00567BC2">
        <w:tab/>
      </w:r>
      <w:r w:rsidR="00FF2995" w:rsidRPr="00567BC2">
        <w:tab/>
      </w:r>
      <w:r w:rsidR="00FF2995" w:rsidRPr="00567BC2">
        <w:tab/>
        <w:t xml:space="preserve">Number </w:t>
      </w:r>
    </w:p>
    <w:p w14:paraId="1E3316E7" w14:textId="77777777" w:rsidR="00FF2995" w:rsidRDefault="00FF2995" w:rsidP="00FF2995">
      <w:pPr>
        <w:pStyle w:val="BodyText"/>
      </w:pPr>
      <w:r w:rsidRPr="00567BC2">
        <w:t>NPC</w:t>
      </w:r>
      <w:r w:rsidRPr="00567BC2">
        <w:tab/>
      </w:r>
      <w:r w:rsidRPr="00567BC2">
        <w:tab/>
      </w:r>
      <w:r w:rsidRPr="00567BC2">
        <w:tab/>
        <w:t>National Planning Commission</w:t>
      </w:r>
    </w:p>
    <w:p w14:paraId="6A6C0FE1" w14:textId="268D80EE" w:rsidR="009062DD" w:rsidRPr="00567BC2" w:rsidRDefault="009062DD" w:rsidP="00FF2995">
      <w:pPr>
        <w:pStyle w:val="BodyText"/>
      </w:pPr>
      <w:r>
        <w:t>NSO</w:t>
      </w:r>
      <w:r>
        <w:tab/>
      </w:r>
      <w:r>
        <w:tab/>
      </w:r>
      <w:r>
        <w:tab/>
        <w:t>National Statistics Office</w:t>
      </w:r>
    </w:p>
    <w:p w14:paraId="2923E487" w14:textId="77777777" w:rsidR="00B7548A" w:rsidRDefault="00FF2995" w:rsidP="00940DA1">
      <w:pPr>
        <w:pStyle w:val="BodyText"/>
      </w:pPr>
      <w:r w:rsidRPr="00567BC2">
        <w:t>CEDA</w:t>
      </w:r>
      <w:r w:rsidRPr="00567BC2">
        <w:tab/>
      </w:r>
      <w:r w:rsidRPr="00567BC2">
        <w:tab/>
      </w:r>
      <w:r w:rsidRPr="00567BC2">
        <w:tab/>
        <w:t>Centre for Economic Development and Administration</w:t>
      </w:r>
    </w:p>
    <w:p w14:paraId="6F84364F" w14:textId="55CCFB95" w:rsidR="00B7548A" w:rsidRDefault="00B7548A" w:rsidP="00B7548A">
      <w:pPr>
        <w:pStyle w:val="BodyText"/>
      </w:pPr>
      <w:r>
        <w:t>UN</w:t>
      </w:r>
      <w:r w:rsidRPr="00567BC2">
        <w:tab/>
      </w:r>
      <w:r w:rsidRPr="00567BC2">
        <w:tab/>
      </w:r>
      <w:r w:rsidRPr="00567BC2">
        <w:tab/>
      </w:r>
      <w:r>
        <w:t>United Nations</w:t>
      </w:r>
    </w:p>
    <w:p w14:paraId="114A7F1E" w14:textId="3DC9FC58" w:rsidR="00BB5C6C" w:rsidRDefault="00B7548A" w:rsidP="00977041">
      <w:pPr>
        <w:pStyle w:val="BodyText"/>
        <w:rPr>
          <w:noProof/>
        </w:rPr>
      </w:pPr>
      <w:r>
        <w:rPr>
          <w:noProof/>
        </w:rPr>
        <w:t>UNFPA</w:t>
      </w:r>
      <w:r>
        <w:rPr>
          <w:noProof/>
        </w:rPr>
        <w:tab/>
      </w:r>
      <w:r>
        <w:rPr>
          <w:noProof/>
        </w:rPr>
        <w:tab/>
      </w:r>
      <w:r w:rsidR="00977041">
        <w:rPr>
          <w:noProof/>
        </w:rPr>
        <w:t>United Nations Population Fun</w:t>
      </w:r>
      <w:r w:rsidR="005A2F5B">
        <w:rPr>
          <w:noProof/>
        </w:rPr>
        <w:t>d</w:t>
      </w:r>
    </w:p>
    <w:p w14:paraId="1AC94F21" w14:textId="1B1266DD" w:rsidR="009062DD" w:rsidRDefault="00BB5C6C" w:rsidP="009062DD">
      <w:pPr>
        <w:pStyle w:val="BodyText"/>
        <w:rPr>
          <w:noProof/>
        </w:rPr>
      </w:pPr>
      <w:r>
        <w:rPr>
          <w:noProof/>
        </w:rPr>
        <w:t>HHs</w:t>
      </w:r>
      <w:r>
        <w:rPr>
          <w:noProof/>
        </w:rPr>
        <w:tab/>
      </w:r>
      <w:r>
        <w:rPr>
          <w:noProof/>
        </w:rPr>
        <w:tab/>
      </w:r>
      <w:r>
        <w:rPr>
          <w:noProof/>
        </w:rPr>
        <w:tab/>
        <w:t>Household</w:t>
      </w:r>
    </w:p>
    <w:p w14:paraId="2C00E828" w14:textId="77777777" w:rsidR="009062DD" w:rsidRDefault="009062DD">
      <w:pPr>
        <w:rPr>
          <w:rFonts w:ascii="Times New Roman" w:hAnsi="Times New Roman" w:cs="Times New Roman"/>
          <w:noProof/>
          <w:kern w:val="0"/>
          <w:lang w:bidi="ne-NP"/>
        </w:rPr>
      </w:pPr>
      <w:r>
        <w:rPr>
          <w:noProof/>
        </w:rPr>
        <w:br w:type="page"/>
      </w:r>
    </w:p>
    <w:sdt>
      <w:sdtPr>
        <w:id w:val="-1461724575"/>
        <w:docPartObj>
          <w:docPartGallery w:val="Table of Contents"/>
          <w:docPartUnique/>
        </w:docPartObj>
      </w:sdtPr>
      <w:sdtEndPr>
        <w:rPr>
          <w:rFonts w:ascii="Times New Roman" w:hAnsi="Times New Roman" w:cs="Times New Roman"/>
          <w:b/>
          <w:bCs/>
          <w:noProof/>
        </w:rPr>
      </w:sdtEndPr>
      <w:sdtContent>
        <w:p w14:paraId="7AE4EC53" w14:textId="65687E7C" w:rsidR="00AA24EF" w:rsidRPr="00940DA1" w:rsidRDefault="00AA24EF" w:rsidP="00AA24EF">
          <w:pPr>
            <w:rPr>
              <w:rStyle w:val="Heading1Char"/>
            </w:rPr>
          </w:pPr>
          <w:r w:rsidRPr="00940DA1">
            <w:rPr>
              <w:rStyle w:val="Heading1Char"/>
            </w:rPr>
            <w:t>Contents</w:t>
          </w:r>
        </w:p>
        <w:p w14:paraId="62DB245A" w14:textId="5089F8AC" w:rsidR="00E82787" w:rsidRDefault="00A656FA">
          <w:pPr>
            <w:pStyle w:val="TOC1"/>
            <w:tabs>
              <w:tab w:val="right" w:pos="8630"/>
            </w:tabs>
            <w:rPr>
              <w:noProof/>
              <w:szCs w:val="21"/>
              <w:lang w:eastAsia="en-US" w:bidi="ne-NP"/>
            </w:rPr>
          </w:pPr>
          <w:r w:rsidRPr="00BC13AC">
            <w:rPr>
              <w:rFonts w:ascii="Times New Roman" w:hAnsi="Times New Roman" w:cs="Times New Roman"/>
            </w:rPr>
            <w:fldChar w:fldCharType="begin"/>
          </w:r>
          <w:r w:rsidRPr="00BC13AC">
            <w:rPr>
              <w:rFonts w:ascii="Times New Roman" w:hAnsi="Times New Roman" w:cs="Times New Roman"/>
            </w:rPr>
            <w:instrText xml:space="preserve"> TOC \o "1-3" \h \z \u </w:instrText>
          </w:r>
          <w:r w:rsidRPr="00BC13AC">
            <w:rPr>
              <w:rFonts w:ascii="Times New Roman" w:hAnsi="Times New Roman" w:cs="Times New Roman"/>
            </w:rPr>
            <w:fldChar w:fldCharType="separate"/>
          </w:r>
          <w:hyperlink w:anchor="_Toc242094174" w:history="1">
            <w:r w:rsidR="00E82787" w:rsidRPr="006A270C">
              <w:rPr>
                <w:rStyle w:val="Hyperlink"/>
                <w:rFonts w:cs="Times New Roman"/>
                <w:noProof/>
              </w:rPr>
              <w:t>List of Tables</w:t>
            </w:r>
            <w:r w:rsidR="00E82787">
              <w:rPr>
                <w:noProof/>
                <w:webHidden/>
              </w:rPr>
              <w:tab/>
            </w:r>
          </w:hyperlink>
        </w:p>
        <w:p w14:paraId="0C0E68F7" w14:textId="22CDE9AB" w:rsidR="00E82787" w:rsidRDefault="00E82787">
          <w:pPr>
            <w:pStyle w:val="TOC1"/>
            <w:tabs>
              <w:tab w:val="right" w:pos="8630"/>
            </w:tabs>
            <w:rPr>
              <w:noProof/>
              <w:szCs w:val="21"/>
              <w:lang w:eastAsia="en-US" w:bidi="ne-NP"/>
            </w:rPr>
          </w:pPr>
          <w:hyperlink w:anchor="_Toc242094175" w:history="1">
            <w:r w:rsidRPr="006A270C">
              <w:rPr>
                <w:rStyle w:val="Hyperlink"/>
                <w:noProof/>
              </w:rPr>
              <w:t>List of Figures</w:t>
            </w:r>
            <w:r>
              <w:rPr>
                <w:noProof/>
                <w:webHidden/>
              </w:rPr>
              <w:tab/>
            </w:r>
          </w:hyperlink>
        </w:p>
        <w:p w14:paraId="1FDD7E29" w14:textId="631769E8" w:rsidR="00E82787" w:rsidRDefault="00E82787">
          <w:pPr>
            <w:pStyle w:val="TOC1"/>
            <w:tabs>
              <w:tab w:val="right" w:pos="8630"/>
            </w:tabs>
            <w:rPr>
              <w:noProof/>
              <w:szCs w:val="21"/>
              <w:lang w:eastAsia="en-US" w:bidi="ne-NP"/>
            </w:rPr>
          </w:pPr>
          <w:hyperlink w:anchor="_Toc242094176" w:history="1">
            <w:r w:rsidRPr="006A270C">
              <w:rPr>
                <w:rStyle w:val="Hyperlink"/>
                <w:noProof/>
              </w:rPr>
              <w:t>Chapter One</w:t>
            </w:r>
            <w:r>
              <w:rPr>
                <w:noProof/>
                <w:webHidden/>
              </w:rPr>
              <w:tab/>
            </w:r>
            <w:r>
              <w:rPr>
                <w:noProof/>
                <w:webHidden/>
              </w:rPr>
              <w:fldChar w:fldCharType="begin"/>
            </w:r>
            <w:r>
              <w:rPr>
                <w:noProof/>
                <w:webHidden/>
              </w:rPr>
              <w:instrText xml:space="preserve"> PAGEREF _Toc242094176 \h </w:instrText>
            </w:r>
            <w:r>
              <w:rPr>
                <w:noProof/>
                <w:webHidden/>
              </w:rPr>
            </w:r>
            <w:r>
              <w:rPr>
                <w:noProof/>
                <w:webHidden/>
              </w:rPr>
              <w:fldChar w:fldCharType="separate"/>
            </w:r>
            <w:r w:rsidR="008718DC">
              <w:rPr>
                <w:noProof/>
                <w:webHidden/>
              </w:rPr>
              <w:t>1</w:t>
            </w:r>
            <w:r>
              <w:rPr>
                <w:noProof/>
                <w:webHidden/>
              </w:rPr>
              <w:fldChar w:fldCharType="end"/>
            </w:r>
          </w:hyperlink>
        </w:p>
        <w:p w14:paraId="0F3DA7BD" w14:textId="7FBF940B" w:rsidR="00E82787" w:rsidRDefault="00E82787">
          <w:pPr>
            <w:pStyle w:val="TOC1"/>
            <w:tabs>
              <w:tab w:val="right" w:pos="8630"/>
            </w:tabs>
            <w:rPr>
              <w:noProof/>
              <w:szCs w:val="21"/>
              <w:lang w:eastAsia="en-US" w:bidi="ne-NP"/>
            </w:rPr>
          </w:pPr>
          <w:hyperlink w:anchor="_Toc242094177" w:history="1">
            <w:r w:rsidRPr="006A270C">
              <w:rPr>
                <w:rStyle w:val="Hyperlink"/>
                <w:noProof/>
              </w:rPr>
              <w:t>Introduction</w:t>
            </w:r>
            <w:r>
              <w:rPr>
                <w:noProof/>
                <w:webHidden/>
              </w:rPr>
              <w:tab/>
            </w:r>
            <w:r>
              <w:rPr>
                <w:noProof/>
                <w:webHidden/>
              </w:rPr>
              <w:fldChar w:fldCharType="begin"/>
            </w:r>
            <w:r>
              <w:rPr>
                <w:noProof/>
                <w:webHidden/>
              </w:rPr>
              <w:instrText xml:space="preserve"> PAGEREF _Toc242094177 \h </w:instrText>
            </w:r>
            <w:r>
              <w:rPr>
                <w:noProof/>
                <w:webHidden/>
              </w:rPr>
            </w:r>
            <w:r>
              <w:rPr>
                <w:noProof/>
                <w:webHidden/>
              </w:rPr>
              <w:fldChar w:fldCharType="separate"/>
            </w:r>
            <w:r w:rsidR="008718DC">
              <w:rPr>
                <w:noProof/>
                <w:webHidden/>
              </w:rPr>
              <w:t>1</w:t>
            </w:r>
            <w:r>
              <w:rPr>
                <w:noProof/>
                <w:webHidden/>
              </w:rPr>
              <w:fldChar w:fldCharType="end"/>
            </w:r>
          </w:hyperlink>
        </w:p>
        <w:p w14:paraId="4B58C404" w14:textId="44444916" w:rsidR="00E82787" w:rsidRDefault="00E82787">
          <w:pPr>
            <w:pStyle w:val="TOC2"/>
            <w:tabs>
              <w:tab w:val="left" w:pos="960"/>
              <w:tab w:val="right" w:pos="8630"/>
            </w:tabs>
            <w:rPr>
              <w:noProof/>
              <w:szCs w:val="21"/>
              <w:lang w:eastAsia="en-US" w:bidi="ne-NP"/>
            </w:rPr>
          </w:pPr>
          <w:hyperlink w:anchor="_Toc242094178" w:history="1">
            <w:r w:rsidRPr="006A270C">
              <w:rPr>
                <w:rStyle w:val="Hyperlink"/>
                <w:noProof/>
              </w:rPr>
              <w:t>1.1</w:t>
            </w:r>
            <w:r>
              <w:rPr>
                <w:noProof/>
                <w:szCs w:val="21"/>
                <w:lang w:eastAsia="en-US" w:bidi="ne-NP"/>
              </w:rPr>
              <w:tab/>
            </w:r>
            <w:r w:rsidRPr="006A270C">
              <w:rPr>
                <w:rStyle w:val="Hyperlink"/>
                <w:noProof/>
              </w:rPr>
              <w:t>Background of the Study</w:t>
            </w:r>
            <w:r>
              <w:rPr>
                <w:noProof/>
                <w:webHidden/>
              </w:rPr>
              <w:tab/>
            </w:r>
            <w:r>
              <w:rPr>
                <w:noProof/>
                <w:webHidden/>
              </w:rPr>
              <w:fldChar w:fldCharType="begin"/>
            </w:r>
            <w:r>
              <w:rPr>
                <w:noProof/>
                <w:webHidden/>
              </w:rPr>
              <w:instrText xml:space="preserve"> PAGEREF _Toc242094178 \h </w:instrText>
            </w:r>
            <w:r>
              <w:rPr>
                <w:noProof/>
                <w:webHidden/>
              </w:rPr>
            </w:r>
            <w:r>
              <w:rPr>
                <w:noProof/>
                <w:webHidden/>
              </w:rPr>
              <w:fldChar w:fldCharType="separate"/>
            </w:r>
            <w:r w:rsidR="008718DC">
              <w:rPr>
                <w:noProof/>
                <w:webHidden/>
              </w:rPr>
              <w:t>1</w:t>
            </w:r>
            <w:r>
              <w:rPr>
                <w:noProof/>
                <w:webHidden/>
              </w:rPr>
              <w:fldChar w:fldCharType="end"/>
            </w:r>
          </w:hyperlink>
        </w:p>
        <w:p w14:paraId="2764BCCC" w14:textId="50D3B5FF" w:rsidR="00E82787" w:rsidRDefault="00E82787">
          <w:pPr>
            <w:pStyle w:val="TOC2"/>
            <w:tabs>
              <w:tab w:val="left" w:pos="960"/>
              <w:tab w:val="right" w:pos="8630"/>
            </w:tabs>
            <w:rPr>
              <w:noProof/>
              <w:szCs w:val="21"/>
              <w:lang w:eastAsia="en-US" w:bidi="ne-NP"/>
            </w:rPr>
          </w:pPr>
          <w:hyperlink w:anchor="_Toc242094179" w:history="1">
            <w:r w:rsidRPr="006A270C">
              <w:rPr>
                <w:rStyle w:val="Hyperlink"/>
                <w:noProof/>
              </w:rPr>
              <w:t>1.2</w:t>
            </w:r>
            <w:r>
              <w:rPr>
                <w:noProof/>
                <w:szCs w:val="21"/>
                <w:lang w:eastAsia="en-US" w:bidi="ne-NP"/>
              </w:rPr>
              <w:tab/>
            </w:r>
            <w:r w:rsidRPr="006A270C">
              <w:rPr>
                <w:rStyle w:val="Hyperlink"/>
                <w:noProof/>
              </w:rPr>
              <w:t>Statement of the Problem</w:t>
            </w:r>
            <w:r>
              <w:rPr>
                <w:noProof/>
                <w:webHidden/>
              </w:rPr>
              <w:tab/>
            </w:r>
            <w:r>
              <w:rPr>
                <w:noProof/>
                <w:webHidden/>
              </w:rPr>
              <w:fldChar w:fldCharType="begin"/>
            </w:r>
            <w:r>
              <w:rPr>
                <w:noProof/>
                <w:webHidden/>
              </w:rPr>
              <w:instrText xml:space="preserve"> PAGEREF _Toc242094179 \h </w:instrText>
            </w:r>
            <w:r>
              <w:rPr>
                <w:noProof/>
                <w:webHidden/>
              </w:rPr>
            </w:r>
            <w:r>
              <w:rPr>
                <w:noProof/>
                <w:webHidden/>
              </w:rPr>
              <w:fldChar w:fldCharType="separate"/>
            </w:r>
            <w:r w:rsidR="008718DC">
              <w:rPr>
                <w:noProof/>
                <w:webHidden/>
              </w:rPr>
              <w:t>3</w:t>
            </w:r>
            <w:r>
              <w:rPr>
                <w:noProof/>
                <w:webHidden/>
              </w:rPr>
              <w:fldChar w:fldCharType="end"/>
            </w:r>
          </w:hyperlink>
        </w:p>
        <w:p w14:paraId="5EABB4CD" w14:textId="6197E7F4" w:rsidR="00E82787" w:rsidRDefault="00E82787">
          <w:pPr>
            <w:pStyle w:val="TOC2"/>
            <w:tabs>
              <w:tab w:val="left" w:pos="960"/>
              <w:tab w:val="right" w:pos="8630"/>
            </w:tabs>
            <w:rPr>
              <w:noProof/>
              <w:szCs w:val="21"/>
              <w:lang w:eastAsia="en-US" w:bidi="ne-NP"/>
            </w:rPr>
          </w:pPr>
          <w:hyperlink w:anchor="_Toc242094180" w:history="1">
            <w:r w:rsidRPr="006A270C">
              <w:rPr>
                <w:rStyle w:val="Hyperlink"/>
                <w:noProof/>
              </w:rPr>
              <w:t>1.3</w:t>
            </w:r>
            <w:r>
              <w:rPr>
                <w:noProof/>
                <w:szCs w:val="21"/>
                <w:lang w:eastAsia="en-US" w:bidi="ne-NP"/>
              </w:rPr>
              <w:tab/>
            </w:r>
            <w:r w:rsidRPr="006A270C">
              <w:rPr>
                <w:rStyle w:val="Hyperlink"/>
                <w:noProof/>
              </w:rPr>
              <w:t>Objectives of the Study</w:t>
            </w:r>
            <w:r>
              <w:rPr>
                <w:noProof/>
                <w:webHidden/>
              </w:rPr>
              <w:tab/>
            </w:r>
            <w:r>
              <w:rPr>
                <w:noProof/>
                <w:webHidden/>
              </w:rPr>
              <w:fldChar w:fldCharType="begin"/>
            </w:r>
            <w:r>
              <w:rPr>
                <w:noProof/>
                <w:webHidden/>
              </w:rPr>
              <w:instrText xml:space="preserve"> PAGEREF _Toc242094180 \h </w:instrText>
            </w:r>
            <w:r>
              <w:rPr>
                <w:noProof/>
                <w:webHidden/>
              </w:rPr>
            </w:r>
            <w:r>
              <w:rPr>
                <w:noProof/>
                <w:webHidden/>
              </w:rPr>
              <w:fldChar w:fldCharType="separate"/>
            </w:r>
            <w:r w:rsidR="008718DC">
              <w:rPr>
                <w:noProof/>
                <w:webHidden/>
              </w:rPr>
              <w:t>4</w:t>
            </w:r>
            <w:r>
              <w:rPr>
                <w:noProof/>
                <w:webHidden/>
              </w:rPr>
              <w:fldChar w:fldCharType="end"/>
            </w:r>
          </w:hyperlink>
        </w:p>
        <w:p w14:paraId="7C43FC61" w14:textId="71CED3A5" w:rsidR="00E82787" w:rsidRDefault="00E82787">
          <w:pPr>
            <w:pStyle w:val="TOC2"/>
            <w:tabs>
              <w:tab w:val="left" w:pos="960"/>
              <w:tab w:val="right" w:pos="8630"/>
            </w:tabs>
            <w:rPr>
              <w:noProof/>
              <w:szCs w:val="21"/>
              <w:lang w:eastAsia="en-US" w:bidi="ne-NP"/>
            </w:rPr>
          </w:pPr>
          <w:hyperlink w:anchor="_Toc242094181" w:history="1">
            <w:r w:rsidRPr="006A270C">
              <w:rPr>
                <w:rStyle w:val="Hyperlink"/>
                <w:noProof/>
              </w:rPr>
              <w:t>1.4</w:t>
            </w:r>
            <w:r>
              <w:rPr>
                <w:noProof/>
                <w:szCs w:val="21"/>
                <w:lang w:eastAsia="en-US" w:bidi="ne-NP"/>
              </w:rPr>
              <w:tab/>
            </w:r>
            <w:r w:rsidRPr="006A270C">
              <w:rPr>
                <w:rStyle w:val="Hyperlink"/>
                <w:noProof/>
              </w:rPr>
              <w:t>Significance of the Study</w:t>
            </w:r>
            <w:r>
              <w:rPr>
                <w:noProof/>
                <w:webHidden/>
              </w:rPr>
              <w:tab/>
            </w:r>
            <w:r>
              <w:rPr>
                <w:noProof/>
                <w:webHidden/>
              </w:rPr>
              <w:fldChar w:fldCharType="begin"/>
            </w:r>
            <w:r>
              <w:rPr>
                <w:noProof/>
                <w:webHidden/>
              </w:rPr>
              <w:instrText xml:space="preserve"> PAGEREF _Toc242094181 \h </w:instrText>
            </w:r>
            <w:r>
              <w:rPr>
                <w:noProof/>
                <w:webHidden/>
              </w:rPr>
            </w:r>
            <w:r>
              <w:rPr>
                <w:noProof/>
                <w:webHidden/>
              </w:rPr>
              <w:fldChar w:fldCharType="separate"/>
            </w:r>
            <w:r w:rsidR="008718DC">
              <w:rPr>
                <w:noProof/>
                <w:webHidden/>
              </w:rPr>
              <w:t>5</w:t>
            </w:r>
            <w:r>
              <w:rPr>
                <w:noProof/>
                <w:webHidden/>
              </w:rPr>
              <w:fldChar w:fldCharType="end"/>
            </w:r>
          </w:hyperlink>
        </w:p>
        <w:p w14:paraId="57360242" w14:textId="09433493" w:rsidR="00E82787" w:rsidRDefault="00E82787">
          <w:pPr>
            <w:pStyle w:val="TOC2"/>
            <w:tabs>
              <w:tab w:val="left" w:pos="960"/>
              <w:tab w:val="right" w:pos="8630"/>
            </w:tabs>
            <w:rPr>
              <w:noProof/>
              <w:szCs w:val="21"/>
              <w:lang w:eastAsia="en-US" w:bidi="ne-NP"/>
            </w:rPr>
          </w:pPr>
          <w:hyperlink w:anchor="_Toc242094182" w:history="1">
            <w:r w:rsidRPr="006A270C">
              <w:rPr>
                <w:rStyle w:val="Hyperlink"/>
                <w:noProof/>
              </w:rPr>
              <w:t>1.5</w:t>
            </w:r>
            <w:r>
              <w:rPr>
                <w:noProof/>
                <w:szCs w:val="21"/>
                <w:lang w:eastAsia="en-US" w:bidi="ne-NP"/>
              </w:rPr>
              <w:tab/>
            </w:r>
            <w:r w:rsidRPr="006A270C">
              <w:rPr>
                <w:rStyle w:val="Hyperlink"/>
                <w:noProof/>
              </w:rPr>
              <w:t>Rationale of Selection of Study Area</w:t>
            </w:r>
            <w:r>
              <w:rPr>
                <w:noProof/>
                <w:webHidden/>
              </w:rPr>
              <w:tab/>
            </w:r>
            <w:r>
              <w:rPr>
                <w:noProof/>
                <w:webHidden/>
              </w:rPr>
              <w:fldChar w:fldCharType="begin"/>
            </w:r>
            <w:r>
              <w:rPr>
                <w:noProof/>
                <w:webHidden/>
              </w:rPr>
              <w:instrText xml:space="preserve"> PAGEREF _Toc242094182 \h </w:instrText>
            </w:r>
            <w:r>
              <w:rPr>
                <w:noProof/>
                <w:webHidden/>
              </w:rPr>
            </w:r>
            <w:r>
              <w:rPr>
                <w:noProof/>
                <w:webHidden/>
              </w:rPr>
              <w:fldChar w:fldCharType="separate"/>
            </w:r>
            <w:r w:rsidR="008718DC">
              <w:rPr>
                <w:noProof/>
                <w:webHidden/>
              </w:rPr>
              <w:t>5</w:t>
            </w:r>
            <w:r>
              <w:rPr>
                <w:noProof/>
                <w:webHidden/>
              </w:rPr>
              <w:fldChar w:fldCharType="end"/>
            </w:r>
          </w:hyperlink>
        </w:p>
        <w:p w14:paraId="4E0182E8" w14:textId="4E0B89D9" w:rsidR="00E82787" w:rsidRDefault="00E82787">
          <w:pPr>
            <w:pStyle w:val="TOC2"/>
            <w:tabs>
              <w:tab w:val="left" w:pos="960"/>
              <w:tab w:val="right" w:pos="8630"/>
            </w:tabs>
            <w:rPr>
              <w:noProof/>
              <w:szCs w:val="21"/>
              <w:lang w:eastAsia="en-US" w:bidi="ne-NP"/>
            </w:rPr>
          </w:pPr>
          <w:hyperlink w:anchor="_Toc242094183" w:history="1">
            <w:r w:rsidRPr="006A270C">
              <w:rPr>
                <w:rStyle w:val="Hyperlink"/>
                <w:noProof/>
              </w:rPr>
              <w:t>1.6</w:t>
            </w:r>
            <w:r>
              <w:rPr>
                <w:noProof/>
                <w:szCs w:val="21"/>
                <w:lang w:eastAsia="en-US" w:bidi="ne-NP"/>
              </w:rPr>
              <w:tab/>
            </w:r>
            <w:r w:rsidRPr="006A270C">
              <w:rPr>
                <w:rStyle w:val="Hyperlink"/>
                <w:noProof/>
              </w:rPr>
              <w:t>Limitations of the study</w:t>
            </w:r>
            <w:r>
              <w:rPr>
                <w:noProof/>
                <w:webHidden/>
              </w:rPr>
              <w:tab/>
            </w:r>
            <w:r>
              <w:rPr>
                <w:noProof/>
                <w:webHidden/>
              </w:rPr>
              <w:fldChar w:fldCharType="begin"/>
            </w:r>
            <w:r>
              <w:rPr>
                <w:noProof/>
                <w:webHidden/>
              </w:rPr>
              <w:instrText xml:space="preserve"> PAGEREF _Toc242094183 \h </w:instrText>
            </w:r>
            <w:r>
              <w:rPr>
                <w:noProof/>
                <w:webHidden/>
              </w:rPr>
            </w:r>
            <w:r>
              <w:rPr>
                <w:noProof/>
                <w:webHidden/>
              </w:rPr>
              <w:fldChar w:fldCharType="separate"/>
            </w:r>
            <w:r w:rsidR="008718DC">
              <w:rPr>
                <w:noProof/>
                <w:webHidden/>
              </w:rPr>
              <w:t>6</w:t>
            </w:r>
            <w:r>
              <w:rPr>
                <w:noProof/>
                <w:webHidden/>
              </w:rPr>
              <w:fldChar w:fldCharType="end"/>
            </w:r>
          </w:hyperlink>
        </w:p>
        <w:p w14:paraId="2B07CB76" w14:textId="3AEB7696" w:rsidR="00E82787" w:rsidRDefault="00E82787">
          <w:pPr>
            <w:pStyle w:val="TOC2"/>
            <w:tabs>
              <w:tab w:val="left" w:pos="960"/>
              <w:tab w:val="right" w:pos="8630"/>
            </w:tabs>
            <w:rPr>
              <w:noProof/>
              <w:szCs w:val="21"/>
              <w:lang w:eastAsia="en-US" w:bidi="ne-NP"/>
            </w:rPr>
          </w:pPr>
          <w:hyperlink w:anchor="_Toc242094184" w:history="1">
            <w:r w:rsidRPr="006A270C">
              <w:rPr>
                <w:rStyle w:val="Hyperlink"/>
                <w:noProof/>
              </w:rPr>
              <w:t>1.7</w:t>
            </w:r>
            <w:r>
              <w:rPr>
                <w:noProof/>
                <w:szCs w:val="21"/>
                <w:lang w:eastAsia="en-US" w:bidi="ne-NP"/>
              </w:rPr>
              <w:tab/>
            </w:r>
            <w:r w:rsidRPr="006A270C">
              <w:rPr>
                <w:rStyle w:val="Hyperlink"/>
                <w:noProof/>
              </w:rPr>
              <w:t>Organization of the Study</w:t>
            </w:r>
            <w:r>
              <w:rPr>
                <w:noProof/>
                <w:webHidden/>
              </w:rPr>
              <w:tab/>
            </w:r>
            <w:r>
              <w:rPr>
                <w:noProof/>
                <w:webHidden/>
              </w:rPr>
              <w:fldChar w:fldCharType="begin"/>
            </w:r>
            <w:r>
              <w:rPr>
                <w:noProof/>
                <w:webHidden/>
              </w:rPr>
              <w:instrText xml:space="preserve"> PAGEREF _Toc242094184 \h </w:instrText>
            </w:r>
            <w:r>
              <w:rPr>
                <w:noProof/>
                <w:webHidden/>
              </w:rPr>
            </w:r>
            <w:r>
              <w:rPr>
                <w:noProof/>
                <w:webHidden/>
              </w:rPr>
              <w:fldChar w:fldCharType="separate"/>
            </w:r>
            <w:r w:rsidR="008718DC">
              <w:rPr>
                <w:noProof/>
                <w:webHidden/>
              </w:rPr>
              <w:t>7</w:t>
            </w:r>
            <w:r>
              <w:rPr>
                <w:noProof/>
                <w:webHidden/>
              </w:rPr>
              <w:fldChar w:fldCharType="end"/>
            </w:r>
          </w:hyperlink>
        </w:p>
        <w:p w14:paraId="651524CA" w14:textId="55F7D47C" w:rsidR="00E82787" w:rsidRDefault="00E82787">
          <w:pPr>
            <w:pStyle w:val="TOC1"/>
            <w:tabs>
              <w:tab w:val="right" w:pos="8630"/>
            </w:tabs>
            <w:rPr>
              <w:noProof/>
              <w:szCs w:val="21"/>
              <w:lang w:eastAsia="en-US" w:bidi="ne-NP"/>
            </w:rPr>
          </w:pPr>
          <w:hyperlink w:anchor="_Toc242094185" w:history="1">
            <w:r w:rsidRPr="006A270C">
              <w:rPr>
                <w:rStyle w:val="Hyperlink"/>
                <w:noProof/>
              </w:rPr>
              <w:t>Chapter-Two</w:t>
            </w:r>
            <w:r>
              <w:rPr>
                <w:noProof/>
                <w:webHidden/>
              </w:rPr>
              <w:tab/>
            </w:r>
            <w:r>
              <w:rPr>
                <w:noProof/>
                <w:webHidden/>
              </w:rPr>
              <w:fldChar w:fldCharType="begin"/>
            </w:r>
            <w:r>
              <w:rPr>
                <w:noProof/>
                <w:webHidden/>
              </w:rPr>
              <w:instrText xml:space="preserve"> PAGEREF _Toc242094185 \h </w:instrText>
            </w:r>
            <w:r>
              <w:rPr>
                <w:noProof/>
                <w:webHidden/>
              </w:rPr>
            </w:r>
            <w:r>
              <w:rPr>
                <w:noProof/>
                <w:webHidden/>
              </w:rPr>
              <w:fldChar w:fldCharType="separate"/>
            </w:r>
            <w:r w:rsidR="008718DC">
              <w:rPr>
                <w:noProof/>
                <w:webHidden/>
              </w:rPr>
              <w:t>8</w:t>
            </w:r>
            <w:r>
              <w:rPr>
                <w:noProof/>
                <w:webHidden/>
              </w:rPr>
              <w:fldChar w:fldCharType="end"/>
            </w:r>
          </w:hyperlink>
        </w:p>
        <w:p w14:paraId="773138B0" w14:textId="4426B334" w:rsidR="00E82787" w:rsidRDefault="00E82787">
          <w:pPr>
            <w:pStyle w:val="TOC1"/>
            <w:tabs>
              <w:tab w:val="right" w:pos="8630"/>
            </w:tabs>
            <w:rPr>
              <w:noProof/>
              <w:szCs w:val="21"/>
              <w:lang w:eastAsia="en-US" w:bidi="ne-NP"/>
            </w:rPr>
          </w:pPr>
          <w:hyperlink w:anchor="_Toc242094186" w:history="1">
            <w:r w:rsidRPr="006A270C">
              <w:rPr>
                <w:rStyle w:val="Hyperlink"/>
                <w:noProof/>
              </w:rPr>
              <w:t>Literature Review</w:t>
            </w:r>
            <w:r>
              <w:rPr>
                <w:noProof/>
                <w:webHidden/>
              </w:rPr>
              <w:tab/>
            </w:r>
            <w:r>
              <w:rPr>
                <w:noProof/>
                <w:webHidden/>
              </w:rPr>
              <w:fldChar w:fldCharType="begin"/>
            </w:r>
            <w:r>
              <w:rPr>
                <w:noProof/>
                <w:webHidden/>
              </w:rPr>
              <w:instrText xml:space="preserve"> PAGEREF _Toc242094186 \h </w:instrText>
            </w:r>
            <w:r>
              <w:rPr>
                <w:noProof/>
                <w:webHidden/>
              </w:rPr>
            </w:r>
            <w:r>
              <w:rPr>
                <w:noProof/>
                <w:webHidden/>
              </w:rPr>
              <w:fldChar w:fldCharType="separate"/>
            </w:r>
            <w:r w:rsidR="008718DC">
              <w:rPr>
                <w:noProof/>
                <w:webHidden/>
              </w:rPr>
              <w:t>8</w:t>
            </w:r>
            <w:r>
              <w:rPr>
                <w:noProof/>
                <w:webHidden/>
              </w:rPr>
              <w:fldChar w:fldCharType="end"/>
            </w:r>
          </w:hyperlink>
        </w:p>
        <w:p w14:paraId="3658B9F0" w14:textId="24F42650" w:rsidR="00E82787" w:rsidRDefault="00E82787">
          <w:pPr>
            <w:pStyle w:val="TOC2"/>
            <w:tabs>
              <w:tab w:val="left" w:pos="960"/>
              <w:tab w:val="right" w:pos="8630"/>
            </w:tabs>
            <w:rPr>
              <w:noProof/>
              <w:szCs w:val="21"/>
              <w:lang w:eastAsia="en-US" w:bidi="ne-NP"/>
            </w:rPr>
          </w:pPr>
          <w:hyperlink w:anchor="_Toc242094187" w:history="1">
            <w:r w:rsidRPr="006A270C">
              <w:rPr>
                <w:rStyle w:val="Hyperlink"/>
                <w:noProof/>
              </w:rPr>
              <w:t>2.1</w:t>
            </w:r>
            <w:r>
              <w:rPr>
                <w:noProof/>
                <w:szCs w:val="21"/>
                <w:lang w:eastAsia="en-US" w:bidi="ne-NP"/>
              </w:rPr>
              <w:tab/>
            </w:r>
            <w:r w:rsidRPr="006A270C">
              <w:rPr>
                <w:rStyle w:val="Hyperlink"/>
                <w:noProof/>
              </w:rPr>
              <w:t>Theoretical Review</w:t>
            </w:r>
            <w:r>
              <w:rPr>
                <w:noProof/>
                <w:webHidden/>
              </w:rPr>
              <w:tab/>
            </w:r>
            <w:r>
              <w:rPr>
                <w:noProof/>
                <w:webHidden/>
              </w:rPr>
              <w:fldChar w:fldCharType="begin"/>
            </w:r>
            <w:r>
              <w:rPr>
                <w:noProof/>
                <w:webHidden/>
              </w:rPr>
              <w:instrText xml:space="preserve"> PAGEREF _Toc242094187 \h </w:instrText>
            </w:r>
            <w:r>
              <w:rPr>
                <w:noProof/>
                <w:webHidden/>
              </w:rPr>
            </w:r>
            <w:r>
              <w:rPr>
                <w:noProof/>
                <w:webHidden/>
              </w:rPr>
              <w:fldChar w:fldCharType="separate"/>
            </w:r>
            <w:r w:rsidR="008718DC">
              <w:rPr>
                <w:noProof/>
                <w:webHidden/>
              </w:rPr>
              <w:t>11</w:t>
            </w:r>
            <w:r>
              <w:rPr>
                <w:noProof/>
                <w:webHidden/>
              </w:rPr>
              <w:fldChar w:fldCharType="end"/>
            </w:r>
          </w:hyperlink>
        </w:p>
        <w:p w14:paraId="04E20BBA" w14:textId="3D9427CD" w:rsidR="00E82787" w:rsidRDefault="00E82787">
          <w:pPr>
            <w:pStyle w:val="TOC2"/>
            <w:tabs>
              <w:tab w:val="left" w:pos="960"/>
              <w:tab w:val="right" w:pos="8630"/>
            </w:tabs>
            <w:rPr>
              <w:noProof/>
              <w:szCs w:val="21"/>
              <w:lang w:eastAsia="en-US" w:bidi="ne-NP"/>
            </w:rPr>
          </w:pPr>
          <w:hyperlink w:anchor="_Toc242094188" w:history="1">
            <w:r w:rsidRPr="006A270C">
              <w:rPr>
                <w:rStyle w:val="Hyperlink"/>
                <w:noProof/>
              </w:rPr>
              <w:t>2.2</w:t>
            </w:r>
            <w:r>
              <w:rPr>
                <w:noProof/>
                <w:szCs w:val="21"/>
                <w:lang w:eastAsia="en-US" w:bidi="ne-NP"/>
              </w:rPr>
              <w:tab/>
            </w:r>
            <w:r w:rsidRPr="006A270C">
              <w:rPr>
                <w:rStyle w:val="Hyperlink"/>
                <w:noProof/>
              </w:rPr>
              <w:t>Empirical Review</w:t>
            </w:r>
            <w:r>
              <w:rPr>
                <w:noProof/>
                <w:webHidden/>
              </w:rPr>
              <w:tab/>
            </w:r>
            <w:r>
              <w:rPr>
                <w:noProof/>
                <w:webHidden/>
              </w:rPr>
              <w:fldChar w:fldCharType="begin"/>
            </w:r>
            <w:r>
              <w:rPr>
                <w:noProof/>
                <w:webHidden/>
              </w:rPr>
              <w:instrText xml:space="preserve"> PAGEREF _Toc242094188 \h </w:instrText>
            </w:r>
            <w:r>
              <w:rPr>
                <w:noProof/>
                <w:webHidden/>
              </w:rPr>
            </w:r>
            <w:r>
              <w:rPr>
                <w:noProof/>
                <w:webHidden/>
              </w:rPr>
              <w:fldChar w:fldCharType="separate"/>
            </w:r>
            <w:r w:rsidR="008718DC">
              <w:rPr>
                <w:noProof/>
                <w:webHidden/>
              </w:rPr>
              <w:t>12</w:t>
            </w:r>
            <w:r>
              <w:rPr>
                <w:noProof/>
                <w:webHidden/>
              </w:rPr>
              <w:fldChar w:fldCharType="end"/>
            </w:r>
          </w:hyperlink>
        </w:p>
        <w:p w14:paraId="6EE88262" w14:textId="45183356" w:rsidR="00E82787" w:rsidRDefault="00E82787">
          <w:pPr>
            <w:pStyle w:val="TOC2"/>
            <w:tabs>
              <w:tab w:val="left" w:pos="960"/>
              <w:tab w:val="right" w:pos="8630"/>
            </w:tabs>
            <w:rPr>
              <w:noProof/>
              <w:szCs w:val="21"/>
              <w:lang w:eastAsia="en-US" w:bidi="ne-NP"/>
            </w:rPr>
          </w:pPr>
          <w:hyperlink w:anchor="_Toc242094189" w:history="1">
            <w:r w:rsidRPr="006A270C">
              <w:rPr>
                <w:rStyle w:val="Hyperlink"/>
                <w:noProof/>
              </w:rPr>
              <w:t>2.3</w:t>
            </w:r>
            <w:r>
              <w:rPr>
                <w:noProof/>
                <w:szCs w:val="21"/>
                <w:lang w:eastAsia="en-US" w:bidi="ne-NP"/>
              </w:rPr>
              <w:tab/>
            </w:r>
            <w:r w:rsidRPr="006A270C">
              <w:rPr>
                <w:rStyle w:val="Hyperlink"/>
                <w:noProof/>
              </w:rPr>
              <w:t>Policy Review</w:t>
            </w:r>
            <w:r>
              <w:rPr>
                <w:noProof/>
                <w:webHidden/>
              </w:rPr>
              <w:tab/>
            </w:r>
            <w:r>
              <w:rPr>
                <w:noProof/>
                <w:webHidden/>
              </w:rPr>
              <w:fldChar w:fldCharType="begin"/>
            </w:r>
            <w:r>
              <w:rPr>
                <w:noProof/>
                <w:webHidden/>
              </w:rPr>
              <w:instrText xml:space="preserve"> PAGEREF _Toc242094189 \h </w:instrText>
            </w:r>
            <w:r>
              <w:rPr>
                <w:noProof/>
                <w:webHidden/>
              </w:rPr>
            </w:r>
            <w:r>
              <w:rPr>
                <w:noProof/>
                <w:webHidden/>
              </w:rPr>
              <w:fldChar w:fldCharType="separate"/>
            </w:r>
            <w:r w:rsidR="008718DC">
              <w:rPr>
                <w:noProof/>
                <w:webHidden/>
              </w:rPr>
              <w:t>14</w:t>
            </w:r>
            <w:r>
              <w:rPr>
                <w:noProof/>
                <w:webHidden/>
              </w:rPr>
              <w:fldChar w:fldCharType="end"/>
            </w:r>
          </w:hyperlink>
        </w:p>
        <w:p w14:paraId="68DEE30F" w14:textId="720D150E" w:rsidR="00E82787" w:rsidRDefault="00E82787">
          <w:pPr>
            <w:pStyle w:val="TOC2"/>
            <w:tabs>
              <w:tab w:val="left" w:pos="960"/>
              <w:tab w:val="right" w:pos="8630"/>
            </w:tabs>
            <w:rPr>
              <w:noProof/>
              <w:szCs w:val="21"/>
              <w:lang w:eastAsia="en-US" w:bidi="ne-NP"/>
            </w:rPr>
          </w:pPr>
          <w:hyperlink w:anchor="_Toc242094190" w:history="1">
            <w:r w:rsidRPr="006A270C">
              <w:rPr>
                <w:rStyle w:val="Hyperlink"/>
                <w:noProof/>
              </w:rPr>
              <w:t>2.4</w:t>
            </w:r>
            <w:r>
              <w:rPr>
                <w:noProof/>
                <w:szCs w:val="21"/>
                <w:lang w:eastAsia="en-US" w:bidi="ne-NP"/>
              </w:rPr>
              <w:tab/>
            </w:r>
            <w:r w:rsidRPr="006A270C">
              <w:rPr>
                <w:rStyle w:val="Hyperlink"/>
                <w:noProof/>
              </w:rPr>
              <w:t>Research Gap</w:t>
            </w:r>
            <w:r>
              <w:rPr>
                <w:noProof/>
                <w:webHidden/>
              </w:rPr>
              <w:tab/>
            </w:r>
            <w:r>
              <w:rPr>
                <w:noProof/>
                <w:webHidden/>
              </w:rPr>
              <w:fldChar w:fldCharType="begin"/>
            </w:r>
            <w:r>
              <w:rPr>
                <w:noProof/>
                <w:webHidden/>
              </w:rPr>
              <w:instrText xml:space="preserve"> PAGEREF _Toc242094190 \h </w:instrText>
            </w:r>
            <w:r>
              <w:rPr>
                <w:noProof/>
                <w:webHidden/>
              </w:rPr>
            </w:r>
            <w:r>
              <w:rPr>
                <w:noProof/>
                <w:webHidden/>
              </w:rPr>
              <w:fldChar w:fldCharType="separate"/>
            </w:r>
            <w:r w:rsidR="008718DC">
              <w:rPr>
                <w:noProof/>
                <w:webHidden/>
              </w:rPr>
              <w:t>14</w:t>
            </w:r>
            <w:r>
              <w:rPr>
                <w:noProof/>
                <w:webHidden/>
              </w:rPr>
              <w:fldChar w:fldCharType="end"/>
            </w:r>
          </w:hyperlink>
        </w:p>
        <w:p w14:paraId="49B9A139" w14:textId="0A41DAF7" w:rsidR="00E82787" w:rsidRDefault="00E82787">
          <w:pPr>
            <w:pStyle w:val="TOC2"/>
            <w:tabs>
              <w:tab w:val="left" w:pos="960"/>
              <w:tab w:val="right" w:pos="8630"/>
            </w:tabs>
            <w:rPr>
              <w:noProof/>
              <w:szCs w:val="21"/>
              <w:lang w:eastAsia="en-US" w:bidi="ne-NP"/>
            </w:rPr>
          </w:pPr>
          <w:hyperlink w:anchor="_Toc242094191" w:history="1">
            <w:r w:rsidRPr="006A270C">
              <w:rPr>
                <w:rStyle w:val="Hyperlink"/>
                <w:noProof/>
              </w:rPr>
              <w:t>2.5</w:t>
            </w:r>
            <w:r>
              <w:rPr>
                <w:noProof/>
                <w:szCs w:val="21"/>
                <w:lang w:eastAsia="en-US" w:bidi="ne-NP"/>
              </w:rPr>
              <w:tab/>
            </w:r>
            <w:r w:rsidRPr="006A270C">
              <w:rPr>
                <w:rStyle w:val="Hyperlink"/>
                <w:noProof/>
              </w:rPr>
              <w:t>Conceptual Framework</w:t>
            </w:r>
            <w:r>
              <w:rPr>
                <w:noProof/>
                <w:webHidden/>
              </w:rPr>
              <w:tab/>
            </w:r>
            <w:r>
              <w:rPr>
                <w:noProof/>
                <w:webHidden/>
              </w:rPr>
              <w:fldChar w:fldCharType="begin"/>
            </w:r>
            <w:r>
              <w:rPr>
                <w:noProof/>
                <w:webHidden/>
              </w:rPr>
              <w:instrText xml:space="preserve"> PAGEREF _Toc242094191 \h </w:instrText>
            </w:r>
            <w:r>
              <w:rPr>
                <w:noProof/>
                <w:webHidden/>
              </w:rPr>
            </w:r>
            <w:r>
              <w:rPr>
                <w:noProof/>
                <w:webHidden/>
              </w:rPr>
              <w:fldChar w:fldCharType="separate"/>
            </w:r>
            <w:r w:rsidR="008718DC">
              <w:rPr>
                <w:noProof/>
                <w:webHidden/>
              </w:rPr>
              <w:t>15</w:t>
            </w:r>
            <w:r>
              <w:rPr>
                <w:noProof/>
                <w:webHidden/>
              </w:rPr>
              <w:fldChar w:fldCharType="end"/>
            </w:r>
          </w:hyperlink>
        </w:p>
        <w:p w14:paraId="716ADB53" w14:textId="2F1CA61E" w:rsidR="00E82787" w:rsidRDefault="00E82787">
          <w:pPr>
            <w:pStyle w:val="TOC1"/>
            <w:tabs>
              <w:tab w:val="right" w:pos="8630"/>
            </w:tabs>
            <w:rPr>
              <w:noProof/>
              <w:szCs w:val="21"/>
              <w:lang w:eastAsia="en-US" w:bidi="ne-NP"/>
            </w:rPr>
          </w:pPr>
          <w:hyperlink w:anchor="_Toc242094192" w:history="1">
            <w:r w:rsidRPr="006A270C">
              <w:rPr>
                <w:rStyle w:val="Hyperlink"/>
                <w:noProof/>
              </w:rPr>
              <w:t>Chapter-Three</w:t>
            </w:r>
            <w:r>
              <w:rPr>
                <w:noProof/>
                <w:webHidden/>
              </w:rPr>
              <w:tab/>
            </w:r>
            <w:r>
              <w:rPr>
                <w:noProof/>
                <w:webHidden/>
              </w:rPr>
              <w:fldChar w:fldCharType="begin"/>
            </w:r>
            <w:r>
              <w:rPr>
                <w:noProof/>
                <w:webHidden/>
              </w:rPr>
              <w:instrText xml:space="preserve"> PAGEREF _Toc242094192 \h </w:instrText>
            </w:r>
            <w:r>
              <w:rPr>
                <w:noProof/>
                <w:webHidden/>
              </w:rPr>
            </w:r>
            <w:r>
              <w:rPr>
                <w:noProof/>
                <w:webHidden/>
              </w:rPr>
              <w:fldChar w:fldCharType="separate"/>
            </w:r>
            <w:r w:rsidR="008718DC">
              <w:rPr>
                <w:noProof/>
                <w:webHidden/>
              </w:rPr>
              <w:t>17</w:t>
            </w:r>
            <w:r>
              <w:rPr>
                <w:noProof/>
                <w:webHidden/>
              </w:rPr>
              <w:fldChar w:fldCharType="end"/>
            </w:r>
          </w:hyperlink>
        </w:p>
        <w:p w14:paraId="2B6CF444" w14:textId="7E9B9478" w:rsidR="00E82787" w:rsidRDefault="00E82787">
          <w:pPr>
            <w:pStyle w:val="TOC1"/>
            <w:tabs>
              <w:tab w:val="right" w:pos="8630"/>
            </w:tabs>
            <w:rPr>
              <w:noProof/>
              <w:szCs w:val="21"/>
              <w:lang w:eastAsia="en-US" w:bidi="ne-NP"/>
            </w:rPr>
          </w:pPr>
          <w:hyperlink w:anchor="_Toc242094193" w:history="1">
            <w:r w:rsidRPr="006A270C">
              <w:rPr>
                <w:rStyle w:val="Hyperlink"/>
                <w:noProof/>
              </w:rPr>
              <w:t>Research methodology</w:t>
            </w:r>
            <w:r>
              <w:rPr>
                <w:noProof/>
                <w:webHidden/>
              </w:rPr>
              <w:tab/>
            </w:r>
            <w:r>
              <w:rPr>
                <w:noProof/>
                <w:webHidden/>
              </w:rPr>
              <w:fldChar w:fldCharType="begin"/>
            </w:r>
            <w:r>
              <w:rPr>
                <w:noProof/>
                <w:webHidden/>
              </w:rPr>
              <w:instrText xml:space="preserve"> PAGEREF _Toc242094193 \h </w:instrText>
            </w:r>
            <w:r>
              <w:rPr>
                <w:noProof/>
                <w:webHidden/>
              </w:rPr>
            </w:r>
            <w:r>
              <w:rPr>
                <w:noProof/>
                <w:webHidden/>
              </w:rPr>
              <w:fldChar w:fldCharType="separate"/>
            </w:r>
            <w:r w:rsidR="008718DC">
              <w:rPr>
                <w:noProof/>
                <w:webHidden/>
              </w:rPr>
              <w:t>17</w:t>
            </w:r>
            <w:r>
              <w:rPr>
                <w:noProof/>
                <w:webHidden/>
              </w:rPr>
              <w:fldChar w:fldCharType="end"/>
            </w:r>
          </w:hyperlink>
        </w:p>
        <w:p w14:paraId="0DE3AAF3" w14:textId="411F2F94" w:rsidR="00E82787" w:rsidRDefault="00E82787">
          <w:pPr>
            <w:pStyle w:val="TOC2"/>
            <w:tabs>
              <w:tab w:val="left" w:pos="960"/>
              <w:tab w:val="right" w:pos="8630"/>
            </w:tabs>
            <w:rPr>
              <w:noProof/>
              <w:szCs w:val="21"/>
              <w:lang w:eastAsia="en-US" w:bidi="ne-NP"/>
            </w:rPr>
          </w:pPr>
          <w:hyperlink w:anchor="_Toc242094194" w:history="1">
            <w:r w:rsidRPr="006A270C">
              <w:rPr>
                <w:rStyle w:val="Hyperlink"/>
                <w:noProof/>
              </w:rPr>
              <w:t>3.1</w:t>
            </w:r>
            <w:r>
              <w:rPr>
                <w:noProof/>
                <w:szCs w:val="21"/>
                <w:lang w:eastAsia="en-US" w:bidi="ne-NP"/>
              </w:rPr>
              <w:tab/>
            </w:r>
            <w:r w:rsidRPr="006A270C">
              <w:rPr>
                <w:rStyle w:val="Hyperlink"/>
                <w:noProof/>
              </w:rPr>
              <w:t>Introduction to Study Area</w:t>
            </w:r>
            <w:r>
              <w:rPr>
                <w:noProof/>
                <w:webHidden/>
              </w:rPr>
              <w:tab/>
            </w:r>
            <w:r>
              <w:rPr>
                <w:noProof/>
                <w:webHidden/>
              </w:rPr>
              <w:fldChar w:fldCharType="begin"/>
            </w:r>
            <w:r>
              <w:rPr>
                <w:noProof/>
                <w:webHidden/>
              </w:rPr>
              <w:instrText xml:space="preserve"> PAGEREF _Toc242094194 \h </w:instrText>
            </w:r>
            <w:r>
              <w:rPr>
                <w:noProof/>
                <w:webHidden/>
              </w:rPr>
            </w:r>
            <w:r>
              <w:rPr>
                <w:noProof/>
                <w:webHidden/>
              </w:rPr>
              <w:fldChar w:fldCharType="separate"/>
            </w:r>
            <w:r w:rsidR="008718DC">
              <w:rPr>
                <w:noProof/>
                <w:webHidden/>
              </w:rPr>
              <w:t>17</w:t>
            </w:r>
            <w:r>
              <w:rPr>
                <w:noProof/>
                <w:webHidden/>
              </w:rPr>
              <w:fldChar w:fldCharType="end"/>
            </w:r>
          </w:hyperlink>
        </w:p>
        <w:p w14:paraId="7221E25F" w14:textId="612228F9" w:rsidR="00E82787" w:rsidRDefault="00E82787">
          <w:pPr>
            <w:pStyle w:val="TOC2"/>
            <w:tabs>
              <w:tab w:val="left" w:pos="960"/>
              <w:tab w:val="right" w:pos="8630"/>
            </w:tabs>
            <w:rPr>
              <w:noProof/>
              <w:szCs w:val="21"/>
              <w:lang w:eastAsia="en-US" w:bidi="ne-NP"/>
            </w:rPr>
          </w:pPr>
          <w:hyperlink w:anchor="_Toc242094195" w:history="1">
            <w:r w:rsidRPr="006A270C">
              <w:rPr>
                <w:rStyle w:val="Hyperlink"/>
                <w:rFonts w:cs="Times New Roman"/>
                <w:noProof/>
                <w:kern w:val="0"/>
              </w:rPr>
              <w:t>3.2</w:t>
            </w:r>
            <w:r>
              <w:rPr>
                <w:noProof/>
                <w:szCs w:val="21"/>
                <w:lang w:eastAsia="en-US" w:bidi="ne-NP"/>
              </w:rPr>
              <w:tab/>
            </w:r>
            <w:r w:rsidRPr="006A270C">
              <w:rPr>
                <w:rStyle w:val="Hyperlink"/>
                <w:noProof/>
              </w:rPr>
              <w:t>Sample Design</w:t>
            </w:r>
            <w:r>
              <w:rPr>
                <w:noProof/>
                <w:webHidden/>
              </w:rPr>
              <w:tab/>
            </w:r>
            <w:r>
              <w:rPr>
                <w:noProof/>
                <w:webHidden/>
              </w:rPr>
              <w:fldChar w:fldCharType="begin"/>
            </w:r>
            <w:r>
              <w:rPr>
                <w:noProof/>
                <w:webHidden/>
              </w:rPr>
              <w:instrText xml:space="preserve"> PAGEREF _Toc242094195 \h </w:instrText>
            </w:r>
            <w:r>
              <w:rPr>
                <w:noProof/>
                <w:webHidden/>
              </w:rPr>
            </w:r>
            <w:r>
              <w:rPr>
                <w:noProof/>
                <w:webHidden/>
              </w:rPr>
              <w:fldChar w:fldCharType="separate"/>
            </w:r>
            <w:r w:rsidR="008718DC">
              <w:rPr>
                <w:noProof/>
                <w:webHidden/>
              </w:rPr>
              <w:t>17</w:t>
            </w:r>
            <w:r>
              <w:rPr>
                <w:noProof/>
                <w:webHidden/>
              </w:rPr>
              <w:fldChar w:fldCharType="end"/>
            </w:r>
          </w:hyperlink>
        </w:p>
        <w:p w14:paraId="18F65C43" w14:textId="42963764" w:rsidR="00E82787" w:rsidRDefault="00E82787">
          <w:pPr>
            <w:pStyle w:val="TOC2"/>
            <w:tabs>
              <w:tab w:val="left" w:pos="960"/>
              <w:tab w:val="right" w:pos="8630"/>
            </w:tabs>
            <w:rPr>
              <w:noProof/>
              <w:szCs w:val="21"/>
              <w:lang w:eastAsia="en-US" w:bidi="ne-NP"/>
            </w:rPr>
          </w:pPr>
          <w:hyperlink w:anchor="_Toc242094196" w:history="1">
            <w:r w:rsidRPr="006A270C">
              <w:rPr>
                <w:rStyle w:val="Hyperlink"/>
                <w:noProof/>
              </w:rPr>
              <w:t>3.3</w:t>
            </w:r>
            <w:r>
              <w:rPr>
                <w:noProof/>
                <w:szCs w:val="21"/>
                <w:lang w:eastAsia="en-US" w:bidi="ne-NP"/>
              </w:rPr>
              <w:tab/>
            </w:r>
            <w:r w:rsidRPr="006A270C">
              <w:rPr>
                <w:rStyle w:val="Hyperlink"/>
                <w:noProof/>
              </w:rPr>
              <w:t xml:space="preserve"> Questionnaire Design</w:t>
            </w:r>
            <w:r>
              <w:rPr>
                <w:noProof/>
                <w:webHidden/>
              </w:rPr>
              <w:tab/>
            </w:r>
            <w:r>
              <w:rPr>
                <w:noProof/>
                <w:webHidden/>
              </w:rPr>
              <w:fldChar w:fldCharType="begin"/>
            </w:r>
            <w:r>
              <w:rPr>
                <w:noProof/>
                <w:webHidden/>
              </w:rPr>
              <w:instrText xml:space="preserve"> PAGEREF _Toc242094196 \h </w:instrText>
            </w:r>
            <w:r>
              <w:rPr>
                <w:noProof/>
                <w:webHidden/>
              </w:rPr>
            </w:r>
            <w:r>
              <w:rPr>
                <w:noProof/>
                <w:webHidden/>
              </w:rPr>
              <w:fldChar w:fldCharType="separate"/>
            </w:r>
            <w:r w:rsidR="008718DC">
              <w:rPr>
                <w:noProof/>
                <w:webHidden/>
              </w:rPr>
              <w:t>17</w:t>
            </w:r>
            <w:r>
              <w:rPr>
                <w:noProof/>
                <w:webHidden/>
              </w:rPr>
              <w:fldChar w:fldCharType="end"/>
            </w:r>
          </w:hyperlink>
        </w:p>
        <w:p w14:paraId="3E3E32A8" w14:textId="50041353" w:rsidR="00E82787" w:rsidRDefault="00E82787">
          <w:pPr>
            <w:pStyle w:val="TOC2"/>
            <w:tabs>
              <w:tab w:val="left" w:pos="960"/>
              <w:tab w:val="right" w:pos="8630"/>
            </w:tabs>
            <w:rPr>
              <w:noProof/>
              <w:szCs w:val="21"/>
              <w:lang w:eastAsia="en-US" w:bidi="ne-NP"/>
            </w:rPr>
          </w:pPr>
          <w:hyperlink w:anchor="_Toc242094197" w:history="1">
            <w:r w:rsidRPr="006A270C">
              <w:rPr>
                <w:rStyle w:val="Hyperlink"/>
                <w:noProof/>
              </w:rPr>
              <w:t>3.4</w:t>
            </w:r>
            <w:r>
              <w:rPr>
                <w:noProof/>
                <w:szCs w:val="21"/>
                <w:lang w:eastAsia="en-US" w:bidi="ne-NP"/>
              </w:rPr>
              <w:tab/>
            </w:r>
            <w:r w:rsidRPr="006A270C">
              <w:rPr>
                <w:rStyle w:val="Hyperlink"/>
                <w:noProof/>
              </w:rPr>
              <w:t>Data Collection and Processing</w:t>
            </w:r>
            <w:r>
              <w:rPr>
                <w:noProof/>
                <w:webHidden/>
              </w:rPr>
              <w:tab/>
            </w:r>
            <w:r>
              <w:rPr>
                <w:noProof/>
                <w:webHidden/>
              </w:rPr>
              <w:fldChar w:fldCharType="begin"/>
            </w:r>
            <w:r>
              <w:rPr>
                <w:noProof/>
                <w:webHidden/>
              </w:rPr>
              <w:instrText xml:space="preserve"> PAGEREF _Toc242094197 \h </w:instrText>
            </w:r>
            <w:r>
              <w:rPr>
                <w:noProof/>
                <w:webHidden/>
              </w:rPr>
            </w:r>
            <w:r>
              <w:rPr>
                <w:noProof/>
                <w:webHidden/>
              </w:rPr>
              <w:fldChar w:fldCharType="separate"/>
            </w:r>
            <w:r w:rsidR="008718DC">
              <w:rPr>
                <w:noProof/>
                <w:webHidden/>
              </w:rPr>
              <w:t>18</w:t>
            </w:r>
            <w:r>
              <w:rPr>
                <w:noProof/>
                <w:webHidden/>
              </w:rPr>
              <w:fldChar w:fldCharType="end"/>
            </w:r>
          </w:hyperlink>
        </w:p>
        <w:p w14:paraId="732A3956" w14:textId="360516DC" w:rsidR="00E82787" w:rsidRDefault="00E82787">
          <w:pPr>
            <w:pStyle w:val="TOC2"/>
            <w:tabs>
              <w:tab w:val="left" w:pos="960"/>
              <w:tab w:val="right" w:pos="8630"/>
            </w:tabs>
            <w:rPr>
              <w:noProof/>
              <w:szCs w:val="21"/>
              <w:lang w:eastAsia="en-US" w:bidi="ne-NP"/>
            </w:rPr>
          </w:pPr>
          <w:hyperlink w:anchor="_Toc242094198" w:history="1">
            <w:r w:rsidRPr="006A270C">
              <w:rPr>
                <w:rStyle w:val="Hyperlink"/>
                <w:noProof/>
              </w:rPr>
              <w:t>3.5</w:t>
            </w:r>
            <w:r>
              <w:rPr>
                <w:noProof/>
                <w:szCs w:val="21"/>
                <w:lang w:eastAsia="en-US" w:bidi="ne-NP"/>
              </w:rPr>
              <w:tab/>
            </w:r>
            <w:r w:rsidRPr="006A270C">
              <w:rPr>
                <w:rStyle w:val="Hyperlink"/>
                <w:noProof/>
              </w:rPr>
              <w:t>Data Analysis</w:t>
            </w:r>
            <w:r>
              <w:rPr>
                <w:noProof/>
                <w:webHidden/>
              </w:rPr>
              <w:tab/>
            </w:r>
            <w:r>
              <w:rPr>
                <w:noProof/>
                <w:webHidden/>
              </w:rPr>
              <w:fldChar w:fldCharType="begin"/>
            </w:r>
            <w:r>
              <w:rPr>
                <w:noProof/>
                <w:webHidden/>
              </w:rPr>
              <w:instrText xml:space="preserve"> PAGEREF _Toc242094198 \h </w:instrText>
            </w:r>
            <w:r>
              <w:rPr>
                <w:noProof/>
                <w:webHidden/>
              </w:rPr>
            </w:r>
            <w:r>
              <w:rPr>
                <w:noProof/>
                <w:webHidden/>
              </w:rPr>
              <w:fldChar w:fldCharType="separate"/>
            </w:r>
            <w:r w:rsidR="008718DC">
              <w:rPr>
                <w:noProof/>
                <w:webHidden/>
              </w:rPr>
              <w:t>18</w:t>
            </w:r>
            <w:r>
              <w:rPr>
                <w:noProof/>
                <w:webHidden/>
              </w:rPr>
              <w:fldChar w:fldCharType="end"/>
            </w:r>
          </w:hyperlink>
        </w:p>
        <w:p w14:paraId="35E67E12" w14:textId="5D78B8DB" w:rsidR="00E82787" w:rsidRDefault="00E82787">
          <w:pPr>
            <w:pStyle w:val="TOC1"/>
            <w:tabs>
              <w:tab w:val="right" w:pos="8630"/>
            </w:tabs>
            <w:rPr>
              <w:noProof/>
              <w:szCs w:val="21"/>
              <w:lang w:eastAsia="en-US" w:bidi="ne-NP"/>
            </w:rPr>
          </w:pPr>
          <w:hyperlink w:anchor="_Toc242094199" w:history="1">
            <w:r w:rsidRPr="006A270C">
              <w:rPr>
                <w:rStyle w:val="Hyperlink"/>
                <w:noProof/>
              </w:rPr>
              <w:t>Chapter Four</w:t>
            </w:r>
            <w:r>
              <w:rPr>
                <w:noProof/>
                <w:webHidden/>
              </w:rPr>
              <w:tab/>
            </w:r>
            <w:r>
              <w:rPr>
                <w:noProof/>
                <w:webHidden/>
              </w:rPr>
              <w:fldChar w:fldCharType="begin"/>
            </w:r>
            <w:r>
              <w:rPr>
                <w:noProof/>
                <w:webHidden/>
              </w:rPr>
              <w:instrText xml:space="preserve"> PAGEREF _Toc242094199 \h </w:instrText>
            </w:r>
            <w:r>
              <w:rPr>
                <w:noProof/>
                <w:webHidden/>
              </w:rPr>
            </w:r>
            <w:r>
              <w:rPr>
                <w:noProof/>
                <w:webHidden/>
              </w:rPr>
              <w:fldChar w:fldCharType="separate"/>
            </w:r>
            <w:r w:rsidR="008718DC">
              <w:rPr>
                <w:noProof/>
                <w:webHidden/>
              </w:rPr>
              <w:t>19</w:t>
            </w:r>
            <w:r>
              <w:rPr>
                <w:noProof/>
                <w:webHidden/>
              </w:rPr>
              <w:fldChar w:fldCharType="end"/>
            </w:r>
          </w:hyperlink>
        </w:p>
        <w:p w14:paraId="667F4CAE" w14:textId="0E6DA974" w:rsidR="00E82787" w:rsidRDefault="00E82787">
          <w:pPr>
            <w:pStyle w:val="TOC1"/>
            <w:tabs>
              <w:tab w:val="right" w:pos="8630"/>
            </w:tabs>
            <w:rPr>
              <w:noProof/>
              <w:szCs w:val="21"/>
              <w:lang w:eastAsia="en-US" w:bidi="ne-NP"/>
            </w:rPr>
          </w:pPr>
          <w:hyperlink w:anchor="_Toc242094200" w:history="1">
            <w:r w:rsidRPr="006A270C">
              <w:rPr>
                <w:rStyle w:val="Hyperlink"/>
                <w:noProof/>
              </w:rPr>
              <w:t>Socio-economic and demographic characteristics of migrants</w:t>
            </w:r>
            <w:r>
              <w:rPr>
                <w:noProof/>
                <w:webHidden/>
              </w:rPr>
              <w:tab/>
            </w:r>
            <w:r>
              <w:rPr>
                <w:noProof/>
                <w:webHidden/>
              </w:rPr>
              <w:fldChar w:fldCharType="begin"/>
            </w:r>
            <w:r>
              <w:rPr>
                <w:noProof/>
                <w:webHidden/>
              </w:rPr>
              <w:instrText xml:space="preserve"> PAGEREF _Toc242094200 \h </w:instrText>
            </w:r>
            <w:r>
              <w:rPr>
                <w:noProof/>
                <w:webHidden/>
              </w:rPr>
            </w:r>
            <w:r>
              <w:rPr>
                <w:noProof/>
                <w:webHidden/>
              </w:rPr>
              <w:fldChar w:fldCharType="separate"/>
            </w:r>
            <w:r w:rsidR="008718DC">
              <w:rPr>
                <w:noProof/>
                <w:webHidden/>
              </w:rPr>
              <w:t>19</w:t>
            </w:r>
            <w:r>
              <w:rPr>
                <w:noProof/>
                <w:webHidden/>
              </w:rPr>
              <w:fldChar w:fldCharType="end"/>
            </w:r>
          </w:hyperlink>
        </w:p>
        <w:p w14:paraId="3CADAEBD" w14:textId="4DBB494F" w:rsidR="00E82787" w:rsidRDefault="00E82787">
          <w:pPr>
            <w:pStyle w:val="TOC2"/>
            <w:tabs>
              <w:tab w:val="left" w:pos="960"/>
              <w:tab w:val="right" w:pos="8630"/>
            </w:tabs>
            <w:rPr>
              <w:noProof/>
              <w:szCs w:val="21"/>
              <w:lang w:eastAsia="en-US" w:bidi="ne-NP"/>
            </w:rPr>
          </w:pPr>
          <w:hyperlink w:anchor="_Toc242094201" w:history="1">
            <w:r w:rsidRPr="006A270C">
              <w:rPr>
                <w:rStyle w:val="Hyperlink"/>
                <w:noProof/>
              </w:rPr>
              <w:t>4.1</w:t>
            </w:r>
            <w:r>
              <w:rPr>
                <w:noProof/>
                <w:szCs w:val="21"/>
                <w:lang w:eastAsia="en-US" w:bidi="ne-NP"/>
              </w:rPr>
              <w:tab/>
            </w:r>
            <w:r w:rsidRPr="006A270C">
              <w:rPr>
                <w:rStyle w:val="Hyperlink"/>
                <w:noProof/>
              </w:rPr>
              <w:t>Socio-Economic Characteristics</w:t>
            </w:r>
            <w:r>
              <w:rPr>
                <w:noProof/>
                <w:webHidden/>
              </w:rPr>
              <w:tab/>
            </w:r>
            <w:r>
              <w:rPr>
                <w:noProof/>
                <w:webHidden/>
              </w:rPr>
              <w:fldChar w:fldCharType="begin"/>
            </w:r>
            <w:r>
              <w:rPr>
                <w:noProof/>
                <w:webHidden/>
              </w:rPr>
              <w:instrText xml:space="preserve"> PAGEREF _Toc242094201 \h </w:instrText>
            </w:r>
            <w:r>
              <w:rPr>
                <w:noProof/>
                <w:webHidden/>
              </w:rPr>
            </w:r>
            <w:r>
              <w:rPr>
                <w:noProof/>
                <w:webHidden/>
              </w:rPr>
              <w:fldChar w:fldCharType="separate"/>
            </w:r>
            <w:r w:rsidR="008718DC">
              <w:rPr>
                <w:noProof/>
                <w:webHidden/>
              </w:rPr>
              <w:t>19</w:t>
            </w:r>
            <w:r>
              <w:rPr>
                <w:noProof/>
                <w:webHidden/>
              </w:rPr>
              <w:fldChar w:fldCharType="end"/>
            </w:r>
          </w:hyperlink>
        </w:p>
        <w:p w14:paraId="6E156857" w14:textId="6449DCDA" w:rsidR="00E82787" w:rsidRDefault="00E82787">
          <w:pPr>
            <w:pStyle w:val="TOC3"/>
            <w:tabs>
              <w:tab w:val="left" w:pos="1440"/>
              <w:tab w:val="right" w:pos="8630"/>
            </w:tabs>
            <w:rPr>
              <w:noProof/>
              <w:szCs w:val="21"/>
              <w:lang w:eastAsia="en-US" w:bidi="ne-NP"/>
            </w:rPr>
          </w:pPr>
          <w:hyperlink w:anchor="_Toc242094202" w:history="1">
            <w:r w:rsidRPr="006A270C">
              <w:rPr>
                <w:rStyle w:val="Hyperlink"/>
                <w:bCs/>
                <w:noProof/>
              </w:rPr>
              <w:t>4.1.1</w:t>
            </w:r>
            <w:r>
              <w:rPr>
                <w:noProof/>
                <w:szCs w:val="21"/>
                <w:lang w:eastAsia="en-US" w:bidi="ne-NP"/>
              </w:rPr>
              <w:tab/>
            </w:r>
            <w:r w:rsidRPr="006A270C">
              <w:rPr>
                <w:rStyle w:val="Hyperlink"/>
                <w:noProof/>
              </w:rPr>
              <w:t>Literacy Status of Migrants</w:t>
            </w:r>
            <w:r>
              <w:rPr>
                <w:noProof/>
                <w:webHidden/>
              </w:rPr>
              <w:tab/>
            </w:r>
            <w:r>
              <w:rPr>
                <w:noProof/>
                <w:webHidden/>
              </w:rPr>
              <w:fldChar w:fldCharType="begin"/>
            </w:r>
            <w:r>
              <w:rPr>
                <w:noProof/>
                <w:webHidden/>
              </w:rPr>
              <w:instrText xml:space="preserve"> PAGEREF _Toc242094202 \h </w:instrText>
            </w:r>
            <w:r>
              <w:rPr>
                <w:noProof/>
                <w:webHidden/>
              </w:rPr>
            </w:r>
            <w:r>
              <w:rPr>
                <w:noProof/>
                <w:webHidden/>
              </w:rPr>
              <w:fldChar w:fldCharType="separate"/>
            </w:r>
            <w:r w:rsidR="008718DC">
              <w:rPr>
                <w:noProof/>
                <w:webHidden/>
              </w:rPr>
              <w:t>19</w:t>
            </w:r>
            <w:r>
              <w:rPr>
                <w:noProof/>
                <w:webHidden/>
              </w:rPr>
              <w:fldChar w:fldCharType="end"/>
            </w:r>
          </w:hyperlink>
        </w:p>
        <w:p w14:paraId="4650D016" w14:textId="26772FAB" w:rsidR="00E82787" w:rsidRDefault="00E82787">
          <w:pPr>
            <w:pStyle w:val="TOC3"/>
            <w:tabs>
              <w:tab w:val="left" w:pos="1440"/>
              <w:tab w:val="right" w:pos="8630"/>
            </w:tabs>
            <w:rPr>
              <w:noProof/>
              <w:szCs w:val="21"/>
              <w:lang w:eastAsia="en-US" w:bidi="ne-NP"/>
            </w:rPr>
          </w:pPr>
          <w:hyperlink w:anchor="_Toc242094203" w:history="1">
            <w:r w:rsidRPr="006A270C">
              <w:rPr>
                <w:rStyle w:val="Hyperlink"/>
                <w:bCs/>
                <w:noProof/>
              </w:rPr>
              <w:t>4.1.2</w:t>
            </w:r>
            <w:r>
              <w:rPr>
                <w:noProof/>
                <w:szCs w:val="21"/>
                <w:lang w:eastAsia="en-US" w:bidi="ne-NP"/>
              </w:rPr>
              <w:tab/>
            </w:r>
            <w:r w:rsidRPr="006A270C">
              <w:rPr>
                <w:rStyle w:val="Hyperlink"/>
                <w:noProof/>
              </w:rPr>
              <w:t>Ethnicity</w:t>
            </w:r>
            <w:r>
              <w:rPr>
                <w:noProof/>
                <w:webHidden/>
              </w:rPr>
              <w:tab/>
            </w:r>
            <w:r>
              <w:rPr>
                <w:noProof/>
                <w:webHidden/>
              </w:rPr>
              <w:fldChar w:fldCharType="begin"/>
            </w:r>
            <w:r>
              <w:rPr>
                <w:noProof/>
                <w:webHidden/>
              </w:rPr>
              <w:instrText xml:space="preserve"> PAGEREF _Toc242094203 \h </w:instrText>
            </w:r>
            <w:r>
              <w:rPr>
                <w:noProof/>
                <w:webHidden/>
              </w:rPr>
            </w:r>
            <w:r>
              <w:rPr>
                <w:noProof/>
                <w:webHidden/>
              </w:rPr>
              <w:fldChar w:fldCharType="separate"/>
            </w:r>
            <w:r w:rsidR="008718DC">
              <w:rPr>
                <w:noProof/>
                <w:webHidden/>
              </w:rPr>
              <w:t>20</w:t>
            </w:r>
            <w:r>
              <w:rPr>
                <w:noProof/>
                <w:webHidden/>
              </w:rPr>
              <w:fldChar w:fldCharType="end"/>
            </w:r>
          </w:hyperlink>
        </w:p>
        <w:p w14:paraId="254BA6D9" w14:textId="6B4F9141" w:rsidR="00E82787" w:rsidRDefault="00E82787">
          <w:pPr>
            <w:pStyle w:val="TOC3"/>
            <w:tabs>
              <w:tab w:val="left" w:pos="1440"/>
              <w:tab w:val="right" w:pos="8630"/>
            </w:tabs>
            <w:rPr>
              <w:noProof/>
              <w:szCs w:val="21"/>
              <w:lang w:eastAsia="en-US" w:bidi="ne-NP"/>
            </w:rPr>
          </w:pPr>
          <w:hyperlink w:anchor="_Toc242094204" w:history="1">
            <w:r w:rsidRPr="006A270C">
              <w:rPr>
                <w:rStyle w:val="Hyperlink"/>
                <w:bCs/>
                <w:noProof/>
              </w:rPr>
              <w:t>4.1.3</w:t>
            </w:r>
            <w:r>
              <w:rPr>
                <w:noProof/>
                <w:szCs w:val="21"/>
                <w:lang w:eastAsia="en-US" w:bidi="ne-NP"/>
              </w:rPr>
              <w:tab/>
            </w:r>
            <w:r w:rsidRPr="006A270C">
              <w:rPr>
                <w:rStyle w:val="Hyperlink"/>
                <w:noProof/>
              </w:rPr>
              <w:t>Religion</w:t>
            </w:r>
            <w:r>
              <w:rPr>
                <w:noProof/>
                <w:webHidden/>
              </w:rPr>
              <w:tab/>
            </w:r>
            <w:r>
              <w:rPr>
                <w:noProof/>
                <w:webHidden/>
              </w:rPr>
              <w:fldChar w:fldCharType="begin"/>
            </w:r>
            <w:r>
              <w:rPr>
                <w:noProof/>
                <w:webHidden/>
              </w:rPr>
              <w:instrText xml:space="preserve"> PAGEREF _Toc242094204 \h </w:instrText>
            </w:r>
            <w:r>
              <w:rPr>
                <w:noProof/>
                <w:webHidden/>
              </w:rPr>
            </w:r>
            <w:r>
              <w:rPr>
                <w:noProof/>
                <w:webHidden/>
              </w:rPr>
              <w:fldChar w:fldCharType="separate"/>
            </w:r>
            <w:r w:rsidR="008718DC">
              <w:rPr>
                <w:noProof/>
                <w:webHidden/>
              </w:rPr>
              <w:t>21</w:t>
            </w:r>
            <w:r>
              <w:rPr>
                <w:noProof/>
                <w:webHidden/>
              </w:rPr>
              <w:fldChar w:fldCharType="end"/>
            </w:r>
          </w:hyperlink>
        </w:p>
        <w:p w14:paraId="624C97EA" w14:textId="7C0EFEC7" w:rsidR="00E82787" w:rsidRDefault="00E82787">
          <w:pPr>
            <w:pStyle w:val="TOC3"/>
            <w:tabs>
              <w:tab w:val="left" w:pos="1440"/>
              <w:tab w:val="right" w:pos="8630"/>
            </w:tabs>
            <w:rPr>
              <w:noProof/>
              <w:szCs w:val="21"/>
              <w:lang w:eastAsia="en-US" w:bidi="ne-NP"/>
            </w:rPr>
          </w:pPr>
          <w:hyperlink w:anchor="_Toc242094205" w:history="1">
            <w:r w:rsidRPr="006A270C">
              <w:rPr>
                <w:rStyle w:val="Hyperlink"/>
                <w:bCs/>
                <w:noProof/>
              </w:rPr>
              <w:t>4.1.4</w:t>
            </w:r>
            <w:r>
              <w:rPr>
                <w:noProof/>
                <w:szCs w:val="21"/>
                <w:lang w:eastAsia="en-US" w:bidi="ne-NP"/>
              </w:rPr>
              <w:tab/>
            </w:r>
            <w:r w:rsidRPr="006A270C">
              <w:rPr>
                <w:rStyle w:val="Hyperlink"/>
                <w:noProof/>
              </w:rPr>
              <w:t>Size of Land Holding</w:t>
            </w:r>
            <w:r>
              <w:rPr>
                <w:noProof/>
                <w:webHidden/>
              </w:rPr>
              <w:tab/>
            </w:r>
            <w:r>
              <w:rPr>
                <w:noProof/>
                <w:webHidden/>
              </w:rPr>
              <w:fldChar w:fldCharType="begin"/>
            </w:r>
            <w:r>
              <w:rPr>
                <w:noProof/>
                <w:webHidden/>
              </w:rPr>
              <w:instrText xml:space="preserve"> PAGEREF _Toc242094205 \h </w:instrText>
            </w:r>
            <w:r>
              <w:rPr>
                <w:noProof/>
                <w:webHidden/>
              </w:rPr>
            </w:r>
            <w:r>
              <w:rPr>
                <w:noProof/>
                <w:webHidden/>
              </w:rPr>
              <w:fldChar w:fldCharType="separate"/>
            </w:r>
            <w:r w:rsidR="008718DC">
              <w:rPr>
                <w:noProof/>
                <w:webHidden/>
              </w:rPr>
              <w:t>23</w:t>
            </w:r>
            <w:r>
              <w:rPr>
                <w:noProof/>
                <w:webHidden/>
              </w:rPr>
              <w:fldChar w:fldCharType="end"/>
            </w:r>
          </w:hyperlink>
        </w:p>
        <w:p w14:paraId="2F6CD7FB" w14:textId="4E904431" w:rsidR="00E82787" w:rsidRDefault="00E82787">
          <w:pPr>
            <w:pStyle w:val="TOC3"/>
            <w:tabs>
              <w:tab w:val="left" w:pos="1440"/>
              <w:tab w:val="right" w:pos="8630"/>
            </w:tabs>
            <w:rPr>
              <w:noProof/>
              <w:szCs w:val="21"/>
              <w:lang w:eastAsia="en-US" w:bidi="ne-NP"/>
            </w:rPr>
          </w:pPr>
          <w:hyperlink w:anchor="_Toc242094206" w:history="1">
            <w:r w:rsidRPr="006A270C">
              <w:rPr>
                <w:rStyle w:val="Hyperlink"/>
                <w:bCs/>
                <w:noProof/>
              </w:rPr>
              <w:t>4.1.5</w:t>
            </w:r>
            <w:r>
              <w:rPr>
                <w:noProof/>
                <w:szCs w:val="21"/>
                <w:lang w:eastAsia="en-US" w:bidi="ne-NP"/>
              </w:rPr>
              <w:tab/>
            </w:r>
            <w:r w:rsidRPr="006A270C">
              <w:rPr>
                <w:rStyle w:val="Hyperlink"/>
                <w:noProof/>
              </w:rPr>
              <w:t>Source of Water</w:t>
            </w:r>
            <w:r>
              <w:rPr>
                <w:noProof/>
                <w:webHidden/>
              </w:rPr>
              <w:tab/>
            </w:r>
            <w:r>
              <w:rPr>
                <w:noProof/>
                <w:webHidden/>
              </w:rPr>
              <w:fldChar w:fldCharType="begin"/>
            </w:r>
            <w:r>
              <w:rPr>
                <w:noProof/>
                <w:webHidden/>
              </w:rPr>
              <w:instrText xml:space="preserve"> PAGEREF _Toc242094206 \h </w:instrText>
            </w:r>
            <w:r>
              <w:rPr>
                <w:noProof/>
                <w:webHidden/>
              </w:rPr>
            </w:r>
            <w:r>
              <w:rPr>
                <w:noProof/>
                <w:webHidden/>
              </w:rPr>
              <w:fldChar w:fldCharType="separate"/>
            </w:r>
            <w:r w:rsidR="008718DC">
              <w:rPr>
                <w:noProof/>
                <w:webHidden/>
              </w:rPr>
              <w:t>23</w:t>
            </w:r>
            <w:r>
              <w:rPr>
                <w:noProof/>
                <w:webHidden/>
              </w:rPr>
              <w:fldChar w:fldCharType="end"/>
            </w:r>
          </w:hyperlink>
        </w:p>
        <w:p w14:paraId="7DA68834" w14:textId="61179545" w:rsidR="00E82787" w:rsidRDefault="00E82787">
          <w:pPr>
            <w:pStyle w:val="TOC2"/>
            <w:tabs>
              <w:tab w:val="left" w:pos="960"/>
              <w:tab w:val="right" w:pos="8630"/>
            </w:tabs>
            <w:rPr>
              <w:noProof/>
              <w:szCs w:val="21"/>
              <w:lang w:eastAsia="en-US" w:bidi="ne-NP"/>
            </w:rPr>
          </w:pPr>
          <w:hyperlink w:anchor="_Toc242094207" w:history="1">
            <w:r w:rsidRPr="006A270C">
              <w:rPr>
                <w:rStyle w:val="Hyperlink"/>
                <w:noProof/>
              </w:rPr>
              <w:t>4.2</w:t>
            </w:r>
            <w:r>
              <w:rPr>
                <w:noProof/>
                <w:szCs w:val="21"/>
                <w:lang w:eastAsia="en-US" w:bidi="ne-NP"/>
              </w:rPr>
              <w:tab/>
            </w:r>
            <w:r w:rsidRPr="006A270C">
              <w:rPr>
                <w:rStyle w:val="Hyperlink"/>
                <w:noProof/>
              </w:rPr>
              <w:t>Demographic Characteristics</w:t>
            </w:r>
            <w:r>
              <w:rPr>
                <w:noProof/>
                <w:webHidden/>
              </w:rPr>
              <w:tab/>
            </w:r>
            <w:r>
              <w:rPr>
                <w:noProof/>
                <w:webHidden/>
              </w:rPr>
              <w:fldChar w:fldCharType="begin"/>
            </w:r>
            <w:r>
              <w:rPr>
                <w:noProof/>
                <w:webHidden/>
              </w:rPr>
              <w:instrText xml:space="preserve"> PAGEREF _Toc242094207 \h </w:instrText>
            </w:r>
            <w:r>
              <w:rPr>
                <w:noProof/>
                <w:webHidden/>
              </w:rPr>
            </w:r>
            <w:r>
              <w:rPr>
                <w:noProof/>
                <w:webHidden/>
              </w:rPr>
              <w:fldChar w:fldCharType="separate"/>
            </w:r>
            <w:r w:rsidR="008718DC">
              <w:rPr>
                <w:noProof/>
                <w:webHidden/>
              </w:rPr>
              <w:t>25</w:t>
            </w:r>
            <w:r>
              <w:rPr>
                <w:noProof/>
                <w:webHidden/>
              </w:rPr>
              <w:fldChar w:fldCharType="end"/>
            </w:r>
          </w:hyperlink>
        </w:p>
        <w:p w14:paraId="78C432CA" w14:textId="36ADBB82" w:rsidR="00E82787" w:rsidRDefault="00E82787">
          <w:pPr>
            <w:pStyle w:val="TOC3"/>
            <w:tabs>
              <w:tab w:val="left" w:pos="1440"/>
              <w:tab w:val="right" w:pos="8630"/>
            </w:tabs>
            <w:rPr>
              <w:noProof/>
              <w:szCs w:val="21"/>
              <w:lang w:eastAsia="en-US" w:bidi="ne-NP"/>
            </w:rPr>
          </w:pPr>
          <w:hyperlink w:anchor="_Toc242094208" w:history="1">
            <w:r w:rsidRPr="006A270C">
              <w:rPr>
                <w:rStyle w:val="Hyperlink"/>
                <w:bCs/>
                <w:noProof/>
              </w:rPr>
              <w:t>4.2.1</w:t>
            </w:r>
            <w:r>
              <w:rPr>
                <w:noProof/>
                <w:szCs w:val="21"/>
                <w:lang w:eastAsia="en-US" w:bidi="ne-NP"/>
              </w:rPr>
              <w:tab/>
            </w:r>
            <w:r w:rsidRPr="006A270C">
              <w:rPr>
                <w:rStyle w:val="Hyperlink"/>
                <w:noProof/>
              </w:rPr>
              <w:t>Age and Sex Composition of Migrants</w:t>
            </w:r>
            <w:r>
              <w:rPr>
                <w:noProof/>
                <w:webHidden/>
              </w:rPr>
              <w:tab/>
            </w:r>
            <w:r>
              <w:rPr>
                <w:noProof/>
                <w:webHidden/>
              </w:rPr>
              <w:fldChar w:fldCharType="begin"/>
            </w:r>
            <w:r>
              <w:rPr>
                <w:noProof/>
                <w:webHidden/>
              </w:rPr>
              <w:instrText xml:space="preserve"> PAGEREF _Toc242094208 \h </w:instrText>
            </w:r>
            <w:r>
              <w:rPr>
                <w:noProof/>
                <w:webHidden/>
              </w:rPr>
            </w:r>
            <w:r>
              <w:rPr>
                <w:noProof/>
                <w:webHidden/>
              </w:rPr>
              <w:fldChar w:fldCharType="separate"/>
            </w:r>
            <w:r w:rsidR="008718DC">
              <w:rPr>
                <w:noProof/>
                <w:webHidden/>
              </w:rPr>
              <w:t>25</w:t>
            </w:r>
            <w:r>
              <w:rPr>
                <w:noProof/>
                <w:webHidden/>
              </w:rPr>
              <w:fldChar w:fldCharType="end"/>
            </w:r>
          </w:hyperlink>
        </w:p>
        <w:p w14:paraId="19DD71FC" w14:textId="7A2DA2F9" w:rsidR="00E82787" w:rsidRDefault="00E82787">
          <w:pPr>
            <w:pStyle w:val="TOC3"/>
            <w:tabs>
              <w:tab w:val="left" w:pos="1440"/>
              <w:tab w:val="right" w:pos="8630"/>
            </w:tabs>
            <w:rPr>
              <w:noProof/>
              <w:szCs w:val="21"/>
              <w:lang w:eastAsia="en-US" w:bidi="ne-NP"/>
            </w:rPr>
          </w:pPr>
          <w:hyperlink w:anchor="_Toc242094209" w:history="1">
            <w:r w:rsidRPr="006A270C">
              <w:rPr>
                <w:rStyle w:val="Hyperlink"/>
                <w:bCs/>
                <w:noProof/>
              </w:rPr>
              <w:t>4.2.2</w:t>
            </w:r>
            <w:r>
              <w:rPr>
                <w:noProof/>
                <w:szCs w:val="21"/>
                <w:lang w:eastAsia="en-US" w:bidi="ne-NP"/>
              </w:rPr>
              <w:tab/>
            </w:r>
            <w:r w:rsidRPr="006A270C">
              <w:rPr>
                <w:rStyle w:val="Hyperlink"/>
                <w:noProof/>
              </w:rPr>
              <w:t>Marital Status of Migrants (aged 10 years and above)</w:t>
            </w:r>
            <w:r>
              <w:rPr>
                <w:noProof/>
                <w:webHidden/>
              </w:rPr>
              <w:tab/>
            </w:r>
            <w:r>
              <w:rPr>
                <w:noProof/>
                <w:webHidden/>
              </w:rPr>
              <w:fldChar w:fldCharType="begin"/>
            </w:r>
            <w:r>
              <w:rPr>
                <w:noProof/>
                <w:webHidden/>
              </w:rPr>
              <w:instrText xml:space="preserve"> PAGEREF _Toc242094209 \h </w:instrText>
            </w:r>
            <w:r>
              <w:rPr>
                <w:noProof/>
                <w:webHidden/>
              </w:rPr>
            </w:r>
            <w:r>
              <w:rPr>
                <w:noProof/>
                <w:webHidden/>
              </w:rPr>
              <w:fldChar w:fldCharType="separate"/>
            </w:r>
            <w:r w:rsidR="008718DC">
              <w:rPr>
                <w:noProof/>
                <w:webHidden/>
              </w:rPr>
              <w:t>26</w:t>
            </w:r>
            <w:r>
              <w:rPr>
                <w:noProof/>
                <w:webHidden/>
              </w:rPr>
              <w:fldChar w:fldCharType="end"/>
            </w:r>
          </w:hyperlink>
        </w:p>
        <w:p w14:paraId="5F6A9B19" w14:textId="6EA1DF3F" w:rsidR="00E82787" w:rsidRDefault="00E82787">
          <w:pPr>
            <w:pStyle w:val="TOC3"/>
            <w:tabs>
              <w:tab w:val="left" w:pos="1440"/>
              <w:tab w:val="right" w:pos="8630"/>
            </w:tabs>
            <w:rPr>
              <w:noProof/>
              <w:szCs w:val="21"/>
              <w:lang w:eastAsia="en-US" w:bidi="ne-NP"/>
            </w:rPr>
          </w:pPr>
          <w:hyperlink w:anchor="_Toc242094210" w:history="1">
            <w:r w:rsidRPr="006A270C">
              <w:rPr>
                <w:rStyle w:val="Hyperlink"/>
                <w:bCs/>
                <w:noProof/>
              </w:rPr>
              <w:t>4.2.3</w:t>
            </w:r>
            <w:r>
              <w:rPr>
                <w:noProof/>
                <w:szCs w:val="21"/>
                <w:lang w:eastAsia="en-US" w:bidi="ne-NP"/>
              </w:rPr>
              <w:tab/>
            </w:r>
            <w:r w:rsidRPr="006A270C">
              <w:rPr>
                <w:rStyle w:val="Hyperlink"/>
                <w:noProof/>
              </w:rPr>
              <w:t>Family Size</w:t>
            </w:r>
            <w:r>
              <w:rPr>
                <w:noProof/>
                <w:webHidden/>
              </w:rPr>
              <w:tab/>
            </w:r>
            <w:r>
              <w:rPr>
                <w:noProof/>
                <w:webHidden/>
              </w:rPr>
              <w:fldChar w:fldCharType="begin"/>
            </w:r>
            <w:r>
              <w:rPr>
                <w:noProof/>
                <w:webHidden/>
              </w:rPr>
              <w:instrText xml:space="preserve"> PAGEREF _Toc242094210 \h </w:instrText>
            </w:r>
            <w:r>
              <w:rPr>
                <w:noProof/>
                <w:webHidden/>
              </w:rPr>
            </w:r>
            <w:r>
              <w:rPr>
                <w:noProof/>
                <w:webHidden/>
              </w:rPr>
              <w:fldChar w:fldCharType="separate"/>
            </w:r>
            <w:r w:rsidR="008718DC">
              <w:rPr>
                <w:noProof/>
                <w:webHidden/>
              </w:rPr>
              <w:t>27</w:t>
            </w:r>
            <w:r>
              <w:rPr>
                <w:noProof/>
                <w:webHidden/>
              </w:rPr>
              <w:fldChar w:fldCharType="end"/>
            </w:r>
          </w:hyperlink>
        </w:p>
        <w:p w14:paraId="17CD0406" w14:textId="07288323" w:rsidR="00E82787" w:rsidRDefault="00E82787">
          <w:pPr>
            <w:pStyle w:val="TOC3"/>
            <w:tabs>
              <w:tab w:val="left" w:pos="1440"/>
              <w:tab w:val="right" w:pos="8630"/>
            </w:tabs>
            <w:rPr>
              <w:noProof/>
              <w:szCs w:val="21"/>
              <w:lang w:eastAsia="en-US" w:bidi="ne-NP"/>
            </w:rPr>
          </w:pPr>
          <w:hyperlink w:anchor="_Toc242094211" w:history="1">
            <w:r w:rsidRPr="006A270C">
              <w:rPr>
                <w:rStyle w:val="Hyperlink"/>
                <w:bCs/>
                <w:noProof/>
              </w:rPr>
              <w:t>4.2.4</w:t>
            </w:r>
            <w:r>
              <w:rPr>
                <w:noProof/>
                <w:szCs w:val="21"/>
                <w:lang w:eastAsia="en-US" w:bidi="ne-NP"/>
              </w:rPr>
              <w:tab/>
            </w:r>
            <w:r w:rsidRPr="006A270C">
              <w:rPr>
                <w:rStyle w:val="Hyperlink"/>
                <w:noProof/>
              </w:rPr>
              <w:t>Age Dependency Ratio</w:t>
            </w:r>
            <w:r>
              <w:rPr>
                <w:noProof/>
                <w:webHidden/>
              </w:rPr>
              <w:tab/>
            </w:r>
            <w:r>
              <w:rPr>
                <w:noProof/>
                <w:webHidden/>
              </w:rPr>
              <w:fldChar w:fldCharType="begin"/>
            </w:r>
            <w:r>
              <w:rPr>
                <w:noProof/>
                <w:webHidden/>
              </w:rPr>
              <w:instrText xml:space="preserve"> PAGEREF _Toc242094211 \h </w:instrText>
            </w:r>
            <w:r>
              <w:rPr>
                <w:noProof/>
                <w:webHidden/>
              </w:rPr>
            </w:r>
            <w:r>
              <w:rPr>
                <w:noProof/>
                <w:webHidden/>
              </w:rPr>
              <w:fldChar w:fldCharType="separate"/>
            </w:r>
            <w:r w:rsidR="008718DC">
              <w:rPr>
                <w:noProof/>
                <w:webHidden/>
              </w:rPr>
              <w:t>29</w:t>
            </w:r>
            <w:r>
              <w:rPr>
                <w:noProof/>
                <w:webHidden/>
              </w:rPr>
              <w:fldChar w:fldCharType="end"/>
            </w:r>
          </w:hyperlink>
        </w:p>
        <w:p w14:paraId="2F2009E9" w14:textId="5FF983BD" w:rsidR="00E82787" w:rsidRDefault="00E82787">
          <w:pPr>
            <w:pStyle w:val="TOC1"/>
            <w:tabs>
              <w:tab w:val="right" w:pos="8630"/>
            </w:tabs>
            <w:rPr>
              <w:noProof/>
              <w:szCs w:val="21"/>
              <w:lang w:eastAsia="en-US" w:bidi="ne-NP"/>
            </w:rPr>
          </w:pPr>
          <w:hyperlink w:anchor="_Toc242094212" w:history="1">
            <w:r w:rsidRPr="006A270C">
              <w:rPr>
                <w:rStyle w:val="Hyperlink"/>
                <w:noProof/>
              </w:rPr>
              <w:t>Chapter Five</w:t>
            </w:r>
            <w:r>
              <w:rPr>
                <w:noProof/>
                <w:webHidden/>
              </w:rPr>
              <w:tab/>
            </w:r>
            <w:r>
              <w:rPr>
                <w:noProof/>
                <w:webHidden/>
              </w:rPr>
              <w:fldChar w:fldCharType="begin"/>
            </w:r>
            <w:r>
              <w:rPr>
                <w:noProof/>
                <w:webHidden/>
              </w:rPr>
              <w:instrText xml:space="preserve"> PAGEREF _Toc242094212 \h </w:instrText>
            </w:r>
            <w:r>
              <w:rPr>
                <w:noProof/>
                <w:webHidden/>
              </w:rPr>
            </w:r>
            <w:r>
              <w:rPr>
                <w:noProof/>
                <w:webHidden/>
              </w:rPr>
              <w:fldChar w:fldCharType="separate"/>
            </w:r>
            <w:r w:rsidR="008718DC">
              <w:rPr>
                <w:noProof/>
                <w:webHidden/>
              </w:rPr>
              <w:t>31</w:t>
            </w:r>
            <w:r>
              <w:rPr>
                <w:noProof/>
                <w:webHidden/>
              </w:rPr>
              <w:fldChar w:fldCharType="end"/>
            </w:r>
          </w:hyperlink>
        </w:p>
        <w:p w14:paraId="7B28FE2B" w14:textId="63A63263" w:rsidR="00E82787" w:rsidRDefault="00E82787">
          <w:pPr>
            <w:pStyle w:val="TOC1"/>
            <w:tabs>
              <w:tab w:val="right" w:pos="8630"/>
            </w:tabs>
            <w:rPr>
              <w:noProof/>
              <w:szCs w:val="21"/>
              <w:lang w:eastAsia="en-US" w:bidi="ne-NP"/>
            </w:rPr>
          </w:pPr>
          <w:hyperlink w:anchor="_Toc242094213" w:history="1">
            <w:r w:rsidRPr="006A270C">
              <w:rPr>
                <w:rStyle w:val="Hyperlink"/>
                <w:noProof/>
              </w:rPr>
              <w:t>Causes and Consequences of Migration</w:t>
            </w:r>
            <w:r>
              <w:rPr>
                <w:noProof/>
                <w:webHidden/>
              </w:rPr>
              <w:tab/>
            </w:r>
            <w:r>
              <w:rPr>
                <w:noProof/>
                <w:webHidden/>
              </w:rPr>
              <w:fldChar w:fldCharType="begin"/>
            </w:r>
            <w:r>
              <w:rPr>
                <w:noProof/>
                <w:webHidden/>
              </w:rPr>
              <w:instrText xml:space="preserve"> PAGEREF _Toc242094213 \h </w:instrText>
            </w:r>
            <w:r>
              <w:rPr>
                <w:noProof/>
                <w:webHidden/>
              </w:rPr>
            </w:r>
            <w:r>
              <w:rPr>
                <w:noProof/>
                <w:webHidden/>
              </w:rPr>
              <w:fldChar w:fldCharType="separate"/>
            </w:r>
            <w:r w:rsidR="008718DC">
              <w:rPr>
                <w:noProof/>
                <w:webHidden/>
              </w:rPr>
              <w:t>31</w:t>
            </w:r>
            <w:r>
              <w:rPr>
                <w:noProof/>
                <w:webHidden/>
              </w:rPr>
              <w:fldChar w:fldCharType="end"/>
            </w:r>
          </w:hyperlink>
        </w:p>
        <w:p w14:paraId="6EAB9F3F" w14:textId="4EAFBB9B" w:rsidR="00E82787" w:rsidRDefault="00E82787">
          <w:pPr>
            <w:pStyle w:val="TOC2"/>
            <w:tabs>
              <w:tab w:val="left" w:pos="960"/>
              <w:tab w:val="right" w:pos="8630"/>
            </w:tabs>
            <w:rPr>
              <w:noProof/>
              <w:szCs w:val="21"/>
              <w:lang w:eastAsia="en-US" w:bidi="ne-NP"/>
            </w:rPr>
          </w:pPr>
          <w:hyperlink w:anchor="_Toc242094214" w:history="1">
            <w:r w:rsidRPr="006A270C">
              <w:rPr>
                <w:rStyle w:val="Hyperlink"/>
                <w:noProof/>
              </w:rPr>
              <w:t>5.1</w:t>
            </w:r>
            <w:r>
              <w:rPr>
                <w:noProof/>
                <w:szCs w:val="21"/>
                <w:lang w:eastAsia="en-US" w:bidi="ne-NP"/>
              </w:rPr>
              <w:tab/>
            </w:r>
            <w:r w:rsidRPr="006A270C">
              <w:rPr>
                <w:rStyle w:val="Hyperlink"/>
                <w:noProof/>
              </w:rPr>
              <w:t>Causes of Migration</w:t>
            </w:r>
            <w:r>
              <w:rPr>
                <w:noProof/>
                <w:webHidden/>
              </w:rPr>
              <w:tab/>
            </w:r>
            <w:r>
              <w:rPr>
                <w:noProof/>
                <w:webHidden/>
              </w:rPr>
              <w:fldChar w:fldCharType="begin"/>
            </w:r>
            <w:r>
              <w:rPr>
                <w:noProof/>
                <w:webHidden/>
              </w:rPr>
              <w:instrText xml:space="preserve"> PAGEREF _Toc242094214 \h </w:instrText>
            </w:r>
            <w:r>
              <w:rPr>
                <w:noProof/>
                <w:webHidden/>
              </w:rPr>
            </w:r>
            <w:r>
              <w:rPr>
                <w:noProof/>
                <w:webHidden/>
              </w:rPr>
              <w:fldChar w:fldCharType="separate"/>
            </w:r>
            <w:r w:rsidR="008718DC">
              <w:rPr>
                <w:noProof/>
                <w:webHidden/>
              </w:rPr>
              <w:t>31</w:t>
            </w:r>
            <w:r>
              <w:rPr>
                <w:noProof/>
                <w:webHidden/>
              </w:rPr>
              <w:fldChar w:fldCharType="end"/>
            </w:r>
          </w:hyperlink>
        </w:p>
        <w:p w14:paraId="490915D1" w14:textId="5C2E9A7A" w:rsidR="00E82787" w:rsidRDefault="00E82787">
          <w:pPr>
            <w:pStyle w:val="TOC3"/>
            <w:tabs>
              <w:tab w:val="left" w:pos="1440"/>
              <w:tab w:val="right" w:pos="8630"/>
            </w:tabs>
            <w:rPr>
              <w:noProof/>
              <w:szCs w:val="21"/>
              <w:lang w:eastAsia="en-US" w:bidi="ne-NP"/>
            </w:rPr>
          </w:pPr>
          <w:hyperlink w:anchor="_Toc242094215" w:history="1">
            <w:r w:rsidRPr="006A270C">
              <w:rPr>
                <w:rStyle w:val="Hyperlink"/>
                <w:noProof/>
              </w:rPr>
              <w:t>5.1.1</w:t>
            </w:r>
            <w:r>
              <w:rPr>
                <w:noProof/>
                <w:szCs w:val="21"/>
                <w:lang w:eastAsia="en-US" w:bidi="ne-NP"/>
              </w:rPr>
              <w:tab/>
            </w:r>
            <w:r w:rsidRPr="006A270C">
              <w:rPr>
                <w:rStyle w:val="Hyperlink"/>
                <w:noProof/>
              </w:rPr>
              <w:t>Reasons for Leaving the Place of Origin</w:t>
            </w:r>
            <w:r>
              <w:rPr>
                <w:noProof/>
                <w:webHidden/>
              </w:rPr>
              <w:tab/>
            </w:r>
            <w:r>
              <w:rPr>
                <w:noProof/>
                <w:webHidden/>
              </w:rPr>
              <w:fldChar w:fldCharType="begin"/>
            </w:r>
            <w:r>
              <w:rPr>
                <w:noProof/>
                <w:webHidden/>
              </w:rPr>
              <w:instrText xml:space="preserve"> PAGEREF _Toc242094215 \h </w:instrText>
            </w:r>
            <w:r>
              <w:rPr>
                <w:noProof/>
                <w:webHidden/>
              </w:rPr>
            </w:r>
            <w:r>
              <w:rPr>
                <w:noProof/>
                <w:webHidden/>
              </w:rPr>
              <w:fldChar w:fldCharType="separate"/>
            </w:r>
            <w:r w:rsidR="008718DC">
              <w:rPr>
                <w:noProof/>
                <w:webHidden/>
              </w:rPr>
              <w:t>31</w:t>
            </w:r>
            <w:r>
              <w:rPr>
                <w:noProof/>
                <w:webHidden/>
              </w:rPr>
              <w:fldChar w:fldCharType="end"/>
            </w:r>
          </w:hyperlink>
        </w:p>
        <w:p w14:paraId="7C96DC59" w14:textId="42A5FB58" w:rsidR="00E82787" w:rsidRDefault="00E82787">
          <w:pPr>
            <w:pStyle w:val="TOC3"/>
            <w:tabs>
              <w:tab w:val="left" w:pos="1440"/>
              <w:tab w:val="right" w:pos="8630"/>
            </w:tabs>
            <w:rPr>
              <w:noProof/>
              <w:szCs w:val="21"/>
              <w:lang w:eastAsia="en-US" w:bidi="ne-NP"/>
            </w:rPr>
          </w:pPr>
          <w:hyperlink w:anchor="_Toc242094216" w:history="1">
            <w:r w:rsidRPr="006A270C">
              <w:rPr>
                <w:rStyle w:val="Hyperlink"/>
                <w:noProof/>
              </w:rPr>
              <w:t>5.1.2</w:t>
            </w:r>
            <w:r>
              <w:rPr>
                <w:noProof/>
                <w:szCs w:val="21"/>
                <w:lang w:eastAsia="en-US" w:bidi="ne-NP"/>
              </w:rPr>
              <w:tab/>
            </w:r>
            <w:r w:rsidRPr="006A270C">
              <w:rPr>
                <w:rStyle w:val="Hyperlink"/>
                <w:noProof/>
              </w:rPr>
              <w:t>Place of Origin</w:t>
            </w:r>
            <w:r>
              <w:rPr>
                <w:noProof/>
                <w:webHidden/>
              </w:rPr>
              <w:tab/>
            </w:r>
            <w:r>
              <w:rPr>
                <w:noProof/>
                <w:webHidden/>
              </w:rPr>
              <w:fldChar w:fldCharType="begin"/>
            </w:r>
            <w:r>
              <w:rPr>
                <w:noProof/>
                <w:webHidden/>
              </w:rPr>
              <w:instrText xml:space="preserve"> PAGEREF _Toc242094216 \h </w:instrText>
            </w:r>
            <w:r>
              <w:rPr>
                <w:noProof/>
                <w:webHidden/>
              </w:rPr>
            </w:r>
            <w:r>
              <w:rPr>
                <w:noProof/>
                <w:webHidden/>
              </w:rPr>
              <w:fldChar w:fldCharType="separate"/>
            </w:r>
            <w:r w:rsidR="008718DC">
              <w:rPr>
                <w:noProof/>
                <w:webHidden/>
              </w:rPr>
              <w:t>32</w:t>
            </w:r>
            <w:r>
              <w:rPr>
                <w:noProof/>
                <w:webHidden/>
              </w:rPr>
              <w:fldChar w:fldCharType="end"/>
            </w:r>
          </w:hyperlink>
        </w:p>
        <w:p w14:paraId="429031FA" w14:textId="727BDE2F" w:rsidR="00E82787" w:rsidRDefault="00E82787">
          <w:pPr>
            <w:pStyle w:val="TOC3"/>
            <w:tabs>
              <w:tab w:val="left" w:pos="1440"/>
              <w:tab w:val="right" w:pos="8630"/>
            </w:tabs>
            <w:rPr>
              <w:noProof/>
              <w:szCs w:val="21"/>
              <w:lang w:eastAsia="en-US" w:bidi="ne-NP"/>
            </w:rPr>
          </w:pPr>
          <w:hyperlink w:anchor="_Toc242094217" w:history="1">
            <w:r w:rsidRPr="006A270C">
              <w:rPr>
                <w:rStyle w:val="Hyperlink"/>
                <w:noProof/>
              </w:rPr>
              <w:t>5.1.3</w:t>
            </w:r>
            <w:r>
              <w:rPr>
                <w:noProof/>
                <w:szCs w:val="21"/>
                <w:lang w:eastAsia="en-US" w:bidi="ne-NP"/>
              </w:rPr>
              <w:tab/>
            </w:r>
            <w:r w:rsidRPr="006A270C">
              <w:rPr>
                <w:rStyle w:val="Hyperlink"/>
                <w:noProof/>
              </w:rPr>
              <w:t>Responsible Person for Decision Making to Migrate</w:t>
            </w:r>
            <w:r>
              <w:rPr>
                <w:noProof/>
                <w:webHidden/>
              </w:rPr>
              <w:tab/>
            </w:r>
            <w:r>
              <w:rPr>
                <w:noProof/>
                <w:webHidden/>
              </w:rPr>
              <w:fldChar w:fldCharType="begin"/>
            </w:r>
            <w:r>
              <w:rPr>
                <w:noProof/>
                <w:webHidden/>
              </w:rPr>
              <w:instrText xml:space="preserve"> PAGEREF _Toc242094217 \h </w:instrText>
            </w:r>
            <w:r>
              <w:rPr>
                <w:noProof/>
                <w:webHidden/>
              </w:rPr>
            </w:r>
            <w:r>
              <w:rPr>
                <w:noProof/>
                <w:webHidden/>
              </w:rPr>
              <w:fldChar w:fldCharType="separate"/>
            </w:r>
            <w:r w:rsidR="008718DC">
              <w:rPr>
                <w:noProof/>
                <w:webHidden/>
              </w:rPr>
              <w:t>33</w:t>
            </w:r>
            <w:r>
              <w:rPr>
                <w:noProof/>
                <w:webHidden/>
              </w:rPr>
              <w:fldChar w:fldCharType="end"/>
            </w:r>
          </w:hyperlink>
        </w:p>
        <w:p w14:paraId="30DA102C" w14:textId="62DE05E7" w:rsidR="00E82787" w:rsidRDefault="00E82787">
          <w:pPr>
            <w:pStyle w:val="TOC2"/>
            <w:tabs>
              <w:tab w:val="left" w:pos="960"/>
              <w:tab w:val="right" w:pos="8630"/>
            </w:tabs>
            <w:rPr>
              <w:noProof/>
              <w:szCs w:val="21"/>
              <w:lang w:eastAsia="en-US" w:bidi="ne-NP"/>
            </w:rPr>
          </w:pPr>
          <w:hyperlink w:anchor="_Toc242094218" w:history="1">
            <w:r w:rsidRPr="006A270C">
              <w:rPr>
                <w:rStyle w:val="Hyperlink"/>
                <w:noProof/>
              </w:rPr>
              <w:t>5.2</w:t>
            </w:r>
            <w:r>
              <w:rPr>
                <w:noProof/>
                <w:szCs w:val="21"/>
                <w:lang w:eastAsia="en-US" w:bidi="ne-NP"/>
              </w:rPr>
              <w:tab/>
            </w:r>
            <w:r w:rsidRPr="006A270C">
              <w:rPr>
                <w:rStyle w:val="Hyperlink"/>
                <w:noProof/>
              </w:rPr>
              <w:t>Consequences of Migration</w:t>
            </w:r>
            <w:r>
              <w:rPr>
                <w:noProof/>
                <w:webHidden/>
              </w:rPr>
              <w:tab/>
            </w:r>
            <w:r>
              <w:rPr>
                <w:noProof/>
                <w:webHidden/>
              </w:rPr>
              <w:fldChar w:fldCharType="begin"/>
            </w:r>
            <w:r>
              <w:rPr>
                <w:noProof/>
                <w:webHidden/>
              </w:rPr>
              <w:instrText xml:space="preserve"> PAGEREF _Toc242094218 \h </w:instrText>
            </w:r>
            <w:r>
              <w:rPr>
                <w:noProof/>
                <w:webHidden/>
              </w:rPr>
            </w:r>
            <w:r>
              <w:rPr>
                <w:noProof/>
                <w:webHidden/>
              </w:rPr>
              <w:fldChar w:fldCharType="separate"/>
            </w:r>
            <w:r w:rsidR="008718DC">
              <w:rPr>
                <w:noProof/>
                <w:webHidden/>
              </w:rPr>
              <w:t>35</w:t>
            </w:r>
            <w:r>
              <w:rPr>
                <w:noProof/>
                <w:webHidden/>
              </w:rPr>
              <w:fldChar w:fldCharType="end"/>
            </w:r>
          </w:hyperlink>
        </w:p>
        <w:p w14:paraId="38AB4559" w14:textId="4BDE6E9B" w:rsidR="00E82787" w:rsidRDefault="00E82787">
          <w:pPr>
            <w:pStyle w:val="TOC3"/>
            <w:tabs>
              <w:tab w:val="left" w:pos="1440"/>
              <w:tab w:val="right" w:pos="8630"/>
            </w:tabs>
            <w:rPr>
              <w:noProof/>
              <w:szCs w:val="21"/>
              <w:lang w:eastAsia="en-US" w:bidi="ne-NP"/>
            </w:rPr>
          </w:pPr>
          <w:hyperlink w:anchor="_Toc242094219" w:history="1">
            <w:r w:rsidRPr="006A270C">
              <w:rPr>
                <w:rStyle w:val="Hyperlink"/>
                <w:noProof/>
              </w:rPr>
              <w:t>5.2.1</w:t>
            </w:r>
            <w:r>
              <w:rPr>
                <w:noProof/>
                <w:szCs w:val="21"/>
                <w:lang w:eastAsia="en-US" w:bidi="ne-NP"/>
              </w:rPr>
              <w:tab/>
            </w:r>
            <w:r w:rsidRPr="006A270C">
              <w:rPr>
                <w:rStyle w:val="Hyperlink"/>
                <w:noProof/>
              </w:rPr>
              <w:t>Satisfaction with Current Place of Residence</w:t>
            </w:r>
            <w:r>
              <w:rPr>
                <w:noProof/>
                <w:webHidden/>
              </w:rPr>
              <w:tab/>
            </w:r>
            <w:r>
              <w:rPr>
                <w:noProof/>
                <w:webHidden/>
              </w:rPr>
              <w:fldChar w:fldCharType="begin"/>
            </w:r>
            <w:r>
              <w:rPr>
                <w:noProof/>
                <w:webHidden/>
              </w:rPr>
              <w:instrText xml:space="preserve"> PAGEREF _Toc242094219 \h </w:instrText>
            </w:r>
            <w:r>
              <w:rPr>
                <w:noProof/>
                <w:webHidden/>
              </w:rPr>
            </w:r>
            <w:r>
              <w:rPr>
                <w:noProof/>
                <w:webHidden/>
              </w:rPr>
              <w:fldChar w:fldCharType="separate"/>
            </w:r>
            <w:r w:rsidR="008718DC">
              <w:rPr>
                <w:noProof/>
                <w:webHidden/>
              </w:rPr>
              <w:t>35</w:t>
            </w:r>
            <w:r>
              <w:rPr>
                <w:noProof/>
                <w:webHidden/>
              </w:rPr>
              <w:fldChar w:fldCharType="end"/>
            </w:r>
          </w:hyperlink>
        </w:p>
        <w:p w14:paraId="1D902740" w14:textId="2D2E2369" w:rsidR="00E82787" w:rsidRDefault="00E82787">
          <w:pPr>
            <w:pStyle w:val="TOC3"/>
            <w:tabs>
              <w:tab w:val="left" w:pos="1440"/>
              <w:tab w:val="right" w:pos="8630"/>
            </w:tabs>
            <w:rPr>
              <w:noProof/>
              <w:szCs w:val="21"/>
              <w:lang w:eastAsia="en-US" w:bidi="ne-NP"/>
            </w:rPr>
          </w:pPr>
          <w:hyperlink w:anchor="_Toc242094220" w:history="1">
            <w:r w:rsidRPr="006A270C">
              <w:rPr>
                <w:rStyle w:val="Hyperlink"/>
                <w:noProof/>
              </w:rPr>
              <w:t>5.2.2</w:t>
            </w:r>
            <w:r>
              <w:rPr>
                <w:noProof/>
                <w:szCs w:val="21"/>
                <w:lang w:eastAsia="en-US" w:bidi="ne-NP"/>
              </w:rPr>
              <w:tab/>
            </w:r>
            <w:r w:rsidRPr="006A270C">
              <w:rPr>
                <w:rStyle w:val="Hyperlink"/>
                <w:noProof/>
              </w:rPr>
              <w:t>Problems Facing at Destination</w:t>
            </w:r>
            <w:r>
              <w:rPr>
                <w:noProof/>
                <w:webHidden/>
              </w:rPr>
              <w:tab/>
            </w:r>
            <w:r>
              <w:rPr>
                <w:noProof/>
                <w:webHidden/>
              </w:rPr>
              <w:fldChar w:fldCharType="begin"/>
            </w:r>
            <w:r>
              <w:rPr>
                <w:noProof/>
                <w:webHidden/>
              </w:rPr>
              <w:instrText xml:space="preserve"> PAGEREF _Toc242094220 \h </w:instrText>
            </w:r>
            <w:r>
              <w:rPr>
                <w:noProof/>
                <w:webHidden/>
              </w:rPr>
            </w:r>
            <w:r>
              <w:rPr>
                <w:noProof/>
                <w:webHidden/>
              </w:rPr>
              <w:fldChar w:fldCharType="separate"/>
            </w:r>
            <w:r w:rsidR="008718DC">
              <w:rPr>
                <w:noProof/>
                <w:webHidden/>
              </w:rPr>
              <w:t>36</w:t>
            </w:r>
            <w:r>
              <w:rPr>
                <w:noProof/>
                <w:webHidden/>
              </w:rPr>
              <w:fldChar w:fldCharType="end"/>
            </w:r>
          </w:hyperlink>
        </w:p>
        <w:p w14:paraId="3E3E7367" w14:textId="54902196" w:rsidR="00E82787" w:rsidRDefault="00E82787">
          <w:pPr>
            <w:pStyle w:val="TOC3"/>
            <w:tabs>
              <w:tab w:val="left" w:pos="1440"/>
              <w:tab w:val="right" w:pos="8630"/>
            </w:tabs>
            <w:rPr>
              <w:noProof/>
              <w:szCs w:val="21"/>
              <w:lang w:eastAsia="en-US" w:bidi="ne-NP"/>
            </w:rPr>
          </w:pPr>
          <w:hyperlink w:anchor="_Toc242094221" w:history="1">
            <w:r w:rsidRPr="006A270C">
              <w:rPr>
                <w:rStyle w:val="Hyperlink"/>
                <w:noProof/>
              </w:rPr>
              <w:t>5.2.3</w:t>
            </w:r>
            <w:r>
              <w:rPr>
                <w:noProof/>
                <w:szCs w:val="21"/>
                <w:lang w:eastAsia="en-US" w:bidi="ne-NP"/>
              </w:rPr>
              <w:tab/>
            </w:r>
            <w:r w:rsidRPr="006A270C">
              <w:rPr>
                <w:rStyle w:val="Hyperlink"/>
                <w:noProof/>
              </w:rPr>
              <w:t>Permanency of Households in the Study Area</w:t>
            </w:r>
            <w:r>
              <w:rPr>
                <w:noProof/>
                <w:webHidden/>
              </w:rPr>
              <w:tab/>
            </w:r>
            <w:r>
              <w:rPr>
                <w:noProof/>
                <w:webHidden/>
              </w:rPr>
              <w:fldChar w:fldCharType="begin"/>
            </w:r>
            <w:r>
              <w:rPr>
                <w:noProof/>
                <w:webHidden/>
              </w:rPr>
              <w:instrText xml:space="preserve"> PAGEREF _Toc242094221 \h </w:instrText>
            </w:r>
            <w:r>
              <w:rPr>
                <w:noProof/>
                <w:webHidden/>
              </w:rPr>
            </w:r>
            <w:r>
              <w:rPr>
                <w:noProof/>
                <w:webHidden/>
              </w:rPr>
              <w:fldChar w:fldCharType="separate"/>
            </w:r>
            <w:r w:rsidR="008718DC">
              <w:rPr>
                <w:noProof/>
                <w:webHidden/>
              </w:rPr>
              <w:t>38</w:t>
            </w:r>
            <w:r>
              <w:rPr>
                <w:noProof/>
                <w:webHidden/>
              </w:rPr>
              <w:fldChar w:fldCharType="end"/>
            </w:r>
          </w:hyperlink>
        </w:p>
        <w:p w14:paraId="7CDE163F" w14:textId="22DF70B1" w:rsidR="00E82787" w:rsidRDefault="00E82787">
          <w:pPr>
            <w:pStyle w:val="TOC3"/>
            <w:tabs>
              <w:tab w:val="left" w:pos="1440"/>
              <w:tab w:val="right" w:pos="8630"/>
            </w:tabs>
            <w:rPr>
              <w:noProof/>
              <w:szCs w:val="21"/>
              <w:lang w:eastAsia="en-US" w:bidi="ne-NP"/>
            </w:rPr>
          </w:pPr>
          <w:hyperlink w:anchor="_Toc242094222" w:history="1">
            <w:r w:rsidRPr="006A270C">
              <w:rPr>
                <w:rStyle w:val="Hyperlink"/>
                <w:noProof/>
              </w:rPr>
              <w:t>5.2.4</w:t>
            </w:r>
            <w:r>
              <w:rPr>
                <w:noProof/>
                <w:szCs w:val="21"/>
                <w:lang w:eastAsia="en-US" w:bidi="ne-NP"/>
              </w:rPr>
              <w:tab/>
            </w:r>
            <w:r w:rsidRPr="006A270C">
              <w:rPr>
                <w:rStyle w:val="Hyperlink"/>
                <w:noProof/>
              </w:rPr>
              <w:t>Changes in Some Aspects of Migrants</w:t>
            </w:r>
            <w:r>
              <w:rPr>
                <w:noProof/>
                <w:webHidden/>
              </w:rPr>
              <w:tab/>
            </w:r>
            <w:r>
              <w:rPr>
                <w:noProof/>
                <w:webHidden/>
              </w:rPr>
              <w:fldChar w:fldCharType="begin"/>
            </w:r>
            <w:r>
              <w:rPr>
                <w:noProof/>
                <w:webHidden/>
              </w:rPr>
              <w:instrText xml:space="preserve"> PAGEREF _Toc242094222 \h </w:instrText>
            </w:r>
            <w:r>
              <w:rPr>
                <w:noProof/>
                <w:webHidden/>
              </w:rPr>
            </w:r>
            <w:r>
              <w:rPr>
                <w:noProof/>
                <w:webHidden/>
              </w:rPr>
              <w:fldChar w:fldCharType="separate"/>
            </w:r>
            <w:r w:rsidR="008718DC">
              <w:rPr>
                <w:noProof/>
                <w:webHidden/>
              </w:rPr>
              <w:t>38</w:t>
            </w:r>
            <w:r>
              <w:rPr>
                <w:noProof/>
                <w:webHidden/>
              </w:rPr>
              <w:fldChar w:fldCharType="end"/>
            </w:r>
          </w:hyperlink>
        </w:p>
        <w:p w14:paraId="6F087B4D" w14:textId="31CB8B4B" w:rsidR="00E82787" w:rsidRDefault="00E82787">
          <w:pPr>
            <w:pStyle w:val="TOC1"/>
            <w:tabs>
              <w:tab w:val="right" w:pos="8630"/>
            </w:tabs>
            <w:rPr>
              <w:noProof/>
              <w:szCs w:val="21"/>
              <w:lang w:eastAsia="en-US" w:bidi="ne-NP"/>
            </w:rPr>
          </w:pPr>
          <w:hyperlink w:anchor="_Toc242094223" w:history="1">
            <w:r w:rsidRPr="006A270C">
              <w:rPr>
                <w:rStyle w:val="Hyperlink"/>
                <w:noProof/>
              </w:rPr>
              <w:t>Chapter Six</w:t>
            </w:r>
            <w:r>
              <w:rPr>
                <w:noProof/>
                <w:webHidden/>
              </w:rPr>
              <w:tab/>
            </w:r>
            <w:r>
              <w:rPr>
                <w:noProof/>
                <w:webHidden/>
              </w:rPr>
              <w:fldChar w:fldCharType="begin"/>
            </w:r>
            <w:r>
              <w:rPr>
                <w:noProof/>
                <w:webHidden/>
              </w:rPr>
              <w:instrText xml:space="preserve"> PAGEREF _Toc242094223 \h </w:instrText>
            </w:r>
            <w:r>
              <w:rPr>
                <w:noProof/>
                <w:webHidden/>
              </w:rPr>
            </w:r>
            <w:r>
              <w:rPr>
                <w:noProof/>
                <w:webHidden/>
              </w:rPr>
              <w:fldChar w:fldCharType="separate"/>
            </w:r>
            <w:r w:rsidR="008718DC">
              <w:rPr>
                <w:noProof/>
                <w:webHidden/>
              </w:rPr>
              <w:t>40</w:t>
            </w:r>
            <w:r>
              <w:rPr>
                <w:noProof/>
                <w:webHidden/>
              </w:rPr>
              <w:fldChar w:fldCharType="end"/>
            </w:r>
          </w:hyperlink>
        </w:p>
        <w:p w14:paraId="336F2219" w14:textId="1936A0D7" w:rsidR="00E82787" w:rsidRDefault="00E82787">
          <w:pPr>
            <w:pStyle w:val="TOC1"/>
            <w:tabs>
              <w:tab w:val="right" w:pos="8630"/>
            </w:tabs>
            <w:rPr>
              <w:noProof/>
              <w:szCs w:val="21"/>
              <w:lang w:eastAsia="en-US" w:bidi="ne-NP"/>
            </w:rPr>
          </w:pPr>
          <w:hyperlink w:anchor="_Toc242094224" w:history="1">
            <w:r w:rsidRPr="006A270C">
              <w:rPr>
                <w:rStyle w:val="Hyperlink"/>
                <w:noProof/>
              </w:rPr>
              <w:t>Comparative Analysis of Main Causes and Consequences of Migration</w:t>
            </w:r>
            <w:r>
              <w:rPr>
                <w:noProof/>
                <w:webHidden/>
              </w:rPr>
              <w:tab/>
            </w:r>
            <w:r>
              <w:rPr>
                <w:noProof/>
                <w:webHidden/>
              </w:rPr>
              <w:fldChar w:fldCharType="begin"/>
            </w:r>
            <w:r>
              <w:rPr>
                <w:noProof/>
                <w:webHidden/>
              </w:rPr>
              <w:instrText xml:space="preserve"> PAGEREF _Toc242094224 \h </w:instrText>
            </w:r>
            <w:r>
              <w:rPr>
                <w:noProof/>
                <w:webHidden/>
              </w:rPr>
            </w:r>
            <w:r>
              <w:rPr>
                <w:noProof/>
                <w:webHidden/>
              </w:rPr>
              <w:fldChar w:fldCharType="separate"/>
            </w:r>
            <w:r w:rsidR="008718DC">
              <w:rPr>
                <w:noProof/>
                <w:webHidden/>
              </w:rPr>
              <w:t>40</w:t>
            </w:r>
            <w:r>
              <w:rPr>
                <w:noProof/>
                <w:webHidden/>
              </w:rPr>
              <w:fldChar w:fldCharType="end"/>
            </w:r>
          </w:hyperlink>
        </w:p>
        <w:p w14:paraId="497BECED" w14:textId="26FDD1EC" w:rsidR="00E82787" w:rsidRDefault="00E82787">
          <w:pPr>
            <w:pStyle w:val="TOC2"/>
            <w:tabs>
              <w:tab w:val="left" w:pos="960"/>
              <w:tab w:val="right" w:pos="8630"/>
            </w:tabs>
            <w:rPr>
              <w:noProof/>
              <w:szCs w:val="21"/>
              <w:lang w:eastAsia="en-US" w:bidi="ne-NP"/>
            </w:rPr>
          </w:pPr>
          <w:hyperlink w:anchor="_Toc242094225" w:history="1">
            <w:r w:rsidRPr="006A270C">
              <w:rPr>
                <w:rStyle w:val="Hyperlink"/>
                <w:noProof/>
              </w:rPr>
              <w:t>6.1</w:t>
            </w:r>
            <w:r>
              <w:rPr>
                <w:noProof/>
                <w:szCs w:val="21"/>
                <w:lang w:eastAsia="en-US" w:bidi="ne-NP"/>
              </w:rPr>
              <w:tab/>
            </w:r>
            <w:r w:rsidRPr="006A270C">
              <w:rPr>
                <w:rStyle w:val="Hyperlink"/>
                <w:noProof/>
              </w:rPr>
              <w:t>Income</w:t>
            </w:r>
            <w:r>
              <w:rPr>
                <w:noProof/>
                <w:webHidden/>
              </w:rPr>
              <w:tab/>
            </w:r>
            <w:r>
              <w:rPr>
                <w:noProof/>
                <w:webHidden/>
              </w:rPr>
              <w:fldChar w:fldCharType="begin"/>
            </w:r>
            <w:r>
              <w:rPr>
                <w:noProof/>
                <w:webHidden/>
              </w:rPr>
              <w:instrText xml:space="preserve"> PAGEREF _Toc242094225 \h </w:instrText>
            </w:r>
            <w:r>
              <w:rPr>
                <w:noProof/>
                <w:webHidden/>
              </w:rPr>
            </w:r>
            <w:r>
              <w:rPr>
                <w:noProof/>
                <w:webHidden/>
              </w:rPr>
              <w:fldChar w:fldCharType="separate"/>
            </w:r>
            <w:r w:rsidR="008718DC">
              <w:rPr>
                <w:noProof/>
                <w:webHidden/>
              </w:rPr>
              <w:t>40</w:t>
            </w:r>
            <w:r>
              <w:rPr>
                <w:noProof/>
                <w:webHidden/>
              </w:rPr>
              <w:fldChar w:fldCharType="end"/>
            </w:r>
          </w:hyperlink>
        </w:p>
        <w:p w14:paraId="323D23C1" w14:textId="0F679B1E" w:rsidR="00E82787" w:rsidRDefault="00E82787">
          <w:pPr>
            <w:pStyle w:val="TOC2"/>
            <w:tabs>
              <w:tab w:val="left" w:pos="960"/>
              <w:tab w:val="right" w:pos="8630"/>
            </w:tabs>
            <w:rPr>
              <w:noProof/>
              <w:szCs w:val="21"/>
              <w:lang w:eastAsia="en-US" w:bidi="ne-NP"/>
            </w:rPr>
          </w:pPr>
          <w:hyperlink w:anchor="_Toc242094226" w:history="1">
            <w:r w:rsidRPr="006A270C">
              <w:rPr>
                <w:rStyle w:val="Hyperlink"/>
                <w:noProof/>
              </w:rPr>
              <w:t>6.2</w:t>
            </w:r>
            <w:r>
              <w:rPr>
                <w:noProof/>
                <w:szCs w:val="21"/>
                <w:lang w:eastAsia="en-US" w:bidi="ne-NP"/>
              </w:rPr>
              <w:tab/>
            </w:r>
            <w:r w:rsidRPr="006A270C">
              <w:rPr>
                <w:rStyle w:val="Hyperlink"/>
                <w:noProof/>
              </w:rPr>
              <w:t>Occupation</w:t>
            </w:r>
            <w:r>
              <w:rPr>
                <w:noProof/>
                <w:webHidden/>
              </w:rPr>
              <w:tab/>
            </w:r>
            <w:r>
              <w:rPr>
                <w:noProof/>
                <w:webHidden/>
              </w:rPr>
              <w:fldChar w:fldCharType="begin"/>
            </w:r>
            <w:r>
              <w:rPr>
                <w:noProof/>
                <w:webHidden/>
              </w:rPr>
              <w:instrText xml:space="preserve"> PAGEREF _Toc242094226 \h </w:instrText>
            </w:r>
            <w:r>
              <w:rPr>
                <w:noProof/>
                <w:webHidden/>
              </w:rPr>
            </w:r>
            <w:r>
              <w:rPr>
                <w:noProof/>
                <w:webHidden/>
              </w:rPr>
              <w:fldChar w:fldCharType="separate"/>
            </w:r>
            <w:r w:rsidR="008718DC">
              <w:rPr>
                <w:noProof/>
                <w:webHidden/>
              </w:rPr>
              <w:t>41</w:t>
            </w:r>
            <w:r>
              <w:rPr>
                <w:noProof/>
                <w:webHidden/>
              </w:rPr>
              <w:fldChar w:fldCharType="end"/>
            </w:r>
          </w:hyperlink>
        </w:p>
        <w:p w14:paraId="6E916CEA" w14:textId="39E70207" w:rsidR="00E82787" w:rsidRDefault="00E82787">
          <w:pPr>
            <w:pStyle w:val="TOC2"/>
            <w:tabs>
              <w:tab w:val="left" w:pos="960"/>
              <w:tab w:val="right" w:pos="8630"/>
            </w:tabs>
            <w:rPr>
              <w:noProof/>
              <w:szCs w:val="21"/>
              <w:lang w:eastAsia="en-US" w:bidi="ne-NP"/>
            </w:rPr>
          </w:pPr>
          <w:hyperlink w:anchor="_Toc242094227" w:history="1">
            <w:r w:rsidRPr="006A270C">
              <w:rPr>
                <w:rStyle w:val="Hyperlink"/>
                <w:noProof/>
              </w:rPr>
              <w:t>6.3</w:t>
            </w:r>
            <w:r>
              <w:rPr>
                <w:noProof/>
                <w:szCs w:val="21"/>
                <w:lang w:eastAsia="en-US" w:bidi="ne-NP"/>
              </w:rPr>
              <w:tab/>
            </w:r>
            <w:r w:rsidRPr="006A270C">
              <w:rPr>
                <w:rStyle w:val="Hyperlink"/>
                <w:noProof/>
              </w:rPr>
              <w:t>Physical Facilities</w:t>
            </w:r>
            <w:r>
              <w:rPr>
                <w:noProof/>
                <w:webHidden/>
              </w:rPr>
              <w:tab/>
            </w:r>
            <w:r>
              <w:rPr>
                <w:noProof/>
                <w:webHidden/>
              </w:rPr>
              <w:fldChar w:fldCharType="begin"/>
            </w:r>
            <w:r>
              <w:rPr>
                <w:noProof/>
                <w:webHidden/>
              </w:rPr>
              <w:instrText xml:space="preserve"> PAGEREF _Toc242094227 \h </w:instrText>
            </w:r>
            <w:r>
              <w:rPr>
                <w:noProof/>
                <w:webHidden/>
              </w:rPr>
            </w:r>
            <w:r>
              <w:rPr>
                <w:noProof/>
                <w:webHidden/>
              </w:rPr>
              <w:fldChar w:fldCharType="separate"/>
            </w:r>
            <w:r w:rsidR="008718DC">
              <w:rPr>
                <w:noProof/>
                <w:webHidden/>
              </w:rPr>
              <w:t>43</w:t>
            </w:r>
            <w:r>
              <w:rPr>
                <w:noProof/>
                <w:webHidden/>
              </w:rPr>
              <w:fldChar w:fldCharType="end"/>
            </w:r>
          </w:hyperlink>
        </w:p>
        <w:p w14:paraId="5C0C49FD" w14:textId="00B65AD0" w:rsidR="00E82787" w:rsidRDefault="00E82787">
          <w:pPr>
            <w:pStyle w:val="TOC2"/>
            <w:tabs>
              <w:tab w:val="left" w:pos="960"/>
              <w:tab w:val="right" w:pos="8630"/>
            </w:tabs>
            <w:rPr>
              <w:noProof/>
              <w:szCs w:val="21"/>
              <w:lang w:eastAsia="en-US" w:bidi="ne-NP"/>
            </w:rPr>
          </w:pPr>
          <w:hyperlink w:anchor="_Toc242094228" w:history="1">
            <w:r w:rsidRPr="006A270C">
              <w:rPr>
                <w:rStyle w:val="Hyperlink"/>
                <w:noProof/>
              </w:rPr>
              <w:t>6.4</w:t>
            </w:r>
            <w:r>
              <w:rPr>
                <w:noProof/>
                <w:szCs w:val="21"/>
                <w:lang w:eastAsia="en-US" w:bidi="ne-NP"/>
              </w:rPr>
              <w:tab/>
            </w:r>
            <w:r w:rsidRPr="006A270C">
              <w:rPr>
                <w:rStyle w:val="Hyperlink"/>
                <w:noProof/>
              </w:rPr>
              <w:t>Suggestion to the Relatives</w:t>
            </w:r>
            <w:r>
              <w:rPr>
                <w:noProof/>
                <w:webHidden/>
              </w:rPr>
              <w:tab/>
            </w:r>
            <w:r>
              <w:rPr>
                <w:noProof/>
                <w:webHidden/>
              </w:rPr>
              <w:fldChar w:fldCharType="begin"/>
            </w:r>
            <w:r>
              <w:rPr>
                <w:noProof/>
                <w:webHidden/>
              </w:rPr>
              <w:instrText xml:space="preserve"> PAGEREF _Toc242094228 \h </w:instrText>
            </w:r>
            <w:r>
              <w:rPr>
                <w:noProof/>
                <w:webHidden/>
              </w:rPr>
            </w:r>
            <w:r>
              <w:rPr>
                <w:noProof/>
                <w:webHidden/>
              </w:rPr>
              <w:fldChar w:fldCharType="separate"/>
            </w:r>
            <w:r w:rsidR="008718DC">
              <w:rPr>
                <w:noProof/>
                <w:webHidden/>
              </w:rPr>
              <w:t>44</w:t>
            </w:r>
            <w:r>
              <w:rPr>
                <w:noProof/>
                <w:webHidden/>
              </w:rPr>
              <w:fldChar w:fldCharType="end"/>
            </w:r>
          </w:hyperlink>
        </w:p>
        <w:p w14:paraId="5E7F47D9" w14:textId="508397A7" w:rsidR="00E82787" w:rsidRDefault="00E82787">
          <w:pPr>
            <w:pStyle w:val="TOC2"/>
            <w:tabs>
              <w:tab w:val="left" w:pos="960"/>
              <w:tab w:val="right" w:pos="8630"/>
            </w:tabs>
            <w:rPr>
              <w:noProof/>
              <w:szCs w:val="21"/>
              <w:lang w:eastAsia="en-US" w:bidi="ne-NP"/>
            </w:rPr>
          </w:pPr>
          <w:hyperlink w:anchor="_Toc242094229" w:history="1">
            <w:r w:rsidRPr="006A270C">
              <w:rPr>
                <w:rStyle w:val="Hyperlink"/>
                <w:noProof/>
              </w:rPr>
              <w:t>6.5</w:t>
            </w:r>
            <w:r>
              <w:rPr>
                <w:noProof/>
                <w:szCs w:val="21"/>
                <w:lang w:eastAsia="en-US" w:bidi="ne-NP"/>
              </w:rPr>
              <w:tab/>
            </w:r>
            <w:r w:rsidRPr="006A270C">
              <w:rPr>
                <w:rStyle w:val="Hyperlink"/>
                <w:noProof/>
              </w:rPr>
              <w:t>Impact of Migration in Shankharapur Ward 9 (Sankhu)</w:t>
            </w:r>
            <w:r>
              <w:rPr>
                <w:noProof/>
                <w:webHidden/>
              </w:rPr>
              <w:tab/>
            </w:r>
            <w:r>
              <w:rPr>
                <w:noProof/>
                <w:webHidden/>
              </w:rPr>
              <w:fldChar w:fldCharType="begin"/>
            </w:r>
            <w:r>
              <w:rPr>
                <w:noProof/>
                <w:webHidden/>
              </w:rPr>
              <w:instrText xml:space="preserve"> PAGEREF _Toc242094229 \h </w:instrText>
            </w:r>
            <w:r>
              <w:rPr>
                <w:noProof/>
                <w:webHidden/>
              </w:rPr>
            </w:r>
            <w:r>
              <w:rPr>
                <w:noProof/>
                <w:webHidden/>
              </w:rPr>
              <w:fldChar w:fldCharType="separate"/>
            </w:r>
            <w:r w:rsidR="008718DC">
              <w:rPr>
                <w:noProof/>
                <w:webHidden/>
              </w:rPr>
              <w:t>45</w:t>
            </w:r>
            <w:r>
              <w:rPr>
                <w:noProof/>
                <w:webHidden/>
              </w:rPr>
              <w:fldChar w:fldCharType="end"/>
            </w:r>
          </w:hyperlink>
        </w:p>
        <w:p w14:paraId="53F440F9" w14:textId="1FE92524" w:rsidR="00E82787" w:rsidRDefault="00E82787">
          <w:pPr>
            <w:pStyle w:val="TOC1"/>
            <w:tabs>
              <w:tab w:val="right" w:pos="8630"/>
            </w:tabs>
            <w:rPr>
              <w:noProof/>
              <w:szCs w:val="21"/>
              <w:lang w:eastAsia="en-US" w:bidi="ne-NP"/>
            </w:rPr>
          </w:pPr>
          <w:hyperlink w:anchor="_Toc242094230" w:history="1">
            <w:r w:rsidRPr="006A270C">
              <w:rPr>
                <w:rStyle w:val="Hyperlink"/>
                <w:noProof/>
              </w:rPr>
              <w:t>Chapter Seven</w:t>
            </w:r>
            <w:r>
              <w:rPr>
                <w:noProof/>
                <w:webHidden/>
              </w:rPr>
              <w:tab/>
            </w:r>
            <w:r>
              <w:rPr>
                <w:noProof/>
                <w:webHidden/>
              </w:rPr>
              <w:fldChar w:fldCharType="begin"/>
            </w:r>
            <w:r>
              <w:rPr>
                <w:noProof/>
                <w:webHidden/>
              </w:rPr>
              <w:instrText xml:space="preserve"> PAGEREF _Toc242094230 \h </w:instrText>
            </w:r>
            <w:r>
              <w:rPr>
                <w:noProof/>
                <w:webHidden/>
              </w:rPr>
            </w:r>
            <w:r>
              <w:rPr>
                <w:noProof/>
                <w:webHidden/>
              </w:rPr>
              <w:fldChar w:fldCharType="separate"/>
            </w:r>
            <w:r w:rsidR="008718DC">
              <w:rPr>
                <w:noProof/>
                <w:webHidden/>
              </w:rPr>
              <w:t>48</w:t>
            </w:r>
            <w:r>
              <w:rPr>
                <w:noProof/>
                <w:webHidden/>
              </w:rPr>
              <w:fldChar w:fldCharType="end"/>
            </w:r>
          </w:hyperlink>
        </w:p>
        <w:p w14:paraId="5C6D74EF" w14:textId="6A1C98D3" w:rsidR="00E82787" w:rsidRDefault="00E82787">
          <w:pPr>
            <w:pStyle w:val="TOC1"/>
            <w:tabs>
              <w:tab w:val="right" w:pos="8630"/>
            </w:tabs>
            <w:rPr>
              <w:noProof/>
              <w:szCs w:val="21"/>
              <w:lang w:eastAsia="en-US" w:bidi="ne-NP"/>
            </w:rPr>
          </w:pPr>
          <w:hyperlink w:anchor="_Toc242094231" w:history="1">
            <w:r w:rsidRPr="006A270C">
              <w:rPr>
                <w:rStyle w:val="Hyperlink"/>
                <w:noProof/>
              </w:rPr>
              <w:t>7. Summary, Conclusion and Recommendation</w:t>
            </w:r>
            <w:r>
              <w:rPr>
                <w:noProof/>
                <w:webHidden/>
              </w:rPr>
              <w:tab/>
            </w:r>
            <w:r>
              <w:rPr>
                <w:noProof/>
                <w:webHidden/>
              </w:rPr>
              <w:fldChar w:fldCharType="begin"/>
            </w:r>
            <w:r>
              <w:rPr>
                <w:noProof/>
                <w:webHidden/>
              </w:rPr>
              <w:instrText xml:space="preserve"> PAGEREF _Toc242094231 \h </w:instrText>
            </w:r>
            <w:r>
              <w:rPr>
                <w:noProof/>
                <w:webHidden/>
              </w:rPr>
            </w:r>
            <w:r>
              <w:rPr>
                <w:noProof/>
                <w:webHidden/>
              </w:rPr>
              <w:fldChar w:fldCharType="separate"/>
            </w:r>
            <w:r w:rsidR="008718DC">
              <w:rPr>
                <w:noProof/>
                <w:webHidden/>
              </w:rPr>
              <w:t>48</w:t>
            </w:r>
            <w:r>
              <w:rPr>
                <w:noProof/>
                <w:webHidden/>
              </w:rPr>
              <w:fldChar w:fldCharType="end"/>
            </w:r>
          </w:hyperlink>
        </w:p>
        <w:p w14:paraId="6E2BE4EA" w14:textId="6B8003E3" w:rsidR="00E82787" w:rsidRDefault="00E82787">
          <w:pPr>
            <w:pStyle w:val="TOC2"/>
            <w:tabs>
              <w:tab w:val="left" w:pos="960"/>
              <w:tab w:val="right" w:pos="8630"/>
            </w:tabs>
            <w:rPr>
              <w:noProof/>
              <w:szCs w:val="21"/>
              <w:lang w:eastAsia="en-US" w:bidi="ne-NP"/>
            </w:rPr>
          </w:pPr>
          <w:hyperlink w:anchor="_Toc242094232" w:history="1">
            <w:r w:rsidRPr="006A270C">
              <w:rPr>
                <w:rStyle w:val="Hyperlink"/>
                <w:noProof/>
              </w:rPr>
              <w:t>7.1</w:t>
            </w:r>
            <w:r>
              <w:rPr>
                <w:noProof/>
                <w:szCs w:val="21"/>
                <w:lang w:eastAsia="en-US" w:bidi="ne-NP"/>
              </w:rPr>
              <w:tab/>
            </w:r>
            <w:r w:rsidRPr="006A270C">
              <w:rPr>
                <w:rStyle w:val="Hyperlink"/>
                <w:noProof/>
              </w:rPr>
              <w:t>Summary</w:t>
            </w:r>
            <w:r>
              <w:rPr>
                <w:noProof/>
                <w:webHidden/>
              </w:rPr>
              <w:tab/>
            </w:r>
            <w:r>
              <w:rPr>
                <w:noProof/>
                <w:webHidden/>
              </w:rPr>
              <w:fldChar w:fldCharType="begin"/>
            </w:r>
            <w:r>
              <w:rPr>
                <w:noProof/>
                <w:webHidden/>
              </w:rPr>
              <w:instrText xml:space="preserve"> PAGEREF _Toc242094232 \h </w:instrText>
            </w:r>
            <w:r>
              <w:rPr>
                <w:noProof/>
                <w:webHidden/>
              </w:rPr>
            </w:r>
            <w:r>
              <w:rPr>
                <w:noProof/>
                <w:webHidden/>
              </w:rPr>
              <w:fldChar w:fldCharType="separate"/>
            </w:r>
            <w:r w:rsidR="008718DC">
              <w:rPr>
                <w:noProof/>
                <w:webHidden/>
              </w:rPr>
              <w:t>48</w:t>
            </w:r>
            <w:r>
              <w:rPr>
                <w:noProof/>
                <w:webHidden/>
              </w:rPr>
              <w:fldChar w:fldCharType="end"/>
            </w:r>
          </w:hyperlink>
        </w:p>
        <w:p w14:paraId="24F9DB06" w14:textId="1B448F9D" w:rsidR="00E82787" w:rsidRDefault="00E82787">
          <w:pPr>
            <w:pStyle w:val="TOC2"/>
            <w:tabs>
              <w:tab w:val="left" w:pos="960"/>
              <w:tab w:val="right" w:pos="8630"/>
            </w:tabs>
            <w:rPr>
              <w:noProof/>
              <w:szCs w:val="21"/>
              <w:lang w:eastAsia="en-US" w:bidi="ne-NP"/>
            </w:rPr>
          </w:pPr>
          <w:hyperlink w:anchor="_Toc242094233" w:history="1">
            <w:r w:rsidRPr="006A270C">
              <w:rPr>
                <w:rStyle w:val="Hyperlink"/>
                <w:noProof/>
              </w:rPr>
              <w:t>7.2</w:t>
            </w:r>
            <w:r>
              <w:rPr>
                <w:noProof/>
                <w:szCs w:val="21"/>
                <w:lang w:eastAsia="en-US" w:bidi="ne-NP"/>
              </w:rPr>
              <w:tab/>
            </w:r>
            <w:r w:rsidRPr="006A270C">
              <w:rPr>
                <w:rStyle w:val="Hyperlink"/>
                <w:noProof/>
              </w:rPr>
              <w:t>Conclusion</w:t>
            </w:r>
            <w:r>
              <w:rPr>
                <w:noProof/>
                <w:webHidden/>
              </w:rPr>
              <w:tab/>
            </w:r>
            <w:r>
              <w:rPr>
                <w:noProof/>
                <w:webHidden/>
              </w:rPr>
              <w:fldChar w:fldCharType="begin"/>
            </w:r>
            <w:r>
              <w:rPr>
                <w:noProof/>
                <w:webHidden/>
              </w:rPr>
              <w:instrText xml:space="preserve"> PAGEREF _Toc242094233 \h </w:instrText>
            </w:r>
            <w:r>
              <w:rPr>
                <w:noProof/>
                <w:webHidden/>
              </w:rPr>
            </w:r>
            <w:r>
              <w:rPr>
                <w:noProof/>
                <w:webHidden/>
              </w:rPr>
              <w:fldChar w:fldCharType="separate"/>
            </w:r>
            <w:r w:rsidR="008718DC">
              <w:rPr>
                <w:noProof/>
                <w:webHidden/>
              </w:rPr>
              <w:t>49</w:t>
            </w:r>
            <w:r>
              <w:rPr>
                <w:noProof/>
                <w:webHidden/>
              </w:rPr>
              <w:fldChar w:fldCharType="end"/>
            </w:r>
          </w:hyperlink>
        </w:p>
        <w:p w14:paraId="20542BF4" w14:textId="11B110B8" w:rsidR="00E82787" w:rsidRDefault="00E82787">
          <w:pPr>
            <w:pStyle w:val="TOC2"/>
            <w:tabs>
              <w:tab w:val="left" w:pos="960"/>
              <w:tab w:val="right" w:pos="8630"/>
            </w:tabs>
            <w:rPr>
              <w:noProof/>
              <w:szCs w:val="21"/>
              <w:lang w:eastAsia="en-US" w:bidi="ne-NP"/>
            </w:rPr>
          </w:pPr>
          <w:hyperlink w:anchor="_Toc242094234" w:history="1">
            <w:r w:rsidRPr="006A270C">
              <w:rPr>
                <w:rStyle w:val="Hyperlink"/>
                <w:noProof/>
              </w:rPr>
              <w:t>7.3</w:t>
            </w:r>
            <w:r>
              <w:rPr>
                <w:noProof/>
                <w:szCs w:val="21"/>
                <w:lang w:eastAsia="en-US" w:bidi="ne-NP"/>
              </w:rPr>
              <w:tab/>
            </w:r>
            <w:r w:rsidRPr="006A270C">
              <w:rPr>
                <w:rStyle w:val="Hyperlink"/>
                <w:noProof/>
              </w:rPr>
              <w:t>Recommendation</w:t>
            </w:r>
            <w:r>
              <w:rPr>
                <w:noProof/>
                <w:webHidden/>
              </w:rPr>
              <w:tab/>
            </w:r>
            <w:r>
              <w:rPr>
                <w:noProof/>
                <w:webHidden/>
              </w:rPr>
              <w:fldChar w:fldCharType="begin"/>
            </w:r>
            <w:r>
              <w:rPr>
                <w:noProof/>
                <w:webHidden/>
              </w:rPr>
              <w:instrText xml:space="preserve"> PAGEREF _Toc242094234 \h </w:instrText>
            </w:r>
            <w:r>
              <w:rPr>
                <w:noProof/>
                <w:webHidden/>
              </w:rPr>
            </w:r>
            <w:r>
              <w:rPr>
                <w:noProof/>
                <w:webHidden/>
              </w:rPr>
              <w:fldChar w:fldCharType="separate"/>
            </w:r>
            <w:r w:rsidR="008718DC">
              <w:rPr>
                <w:noProof/>
                <w:webHidden/>
              </w:rPr>
              <w:t>50</w:t>
            </w:r>
            <w:r>
              <w:rPr>
                <w:noProof/>
                <w:webHidden/>
              </w:rPr>
              <w:fldChar w:fldCharType="end"/>
            </w:r>
          </w:hyperlink>
        </w:p>
        <w:p w14:paraId="58270103" w14:textId="0092325A" w:rsidR="00E82787" w:rsidRDefault="00E82787">
          <w:pPr>
            <w:pStyle w:val="TOC1"/>
            <w:tabs>
              <w:tab w:val="right" w:pos="8630"/>
            </w:tabs>
            <w:rPr>
              <w:noProof/>
              <w:szCs w:val="21"/>
              <w:lang w:eastAsia="en-US" w:bidi="ne-NP"/>
            </w:rPr>
          </w:pPr>
          <w:hyperlink w:anchor="_Toc242094235" w:history="1">
            <w:r w:rsidRPr="006A270C">
              <w:rPr>
                <w:rStyle w:val="Hyperlink"/>
                <w:noProof/>
              </w:rPr>
              <w:t>References</w:t>
            </w:r>
            <w:r>
              <w:rPr>
                <w:noProof/>
                <w:webHidden/>
              </w:rPr>
              <w:tab/>
            </w:r>
            <w:r>
              <w:rPr>
                <w:noProof/>
                <w:webHidden/>
              </w:rPr>
              <w:fldChar w:fldCharType="begin"/>
            </w:r>
            <w:r>
              <w:rPr>
                <w:noProof/>
                <w:webHidden/>
              </w:rPr>
              <w:instrText xml:space="preserve"> PAGEREF _Toc242094235 \h </w:instrText>
            </w:r>
            <w:r>
              <w:rPr>
                <w:noProof/>
                <w:webHidden/>
              </w:rPr>
            </w:r>
            <w:r>
              <w:rPr>
                <w:noProof/>
                <w:webHidden/>
              </w:rPr>
              <w:fldChar w:fldCharType="separate"/>
            </w:r>
            <w:r w:rsidR="008718DC">
              <w:rPr>
                <w:noProof/>
                <w:webHidden/>
              </w:rPr>
              <w:t>52</w:t>
            </w:r>
            <w:r>
              <w:rPr>
                <w:noProof/>
                <w:webHidden/>
              </w:rPr>
              <w:fldChar w:fldCharType="end"/>
            </w:r>
          </w:hyperlink>
        </w:p>
        <w:p w14:paraId="6B5EB3F8" w14:textId="06DFF65C" w:rsidR="00E82787" w:rsidRDefault="00E82787">
          <w:pPr>
            <w:pStyle w:val="TOC1"/>
            <w:tabs>
              <w:tab w:val="right" w:pos="8630"/>
            </w:tabs>
            <w:rPr>
              <w:noProof/>
              <w:szCs w:val="21"/>
              <w:lang w:eastAsia="en-US" w:bidi="ne-NP"/>
            </w:rPr>
          </w:pPr>
          <w:hyperlink w:anchor="_Toc242094236" w:history="1">
            <w:r w:rsidRPr="006A270C">
              <w:rPr>
                <w:rStyle w:val="Hyperlink"/>
                <w:noProof/>
              </w:rPr>
              <w:t>APPENDIX: Research Questionnaire</w:t>
            </w:r>
            <w:r>
              <w:rPr>
                <w:noProof/>
                <w:webHidden/>
              </w:rPr>
              <w:tab/>
            </w:r>
            <w:r>
              <w:rPr>
                <w:noProof/>
                <w:webHidden/>
              </w:rPr>
              <w:fldChar w:fldCharType="begin"/>
            </w:r>
            <w:r>
              <w:rPr>
                <w:noProof/>
                <w:webHidden/>
              </w:rPr>
              <w:instrText xml:space="preserve"> PAGEREF _Toc242094236 \h </w:instrText>
            </w:r>
            <w:r>
              <w:rPr>
                <w:noProof/>
                <w:webHidden/>
              </w:rPr>
            </w:r>
            <w:r>
              <w:rPr>
                <w:noProof/>
                <w:webHidden/>
              </w:rPr>
              <w:fldChar w:fldCharType="separate"/>
            </w:r>
            <w:r w:rsidR="008718DC">
              <w:rPr>
                <w:noProof/>
                <w:webHidden/>
              </w:rPr>
              <w:t>54</w:t>
            </w:r>
            <w:r>
              <w:rPr>
                <w:noProof/>
                <w:webHidden/>
              </w:rPr>
              <w:fldChar w:fldCharType="end"/>
            </w:r>
          </w:hyperlink>
        </w:p>
        <w:p w14:paraId="08B3FF16" w14:textId="2B2B0FCE" w:rsidR="00B3703D" w:rsidRPr="00BC13AC" w:rsidRDefault="00A656FA" w:rsidP="00370FE5">
          <w:pPr>
            <w:rPr>
              <w:rStyle w:val="Strong"/>
              <w:rFonts w:ascii="Times New Roman" w:hAnsi="Times New Roman" w:cs="Times New Roman"/>
              <w:noProof/>
            </w:rPr>
            <w:sectPr w:rsidR="00B3703D" w:rsidRPr="00BC13AC" w:rsidSect="00A45FBB">
              <w:headerReference w:type="default" r:id="rId8"/>
              <w:footerReference w:type="default" r:id="rId9"/>
              <w:pgSz w:w="12240" w:h="15840"/>
              <w:pgMar w:top="1440" w:right="1440" w:bottom="1440" w:left="2160" w:header="720" w:footer="720" w:gutter="0"/>
              <w:pgNumType w:start="1"/>
              <w:cols w:space="720"/>
              <w:docGrid w:linePitch="360"/>
            </w:sectPr>
          </w:pPr>
          <w:r w:rsidRPr="00BC13AC">
            <w:rPr>
              <w:rFonts w:ascii="Times New Roman" w:hAnsi="Times New Roman" w:cs="Times New Roman"/>
            </w:rPr>
            <w:fldChar w:fldCharType="end"/>
          </w:r>
        </w:p>
      </w:sdtContent>
    </w:sdt>
    <w:p w14:paraId="0D882C85" w14:textId="77777777" w:rsidR="00B31B7F" w:rsidRDefault="00B3703D" w:rsidP="00B31B7F">
      <w:pPr>
        <w:spacing w:line="360" w:lineRule="auto"/>
        <w:rPr>
          <w:noProof/>
        </w:rPr>
      </w:pPr>
      <w:bookmarkStart w:id="1" w:name="_Toc242094174"/>
      <w:r w:rsidRPr="00BC13AC">
        <w:rPr>
          <w:rStyle w:val="Heading1Char"/>
          <w:rFonts w:cs="Times New Roman"/>
          <w:szCs w:val="32"/>
        </w:rPr>
        <w:lastRenderedPageBreak/>
        <w:t>List of Tables</w:t>
      </w:r>
      <w:bookmarkEnd w:id="1"/>
      <w:r w:rsidR="00B31B7F">
        <w:rPr>
          <w:rStyle w:val="Strong"/>
          <w:rFonts w:ascii="Times New Roman" w:hAnsi="Times New Roman" w:cs="Times New Roman"/>
          <w:b w:val="0"/>
          <w:bCs w:val="0"/>
        </w:rPr>
        <w:fldChar w:fldCharType="begin"/>
      </w:r>
      <w:r w:rsidR="00B31B7F">
        <w:rPr>
          <w:rStyle w:val="Strong"/>
          <w:rFonts w:ascii="Times New Roman" w:hAnsi="Times New Roman" w:cs="Times New Roman"/>
          <w:b w:val="0"/>
          <w:bCs w:val="0"/>
        </w:rPr>
        <w:instrText xml:space="preserve"> TOC \h \z \c "Table" </w:instrText>
      </w:r>
      <w:r w:rsidR="00B31B7F">
        <w:rPr>
          <w:rStyle w:val="Strong"/>
          <w:rFonts w:ascii="Times New Roman" w:hAnsi="Times New Roman" w:cs="Times New Roman"/>
          <w:b w:val="0"/>
          <w:bCs w:val="0"/>
        </w:rPr>
        <w:fldChar w:fldCharType="separate"/>
      </w:r>
    </w:p>
    <w:p w14:paraId="3C20A06A" w14:textId="3AC72E40" w:rsidR="00B31B7F" w:rsidRDefault="00B31B7F" w:rsidP="00B31B7F">
      <w:pPr>
        <w:pStyle w:val="TableofFigures"/>
        <w:tabs>
          <w:tab w:val="right" w:pos="8630"/>
        </w:tabs>
        <w:spacing w:line="360" w:lineRule="auto"/>
        <w:rPr>
          <w:noProof/>
          <w:szCs w:val="21"/>
          <w:lang w:eastAsia="en-US" w:bidi="ne-NP"/>
        </w:rPr>
      </w:pPr>
      <w:hyperlink w:anchor="_Toc242092350" w:history="1">
        <w:r w:rsidRPr="00661D9F">
          <w:rPr>
            <w:rStyle w:val="Hyperlink"/>
            <w:rFonts w:ascii="Times New Roman" w:hAnsi="Times New Roman" w:cs="Times New Roman"/>
            <w:b/>
            <w:bCs/>
            <w:noProof/>
          </w:rPr>
          <w:t xml:space="preserve">Table 1 </w:t>
        </w:r>
        <w:r w:rsidRPr="00661D9F">
          <w:rPr>
            <w:rStyle w:val="Hyperlink"/>
            <w:rFonts w:ascii="Times New Roman" w:hAnsi="Times New Roman" w:cs="Times New Roman"/>
            <w:noProof/>
          </w:rPr>
          <w:t>Conceptual Framework of Migration Study</w:t>
        </w:r>
        <w:r>
          <w:rPr>
            <w:noProof/>
            <w:webHidden/>
          </w:rPr>
          <w:tab/>
        </w:r>
        <w:r>
          <w:rPr>
            <w:noProof/>
            <w:webHidden/>
          </w:rPr>
          <w:fldChar w:fldCharType="begin"/>
        </w:r>
        <w:r>
          <w:rPr>
            <w:noProof/>
            <w:webHidden/>
          </w:rPr>
          <w:instrText xml:space="preserve"> PAGEREF _Toc242092350 \h </w:instrText>
        </w:r>
        <w:r>
          <w:rPr>
            <w:noProof/>
            <w:webHidden/>
          </w:rPr>
        </w:r>
        <w:r>
          <w:rPr>
            <w:noProof/>
            <w:webHidden/>
          </w:rPr>
          <w:fldChar w:fldCharType="separate"/>
        </w:r>
        <w:r w:rsidR="008718DC">
          <w:rPr>
            <w:noProof/>
            <w:webHidden/>
          </w:rPr>
          <w:t>15</w:t>
        </w:r>
        <w:r>
          <w:rPr>
            <w:noProof/>
            <w:webHidden/>
          </w:rPr>
          <w:fldChar w:fldCharType="end"/>
        </w:r>
      </w:hyperlink>
    </w:p>
    <w:p w14:paraId="4AB6E1E4" w14:textId="49FACA2F" w:rsidR="00B31B7F" w:rsidRDefault="00B31B7F" w:rsidP="00B31B7F">
      <w:pPr>
        <w:pStyle w:val="TableofFigures"/>
        <w:tabs>
          <w:tab w:val="right" w:pos="8630"/>
        </w:tabs>
        <w:spacing w:line="360" w:lineRule="auto"/>
        <w:rPr>
          <w:noProof/>
          <w:szCs w:val="21"/>
          <w:lang w:eastAsia="en-US" w:bidi="ne-NP"/>
        </w:rPr>
      </w:pPr>
      <w:hyperlink w:anchor="_Toc242092351" w:history="1">
        <w:r w:rsidRPr="00661D9F">
          <w:rPr>
            <w:rStyle w:val="Hyperlink"/>
            <w:rFonts w:ascii="Times New Roman" w:hAnsi="Times New Roman" w:cs="Times New Roman"/>
            <w:b/>
            <w:bCs/>
            <w:noProof/>
          </w:rPr>
          <w:t>Table 2</w:t>
        </w:r>
        <w:r w:rsidRPr="00661D9F">
          <w:rPr>
            <w:rStyle w:val="Hyperlink"/>
            <w:rFonts w:ascii="Times New Roman" w:hAnsi="Times New Roman" w:cs="Times New Roman"/>
            <w:noProof/>
          </w:rPr>
          <w:t xml:space="preserve"> Distribution of sampled households by year of migration</w:t>
        </w:r>
        <w:r>
          <w:rPr>
            <w:noProof/>
            <w:webHidden/>
          </w:rPr>
          <w:tab/>
        </w:r>
        <w:r>
          <w:rPr>
            <w:noProof/>
            <w:webHidden/>
          </w:rPr>
          <w:fldChar w:fldCharType="begin"/>
        </w:r>
        <w:r>
          <w:rPr>
            <w:noProof/>
            <w:webHidden/>
          </w:rPr>
          <w:instrText xml:space="preserve"> PAGEREF _Toc242092351 \h </w:instrText>
        </w:r>
        <w:r>
          <w:rPr>
            <w:noProof/>
            <w:webHidden/>
          </w:rPr>
        </w:r>
        <w:r>
          <w:rPr>
            <w:noProof/>
            <w:webHidden/>
          </w:rPr>
          <w:fldChar w:fldCharType="separate"/>
        </w:r>
        <w:r w:rsidR="008718DC">
          <w:rPr>
            <w:noProof/>
            <w:webHidden/>
          </w:rPr>
          <w:t>17</w:t>
        </w:r>
        <w:r>
          <w:rPr>
            <w:noProof/>
            <w:webHidden/>
          </w:rPr>
          <w:fldChar w:fldCharType="end"/>
        </w:r>
      </w:hyperlink>
    </w:p>
    <w:p w14:paraId="6504CA6F" w14:textId="5B712C78" w:rsidR="00B31B7F" w:rsidRDefault="00B31B7F" w:rsidP="00B31B7F">
      <w:pPr>
        <w:pStyle w:val="TableofFigures"/>
        <w:tabs>
          <w:tab w:val="right" w:pos="8630"/>
        </w:tabs>
        <w:spacing w:line="360" w:lineRule="auto"/>
        <w:rPr>
          <w:noProof/>
          <w:szCs w:val="21"/>
          <w:lang w:eastAsia="en-US" w:bidi="ne-NP"/>
        </w:rPr>
      </w:pPr>
      <w:hyperlink w:anchor="_Toc242092352" w:history="1">
        <w:r w:rsidRPr="00661D9F">
          <w:rPr>
            <w:rStyle w:val="Hyperlink"/>
            <w:rFonts w:ascii="Times New Roman" w:hAnsi="Times New Roman" w:cs="Times New Roman"/>
            <w:b/>
            <w:bCs/>
            <w:noProof/>
          </w:rPr>
          <w:t>Table 3</w:t>
        </w:r>
        <w:r w:rsidRPr="00661D9F">
          <w:rPr>
            <w:rStyle w:val="Hyperlink"/>
            <w:rFonts w:ascii="Times New Roman" w:hAnsi="Times New Roman" w:cs="Times New Roman"/>
            <w:noProof/>
          </w:rPr>
          <w:t xml:space="preserve"> Distribution of Migrant by Literacy Status and Sex(Aged &gt;=5 Years)</w:t>
        </w:r>
        <w:r>
          <w:rPr>
            <w:noProof/>
            <w:webHidden/>
          </w:rPr>
          <w:tab/>
        </w:r>
        <w:r>
          <w:rPr>
            <w:noProof/>
            <w:webHidden/>
          </w:rPr>
          <w:fldChar w:fldCharType="begin"/>
        </w:r>
        <w:r>
          <w:rPr>
            <w:noProof/>
            <w:webHidden/>
          </w:rPr>
          <w:instrText xml:space="preserve"> PAGEREF _Toc242092352 \h </w:instrText>
        </w:r>
        <w:r>
          <w:rPr>
            <w:noProof/>
            <w:webHidden/>
          </w:rPr>
        </w:r>
        <w:r>
          <w:rPr>
            <w:noProof/>
            <w:webHidden/>
          </w:rPr>
          <w:fldChar w:fldCharType="separate"/>
        </w:r>
        <w:r w:rsidR="008718DC">
          <w:rPr>
            <w:noProof/>
            <w:webHidden/>
          </w:rPr>
          <w:t>19</w:t>
        </w:r>
        <w:r>
          <w:rPr>
            <w:noProof/>
            <w:webHidden/>
          </w:rPr>
          <w:fldChar w:fldCharType="end"/>
        </w:r>
      </w:hyperlink>
    </w:p>
    <w:p w14:paraId="03D6DFAA" w14:textId="35C226F2" w:rsidR="00B31B7F" w:rsidRDefault="00B31B7F" w:rsidP="00B31B7F">
      <w:pPr>
        <w:pStyle w:val="TableofFigures"/>
        <w:tabs>
          <w:tab w:val="right" w:pos="8630"/>
        </w:tabs>
        <w:spacing w:line="360" w:lineRule="auto"/>
        <w:rPr>
          <w:noProof/>
          <w:szCs w:val="21"/>
          <w:lang w:eastAsia="en-US" w:bidi="ne-NP"/>
        </w:rPr>
      </w:pPr>
      <w:hyperlink w:anchor="_Toc242092353" w:history="1">
        <w:r w:rsidRPr="00661D9F">
          <w:rPr>
            <w:rStyle w:val="Hyperlink"/>
            <w:rFonts w:ascii="Times New Roman" w:hAnsi="Times New Roman" w:cs="Times New Roman"/>
            <w:b/>
            <w:bCs/>
            <w:noProof/>
          </w:rPr>
          <w:t>Table 4</w:t>
        </w:r>
        <w:r w:rsidRPr="00661D9F">
          <w:rPr>
            <w:rStyle w:val="Hyperlink"/>
            <w:rFonts w:ascii="Times New Roman" w:hAnsi="Times New Roman" w:cs="Times New Roman"/>
            <w:noProof/>
          </w:rPr>
          <w:t xml:space="preserve"> Distribution of Migrant Households by Ethnicity</w:t>
        </w:r>
        <w:r>
          <w:rPr>
            <w:noProof/>
            <w:webHidden/>
          </w:rPr>
          <w:tab/>
        </w:r>
        <w:r>
          <w:rPr>
            <w:noProof/>
            <w:webHidden/>
          </w:rPr>
          <w:fldChar w:fldCharType="begin"/>
        </w:r>
        <w:r>
          <w:rPr>
            <w:noProof/>
            <w:webHidden/>
          </w:rPr>
          <w:instrText xml:space="preserve"> PAGEREF _Toc242092353 \h </w:instrText>
        </w:r>
        <w:r>
          <w:rPr>
            <w:noProof/>
            <w:webHidden/>
          </w:rPr>
        </w:r>
        <w:r>
          <w:rPr>
            <w:noProof/>
            <w:webHidden/>
          </w:rPr>
          <w:fldChar w:fldCharType="separate"/>
        </w:r>
        <w:r w:rsidR="008718DC">
          <w:rPr>
            <w:noProof/>
            <w:webHidden/>
          </w:rPr>
          <w:t>20</w:t>
        </w:r>
        <w:r>
          <w:rPr>
            <w:noProof/>
            <w:webHidden/>
          </w:rPr>
          <w:fldChar w:fldCharType="end"/>
        </w:r>
      </w:hyperlink>
    </w:p>
    <w:p w14:paraId="654F4057" w14:textId="2B65A171" w:rsidR="00B31B7F" w:rsidRDefault="00B31B7F" w:rsidP="00B31B7F">
      <w:pPr>
        <w:pStyle w:val="TableofFigures"/>
        <w:tabs>
          <w:tab w:val="right" w:pos="8630"/>
        </w:tabs>
        <w:spacing w:line="360" w:lineRule="auto"/>
        <w:rPr>
          <w:noProof/>
          <w:szCs w:val="21"/>
          <w:lang w:eastAsia="en-US" w:bidi="ne-NP"/>
        </w:rPr>
      </w:pPr>
      <w:hyperlink w:anchor="_Toc242092354" w:history="1">
        <w:r w:rsidRPr="00661D9F">
          <w:rPr>
            <w:rStyle w:val="Hyperlink"/>
            <w:rFonts w:ascii="Times New Roman" w:hAnsi="Times New Roman" w:cs="Times New Roman"/>
            <w:b/>
            <w:bCs/>
            <w:noProof/>
          </w:rPr>
          <w:t>Table 5</w:t>
        </w:r>
        <w:r w:rsidRPr="00661D9F">
          <w:rPr>
            <w:rStyle w:val="Hyperlink"/>
            <w:rFonts w:ascii="Times New Roman" w:hAnsi="Times New Roman" w:cs="Times New Roman"/>
            <w:noProof/>
          </w:rPr>
          <w:t xml:space="preserve"> Distribution of Migrant Households by Religion</w:t>
        </w:r>
        <w:r>
          <w:rPr>
            <w:noProof/>
            <w:webHidden/>
          </w:rPr>
          <w:tab/>
        </w:r>
        <w:r>
          <w:rPr>
            <w:noProof/>
            <w:webHidden/>
          </w:rPr>
          <w:fldChar w:fldCharType="begin"/>
        </w:r>
        <w:r>
          <w:rPr>
            <w:noProof/>
            <w:webHidden/>
          </w:rPr>
          <w:instrText xml:space="preserve"> PAGEREF _Toc242092354 \h </w:instrText>
        </w:r>
        <w:r>
          <w:rPr>
            <w:noProof/>
            <w:webHidden/>
          </w:rPr>
        </w:r>
        <w:r>
          <w:rPr>
            <w:noProof/>
            <w:webHidden/>
          </w:rPr>
          <w:fldChar w:fldCharType="separate"/>
        </w:r>
        <w:r w:rsidR="008718DC">
          <w:rPr>
            <w:noProof/>
            <w:webHidden/>
          </w:rPr>
          <w:t>22</w:t>
        </w:r>
        <w:r>
          <w:rPr>
            <w:noProof/>
            <w:webHidden/>
          </w:rPr>
          <w:fldChar w:fldCharType="end"/>
        </w:r>
      </w:hyperlink>
    </w:p>
    <w:p w14:paraId="2C6443AA" w14:textId="198A16D0" w:rsidR="00B31B7F" w:rsidRDefault="00B31B7F" w:rsidP="00B31B7F">
      <w:pPr>
        <w:pStyle w:val="TableofFigures"/>
        <w:tabs>
          <w:tab w:val="right" w:pos="8630"/>
        </w:tabs>
        <w:spacing w:line="360" w:lineRule="auto"/>
        <w:rPr>
          <w:noProof/>
          <w:szCs w:val="21"/>
          <w:lang w:eastAsia="en-US" w:bidi="ne-NP"/>
        </w:rPr>
      </w:pPr>
      <w:hyperlink w:anchor="_Toc242092355" w:history="1">
        <w:r w:rsidRPr="00661D9F">
          <w:rPr>
            <w:rStyle w:val="Hyperlink"/>
            <w:rFonts w:ascii="Times New Roman" w:hAnsi="Times New Roman" w:cs="Times New Roman"/>
            <w:b/>
            <w:bCs/>
            <w:noProof/>
          </w:rPr>
          <w:t>Table 6</w:t>
        </w:r>
        <w:r w:rsidRPr="00661D9F">
          <w:rPr>
            <w:rStyle w:val="Hyperlink"/>
            <w:rFonts w:ascii="Times New Roman" w:hAnsi="Times New Roman" w:cs="Times New Roman"/>
            <w:noProof/>
          </w:rPr>
          <w:t xml:space="preserve"> Distribution of Migrant Households by Size of Land Holding</w:t>
        </w:r>
        <w:r>
          <w:rPr>
            <w:noProof/>
            <w:webHidden/>
          </w:rPr>
          <w:tab/>
        </w:r>
        <w:r>
          <w:rPr>
            <w:noProof/>
            <w:webHidden/>
          </w:rPr>
          <w:fldChar w:fldCharType="begin"/>
        </w:r>
        <w:r>
          <w:rPr>
            <w:noProof/>
            <w:webHidden/>
          </w:rPr>
          <w:instrText xml:space="preserve"> PAGEREF _Toc242092355 \h </w:instrText>
        </w:r>
        <w:r>
          <w:rPr>
            <w:noProof/>
            <w:webHidden/>
          </w:rPr>
        </w:r>
        <w:r>
          <w:rPr>
            <w:noProof/>
            <w:webHidden/>
          </w:rPr>
          <w:fldChar w:fldCharType="separate"/>
        </w:r>
        <w:r w:rsidR="008718DC">
          <w:rPr>
            <w:noProof/>
            <w:webHidden/>
          </w:rPr>
          <w:t>23</w:t>
        </w:r>
        <w:r>
          <w:rPr>
            <w:noProof/>
            <w:webHidden/>
          </w:rPr>
          <w:fldChar w:fldCharType="end"/>
        </w:r>
      </w:hyperlink>
    </w:p>
    <w:p w14:paraId="1D84A67A" w14:textId="6AEEEA31" w:rsidR="00B31B7F" w:rsidRDefault="00B31B7F" w:rsidP="00B31B7F">
      <w:pPr>
        <w:pStyle w:val="TableofFigures"/>
        <w:tabs>
          <w:tab w:val="right" w:pos="8630"/>
        </w:tabs>
        <w:spacing w:line="360" w:lineRule="auto"/>
        <w:rPr>
          <w:noProof/>
          <w:szCs w:val="21"/>
          <w:lang w:eastAsia="en-US" w:bidi="ne-NP"/>
        </w:rPr>
      </w:pPr>
      <w:hyperlink w:anchor="_Toc242092356" w:history="1">
        <w:r w:rsidRPr="00661D9F">
          <w:rPr>
            <w:rStyle w:val="Hyperlink"/>
            <w:rFonts w:ascii="Times New Roman" w:hAnsi="Times New Roman" w:cs="Times New Roman"/>
            <w:b/>
            <w:bCs/>
            <w:noProof/>
          </w:rPr>
          <w:t>Table 7</w:t>
        </w:r>
        <w:r w:rsidRPr="00661D9F">
          <w:rPr>
            <w:rStyle w:val="Hyperlink"/>
            <w:rFonts w:ascii="Times New Roman" w:hAnsi="Times New Roman" w:cs="Times New Roman"/>
            <w:noProof/>
          </w:rPr>
          <w:t xml:space="preserve"> Distribution of Migrant Households by Source of Drinking Water</w:t>
        </w:r>
        <w:r>
          <w:rPr>
            <w:noProof/>
            <w:webHidden/>
          </w:rPr>
          <w:tab/>
        </w:r>
        <w:r>
          <w:rPr>
            <w:noProof/>
            <w:webHidden/>
          </w:rPr>
          <w:fldChar w:fldCharType="begin"/>
        </w:r>
        <w:r>
          <w:rPr>
            <w:noProof/>
            <w:webHidden/>
          </w:rPr>
          <w:instrText xml:space="preserve"> PAGEREF _Toc242092356 \h </w:instrText>
        </w:r>
        <w:r>
          <w:rPr>
            <w:noProof/>
            <w:webHidden/>
          </w:rPr>
        </w:r>
        <w:r>
          <w:rPr>
            <w:noProof/>
            <w:webHidden/>
          </w:rPr>
          <w:fldChar w:fldCharType="separate"/>
        </w:r>
        <w:r w:rsidR="008718DC">
          <w:rPr>
            <w:noProof/>
            <w:webHidden/>
          </w:rPr>
          <w:t>24</w:t>
        </w:r>
        <w:r>
          <w:rPr>
            <w:noProof/>
            <w:webHidden/>
          </w:rPr>
          <w:fldChar w:fldCharType="end"/>
        </w:r>
      </w:hyperlink>
    </w:p>
    <w:p w14:paraId="04F3685F" w14:textId="6500E84C" w:rsidR="00B31B7F" w:rsidRDefault="00B31B7F" w:rsidP="00B31B7F">
      <w:pPr>
        <w:pStyle w:val="TableofFigures"/>
        <w:tabs>
          <w:tab w:val="right" w:pos="8630"/>
        </w:tabs>
        <w:spacing w:line="360" w:lineRule="auto"/>
        <w:rPr>
          <w:noProof/>
          <w:szCs w:val="21"/>
          <w:lang w:eastAsia="en-US" w:bidi="ne-NP"/>
        </w:rPr>
      </w:pPr>
      <w:hyperlink w:anchor="_Toc242092357" w:history="1">
        <w:r w:rsidRPr="00661D9F">
          <w:rPr>
            <w:rStyle w:val="Hyperlink"/>
            <w:rFonts w:ascii="Times New Roman" w:hAnsi="Times New Roman" w:cs="Times New Roman"/>
            <w:b/>
            <w:bCs/>
            <w:noProof/>
          </w:rPr>
          <w:t>Table 8</w:t>
        </w:r>
        <w:r w:rsidRPr="00661D9F">
          <w:rPr>
            <w:rStyle w:val="Hyperlink"/>
            <w:rFonts w:ascii="Times New Roman" w:hAnsi="Times New Roman" w:cs="Times New Roman"/>
            <w:noProof/>
          </w:rPr>
          <w:t xml:space="preserve"> Distribution of Migrant Population by Five-Year Age Group and Sex</w:t>
        </w:r>
        <w:r>
          <w:rPr>
            <w:noProof/>
            <w:webHidden/>
          </w:rPr>
          <w:tab/>
        </w:r>
        <w:r>
          <w:rPr>
            <w:noProof/>
            <w:webHidden/>
          </w:rPr>
          <w:fldChar w:fldCharType="begin"/>
        </w:r>
        <w:r>
          <w:rPr>
            <w:noProof/>
            <w:webHidden/>
          </w:rPr>
          <w:instrText xml:space="preserve"> PAGEREF _Toc242092357 \h </w:instrText>
        </w:r>
        <w:r>
          <w:rPr>
            <w:noProof/>
            <w:webHidden/>
          </w:rPr>
        </w:r>
        <w:r>
          <w:rPr>
            <w:noProof/>
            <w:webHidden/>
          </w:rPr>
          <w:fldChar w:fldCharType="separate"/>
        </w:r>
        <w:r w:rsidR="008718DC">
          <w:rPr>
            <w:noProof/>
            <w:webHidden/>
          </w:rPr>
          <w:t>25</w:t>
        </w:r>
        <w:r>
          <w:rPr>
            <w:noProof/>
            <w:webHidden/>
          </w:rPr>
          <w:fldChar w:fldCharType="end"/>
        </w:r>
      </w:hyperlink>
    </w:p>
    <w:p w14:paraId="08F7B405" w14:textId="20CC925A" w:rsidR="00B31B7F" w:rsidRDefault="00B31B7F" w:rsidP="00B31B7F">
      <w:pPr>
        <w:pStyle w:val="TableofFigures"/>
        <w:tabs>
          <w:tab w:val="right" w:pos="8630"/>
        </w:tabs>
        <w:spacing w:line="360" w:lineRule="auto"/>
        <w:rPr>
          <w:noProof/>
          <w:szCs w:val="21"/>
          <w:lang w:eastAsia="en-US" w:bidi="ne-NP"/>
        </w:rPr>
      </w:pPr>
      <w:hyperlink w:anchor="_Toc242092358" w:history="1">
        <w:r w:rsidRPr="00661D9F">
          <w:rPr>
            <w:rStyle w:val="Hyperlink"/>
            <w:rFonts w:ascii="Times New Roman" w:hAnsi="Times New Roman" w:cs="Times New Roman"/>
            <w:b/>
            <w:bCs/>
            <w:noProof/>
          </w:rPr>
          <w:t>Table 9</w:t>
        </w:r>
        <w:r w:rsidRPr="00661D9F">
          <w:rPr>
            <w:rStyle w:val="Hyperlink"/>
            <w:rFonts w:ascii="Times New Roman" w:hAnsi="Times New Roman" w:cs="Times New Roman"/>
            <w:noProof/>
          </w:rPr>
          <w:t xml:space="preserve"> Distribution of Migrants by Marital Status and Sex</w:t>
        </w:r>
        <w:r>
          <w:rPr>
            <w:noProof/>
            <w:webHidden/>
          </w:rPr>
          <w:tab/>
        </w:r>
        <w:r>
          <w:rPr>
            <w:noProof/>
            <w:webHidden/>
          </w:rPr>
          <w:fldChar w:fldCharType="begin"/>
        </w:r>
        <w:r>
          <w:rPr>
            <w:noProof/>
            <w:webHidden/>
          </w:rPr>
          <w:instrText xml:space="preserve"> PAGEREF _Toc242092358 \h </w:instrText>
        </w:r>
        <w:r>
          <w:rPr>
            <w:noProof/>
            <w:webHidden/>
          </w:rPr>
        </w:r>
        <w:r>
          <w:rPr>
            <w:noProof/>
            <w:webHidden/>
          </w:rPr>
          <w:fldChar w:fldCharType="separate"/>
        </w:r>
        <w:r w:rsidR="008718DC">
          <w:rPr>
            <w:noProof/>
            <w:webHidden/>
          </w:rPr>
          <w:t>26</w:t>
        </w:r>
        <w:r>
          <w:rPr>
            <w:noProof/>
            <w:webHidden/>
          </w:rPr>
          <w:fldChar w:fldCharType="end"/>
        </w:r>
      </w:hyperlink>
    </w:p>
    <w:p w14:paraId="21C1DD70" w14:textId="0F3063DD" w:rsidR="00B31B7F" w:rsidRDefault="00B31B7F" w:rsidP="00B31B7F">
      <w:pPr>
        <w:pStyle w:val="TableofFigures"/>
        <w:tabs>
          <w:tab w:val="right" w:pos="8630"/>
        </w:tabs>
        <w:spacing w:line="360" w:lineRule="auto"/>
        <w:rPr>
          <w:noProof/>
          <w:szCs w:val="21"/>
          <w:lang w:eastAsia="en-US" w:bidi="ne-NP"/>
        </w:rPr>
      </w:pPr>
      <w:hyperlink w:anchor="_Toc242092359" w:history="1">
        <w:r w:rsidRPr="00661D9F">
          <w:rPr>
            <w:rStyle w:val="Hyperlink"/>
            <w:rFonts w:ascii="Times New Roman" w:hAnsi="Times New Roman" w:cs="Times New Roman"/>
            <w:b/>
            <w:bCs/>
            <w:noProof/>
          </w:rPr>
          <w:t>Table 10</w:t>
        </w:r>
        <w:r w:rsidRPr="00661D9F">
          <w:rPr>
            <w:rStyle w:val="Hyperlink"/>
            <w:rFonts w:ascii="Times New Roman" w:hAnsi="Times New Roman" w:cs="Times New Roman"/>
            <w:noProof/>
          </w:rPr>
          <w:t xml:space="preserve"> Distribution of Migrant Households by Family Size</w:t>
        </w:r>
        <w:r>
          <w:rPr>
            <w:noProof/>
            <w:webHidden/>
          </w:rPr>
          <w:tab/>
        </w:r>
        <w:r>
          <w:rPr>
            <w:noProof/>
            <w:webHidden/>
          </w:rPr>
          <w:fldChar w:fldCharType="begin"/>
        </w:r>
        <w:r>
          <w:rPr>
            <w:noProof/>
            <w:webHidden/>
          </w:rPr>
          <w:instrText xml:space="preserve"> PAGEREF _Toc242092359 \h </w:instrText>
        </w:r>
        <w:r>
          <w:rPr>
            <w:noProof/>
            <w:webHidden/>
          </w:rPr>
        </w:r>
        <w:r>
          <w:rPr>
            <w:noProof/>
            <w:webHidden/>
          </w:rPr>
          <w:fldChar w:fldCharType="separate"/>
        </w:r>
        <w:r w:rsidR="008718DC">
          <w:rPr>
            <w:noProof/>
            <w:webHidden/>
          </w:rPr>
          <w:t>28</w:t>
        </w:r>
        <w:r>
          <w:rPr>
            <w:noProof/>
            <w:webHidden/>
          </w:rPr>
          <w:fldChar w:fldCharType="end"/>
        </w:r>
      </w:hyperlink>
    </w:p>
    <w:p w14:paraId="2558DF51" w14:textId="4C3163C5" w:rsidR="00B31B7F" w:rsidRDefault="00B31B7F" w:rsidP="00B31B7F">
      <w:pPr>
        <w:pStyle w:val="TableofFigures"/>
        <w:tabs>
          <w:tab w:val="right" w:pos="8630"/>
        </w:tabs>
        <w:spacing w:line="360" w:lineRule="auto"/>
        <w:rPr>
          <w:noProof/>
          <w:szCs w:val="21"/>
          <w:lang w:eastAsia="en-US" w:bidi="ne-NP"/>
        </w:rPr>
      </w:pPr>
      <w:hyperlink w:anchor="_Toc242092360" w:history="1">
        <w:r w:rsidRPr="00661D9F">
          <w:rPr>
            <w:rStyle w:val="Hyperlink"/>
            <w:rFonts w:ascii="Times New Roman" w:hAnsi="Times New Roman" w:cs="Times New Roman"/>
            <w:b/>
            <w:bCs/>
            <w:noProof/>
          </w:rPr>
          <w:t>Table 11</w:t>
        </w:r>
        <w:r w:rsidRPr="00661D9F">
          <w:rPr>
            <w:rStyle w:val="Hyperlink"/>
            <w:rFonts w:ascii="Times New Roman" w:hAnsi="Times New Roman" w:cs="Times New Roman"/>
            <w:noProof/>
          </w:rPr>
          <w:t xml:space="preserve"> Age Dependency Ratio of the Migrant Population by Sex</w:t>
        </w:r>
        <w:r>
          <w:rPr>
            <w:noProof/>
            <w:webHidden/>
          </w:rPr>
          <w:tab/>
        </w:r>
        <w:r>
          <w:rPr>
            <w:noProof/>
            <w:webHidden/>
          </w:rPr>
          <w:fldChar w:fldCharType="begin"/>
        </w:r>
        <w:r>
          <w:rPr>
            <w:noProof/>
            <w:webHidden/>
          </w:rPr>
          <w:instrText xml:space="preserve"> PAGEREF _Toc242092360 \h </w:instrText>
        </w:r>
        <w:r>
          <w:rPr>
            <w:noProof/>
            <w:webHidden/>
          </w:rPr>
        </w:r>
        <w:r>
          <w:rPr>
            <w:noProof/>
            <w:webHidden/>
          </w:rPr>
          <w:fldChar w:fldCharType="separate"/>
        </w:r>
        <w:r w:rsidR="008718DC">
          <w:rPr>
            <w:noProof/>
            <w:webHidden/>
          </w:rPr>
          <w:t>30</w:t>
        </w:r>
        <w:r>
          <w:rPr>
            <w:noProof/>
            <w:webHidden/>
          </w:rPr>
          <w:fldChar w:fldCharType="end"/>
        </w:r>
      </w:hyperlink>
    </w:p>
    <w:p w14:paraId="5D7BE0CB" w14:textId="67FD3686" w:rsidR="00B31B7F" w:rsidRDefault="00B31B7F" w:rsidP="00B31B7F">
      <w:pPr>
        <w:pStyle w:val="TableofFigures"/>
        <w:tabs>
          <w:tab w:val="right" w:pos="8630"/>
        </w:tabs>
        <w:spacing w:line="360" w:lineRule="auto"/>
        <w:rPr>
          <w:noProof/>
          <w:szCs w:val="21"/>
          <w:lang w:eastAsia="en-US" w:bidi="ne-NP"/>
        </w:rPr>
      </w:pPr>
      <w:hyperlink w:anchor="_Toc242092361" w:history="1">
        <w:r w:rsidRPr="00661D9F">
          <w:rPr>
            <w:rStyle w:val="Hyperlink"/>
            <w:rFonts w:ascii="Times New Roman" w:hAnsi="Times New Roman" w:cs="Times New Roman"/>
            <w:b/>
            <w:bCs/>
            <w:noProof/>
          </w:rPr>
          <w:t>Table 12</w:t>
        </w:r>
        <w:r w:rsidRPr="00661D9F">
          <w:rPr>
            <w:rStyle w:val="Hyperlink"/>
            <w:rFonts w:ascii="Times New Roman" w:hAnsi="Times New Roman" w:cs="Times New Roman"/>
            <w:noProof/>
          </w:rPr>
          <w:t xml:space="preserve"> Distribution of Migrant Households by Reason for Leaving Place of Origin</w:t>
        </w:r>
        <w:r>
          <w:rPr>
            <w:noProof/>
            <w:webHidden/>
          </w:rPr>
          <w:tab/>
        </w:r>
        <w:r>
          <w:rPr>
            <w:noProof/>
            <w:webHidden/>
          </w:rPr>
          <w:fldChar w:fldCharType="begin"/>
        </w:r>
        <w:r>
          <w:rPr>
            <w:noProof/>
            <w:webHidden/>
          </w:rPr>
          <w:instrText xml:space="preserve"> PAGEREF _Toc242092361 \h </w:instrText>
        </w:r>
        <w:r>
          <w:rPr>
            <w:noProof/>
            <w:webHidden/>
          </w:rPr>
        </w:r>
        <w:r>
          <w:rPr>
            <w:noProof/>
            <w:webHidden/>
          </w:rPr>
          <w:fldChar w:fldCharType="separate"/>
        </w:r>
        <w:r w:rsidR="008718DC">
          <w:rPr>
            <w:noProof/>
            <w:webHidden/>
          </w:rPr>
          <w:t>31</w:t>
        </w:r>
        <w:r>
          <w:rPr>
            <w:noProof/>
            <w:webHidden/>
          </w:rPr>
          <w:fldChar w:fldCharType="end"/>
        </w:r>
      </w:hyperlink>
    </w:p>
    <w:p w14:paraId="746BB8B0" w14:textId="3B0FD0DE" w:rsidR="00B31B7F" w:rsidRDefault="00B31B7F" w:rsidP="00B31B7F">
      <w:pPr>
        <w:pStyle w:val="TableofFigures"/>
        <w:tabs>
          <w:tab w:val="right" w:pos="8630"/>
        </w:tabs>
        <w:spacing w:line="360" w:lineRule="auto"/>
        <w:rPr>
          <w:noProof/>
          <w:szCs w:val="21"/>
          <w:lang w:eastAsia="en-US" w:bidi="ne-NP"/>
        </w:rPr>
      </w:pPr>
      <w:hyperlink w:anchor="_Toc242092362" w:history="1">
        <w:r w:rsidRPr="00661D9F">
          <w:rPr>
            <w:rStyle w:val="Hyperlink"/>
            <w:rFonts w:ascii="Times New Roman" w:hAnsi="Times New Roman" w:cs="Times New Roman"/>
            <w:b/>
            <w:bCs/>
            <w:noProof/>
          </w:rPr>
          <w:t>Table 13</w:t>
        </w:r>
        <w:r w:rsidRPr="00661D9F">
          <w:rPr>
            <w:rStyle w:val="Hyperlink"/>
            <w:rFonts w:ascii="Times New Roman" w:hAnsi="Times New Roman" w:cs="Times New Roman"/>
            <w:noProof/>
          </w:rPr>
          <w:t xml:space="preserve"> Distribution of Migrant Households by Place of Origin</w:t>
        </w:r>
        <w:r>
          <w:rPr>
            <w:noProof/>
            <w:webHidden/>
          </w:rPr>
          <w:tab/>
        </w:r>
        <w:r>
          <w:rPr>
            <w:noProof/>
            <w:webHidden/>
          </w:rPr>
          <w:fldChar w:fldCharType="begin"/>
        </w:r>
        <w:r>
          <w:rPr>
            <w:noProof/>
            <w:webHidden/>
          </w:rPr>
          <w:instrText xml:space="preserve"> PAGEREF _Toc242092362 \h </w:instrText>
        </w:r>
        <w:r>
          <w:rPr>
            <w:noProof/>
            <w:webHidden/>
          </w:rPr>
        </w:r>
        <w:r>
          <w:rPr>
            <w:noProof/>
            <w:webHidden/>
          </w:rPr>
          <w:fldChar w:fldCharType="separate"/>
        </w:r>
        <w:r w:rsidR="008718DC">
          <w:rPr>
            <w:noProof/>
            <w:webHidden/>
          </w:rPr>
          <w:t>32</w:t>
        </w:r>
        <w:r>
          <w:rPr>
            <w:noProof/>
            <w:webHidden/>
          </w:rPr>
          <w:fldChar w:fldCharType="end"/>
        </w:r>
      </w:hyperlink>
    </w:p>
    <w:p w14:paraId="63993C2F" w14:textId="0DDED3A4" w:rsidR="00B31B7F" w:rsidRDefault="00B31B7F" w:rsidP="00B31B7F">
      <w:pPr>
        <w:pStyle w:val="TableofFigures"/>
        <w:tabs>
          <w:tab w:val="right" w:pos="8630"/>
        </w:tabs>
        <w:spacing w:line="360" w:lineRule="auto"/>
        <w:ind w:left="900" w:hanging="900"/>
        <w:rPr>
          <w:noProof/>
          <w:szCs w:val="21"/>
          <w:lang w:eastAsia="en-US" w:bidi="ne-NP"/>
        </w:rPr>
      </w:pPr>
      <w:hyperlink w:anchor="_Toc242092363" w:history="1">
        <w:r w:rsidRPr="00661D9F">
          <w:rPr>
            <w:rStyle w:val="Hyperlink"/>
            <w:rFonts w:ascii="Times New Roman" w:hAnsi="Times New Roman" w:cs="Times New Roman"/>
            <w:b/>
            <w:bCs/>
            <w:noProof/>
          </w:rPr>
          <w:t>Table 14</w:t>
        </w:r>
        <w:r w:rsidRPr="00661D9F">
          <w:rPr>
            <w:rStyle w:val="Hyperlink"/>
            <w:rFonts w:ascii="Times New Roman" w:hAnsi="Times New Roman" w:cs="Times New Roman"/>
            <w:noProof/>
          </w:rPr>
          <w:t xml:space="preserve"> Distribution of Migrant Households by Responsible Person for Decision Making to Migrate</w:t>
        </w:r>
        <w:r>
          <w:rPr>
            <w:noProof/>
            <w:webHidden/>
          </w:rPr>
          <w:tab/>
        </w:r>
        <w:r>
          <w:rPr>
            <w:noProof/>
            <w:webHidden/>
          </w:rPr>
          <w:fldChar w:fldCharType="begin"/>
        </w:r>
        <w:r>
          <w:rPr>
            <w:noProof/>
            <w:webHidden/>
          </w:rPr>
          <w:instrText xml:space="preserve"> PAGEREF _Toc242092363 \h </w:instrText>
        </w:r>
        <w:r>
          <w:rPr>
            <w:noProof/>
            <w:webHidden/>
          </w:rPr>
        </w:r>
        <w:r>
          <w:rPr>
            <w:noProof/>
            <w:webHidden/>
          </w:rPr>
          <w:fldChar w:fldCharType="separate"/>
        </w:r>
        <w:r w:rsidR="008718DC">
          <w:rPr>
            <w:noProof/>
            <w:webHidden/>
          </w:rPr>
          <w:t>34</w:t>
        </w:r>
        <w:r>
          <w:rPr>
            <w:noProof/>
            <w:webHidden/>
          </w:rPr>
          <w:fldChar w:fldCharType="end"/>
        </w:r>
      </w:hyperlink>
    </w:p>
    <w:p w14:paraId="08A6C7D8" w14:textId="515D3216" w:rsidR="00B31B7F" w:rsidRDefault="00B31B7F" w:rsidP="00B31B7F">
      <w:pPr>
        <w:pStyle w:val="TableofFigures"/>
        <w:tabs>
          <w:tab w:val="right" w:pos="8630"/>
        </w:tabs>
        <w:spacing w:line="360" w:lineRule="auto"/>
        <w:ind w:left="900" w:hanging="900"/>
        <w:rPr>
          <w:noProof/>
          <w:szCs w:val="21"/>
          <w:lang w:eastAsia="en-US" w:bidi="ne-NP"/>
        </w:rPr>
      </w:pPr>
      <w:hyperlink w:anchor="_Toc242092364" w:history="1">
        <w:r w:rsidRPr="00661D9F">
          <w:rPr>
            <w:rStyle w:val="Hyperlink"/>
            <w:rFonts w:ascii="Times New Roman" w:hAnsi="Times New Roman" w:cs="Times New Roman"/>
            <w:b/>
            <w:bCs/>
            <w:noProof/>
          </w:rPr>
          <w:t>Table 15</w:t>
        </w:r>
        <w:r w:rsidRPr="00661D9F">
          <w:rPr>
            <w:rStyle w:val="Hyperlink"/>
            <w:rFonts w:ascii="Times New Roman" w:hAnsi="Times New Roman" w:cs="Times New Roman"/>
            <w:noProof/>
          </w:rPr>
          <w:t xml:space="preserve"> Distribution of Migrant Households by Satisfaction with Current Place of Residence</w:t>
        </w:r>
        <w:r>
          <w:rPr>
            <w:noProof/>
            <w:webHidden/>
          </w:rPr>
          <w:tab/>
        </w:r>
        <w:r>
          <w:rPr>
            <w:noProof/>
            <w:webHidden/>
          </w:rPr>
          <w:fldChar w:fldCharType="begin"/>
        </w:r>
        <w:r>
          <w:rPr>
            <w:noProof/>
            <w:webHidden/>
          </w:rPr>
          <w:instrText xml:space="preserve"> PAGEREF _Toc242092364 \h </w:instrText>
        </w:r>
        <w:r>
          <w:rPr>
            <w:noProof/>
            <w:webHidden/>
          </w:rPr>
        </w:r>
        <w:r>
          <w:rPr>
            <w:noProof/>
            <w:webHidden/>
          </w:rPr>
          <w:fldChar w:fldCharType="separate"/>
        </w:r>
        <w:r w:rsidR="008718DC">
          <w:rPr>
            <w:noProof/>
            <w:webHidden/>
          </w:rPr>
          <w:t>35</w:t>
        </w:r>
        <w:r>
          <w:rPr>
            <w:noProof/>
            <w:webHidden/>
          </w:rPr>
          <w:fldChar w:fldCharType="end"/>
        </w:r>
      </w:hyperlink>
    </w:p>
    <w:p w14:paraId="014D6B1C" w14:textId="55D1D6B4" w:rsidR="00B31B7F" w:rsidRDefault="00B31B7F" w:rsidP="00B31B7F">
      <w:pPr>
        <w:pStyle w:val="TableofFigures"/>
        <w:tabs>
          <w:tab w:val="right" w:pos="8630"/>
        </w:tabs>
        <w:spacing w:line="360" w:lineRule="auto"/>
        <w:ind w:left="900" w:hanging="900"/>
        <w:rPr>
          <w:noProof/>
          <w:szCs w:val="21"/>
          <w:lang w:eastAsia="en-US" w:bidi="ne-NP"/>
        </w:rPr>
      </w:pPr>
      <w:hyperlink w:anchor="_Toc242092365" w:history="1">
        <w:r w:rsidRPr="00661D9F">
          <w:rPr>
            <w:rStyle w:val="Hyperlink"/>
            <w:rFonts w:ascii="Times New Roman" w:hAnsi="Times New Roman" w:cs="Times New Roman"/>
            <w:b/>
            <w:bCs/>
            <w:noProof/>
          </w:rPr>
          <w:t>Table 16</w:t>
        </w:r>
        <w:r w:rsidRPr="00661D9F">
          <w:rPr>
            <w:rStyle w:val="Hyperlink"/>
            <w:rFonts w:ascii="Times New Roman" w:hAnsi="Times New Roman" w:cs="Times New Roman"/>
            <w:noProof/>
          </w:rPr>
          <w:t xml:space="preserve"> Distribution of Migrant Households by Problems Facing at the Current Place of Residence</w:t>
        </w:r>
        <w:r>
          <w:rPr>
            <w:noProof/>
            <w:webHidden/>
          </w:rPr>
          <w:tab/>
        </w:r>
        <w:r>
          <w:rPr>
            <w:noProof/>
            <w:webHidden/>
          </w:rPr>
          <w:fldChar w:fldCharType="begin"/>
        </w:r>
        <w:r>
          <w:rPr>
            <w:noProof/>
            <w:webHidden/>
          </w:rPr>
          <w:instrText xml:space="preserve"> PAGEREF _Toc242092365 \h </w:instrText>
        </w:r>
        <w:r>
          <w:rPr>
            <w:noProof/>
            <w:webHidden/>
          </w:rPr>
        </w:r>
        <w:r>
          <w:rPr>
            <w:noProof/>
            <w:webHidden/>
          </w:rPr>
          <w:fldChar w:fldCharType="separate"/>
        </w:r>
        <w:r w:rsidR="008718DC">
          <w:rPr>
            <w:noProof/>
            <w:webHidden/>
          </w:rPr>
          <w:t>37</w:t>
        </w:r>
        <w:r>
          <w:rPr>
            <w:noProof/>
            <w:webHidden/>
          </w:rPr>
          <w:fldChar w:fldCharType="end"/>
        </w:r>
      </w:hyperlink>
    </w:p>
    <w:p w14:paraId="1212C925" w14:textId="58425A3E" w:rsidR="00B31B7F" w:rsidRDefault="00B31B7F" w:rsidP="00B31B7F">
      <w:pPr>
        <w:pStyle w:val="TableofFigures"/>
        <w:tabs>
          <w:tab w:val="right" w:pos="8630"/>
        </w:tabs>
        <w:spacing w:line="360" w:lineRule="auto"/>
        <w:rPr>
          <w:noProof/>
          <w:szCs w:val="21"/>
          <w:lang w:eastAsia="en-US" w:bidi="ne-NP"/>
        </w:rPr>
      </w:pPr>
      <w:hyperlink w:anchor="_Toc242092366" w:history="1">
        <w:r w:rsidRPr="00661D9F">
          <w:rPr>
            <w:rStyle w:val="Hyperlink"/>
            <w:rFonts w:ascii="Times New Roman" w:hAnsi="Times New Roman" w:cs="Times New Roman"/>
            <w:b/>
            <w:bCs/>
            <w:noProof/>
          </w:rPr>
          <w:t>Table 17</w:t>
        </w:r>
        <w:r w:rsidRPr="00661D9F">
          <w:rPr>
            <w:rStyle w:val="Hyperlink"/>
            <w:rFonts w:ascii="Times New Roman" w:hAnsi="Times New Roman" w:cs="Times New Roman"/>
            <w:noProof/>
          </w:rPr>
          <w:t xml:space="preserve"> Distribution of Migrant Households by Future Intention to Live Permanently</w:t>
        </w:r>
        <w:r>
          <w:rPr>
            <w:noProof/>
            <w:webHidden/>
          </w:rPr>
          <w:tab/>
        </w:r>
        <w:r>
          <w:rPr>
            <w:noProof/>
            <w:webHidden/>
          </w:rPr>
          <w:fldChar w:fldCharType="begin"/>
        </w:r>
        <w:r>
          <w:rPr>
            <w:noProof/>
            <w:webHidden/>
          </w:rPr>
          <w:instrText xml:space="preserve"> PAGEREF _Toc242092366 \h </w:instrText>
        </w:r>
        <w:r>
          <w:rPr>
            <w:noProof/>
            <w:webHidden/>
          </w:rPr>
        </w:r>
        <w:r>
          <w:rPr>
            <w:noProof/>
            <w:webHidden/>
          </w:rPr>
          <w:fldChar w:fldCharType="separate"/>
        </w:r>
        <w:r w:rsidR="008718DC">
          <w:rPr>
            <w:noProof/>
            <w:webHidden/>
          </w:rPr>
          <w:t>38</w:t>
        </w:r>
        <w:r>
          <w:rPr>
            <w:noProof/>
            <w:webHidden/>
          </w:rPr>
          <w:fldChar w:fldCharType="end"/>
        </w:r>
      </w:hyperlink>
    </w:p>
    <w:p w14:paraId="75BB5E37" w14:textId="2C80E302" w:rsidR="00B31B7F" w:rsidRDefault="00B31B7F" w:rsidP="00B31B7F">
      <w:pPr>
        <w:pStyle w:val="TableofFigures"/>
        <w:tabs>
          <w:tab w:val="right" w:pos="8630"/>
        </w:tabs>
        <w:spacing w:line="360" w:lineRule="auto"/>
        <w:rPr>
          <w:noProof/>
          <w:szCs w:val="21"/>
          <w:lang w:eastAsia="en-US" w:bidi="ne-NP"/>
        </w:rPr>
      </w:pPr>
      <w:hyperlink w:anchor="_Toc242092367" w:history="1">
        <w:r w:rsidRPr="00661D9F">
          <w:rPr>
            <w:rStyle w:val="Hyperlink"/>
            <w:rFonts w:ascii="Times New Roman" w:hAnsi="Times New Roman" w:cs="Times New Roman"/>
            <w:b/>
            <w:bCs/>
            <w:noProof/>
          </w:rPr>
          <w:t>Table 18</w:t>
        </w:r>
        <w:r w:rsidRPr="00661D9F">
          <w:rPr>
            <w:rStyle w:val="Hyperlink"/>
            <w:rFonts w:ascii="Times New Roman" w:hAnsi="Times New Roman" w:cs="Times New Roman"/>
            <w:noProof/>
          </w:rPr>
          <w:t xml:space="preserve"> Distribution of Migrant Households by Changes in Selected Aspects</w:t>
        </w:r>
        <w:r>
          <w:rPr>
            <w:noProof/>
            <w:webHidden/>
          </w:rPr>
          <w:tab/>
        </w:r>
        <w:r>
          <w:rPr>
            <w:noProof/>
            <w:webHidden/>
          </w:rPr>
          <w:fldChar w:fldCharType="begin"/>
        </w:r>
        <w:r>
          <w:rPr>
            <w:noProof/>
            <w:webHidden/>
          </w:rPr>
          <w:instrText xml:space="preserve"> PAGEREF _Toc242092367 \h </w:instrText>
        </w:r>
        <w:r>
          <w:rPr>
            <w:noProof/>
            <w:webHidden/>
          </w:rPr>
        </w:r>
        <w:r>
          <w:rPr>
            <w:noProof/>
            <w:webHidden/>
          </w:rPr>
          <w:fldChar w:fldCharType="separate"/>
        </w:r>
        <w:r w:rsidR="008718DC">
          <w:rPr>
            <w:noProof/>
            <w:webHidden/>
          </w:rPr>
          <w:t>39</w:t>
        </w:r>
        <w:r>
          <w:rPr>
            <w:noProof/>
            <w:webHidden/>
          </w:rPr>
          <w:fldChar w:fldCharType="end"/>
        </w:r>
      </w:hyperlink>
    </w:p>
    <w:p w14:paraId="301A5E27" w14:textId="54A20006" w:rsidR="00B31B7F" w:rsidRDefault="00B31B7F" w:rsidP="00B31B7F">
      <w:pPr>
        <w:pStyle w:val="TableofFigures"/>
        <w:tabs>
          <w:tab w:val="right" w:pos="8630"/>
        </w:tabs>
        <w:spacing w:line="360" w:lineRule="auto"/>
        <w:ind w:left="990" w:hanging="990"/>
        <w:rPr>
          <w:noProof/>
          <w:szCs w:val="21"/>
          <w:lang w:eastAsia="en-US" w:bidi="ne-NP"/>
        </w:rPr>
      </w:pPr>
      <w:hyperlink w:anchor="_Toc242092368" w:history="1">
        <w:r w:rsidRPr="00661D9F">
          <w:rPr>
            <w:rStyle w:val="Hyperlink"/>
            <w:rFonts w:ascii="Times New Roman" w:hAnsi="Times New Roman" w:cs="Times New Roman"/>
            <w:b/>
            <w:bCs/>
            <w:noProof/>
          </w:rPr>
          <w:t>Table 19</w:t>
        </w:r>
        <w:r w:rsidRPr="00661D9F">
          <w:rPr>
            <w:rStyle w:val="Hyperlink"/>
            <w:rFonts w:ascii="Times New Roman" w:hAnsi="Times New Roman" w:cs="Times New Roman"/>
            <w:noProof/>
          </w:rPr>
          <w:t xml:space="preserve"> Distribution of Migrant Households by Monthly Income at Place of Origin and Place of Destination</w:t>
        </w:r>
        <w:r>
          <w:rPr>
            <w:noProof/>
            <w:webHidden/>
          </w:rPr>
          <w:tab/>
        </w:r>
        <w:r>
          <w:rPr>
            <w:noProof/>
            <w:webHidden/>
          </w:rPr>
          <w:fldChar w:fldCharType="begin"/>
        </w:r>
        <w:r>
          <w:rPr>
            <w:noProof/>
            <w:webHidden/>
          </w:rPr>
          <w:instrText xml:space="preserve"> PAGEREF _Toc242092368 \h </w:instrText>
        </w:r>
        <w:r>
          <w:rPr>
            <w:noProof/>
            <w:webHidden/>
          </w:rPr>
        </w:r>
        <w:r>
          <w:rPr>
            <w:noProof/>
            <w:webHidden/>
          </w:rPr>
          <w:fldChar w:fldCharType="separate"/>
        </w:r>
        <w:r w:rsidR="008718DC">
          <w:rPr>
            <w:noProof/>
            <w:webHidden/>
          </w:rPr>
          <w:t>40</w:t>
        </w:r>
        <w:r>
          <w:rPr>
            <w:noProof/>
            <w:webHidden/>
          </w:rPr>
          <w:fldChar w:fldCharType="end"/>
        </w:r>
      </w:hyperlink>
    </w:p>
    <w:p w14:paraId="7E9ACB44" w14:textId="09423486" w:rsidR="00B31B7F" w:rsidRDefault="00B31B7F" w:rsidP="00B31B7F">
      <w:pPr>
        <w:pStyle w:val="TableofFigures"/>
        <w:tabs>
          <w:tab w:val="right" w:pos="8630"/>
        </w:tabs>
        <w:spacing w:line="360" w:lineRule="auto"/>
        <w:ind w:left="900" w:hanging="900"/>
        <w:rPr>
          <w:noProof/>
          <w:szCs w:val="21"/>
          <w:lang w:eastAsia="en-US" w:bidi="ne-NP"/>
        </w:rPr>
      </w:pPr>
      <w:hyperlink w:anchor="_Toc242092369" w:history="1">
        <w:r w:rsidRPr="00661D9F">
          <w:rPr>
            <w:rStyle w:val="Hyperlink"/>
            <w:rFonts w:ascii="Times New Roman" w:hAnsi="Times New Roman" w:cs="Times New Roman"/>
            <w:b/>
            <w:bCs/>
            <w:noProof/>
          </w:rPr>
          <w:t>Table 20</w:t>
        </w:r>
        <w:r w:rsidRPr="00661D9F">
          <w:rPr>
            <w:rStyle w:val="Hyperlink"/>
            <w:rFonts w:ascii="Times New Roman" w:hAnsi="Times New Roman" w:cs="Times New Roman"/>
            <w:noProof/>
          </w:rPr>
          <w:t xml:space="preserve"> Distribution of Migrant Households by Occupation at Place of Origin and Place of Destination</w:t>
        </w:r>
        <w:r>
          <w:rPr>
            <w:noProof/>
            <w:webHidden/>
          </w:rPr>
          <w:tab/>
        </w:r>
        <w:r>
          <w:rPr>
            <w:noProof/>
            <w:webHidden/>
          </w:rPr>
          <w:fldChar w:fldCharType="begin"/>
        </w:r>
        <w:r>
          <w:rPr>
            <w:noProof/>
            <w:webHidden/>
          </w:rPr>
          <w:instrText xml:space="preserve"> PAGEREF _Toc242092369 \h </w:instrText>
        </w:r>
        <w:r>
          <w:rPr>
            <w:noProof/>
            <w:webHidden/>
          </w:rPr>
        </w:r>
        <w:r>
          <w:rPr>
            <w:noProof/>
            <w:webHidden/>
          </w:rPr>
          <w:fldChar w:fldCharType="separate"/>
        </w:r>
        <w:r w:rsidR="008718DC">
          <w:rPr>
            <w:noProof/>
            <w:webHidden/>
          </w:rPr>
          <w:t>42</w:t>
        </w:r>
        <w:r>
          <w:rPr>
            <w:noProof/>
            <w:webHidden/>
          </w:rPr>
          <w:fldChar w:fldCharType="end"/>
        </w:r>
      </w:hyperlink>
    </w:p>
    <w:p w14:paraId="1374EC63" w14:textId="449D111E" w:rsidR="00B31B7F" w:rsidRDefault="00B31B7F" w:rsidP="00B31B7F">
      <w:pPr>
        <w:pStyle w:val="TableofFigures"/>
        <w:tabs>
          <w:tab w:val="right" w:pos="8630"/>
        </w:tabs>
        <w:spacing w:line="360" w:lineRule="auto"/>
        <w:ind w:left="900" w:hanging="900"/>
        <w:rPr>
          <w:noProof/>
          <w:szCs w:val="21"/>
          <w:lang w:eastAsia="en-US" w:bidi="ne-NP"/>
        </w:rPr>
      </w:pPr>
      <w:hyperlink w:anchor="_Toc242092370" w:history="1">
        <w:r w:rsidRPr="00661D9F">
          <w:rPr>
            <w:rStyle w:val="Hyperlink"/>
            <w:rFonts w:ascii="Times New Roman" w:hAnsi="Times New Roman" w:cs="Times New Roman"/>
            <w:b/>
            <w:bCs/>
            <w:noProof/>
          </w:rPr>
          <w:t>Table 21</w:t>
        </w:r>
        <w:r w:rsidRPr="00661D9F">
          <w:rPr>
            <w:rStyle w:val="Hyperlink"/>
            <w:rFonts w:ascii="Times New Roman" w:hAnsi="Times New Roman" w:cs="Times New Roman"/>
            <w:noProof/>
          </w:rPr>
          <w:t xml:space="preserve"> Percentage of Migrant Households Reporting Access to Physical Facilities at Place of Origin and Place of Destination</w:t>
        </w:r>
        <w:r>
          <w:rPr>
            <w:noProof/>
            <w:webHidden/>
          </w:rPr>
          <w:tab/>
        </w:r>
        <w:r>
          <w:rPr>
            <w:noProof/>
            <w:webHidden/>
          </w:rPr>
          <w:fldChar w:fldCharType="begin"/>
        </w:r>
        <w:r>
          <w:rPr>
            <w:noProof/>
            <w:webHidden/>
          </w:rPr>
          <w:instrText xml:space="preserve"> PAGEREF _Toc242092370 \h </w:instrText>
        </w:r>
        <w:r>
          <w:rPr>
            <w:noProof/>
            <w:webHidden/>
          </w:rPr>
        </w:r>
        <w:r>
          <w:rPr>
            <w:noProof/>
            <w:webHidden/>
          </w:rPr>
          <w:fldChar w:fldCharType="separate"/>
        </w:r>
        <w:r w:rsidR="008718DC">
          <w:rPr>
            <w:noProof/>
            <w:webHidden/>
          </w:rPr>
          <w:t>43</w:t>
        </w:r>
        <w:r>
          <w:rPr>
            <w:noProof/>
            <w:webHidden/>
          </w:rPr>
          <w:fldChar w:fldCharType="end"/>
        </w:r>
      </w:hyperlink>
    </w:p>
    <w:p w14:paraId="079D4F09" w14:textId="07CCF0AE" w:rsidR="00B31B7F" w:rsidRDefault="00B31B7F" w:rsidP="00B31B7F">
      <w:pPr>
        <w:pStyle w:val="TableofFigures"/>
        <w:tabs>
          <w:tab w:val="right" w:pos="8630"/>
        </w:tabs>
        <w:spacing w:line="360" w:lineRule="auto"/>
        <w:rPr>
          <w:noProof/>
          <w:szCs w:val="21"/>
          <w:lang w:eastAsia="en-US" w:bidi="ne-NP"/>
        </w:rPr>
      </w:pPr>
      <w:hyperlink w:anchor="_Toc242092371" w:history="1">
        <w:r w:rsidRPr="00661D9F">
          <w:rPr>
            <w:rStyle w:val="Hyperlink"/>
            <w:rFonts w:ascii="Times New Roman" w:hAnsi="Times New Roman" w:cs="Times New Roman"/>
            <w:b/>
            <w:bCs/>
            <w:noProof/>
          </w:rPr>
          <w:t>Table 22</w:t>
        </w:r>
        <w:r w:rsidRPr="00661D9F">
          <w:rPr>
            <w:rStyle w:val="Hyperlink"/>
            <w:rFonts w:ascii="Times New Roman" w:hAnsi="Times New Roman" w:cs="Times New Roman"/>
            <w:noProof/>
          </w:rPr>
          <w:t xml:space="preserve"> Distribution of Migrant Households by Suggestion Given to Relatives</w:t>
        </w:r>
        <w:r>
          <w:rPr>
            <w:noProof/>
            <w:webHidden/>
          </w:rPr>
          <w:tab/>
        </w:r>
        <w:r>
          <w:rPr>
            <w:noProof/>
            <w:webHidden/>
          </w:rPr>
          <w:fldChar w:fldCharType="begin"/>
        </w:r>
        <w:r>
          <w:rPr>
            <w:noProof/>
            <w:webHidden/>
          </w:rPr>
          <w:instrText xml:space="preserve"> PAGEREF _Toc242092371 \h </w:instrText>
        </w:r>
        <w:r>
          <w:rPr>
            <w:noProof/>
            <w:webHidden/>
          </w:rPr>
        </w:r>
        <w:r>
          <w:rPr>
            <w:noProof/>
            <w:webHidden/>
          </w:rPr>
          <w:fldChar w:fldCharType="separate"/>
        </w:r>
        <w:r w:rsidR="008718DC">
          <w:rPr>
            <w:noProof/>
            <w:webHidden/>
          </w:rPr>
          <w:t>44</w:t>
        </w:r>
        <w:r>
          <w:rPr>
            <w:noProof/>
            <w:webHidden/>
          </w:rPr>
          <w:fldChar w:fldCharType="end"/>
        </w:r>
      </w:hyperlink>
    </w:p>
    <w:p w14:paraId="7DDF3751" w14:textId="0819637F" w:rsidR="00B3703D" w:rsidRPr="00B31B7F" w:rsidRDefault="00B31B7F" w:rsidP="00B31B7F">
      <w:pPr>
        <w:spacing w:after="0" w:line="360" w:lineRule="auto"/>
        <w:rPr>
          <w:rStyle w:val="Strong"/>
          <w:rFonts w:ascii="Times New Roman" w:hAnsi="Times New Roman" w:cs="Times New Roman"/>
          <w:b w:val="0"/>
          <w:bCs w:val="0"/>
        </w:rPr>
      </w:pPr>
      <w:r>
        <w:rPr>
          <w:rStyle w:val="Strong"/>
          <w:rFonts w:ascii="Times New Roman" w:hAnsi="Times New Roman" w:cs="Times New Roman"/>
          <w:b w:val="0"/>
          <w:bCs w:val="0"/>
        </w:rPr>
        <w:fldChar w:fldCharType="end"/>
      </w:r>
      <w:bookmarkStart w:id="2" w:name="_Toc242013819"/>
      <w:r w:rsidR="007D61D4">
        <w:rPr>
          <w:rStyle w:val="Heading1Char"/>
        </w:rPr>
        <w:br w:type="page"/>
      </w:r>
      <w:bookmarkStart w:id="3" w:name="_Toc242094175"/>
      <w:r w:rsidR="00B3703D" w:rsidRPr="00351649">
        <w:rPr>
          <w:rStyle w:val="Heading1Char"/>
        </w:rPr>
        <w:lastRenderedPageBreak/>
        <w:t xml:space="preserve">List of </w:t>
      </w:r>
      <w:r w:rsidR="00B3703D">
        <w:rPr>
          <w:rStyle w:val="Heading1Char"/>
        </w:rPr>
        <w:t>Figures</w:t>
      </w:r>
      <w:bookmarkEnd w:id="2"/>
      <w:bookmarkEnd w:id="3"/>
    </w:p>
    <w:p w14:paraId="281E6C5A" w14:textId="2C615CDE" w:rsidR="00B31B7F" w:rsidRDefault="00B3703D" w:rsidP="00B31B7F">
      <w:pPr>
        <w:pStyle w:val="TableofFigures"/>
        <w:tabs>
          <w:tab w:val="right" w:pos="8630"/>
        </w:tabs>
        <w:spacing w:line="360" w:lineRule="auto"/>
        <w:rPr>
          <w:noProof/>
          <w:szCs w:val="21"/>
          <w:lang w:eastAsia="en-US" w:bidi="ne-NP"/>
        </w:rPr>
      </w:pPr>
      <w:r w:rsidRPr="007D61D4">
        <w:rPr>
          <w:rStyle w:val="Strong"/>
          <w:rFonts w:ascii="Times New Roman" w:hAnsi="Times New Roman" w:cs="Times New Roman"/>
          <w:b w:val="0"/>
          <w:bCs w:val="0"/>
        </w:rPr>
        <w:fldChar w:fldCharType="begin"/>
      </w:r>
      <w:r w:rsidRPr="007D61D4">
        <w:rPr>
          <w:rStyle w:val="Strong"/>
          <w:rFonts w:ascii="Times New Roman" w:hAnsi="Times New Roman" w:cs="Times New Roman"/>
          <w:b w:val="0"/>
          <w:bCs w:val="0"/>
        </w:rPr>
        <w:instrText xml:space="preserve"> TOC \h \z \c "Figure" </w:instrText>
      </w:r>
      <w:r w:rsidRPr="007D61D4">
        <w:rPr>
          <w:rStyle w:val="Strong"/>
          <w:rFonts w:ascii="Times New Roman" w:hAnsi="Times New Roman" w:cs="Times New Roman"/>
          <w:b w:val="0"/>
          <w:bCs w:val="0"/>
        </w:rPr>
        <w:fldChar w:fldCharType="separate"/>
      </w:r>
      <w:hyperlink w:anchor="_Toc242092258" w:history="1">
        <w:r w:rsidR="00B31B7F" w:rsidRPr="00B62928">
          <w:rPr>
            <w:rStyle w:val="Hyperlink"/>
            <w:rFonts w:ascii="Times New Roman" w:hAnsi="Times New Roman" w:cs="Times New Roman"/>
            <w:b/>
            <w:bCs/>
            <w:noProof/>
          </w:rPr>
          <w:t>Figure 1</w:t>
        </w:r>
        <w:r w:rsidR="00B31B7F" w:rsidRPr="00B62928">
          <w:rPr>
            <w:rStyle w:val="Hyperlink"/>
            <w:rFonts w:ascii="Times New Roman" w:hAnsi="Times New Roman" w:cs="Times New Roman"/>
            <w:noProof/>
          </w:rPr>
          <w:t xml:space="preserve"> Literacy Status and Sex distribution of migrants (Population Aged &gt;5 Years)</w:t>
        </w:r>
        <w:r w:rsidR="00B31B7F">
          <w:rPr>
            <w:noProof/>
            <w:webHidden/>
          </w:rPr>
          <w:tab/>
        </w:r>
        <w:r w:rsidR="00B31B7F">
          <w:rPr>
            <w:noProof/>
            <w:webHidden/>
          </w:rPr>
          <w:fldChar w:fldCharType="begin"/>
        </w:r>
        <w:r w:rsidR="00B31B7F">
          <w:rPr>
            <w:noProof/>
            <w:webHidden/>
          </w:rPr>
          <w:instrText xml:space="preserve"> PAGEREF _Toc242092258 \h </w:instrText>
        </w:r>
        <w:r w:rsidR="00B31B7F">
          <w:rPr>
            <w:noProof/>
            <w:webHidden/>
          </w:rPr>
        </w:r>
        <w:r w:rsidR="00B31B7F">
          <w:rPr>
            <w:noProof/>
            <w:webHidden/>
          </w:rPr>
          <w:fldChar w:fldCharType="separate"/>
        </w:r>
        <w:r w:rsidR="008718DC">
          <w:rPr>
            <w:noProof/>
            <w:webHidden/>
          </w:rPr>
          <w:t>20</w:t>
        </w:r>
        <w:r w:rsidR="00B31B7F">
          <w:rPr>
            <w:noProof/>
            <w:webHidden/>
          </w:rPr>
          <w:fldChar w:fldCharType="end"/>
        </w:r>
      </w:hyperlink>
    </w:p>
    <w:p w14:paraId="322F8CFE" w14:textId="2C845F31" w:rsidR="00B31B7F" w:rsidRDefault="00B31B7F" w:rsidP="00B31B7F">
      <w:pPr>
        <w:pStyle w:val="TableofFigures"/>
        <w:tabs>
          <w:tab w:val="right" w:pos="8630"/>
        </w:tabs>
        <w:spacing w:line="360" w:lineRule="auto"/>
        <w:rPr>
          <w:noProof/>
          <w:szCs w:val="21"/>
          <w:lang w:eastAsia="en-US" w:bidi="ne-NP"/>
        </w:rPr>
      </w:pPr>
      <w:hyperlink w:anchor="_Toc242092259" w:history="1">
        <w:r w:rsidRPr="00B62928">
          <w:rPr>
            <w:rStyle w:val="Hyperlink"/>
            <w:rFonts w:ascii="Times New Roman" w:hAnsi="Times New Roman" w:cs="Times New Roman"/>
            <w:b/>
            <w:bCs/>
            <w:noProof/>
          </w:rPr>
          <w:t>Figure 2</w:t>
        </w:r>
        <w:r w:rsidRPr="00B62928">
          <w:rPr>
            <w:rStyle w:val="Hyperlink"/>
            <w:rFonts w:ascii="Times New Roman" w:hAnsi="Times New Roman" w:cs="Times New Roman"/>
            <w:noProof/>
          </w:rPr>
          <w:t xml:space="preserve"> Distribution of Migrant Households by Ethnicity</w:t>
        </w:r>
        <w:r>
          <w:rPr>
            <w:noProof/>
            <w:webHidden/>
          </w:rPr>
          <w:tab/>
        </w:r>
        <w:r>
          <w:rPr>
            <w:noProof/>
            <w:webHidden/>
          </w:rPr>
          <w:fldChar w:fldCharType="begin"/>
        </w:r>
        <w:r>
          <w:rPr>
            <w:noProof/>
            <w:webHidden/>
          </w:rPr>
          <w:instrText xml:space="preserve"> PAGEREF _Toc242092259 \h </w:instrText>
        </w:r>
        <w:r>
          <w:rPr>
            <w:noProof/>
            <w:webHidden/>
          </w:rPr>
        </w:r>
        <w:r>
          <w:rPr>
            <w:noProof/>
            <w:webHidden/>
          </w:rPr>
          <w:fldChar w:fldCharType="separate"/>
        </w:r>
        <w:r w:rsidR="008718DC">
          <w:rPr>
            <w:noProof/>
            <w:webHidden/>
          </w:rPr>
          <w:t>21</w:t>
        </w:r>
        <w:r>
          <w:rPr>
            <w:noProof/>
            <w:webHidden/>
          </w:rPr>
          <w:fldChar w:fldCharType="end"/>
        </w:r>
      </w:hyperlink>
    </w:p>
    <w:p w14:paraId="6540AD02" w14:textId="7F880C9C" w:rsidR="00B31B7F" w:rsidRDefault="00B31B7F" w:rsidP="00B31B7F">
      <w:pPr>
        <w:pStyle w:val="TableofFigures"/>
        <w:tabs>
          <w:tab w:val="right" w:pos="8630"/>
        </w:tabs>
        <w:spacing w:line="360" w:lineRule="auto"/>
        <w:rPr>
          <w:noProof/>
          <w:szCs w:val="21"/>
          <w:lang w:eastAsia="en-US" w:bidi="ne-NP"/>
        </w:rPr>
      </w:pPr>
      <w:hyperlink w:anchor="_Toc242092260" w:history="1">
        <w:r w:rsidRPr="00B62928">
          <w:rPr>
            <w:rStyle w:val="Hyperlink"/>
            <w:rFonts w:ascii="Times New Roman" w:hAnsi="Times New Roman" w:cs="Times New Roman"/>
            <w:b/>
            <w:bCs/>
            <w:noProof/>
          </w:rPr>
          <w:t>Figure 3</w:t>
        </w:r>
        <w:r w:rsidRPr="00B62928">
          <w:rPr>
            <w:rStyle w:val="Hyperlink"/>
            <w:rFonts w:ascii="Times New Roman" w:hAnsi="Times New Roman" w:cs="Times New Roman"/>
            <w:noProof/>
          </w:rPr>
          <w:t xml:space="preserve"> Distribution of Migrant Households by Religion</w:t>
        </w:r>
        <w:r>
          <w:rPr>
            <w:noProof/>
            <w:webHidden/>
          </w:rPr>
          <w:tab/>
        </w:r>
        <w:r>
          <w:rPr>
            <w:noProof/>
            <w:webHidden/>
          </w:rPr>
          <w:fldChar w:fldCharType="begin"/>
        </w:r>
        <w:r>
          <w:rPr>
            <w:noProof/>
            <w:webHidden/>
          </w:rPr>
          <w:instrText xml:space="preserve"> PAGEREF _Toc242092260 \h </w:instrText>
        </w:r>
        <w:r>
          <w:rPr>
            <w:noProof/>
            <w:webHidden/>
          </w:rPr>
        </w:r>
        <w:r>
          <w:rPr>
            <w:noProof/>
            <w:webHidden/>
          </w:rPr>
          <w:fldChar w:fldCharType="separate"/>
        </w:r>
        <w:r w:rsidR="008718DC">
          <w:rPr>
            <w:noProof/>
            <w:webHidden/>
          </w:rPr>
          <w:t>22</w:t>
        </w:r>
        <w:r>
          <w:rPr>
            <w:noProof/>
            <w:webHidden/>
          </w:rPr>
          <w:fldChar w:fldCharType="end"/>
        </w:r>
      </w:hyperlink>
    </w:p>
    <w:p w14:paraId="7D3A2387" w14:textId="6310BD9B" w:rsidR="00B31B7F" w:rsidRDefault="00B31B7F" w:rsidP="00B31B7F">
      <w:pPr>
        <w:pStyle w:val="TableofFigures"/>
        <w:tabs>
          <w:tab w:val="right" w:pos="8630"/>
        </w:tabs>
        <w:spacing w:line="360" w:lineRule="auto"/>
        <w:rPr>
          <w:noProof/>
          <w:szCs w:val="21"/>
          <w:lang w:eastAsia="en-US" w:bidi="ne-NP"/>
        </w:rPr>
      </w:pPr>
      <w:hyperlink w:anchor="_Toc242092261" w:history="1">
        <w:r w:rsidRPr="00B62928">
          <w:rPr>
            <w:rStyle w:val="Hyperlink"/>
            <w:rFonts w:ascii="Times New Roman" w:hAnsi="Times New Roman" w:cs="Times New Roman"/>
            <w:b/>
            <w:bCs/>
            <w:noProof/>
          </w:rPr>
          <w:t>Figure 4</w:t>
        </w:r>
        <w:r w:rsidRPr="00B62928">
          <w:rPr>
            <w:rStyle w:val="Hyperlink"/>
            <w:rFonts w:ascii="Times New Roman" w:hAnsi="Times New Roman" w:cs="Times New Roman"/>
            <w:noProof/>
          </w:rPr>
          <w:t xml:space="preserve"> Distribution of Migrant Households by Source of Drinking Water</w:t>
        </w:r>
        <w:r>
          <w:rPr>
            <w:noProof/>
            <w:webHidden/>
          </w:rPr>
          <w:tab/>
        </w:r>
        <w:r>
          <w:rPr>
            <w:noProof/>
            <w:webHidden/>
          </w:rPr>
          <w:fldChar w:fldCharType="begin"/>
        </w:r>
        <w:r>
          <w:rPr>
            <w:noProof/>
            <w:webHidden/>
          </w:rPr>
          <w:instrText xml:space="preserve"> PAGEREF _Toc242092261 \h </w:instrText>
        </w:r>
        <w:r>
          <w:rPr>
            <w:noProof/>
            <w:webHidden/>
          </w:rPr>
        </w:r>
        <w:r>
          <w:rPr>
            <w:noProof/>
            <w:webHidden/>
          </w:rPr>
          <w:fldChar w:fldCharType="separate"/>
        </w:r>
        <w:r w:rsidR="008718DC">
          <w:rPr>
            <w:noProof/>
            <w:webHidden/>
          </w:rPr>
          <w:t>24</w:t>
        </w:r>
        <w:r>
          <w:rPr>
            <w:noProof/>
            <w:webHidden/>
          </w:rPr>
          <w:fldChar w:fldCharType="end"/>
        </w:r>
      </w:hyperlink>
    </w:p>
    <w:p w14:paraId="3A71F146" w14:textId="79FB3F27" w:rsidR="00B31B7F" w:rsidRDefault="00B31B7F" w:rsidP="00B31B7F">
      <w:pPr>
        <w:pStyle w:val="TableofFigures"/>
        <w:tabs>
          <w:tab w:val="right" w:pos="8630"/>
        </w:tabs>
        <w:spacing w:line="360" w:lineRule="auto"/>
        <w:rPr>
          <w:noProof/>
          <w:szCs w:val="21"/>
          <w:lang w:eastAsia="en-US" w:bidi="ne-NP"/>
        </w:rPr>
      </w:pPr>
      <w:hyperlink w:anchor="_Toc242092262" w:history="1">
        <w:r w:rsidRPr="00B62928">
          <w:rPr>
            <w:rStyle w:val="Hyperlink"/>
            <w:rFonts w:ascii="Times New Roman" w:hAnsi="Times New Roman" w:cs="Times New Roman"/>
            <w:b/>
            <w:bCs/>
            <w:noProof/>
          </w:rPr>
          <w:t>Figure 5</w:t>
        </w:r>
        <w:r w:rsidRPr="00B62928">
          <w:rPr>
            <w:rStyle w:val="Hyperlink"/>
            <w:rFonts w:ascii="Times New Roman" w:hAnsi="Times New Roman" w:cs="Times New Roman"/>
            <w:noProof/>
          </w:rPr>
          <w:t xml:space="preserve"> Marital Status of Migrants by Sex</w:t>
        </w:r>
        <w:r>
          <w:rPr>
            <w:noProof/>
            <w:webHidden/>
          </w:rPr>
          <w:tab/>
        </w:r>
        <w:r>
          <w:rPr>
            <w:noProof/>
            <w:webHidden/>
          </w:rPr>
          <w:fldChar w:fldCharType="begin"/>
        </w:r>
        <w:r>
          <w:rPr>
            <w:noProof/>
            <w:webHidden/>
          </w:rPr>
          <w:instrText xml:space="preserve"> PAGEREF _Toc242092262 \h </w:instrText>
        </w:r>
        <w:r>
          <w:rPr>
            <w:noProof/>
            <w:webHidden/>
          </w:rPr>
        </w:r>
        <w:r>
          <w:rPr>
            <w:noProof/>
            <w:webHidden/>
          </w:rPr>
          <w:fldChar w:fldCharType="separate"/>
        </w:r>
        <w:r w:rsidR="008718DC">
          <w:rPr>
            <w:noProof/>
            <w:webHidden/>
          </w:rPr>
          <w:t>27</w:t>
        </w:r>
        <w:r>
          <w:rPr>
            <w:noProof/>
            <w:webHidden/>
          </w:rPr>
          <w:fldChar w:fldCharType="end"/>
        </w:r>
      </w:hyperlink>
    </w:p>
    <w:p w14:paraId="4041CE64" w14:textId="015AE23B" w:rsidR="00B31B7F" w:rsidRDefault="00B31B7F" w:rsidP="00B31B7F">
      <w:pPr>
        <w:pStyle w:val="TableofFigures"/>
        <w:tabs>
          <w:tab w:val="right" w:pos="8630"/>
        </w:tabs>
        <w:spacing w:line="360" w:lineRule="auto"/>
        <w:rPr>
          <w:noProof/>
          <w:szCs w:val="21"/>
          <w:lang w:eastAsia="en-US" w:bidi="ne-NP"/>
        </w:rPr>
      </w:pPr>
      <w:hyperlink w:anchor="_Toc242092263" w:history="1">
        <w:r w:rsidRPr="00B62928">
          <w:rPr>
            <w:rStyle w:val="Hyperlink"/>
            <w:rFonts w:ascii="Times New Roman" w:hAnsi="Times New Roman" w:cs="Times New Roman"/>
            <w:b/>
            <w:bCs/>
            <w:noProof/>
          </w:rPr>
          <w:t>Figure 6</w:t>
        </w:r>
        <w:r w:rsidRPr="00B62928">
          <w:rPr>
            <w:rStyle w:val="Hyperlink"/>
            <w:rFonts w:ascii="Times New Roman" w:hAnsi="Times New Roman" w:cs="Times New Roman"/>
            <w:noProof/>
          </w:rPr>
          <w:t xml:space="preserve"> Marital Status of Migrants by Sex</w:t>
        </w:r>
        <w:r>
          <w:rPr>
            <w:noProof/>
            <w:webHidden/>
          </w:rPr>
          <w:tab/>
        </w:r>
        <w:r>
          <w:rPr>
            <w:noProof/>
            <w:webHidden/>
          </w:rPr>
          <w:fldChar w:fldCharType="begin"/>
        </w:r>
        <w:r>
          <w:rPr>
            <w:noProof/>
            <w:webHidden/>
          </w:rPr>
          <w:instrText xml:space="preserve"> PAGEREF _Toc242092263 \h </w:instrText>
        </w:r>
        <w:r>
          <w:rPr>
            <w:noProof/>
            <w:webHidden/>
          </w:rPr>
        </w:r>
        <w:r>
          <w:rPr>
            <w:noProof/>
            <w:webHidden/>
          </w:rPr>
          <w:fldChar w:fldCharType="separate"/>
        </w:r>
        <w:r w:rsidR="008718DC">
          <w:rPr>
            <w:noProof/>
            <w:webHidden/>
          </w:rPr>
          <w:t>27</w:t>
        </w:r>
        <w:r>
          <w:rPr>
            <w:noProof/>
            <w:webHidden/>
          </w:rPr>
          <w:fldChar w:fldCharType="end"/>
        </w:r>
      </w:hyperlink>
    </w:p>
    <w:p w14:paraId="3797A281" w14:textId="6CB9E48C" w:rsidR="00B31B7F" w:rsidRDefault="00B31B7F" w:rsidP="00B31B7F">
      <w:pPr>
        <w:pStyle w:val="TableofFigures"/>
        <w:tabs>
          <w:tab w:val="right" w:pos="8630"/>
        </w:tabs>
        <w:spacing w:line="360" w:lineRule="auto"/>
        <w:rPr>
          <w:noProof/>
          <w:szCs w:val="21"/>
          <w:lang w:eastAsia="en-US" w:bidi="ne-NP"/>
        </w:rPr>
      </w:pPr>
      <w:hyperlink w:anchor="_Toc242092264" w:history="1">
        <w:r w:rsidRPr="00B62928">
          <w:rPr>
            <w:rStyle w:val="Hyperlink"/>
            <w:rFonts w:ascii="Times New Roman" w:hAnsi="Times New Roman" w:cs="Times New Roman"/>
            <w:b/>
            <w:bCs/>
            <w:noProof/>
          </w:rPr>
          <w:t>Figure 7</w:t>
        </w:r>
        <w:r w:rsidRPr="00B62928">
          <w:rPr>
            <w:rStyle w:val="Hyperlink"/>
            <w:rFonts w:ascii="Times New Roman" w:hAnsi="Times New Roman" w:cs="Times New Roman"/>
            <w:noProof/>
          </w:rPr>
          <w:t xml:space="preserve"> Distribution of Migrant Households by Family Size</w:t>
        </w:r>
        <w:r>
          <w:rPr>
            <w:noProof/>
            <w:webHidden/>
          </w:rPr>
          <w:tab/>
        </w:r>
        <w:r>
          <w:rPr>
            <w:noProof/>
            <w:webHidden/>
          </w:rPr>
          <w:fldChar w:fldCharType="begin"/>
        </w:r>
        <w:r>
          <w:rPr>
            <w:noProof/>
            <w:webHidden/>
          </w:rPr>
          <w:instrText xml:space="preserve"> PAGEREF _Toc242092264 \h </w:instrText>
        </w:r>
        <w:r>
          <w:rPr>
            <w:noProof/>
            <w:webHidden/>
          </w:rPr>
        </w:r>
        <w:r>
          <w:rPr>
            <w:noProof/>
            <w:webHidden/>
          </w:rPr>
          <w:fldChar w:fldCharType="separate"/>
        </w:r>
        <w:r w:rsidR="008718DC">
          <w:rPr>
            <w:noProof/>
            <w:webHidden/>
          </w:rPr>
          <w:t>28</w:t>
        </w:r>
        <w:r>
          <w:rPr>
            <w:noProof/>
            <w:webHidden/>
          </w:rPr>
          <w:fldChar w:fldCharType="end"/>
        </w:r>
      </w:hyperlink>
    </w:p>
    <w:p w14:paraId="4F41EFFA" w14:textId="36243ACA" w:rsidR="00B31B7F" w:rsidRDefault="00B31B7F" w:rsidP="00B31B7F">
      <w:pPr>
        <w:pStyle w:val="TableofFigures"/>
        <w:tabs>
          <w:tab w:val="right" w:pos="8630"/>
        </w:tabs>
        <w:spacing w:line="360" w:lineRule="auto"/>
        <w:rPr>
          <w:noProof/>
          <w:szCs w:val="21"/>
          <w:lang w:eastAsia="en-US" w:bidi="ne-NP"/>
        </w:rPr>
      </w:pPr>
      <w:hyperlink w:anchor="_Toc242092265" w:history="1">
        <w:r w:rsidRPr="00B62928">
          <w:rPr>
            <w:rStyle w:val="Hyperlink"/>
            <w:rFonts w:ascii="Times New Roman" w:hAnsi="Times New Roman" w:cs="Times New Roman"/>
            <w:b/>
            <w:bCs/>
            <w:noProof/>
          </w:rPr>
          <w:t>Figure 8</w:t>
        </w:r>
        <w:r w:rsidRPr="00B62928">
          <w:rPr>
            <w:rStyle w:val="Hyperlink"/>
            <w:rFonts w:ascii="Times New Roman" w:hAnsi="Times New Roman" w:cs="Times New Roman"/>
            <w:noProof/>
          </w:rPr>
          <w:t xml:space="preserve"> Distribution of Migrant Households by Reason for Leaving Place of Origin</w:t>
        </w:r>
        <w:r>
          <w:rPr>
            <w:noProof/>
            <w:webHidden/>
          </w:rPr>
          <w:tab/>
        </w:r>
        <w:r>
          <w:rPr>
            <w:noProof/>
            <w:webHidden/>
          </w:rPr>
          <w:fldChar w:fldCharType="begin"/>
        </w:r>
        <w:r>
          <w:rPr>
            <w:noProof/>
            <w:webHidden/>
          </w:rPr>
          <w:instrText xml:space="preserve"> PAGEREF _Toc242092265 \h </w:instrText>
        </w:r>
        <w:r>
          <w:rPr>
            <w:noProof/>
            <w:webHidden/>
          </w:rPr>
        </w:r>
        <w:r>
          <w:rPr>
            <w:noProof/>
            <w:webHidden/>
          </w:rPr>
          <w:fldChar w:fldCharType="separate"/>
        </w:r>
        <w:r w:rsidR="008718DC">
          <w:rPr>
            <w:noProof/>
            <w:webHidden/>
          </w:rPr>
          <w:t>32</w:t>
        </w:r>
        <w:r>
          <w:rPr>
            <w:noProof/>
            <w:webHidden/>
          </w:rPr>
          <w:fldChar w:fldCharType="end"/>
        </w:r>
      </w:hyperlink>
    </w:p>
    <w:p w14:paraId="2FA01DBE" w14:textId="66EDD144" w:rsidR="00B31B7F" w:rsidRDefault="00B31B7F" w:rsidP="00B31B7F">
      <w:pPr>
        <w:pStyle w:val="TableofFigures"/>
        <w:tabs>
          <w:tab w:val="right" w:pos="8630"/>
        </w:tabs>
        <w:spacing w:line="360" w:lineRule="auto"/>
        <w:rPr>
          <w:noProof/>
          <w:szCs w:val="21"/>
          <w:lang w:eastAsia="en-US" w:bidi="ne-NP"/>
        </w:rPr>
      </w:pPr>
      <w:hyperlink w:anchor="_Toc242092266" w:history="1">
        <w:r w:rsidRPr="00B62928">
          <w:rPr>
            <w:rStyle w:val="Hyperlink"/>
            <w:rFonts w:ascii="Times New Roman" w:hAnsi="Times New Roman" w:cs="Times New Roman"/>
            <w:b/>
            <w:bCs/>
            <w:noProof/>
          </w:rPr>
          <w:t>Figure 9</w:t>
        </w:r>
        <w:r w:rsidRPr="00B62928">
          <w:rPr>
            <w:rStyle w:val="Hyperlink"/>
            <w:rFonts w:ascii="Times New Roman" w:hAnsi="Times New Roman" w:cs="Times New Roman"/>
            <w:noProof/>
          </w:rPr>
          <w:t xml:space="preserve"> Distribution of Migrant Households by Place of Origin</w:t>
        </w:r>
        <w:r>
          <w:rPr>
            <w:noProof/>
            <w:webHidden/>
          </w:rPr>
          <w:tab/>
        </w:r>
        <w:r>
          <w:rPr>
            <w:noProof/>
            <w:webHidden/>
          </w:rPr>
          <w:fldChar w:fldCharType="begin"/>
        </w:r>
        <w:r>
          <w:rPr>
            <w:noProof/>
            <w:webHidden/>
          </w:rPr>
          <w:instrText xml:space="preserve"> PAGEREF _Toc242092266 \h </w:instrText>
        </w:r>
        <w:r>
          <w:rPr>
            <w:noProof/>
            <w:webHidden/>
          </w:rPr>
        </w:r>
        <w:r>
          <w:rPr>
            <w:noProof/>
            <w:webHidden/>
          </w:rPr>
          <w:fldChar w:fldCharType="separate"/>
        </w:r>
        <w:r w:rsidR="008718DC">
          <w:rPr>
            <w:noProof/>
            <w:webHidden/>
          </w:rPr>
          <w:t>33</w:t>
        </w:r>
        <w:r>
          <w:rPr>
            <w:noProof/>
            <w:webHidden/>
          </w:rPr>
          <w:fldChar w:fldCharType="end"/>
        </w:r>
      </w:hyperlink>
    </w:p>
    <w:p w14:paraId="2CA1C649" w14:textId="341E9D59" w:rsidR="00B31B7F" w:rsidRDefault="00B31B7F" w:rsidP="00B31B7F">
      <w:pPr>
        <w:pStyle w:val="TableofFigures"/>
        <w:tabs>
          <w:tab w:val="right" w:pos="8630"/>
        </w:tabs>
        <w:spacing w:line="360" w:lineRule="auto"/>
        <w:ind w:left="1080" w:hanging="1080"/>
        <w:rPr>
          <w:noProof/>
          <w:szCs w:val="21"/>
          <w:lang w:eastAsia="en-US" w:bidi="ne-NP"/>
        </w:rPr>
      </w:pPr>
      <w:hyperlink w:anchor="_Toc242092267" w:history="1">
        <w:r w:rsidRPr="00B62928">
          <w:rPr>
            <w:rStyle w:val="Hyperlink"/>
            <w:rFonts w:ascii="Times New Roman" w:hAnsi="Times New Roman" w:cs="Times New Roman"/>
            <w:b/>
            <w:bCs/>
            <w:noProof/>
          </w:rPr>
          <w:t>Figure 10</w:t>
        </w:r>
        <w:r w:rsidRPr="00B62928">
          <w:rPr>
            <w:rStyle w:val="Hyperlink"/>
            <w:rFonts w:ascii="Times New Roman" w:hAnsi="Times New Roman" w:cs="Times New Roman"/>
            <w:noProof/>
          </w:rPr>
          <w:t xml:space="preserve"> Distribution of Migrant Households by Responsible Person for Decision Making to Migrate</w:t>
        </w:r>
        <w:r>
          <w:rPr>
            <w:noProof/>
            <w:webHidden/>
          </w:rPr>
          <w:tab/>
        </w:r>
        <w:r>
          <w:rPr>
            <w:noProof/>
            <w:webHidden/>
          </w:rPr>
          <w:fldChar w:fldCharType="begin"/>
        </w:r>
        <w:r>
          <w:rPr>
            <w:noProof/>
            <w:webHidden/>
          </w:rPr>
          <w:instrText xml:space="preserve"> PAGEREF _Toc242092267 \h </w:instrText>
        </w:r>
        <w:r>
          <w:rPr>
            <w:noProof/>
            <w:webHidden/>
          </w:rPr>
        </w:r>
        <w:r>
          <w:rPr>
            <w:noProof/>
            <w:webHidden/>
          </w:rPr>
          <w:fldChar w:fldCharType="separate"/>
        </w:r>
        <w:r w:rsidR="008718DC">
          <w:rPr>
            <w:noProof/>
            <w:webHidden/>
          </w:rPr>
          <w:t>34</w:t>
        </w:r>
        <w:r>
          <w:rPr>
            <w:noProof/>
            <w:webHidden/>
          </w:rPr>
          <w:fldChar w:fldCharType="end"/>
        </w:r>
      </w:hyperlink>
    </w:p>
    <w:p w14:paraId="5540A434" w14:textId="7B3F717A" w:rsidR="00B31B7F" w:rsidRDefault="00B31B7F" w:rsidP="00B31B7F">
      <w:pPr>
        <w:pStyle w:val="TableofFigures"/>
        <w:tabs>
          <w:tab w:val="right" w:pos="8630"/>
        </w:tabs>
        <w:spacing w:line="360" w:lineRule="auto"/>
        <w:ind w:left="1080" w:hanging="1080"/>
        <w:rPr>
          <w:noProof/>
          <w:szCs w:val="21"/>
          <w:lang w:eastAsia="en-US" w:bidi="ne-NP"/>
        </w:rPr>
      </w:pPr>
      <w:hyperlink w:anchor="_Toc242092268" w:history="1">
        <w:r w:rsidRPr="00B62928">
          <w:rPr>
            <w:rStyle w:val="Hyperlink"/>
            <w:rFonts w:ascii="Times New Roman" w:hAnsi="Times New Roman" w:cs="Times New Roman"/>
            <w:b/>
            <w:bCs/>
            <w:noProof/>
          </w:rPr>
          <w:t>Figure 11</w:t>
        </w:r>
        <w:r w:rsidRPr="00B62928">
          <w:rPr>
            <w:rStyle w:val="Hyperlink"/>
            <w:rFonts w:ascii="Times New Roman" w:hAnsi="Times New Roman" w:cs="Times New Roman"/>
            <w:noProof/>
          </w:rPr>
          <w:t xml:space="preserve"> Distribution of Migrant Households by Satisfaction with Current Place of Residence</w:t>
        </w:r>
        <w:r>
          <w:rPr>
            <w:noProof/>
            <w:webHidden/>
          </w:rPr>
          <w:tab/>
        </w:r>
        <w:r>
          <w:rPr>
            <w:noProof/>
            <w:webHidden/>
          </w:rPr>
          <w:fldChar w:fldCharType="begin"/>
        </w:r>
        <w:r>
          <w:rPr>
            <w:noProof/>
            <w:webHidden/>
          </w:rPr>
          <w:instrText xml:space="preserve"> PAGEREF _Toc242092268 \h </w:instrText>
        </w:r>
        <w:r>
          <w:rPr>
            <w:noProof/>
            <w:webHidden/>
          </w:rPr>
        </w:r>
        <w:r>
          <w:rPr>
            <w:noProof/>
            <w:webHidden/>
          </w:rPr>
          <w:fldChar w:fldCharType="separate"/>
        </w:r>
        <w:r w:rsidR="008718DC">
          <w:rPr>
            <w:noProof/>
            <w:webHidden/>
          </w:rPr>
          <w:t>36</w:t>
        </w:r>
        <w:r>
          <w:rPr>
            <w:noProof/>
            <w:webHidden/>
          </w:rPr>
          <w:fldChar w:fldCharType="end"/>
        </w:r>
      </w:hyperlink>
    </w:p>
    <w:p w14:paraId="2BE835E2" w14:textId="059899C7" w:rsidR="00B31B7F" w:rsidRDefault="00B31B7F" w:rsidP="00B31B7F">
      <w:pPr>
        <w:pStyle w:val="TableofFigures"/>
        <w:tabs>
          <w:tab w:val="right" w:pos="8630"/>
        </w:tabs>
        <w:spacing w:line="360" w:lineRule="auto"/>
        <w:ind w:left="1080" w:hanging="1080"/>
        <w:rPr>
          <w:noProof/>
          <w:szCs w:val="21"/>
          <w:lang w:eastAsia="en-US" w:bidi="ne-NP"/>
        </w:rPr>
      </w:pPr>
      <w:hyperlink w:anchor="_Toc242092269" w:history="1">
        <w:r w:rsidRPr="00B62928">
          <w:rPr>
            <w:rStyle w:val="Hyperlink"/>
            <w:rFonts w:ascii="Times New Roman" w:hAnsi="Times New Roman" w:cs="Times New Roman"/>
            <w:b/>
            <w:bCs/>
            <w:noProof/>
          </w:rPr>
          <w:t>Figure 12</w:t>
        </w:r>
        <w:r w:rsidRPr="00B62928">
          <w:rPr>
            <w:rStyle w:val="Hyperlink"/>
            <w:rFonts w:ascii="Times New Roman" w:hAnsi="Times New Roman" w:cs="Times New Roman"/>
            <w:noProof/>
          </w:rPr>
          <w:t xml:space="preserve"> Distribution of Migrant Households by Problems Facing at the Current Place of Residence</w:t>
        </w:r>
        <w:r>
          <w:rPr>
            <w:noProof/>
            <w:webHidden/>
          </w:rPr>
          <w:tab/>
        </w:r>
        <w:r>
          <w:rPr>
            <w:noProof/>
            <w:webHidden/>
          </w:rPr>
          <w:fldChar w:fldCharType="begin"/>
        </w:r>
        <w:r>
          <w:rPr>
            <w:noProof/>
            <w:webHidden/>
          </w:rPr>
          <w:instrText xml:space="preserve"> PAGEREF _Toc242092269 \h </w:instrText>
        </w:r>
        <w:r>
          <w:rPr>
            <w:noProof/>
            <w:webHidden/>
          </w:rPr>
        </w:r>
        <w:r>
          <w:rPr>
            <w:noProof/>
            <w:webHidden/>
          </w:rPr>
          <w:fldChar w:fldCharType="separate"/>
        </w:r>
        <w:r w:rsidR="008718DC">
          <w:rPr>
            <w:noProof/>
            <w:webHidden/>
          </w:rPr>
          <w:t>37</w:t>
        </w:r>
        <w:r>
          <w:rPr>
            <w:noProof/>
            <w:webHidden/>
          </w:rPr>
          <w:fldChar w:fldCharType="end"/>
        </w:r>
      </w:hyperlink>
    </w:p>
    <w:p w14:paraId="0667F486" w14:textId="7C737C81" w:rsidR="00B31B7F" w:rsidRDefault="00B31B7F" w:rsidP="00B31B7F">
      <w:pPr>
        <w:pStyle w:val="TableofFigures"/>
        <w:tabs>
          <w:tab w:val="right" w:pos="8630"/>
        </w:tabs>
        <w:spacing w:line="360" w:lineRule="auto"/>
        <w:rPr>
          <w:noProof/>
          <w:szCs w:val="21"/>
          <w:lang w:eastAsia="en-US" w:bidi="ne-NP"/>
        </w:rPr>
      </w:pPr>
      <w:hyperlink w:anchor="_Toc242092270" w:history="1">
        <w:r w:rsidRPr="00B62928">
          <w:rPr>
            <w:rStyle w:val="Hyperlink"/>
            <w:rFonts w:ascii="Times New Roman" w:hAnsi="Times New Roman" w:cs="Times New Roman"/>
            <w:b/>
            <w:bCs/>
            <w:noProof/>
          </w:rPr>
          <w:t>Figure 13</w:t>
        </w:r>
        <w:r w:rsidRPr="00B62928">
          <w:rPr>
            <w:rStyle w:val="Hyperlink"/>
            <w:rFonts w:ascii="Times New Roman" w:hAnsi="Times New Roman" w:cs="Times New Roman"/>
            <w:noProof/>
          </w:rPr>
          <w:t xml:space="preserve"> Distribution of Migrant Households by Changes in Selected Aspects</w:t>
        </w:r>
        <w:r>
          <w:rPr>
            <w:noProof/>
            <w:webHidden/>
          </w:rPr>
          <w:tab/>
        </w:r>
        <w:r>
          <w:rPr>
            <w:noProof/>
            <w:webHidden/>
          </w:rPr>
          <w:fldChar w:fldCharType="begin"/>
        </w:r>
        <w:r>
          <w:rPr>
            <w:noProof/>
            <w:webHidden/>
          </w:rPr>
          <w:instrText xml:space="preserve"> PAGEREF _Toc242092270 \h </w:instrText>
        </w:r>
        <w:r>
          <w:rPr>
            <w:noProof/>
            <w:webHidden/>
          </w:rPr>
        </w:r>
        <w:r>
          <w:rPr>
            <w:noProof/>
            <w:webHidden/>
          </w:rPr>
          <w:fldChar w:fldCharType="separate"/>
        </w:r>
        <w:r w:rsidR="008718DC">
          <w:rPr>
            <w:noProof/>
            <w:webHidden/>
          </w:rPr>
          <w:t>39</w:t>
        </w:r>
        <w:r>
          <w:rPr>
            <w:noProof/>
            <w:webHidden/>
          </w:rPr>
          <w:fldChar w:fldCharType="end"/>
        </w:r>
      </w:hyperlink>
    </w:p>
    <w:p w14:paraId="5D1C6EDA" w14:textId="3F9BFB3C" w:rsidR="00B31B7F" w:rsidRDefault="00B31B7F" w:rsidP="00B31B7F">
      <w:pPr>
        <w:pStyle w:val="TableofFigures"/>
        <w:tabs>
          <w:tab w:val="right" w:pos="8630"/>
        </w:tabs>
        <w:spacing w:line="360" w:lineRule="auto"/>
        <w:ind w:left="1080" w:hanging="1080"/>
        <w:rPr>
          <w:noProof/>
          <w:szCs w:val="21"/>
          <w:lang w:eastAsia="en-US" w:bidi="ne-NP"/>
        </w:rPr>
      </w:pPr>
      <w:hyperlink w:anchor="_Toc242092271" w:history="1">
        <w:r w:rsidRPr="00B62928">
          <w:rPr>
            <w:rStyle w:val="Hyperlink"/>
            <w:rFonts w:ascii="Times New Roman" w:hAnsi="Times New Roman" w:cs="Times New Roman"/>
            <w:b/>
            <w:bCs/>
            <w:noProof/>
          </w:rPr>
          <w:t>Figure 14</w:t>
        </w:r>
        <w:r w:rsidRPr="00B62928">
          <w:rPr>
            <w:rStyle w:val="Hyperlink"/>
            <w:rFonts w:ascii="Times New Roman" w:hAnsi="Times New Roman" w:cs="Times New Roman"/>
            <w:noProof/>
          </w:rPr>
          <w:t xml:space="preserve"> Distribution of Migrant Households by Monthly Income at Place of Origin and Destination</w:t>
        </w:r>
        <w:r>
          <w:rPr>
            <w:noProof/>
            <w:webHidden/>
          </w:rPr>
          <w:tab/>
        </w:r>
        <w:r>
          <w:rPr>
            <w:noProof/>
            <w:webHidden/>
          </w:rPr>
          <w:fldChar w:fldCharType="begin"/>
        </w:r>
        <w:r>
          <w:rPr>
            <w:noProof/>
            <w:webHidden/>
          </w:rPr>
          <w:instrText xml:space="preserve"> PAGEREF _Toc242092271 \h </w:instrText>
        </w:r>
        <w:r>
          <w:rPr>
            <w:noProof/>
            <w:webHidden/>
          </w:rPr>
        </w:r>
        <w:r>
          <w:rPr>
            <w:noProof/>
            <w:webHidden/>
          </w:rPr>
          <w:fldChar w:fldCharType="separate"/>
        </w:r>
        <w:r w:rsidR="008718DC">
          <w:rPr>
            <w:noProof/>
            <w:webHidden/>
          </w:rPr>
          <w:t>41</w:t>
        </w:r>
        <w:r>
          <w:rPr>
            <w:noProof/>
            <w:webHidden/>
          </w:rPr>
          <w:fldChar w:fldCharType="end"/>
        </w:r>
      </w:hyperlink>
    </w:p>
    <w:p w14:paraId="26D5878D" w14:textId="10915833" w:rsidR="00B31B7F" w:rsidRDefault="00B31B7F" w:rsidP="00B31B7F">
      <w:pPr>
        <w:pStyle w:val="TableofFigures"/>
        <w:tabs>
          <w:tab w:val="right" w:pos="8630"/>
        </w:tabs>
        <w:spacing w:line="360" w:lineRule="auto"/>
        <w:ind w:left="1080" w:hanging="1080"/>
        <w:rPr>
          <w:noProof/>
          <w:szCs w:val="21"/>
          <w:lang w:eastAsia="en-US" w:bidi="ne-NP"/>
        </w:rPr>
      </w:pPr>
      <w:hyperlink w:anchor="_Toc242092272" w:history="1">
        <w:r w:rsidRPr="00B62928">
          <w:rPr>
            <w:rStyle w:val="Hyperlink"/>
            <w:rFonts w:ascii="Times New Roman" w:hAnsi="Times New Roman" w:cs="Times New Roman"/>
            <w:b/>
            <w:bCs/>
            <w:noProof/>
          </w:rPr>
          <w:t>Figure 15</w:t>
        </w:r>
        <w:r w:rsidRPr="00B62928">
          <w:rPr>
            <w:rStyle w:val="Hyperlink"/>
            <w:rFonts w:ascii="Times New Roman" w:hAnsi="Times New Roman" w:cs="Times New Roman"/>
            <w:noProof/>
          </w:rPr>
          <w:t xml:space="preserve"> Distribution of Migrant Households by Occupation at Place of Origin and Place of Destination</w:t>
        </w:r>
        <w:r>
          <w:rPr>
            <w:noProof/>
            <w:webHidden/>
          </w:rPr>
          <w:tab/>
        </w:r>
        <w:r>
          <w:rPr>
            <w:noProof/>
            <w:webHidden/>
          </w:rPr>
          <w:fldChar w:fldCharType="begin"/>
        </w:r>
        <w:r>
          <w:rPr>
            <w:noProof/>
            <w:webHidden/>
          </w:rPr>
          <w:instrText xml:space="preserve"> PAGEREF _Toc242092272 \h </w:instrText>
        </w:r>
        <w:r>
          <w:rPr>
            <w:noProof/>
            <w:webHidden/>
          </w:rPr>
        </w:r>
        <w:r>
          <w:rPr>
            <w:noProof/>
            <w:webHidden/>
          </w:rPr>
          <w:fldChar w:fldCharType="separate"/>
        </w:r>
        <w:r w:rsidR="008718DC">
          <w:rPr>
            <w:noProof/>
            <w:webHidden/>
          </w:rPr>
          <w:t>43</w:t>
        </w:r>
        <w:r>
          <w:rPr>
            <w:noProof/>
            <w:webHidden/>
          </w:rPr>
          <w:fldChar w:fldCharType="end"/>
        </w:r>
      </w:hyperlink>
    </w:p>
    <w:p w14:paraId="0FE40F45" w14:textId="68BDE457" w:rsidR="00BB3139" w:rsidRPr="00BC13AC" w:rsidRDefault="00B3703D" w:rsidP="00B31B7F">
      <w:pPr>
        <w:spacing w:line="360" w:lineRule="auto"/>
        <w:rPr>
          <w:rStyle w:val="Strong"/>
          <w:rFonts w:ascii="Times New Roman" w:hAnsi="Times New Roman" w:cs="Times New Roman"/>
          <w:b w:val="0"/>
          <w:bCs w:val="0"/>
        </w:rPr>
        <w:sectPr w:rsidR="00BB3139" w:rsidRPr="00BC13AC" w:rsidSect="00A45FBB">
          <w:pgSz w:w="12240" w:h="15840"/>
          <w:pgMar w:top="1440" w:right="1440" w:bottom="1440" w:left="2160" w:header="720" w:footer="720" w:gutter="0"/>
          <w:pgNumType w:start="1"/>
          <w:cols w:space="720"/>
          <w:docGrid w:linePitch="360"/>
        </w:sectPr>
      </w:pPr>
      <w:r w:rsidRPr="007D61D4">
        <w:rPr>
          <w:rStyle w:val="Strong"/>
          <w:rFonts w:ascii="Times New Roman" w:hAnsi="Times New Roman" w:cs="Times New Roman"/>
          <w:b w:val="0"/>
          <w:bCs w:val="0"/>
        </w:rPr>
        <w:fldChar w:fldCharType="end"/>
      </w:r>
    </w:p>
    <w:p w14:paraId="3D30E12A" w14:textId="529044DB" w:rsidR="00AE392B" w:rsidRPr="000B3CE6" w:rsidRDefault="00AE392B" w:rsidP="000B3CE6">
      <w:pPr>
        <w:pStyle w:val="Heading1"/>
        <w:rPr>
          <w:rStyle w:val="Strong"/>
          <w:b/>
          <w:bCs w:val="0"/>
        </w:rPr>
      </w:pPr>
      <w:bookmarkStart w:id="4" w:name="_Toc242094176"/>
      <w:r w:rsidRPr="000B3CE6">
        <w:rPr>
          <w:rStyle w:val="Strong"/>
          <w:b/>
          <w:bCs w:val="0"/>
        </w:rPr>
        <w:lastRenderedPageBreak/>
        <w:t xml:space="preserve">Chapter </w:t>
      </w:r>
      <w:r w:rsidR="00F42A83" w:rsidRPr="000B3CE6">
        <w:rPr>
          <w:rStyle w:val="Strong"/>
          <w:b/>
          <w:bCs w:val="0"/>
        </w:rPr>
        <w:t>One</w:t>
      </w:r>
      <w:bookmarkEnd w:id="4"/>
    </w:p>
    <w:p w14:paraId="54762405" w14:textId="05BA43F2" w:rsidR="00E52766" w:rsidRPr="00FC37CD" w:rsidRDefault="00FC37CD" w:rsidP="000B3CE6">
      <w:pPr>
        <w:pStyle w:val="Heading1"/>
        <w:rPr>
          <w:sz w:val="28"/>
          <w:szCs w:val="38"/>
        </w:rPr>
      </w:pPr>
      <w:bookmarkStart w:id="5" w:name="_Toc242094177"/>
      <w:r w:rsidRPr="00FC37CD">
        <w:rPr>
          <w:sz w:val="28"/>
          <w:szCs w:val="38"/>
        </w:rPr>
        <w:t>Introduction</w:t>
      </w:r>
      <w:bookmarkEnd w:id="5"/>
    </w:p>
    <w:p w14:paraId="139E982D" w14:textId="72955117" w:rsidR="00862726" w:rsidRPr="00722437" w:rsidRDefault="00BC13AC">
      <w:pPr>
        <w:pStyle w:val="Heading2"/>
        <w:numPr>
          <w:ilvl w:val="1"/>
          <w:numId w:val="6"/>
        </w:numPr>
        <w:ind w:left="360"/>
      </w:pPr>
      <w:r>
        <w:t xml:space="preserve"> </w:t>
      </w:r>
      <w:bookmarkStart w:id="6" w:name="_Toc242094178"/>
      <w:r w:rsidR="00AE392B" w:rsidRPr="00722437">
        <w:t>Background</w:t>
      </w:r>
      <w:r w:rsidR="00FC37CD">
        <w:t xml:space="preserve"> of the Study</w:t>
      </w:r>
      <w:bookmarkEnd w:id="6"/>
      <w:r w:rsidR="0075230F" w:rsidRPr="00722437">
        <w:tab/>
      </w:r>
    </w:p>
    <w:p w14:paraId="48DBC071" w14:textId="692AEFCD" w:rsidR="00CF1FE3" w:rsidRPr="003A5AFE" w:rsidRDefault="00150C07" w:rsidP="00FC37CD">
      <w:pPr>
        <w:pStyle w:val="BodyText"/>
      </w:pPr>
      <w:r w:rsidRPr="00235E9C">
        <w:t>Migration is</w:t>
      </w:r>
      <w:r w:rsidR="00FC37CD">
        <w:t xml:space="preserve"> one of th</w:t>
      </w:r>
      <w:r w:rsidR="007E5481" w:rsidRPr="00235E9C">
        <w:t xml:space="preserve">e major </w:t>
      </w:r>
      <w:r w:rsidR="005A2F5B" w:rsidRPr="00235E9C">
        <w:t>components</w:t>
      </w:r>
      <w:r w:rsidR="007E5481" w:rsidRPr="00235E9C">
        <w:t xml:space="preserve"> of population change which is basically cause by socio-economic factors. </w:t>
      </w:r>
      <w:r w:rsidR="008657DA" w:rsidRPr="00235E9C">
        <w:t xml:space="preserve">It is one of the demographic </w:t>
      </w:r>
      <w:r w:rsidR="005A2F5B" w:rsidRPr="00235E9C">
        <w:t>phenomena</w:t>
      </w:r>
      <w:r w:rsidR="008657DA" w:rsidRPr="00235E9C">
        <w:t xml:space="preserve"> which cause</w:t>
      </w:r>
      <w:r w:rsidR="00810C0C">
        <w:t>s</w:t>
      </w:r>
      <w:r w:rsidR="008657DA" w:rsidRPr="00235E9C">
        <w:t xml:space="preserve"> significance change in various aspects of life basically the </w:t>
      </w:r>
      <w:r w:rsidR="005A2F5B" w:rsidRPr="00235E9C">
        <w:t>socio-economic</w:t>
      </w:r>
      <w:r w:rsidR="008657DA" w:rsidRPr="00235E9C">
        <w:t xml:space="preserve"> </w:t>
      </w:r>
      <w:r w:rsidR="00810C0C" w:rsidRPr="00235E9C">
        <w:t>changes It affect</w:t>
      </w:r>
      <w:r w:rsidR="007E5481" w:rsidRPr="00235E9C">
        <w:t xml:space="preserve"> not one the size of the population but also change its structure and social characteristics. </w:t>
      </w:r>
      <w:r w:rsidR="007E5481" w:rsidRPr="003A5AFE">
        <w:t xml:space="preserve">Migration is not only the factor of population change there is other </w:t>
      </w:r>
      <w:r w:rsidR="00810C0C" w:rsidRPr="003A5AFE">
        <w:t>biological factor</w:t>
      </w:r>
      <w:r w:rsidR="007E5481" w:rsidRPr="003A5AFE">
        <w:t xml:space="preserve"> namely fertility and mortality which have adverse effect in </w:t>
      </w:r>
      <w:r w:rsidR="008666FB" w:rsidRPr="003A5AFE">
        <w:t>population change.</w:t>
      </w:r>
    </w:p>
    <w:p w14:paraId="25C2A7E3" w14:textId="1CE8A820" w:rsidR="008666FB" w:rsidRPr="003A5AFE" w:rsidRDefault="008666FB" w:rsidP="00FC37CD">
      <w:pPr>
        <w:pStyle w:val="BodyText"/>
      </w:pPr>
      <w:r w:rsidRPr="003A5AFE">
        <w:t>Mi</w:t>
      </w:r>
      <w:r w:rsidR="00977041">
        <w:t>gration affects not only the</w:t>
      </w:r>
      <w:r w:rsidRPr="003A5AFE">
        <w:t xml:space="preserve"> population size of origin but also destination point of migrant people. Socio-economic factor are the main causes why people migrant from one place to another. In </w:t>
      </w:r>
      <w:r w:rsidR="00810C0C" w:rsidRPr="003A5AFE">
        <w:t>addition,</w:t>
      </w:r>
      <w:r w:rsidRPr="003A5AFE">
        <w:t xml:space="preserve"> it is very difficult to know why some people migrate from one place </w:t>
      </w:r>
      <w:r w:rsidR="00810C0C" w:rsidRPr="003A5AFE">
        <w:t>to another</w:t>
      </w:r>
      <w:r w:rsidRPr="003A5AFE">
        <w:t xml:space="preserve"> particular place</w:t>
      </w:r>
    </w:p>
    <w:p w14:paraId="11982BBD" w14:textId="1D859FC7" w:rsidR="008666FB" w:rsidRPr="00977041" w:rsidRDefault="008666FB" w:rsidP="00FC37CD">
      <w:pPr>
        <w:pStyle w:val="BodyText"/>
      </w:pPr>
      <w:r w:rsidRPr="00977041">
        <w:t>The United Nations Multilingual Diction</w:t>
      </w:r>
      <w:r w:rsidR="00951390" w:rsidRPr="00977041">
        <w:t>ary also defined migration as "</w:t>
      </w:r>
      <w:r w:rsidRPr="00977041">
        <w:t xml:space="preserve">a form of geographic mobility or spatial mobility between one geographical unit and another, generally involving change in residence from the place of origin or place of departure to the place of destination or place of </w:t>
      </w:r>
      <w:r w:rsidR="00F36297" w:rsidRPr="00977041">
        <w:t>arrival. ‟</w:t>
      </w:r>
      <w:r w:rsidRPr="00977041">
        <w:t xml:space="preserve"> </w:t>
      </w:r>
      <w:r w:rsidR="0092766A" w:rsidRPr="00977041">
        <w:rPr>
          <w:noProof/>
        </w:rPr>
        <w:t>(United Nations [UN], 1973, p. 173)</w:t>
      </w:r>
      <w:r w:rsidR="00045306" w:rsidRPr="00977041">
        <w:t>.</w:t>
      </w:r>
    </w:p>
    <w:p w14:paraId="6145C964" w14:textId="22D4E69F" w:rsidR="008666FB" w:rsidRPr="003A5AFE" w:rsidRDefault="00FC37CD" w:rsidP="00FC37CD">
      <w:pPr>
        <w:pStyle w:val="BodyText"/>
      </w:pPr>
      <w:r>
        <w:t>M</w:t>
      </w:r>
      <w:r w:rsidR="008666FB" w:rsidRPr="003A5AFE">
        <w:t xml:space="preserve">igration is a special mobility of people by changing usual place of residence to a </w:t>
      </w:r>
      <w:r w:rsidR="00810C0C" w:rsidRPr="003A5AFE">
        <w:t>well-defined</w:t>
      </w:r>
      <w:r w:rsidR="008666FB" w:rsidRPr="003A5AFE">
        <w:t xml:space="preserve"> destination. A migrant is a person moves either from his place of birth to another area or keeps on moving stepwise or critical by changing his residence more or less frequently by being seasonal, temporary, </w:t>
      </w:r>
      <w:r w:rsidR="00810C0C" w:rsidRPr="003A5AFE">
        <w:t>semi-permanent</w:t>
      </w:r>
      <w:r w:rsidR="008666FB" w:rsidRPr="003A5AFE">
        <w:t>, depending upon the duration or migration and reason for migration within a defined geographical area</w:t>
      </w:r>
      <w:r w:rsidR="003572C4">
        <w:t xml:space="preserve"> </w:t>
      </w:r>
      <w:sdt>
        <w:sdtPr>
          <w:id w:val="1332419690"/>
          <w:citation/>
        </w:sdtPr>
        <w:sdtContent>
          <w:r w:rsidR="003572C4">
            <w:fldChar w:fldCharType="begin"/>
          </w:r>
          <w:r w:rsidR="003572C4">
            <w:instrText xml:space="preserve"> CITATION KCB03 \l 1033 </w:instrText>
          </w:r>
          <w:r w:rsidR="003572C4">
            <w:fldChar w:fldCharType="separate"/>
          </w:r>
          <w:r w:rsidR="00E5058A">
            <w:rPr>
              <w:noProof/>
            </w:rPr>
            <w:t>(KC B. K., Internal migration in Nepal, 2003)</w:t>
          </w:r>
          <w:r w:rsidR="003572C4">
            <w:fldChar w:fldCharType="end"/>
          </w:r>
        </w:sdtContent>
      </w:sdt>
    </w:p>
    <w:p w14:paraId="18567531" w14:textId="18803150" w:rsidR="008666FB" w:rsidRPr="003A5AFE" w:rsidRDefault="008666FB" w:rsidP="00FC37CD">
      <w:pPr>
        <w:pStyle w:val="BodyText"/>
      </w:pPr>
      <w:r w:rsidRPr="003A5AFE">
        <w:t xml:space="preserve">Migration is a barometer of changing social, </w:t>
      </w:r>
      <w:r w:rsidR="00810C0C" w:rsidRPr="003A5AFE">
        <w:t>economic</w:t>
      </w:r>
      <w:r w:rsidRPr="003A5AFE">
        <w:t xml:space="preserve"> and political circumstances at the national and international level. In all cases, migration is a sign of wide disparities in economic and social conditions between origin and destination both caused by better and cheaper transports and communication facilities. Another common feature is unpredictable and volatile movement as the result of specific short term or </w:t>
      </w:r>
      <w:r w:rsidR="00317F34" w:rsidRPr="003A5AFE">
        <w:t>long-term</w:t>
      </w:r>
      <w:r w:rsidRPr="003A5AFE">
        <w:t xml:space="preserve"> </w:t>
      </w:r>
      <w:r w:rsidRPr="003A5AFE">
        <w:lastRenderedPageBreak/>
        <w:t>crises. Most of these crises produce in the first place local rather than international movements through migrants may cross boarde</w:t>
      </w:r>
      <w:r w:rsidR="003572C4">
        <w:t>rs in search of their security</w:t>
      </w:r>
      <w:r w:rsidR="003572C4">
        <w:rPr>
          <w:noProof/>
        </w:rPr>
        <w:t xml:space="preserve"> (United Nations Population Fund [UNFPA], 1993</w:t>
      </w:r>
      <w:r w:rsidR="0072444F">
        <w:rPr>
          <w:noProof/>
        </w:rPr>
        <w:t>)</w:t>
      </w:r>
      <w:r w:rsidR="0072444F">
        <w:t>.</w:t>
      </w:r>
      <w:r w:rsidRPr="003A5AFE">
        <w:t xml:space="preserve"> </w:t>
      </w:r>
    </w:p>
    <w:p w14:paraId="6C22C881" w14:textId="535548FB" w:rsidR="008666FB" w:rsidRPr="003A5AFE" w:rsidRDefault="008666FB" w:rsidP="00FC37CD">
      <w:pPr>
        <w:pStyle w:val="BodyText"/>
      </w:pPr>
      <w:r w:rsidRPr="003A5AFE">
        <w:t xml:space="preserve">According to classical economic theorem migration balances the distribution of population and the supply of resources. People move from poor area to rich resource. Migration is broadly divided into two divisions, one is internal and another is international migration. Internal migration is the migration within country i.e. in migration and out migration while international migration refers to the movement of people from one country to another i.e. immigration and emigration. </w:t>
      </w:r>
    </w:p>
    <w:p w14:paraId="0F4C47F6" w14:textId="5B67A4CA" w:rsidR="008666FB" w:rsidRPr="003A5AFE" w:rsidRDefault="008666FB" w:rsidP="00FC37CD">
      <w:pPr>
        <w:pStyle w:val="BodyText"/>
      </w:pPr>
      <w:r w:rsidRPr="003A5AFE">
        <w:t xml:space="preserve">As a mechanism of balancing population and actual resources it is one of central interest to the study of population environmental relationship and economic development. Migration may occur from one village to another, within the districts or between the districts and within the country or outside the country people move largely because of economic motives. Similarly, selectively among migrants may also occur by age and sex. In India and Nepal, large number of adults leaving their families behind in the native village, such movements are largely due to economic motives where employment opportunities </w:t>
      </w:r>
      <w:r w:rsidR="00810C0C" w:rsidRPr="003A5AFE">
        <w:t>attract</w:t>
      </w:r>
      <w:r w:rsidRPr="003A5AFE">
        <w:t xml:space="preserve"> rural males to urban centers but the high cost of urban living compels male migrants leave their families behind. </w:t>
      </w:r>
    </w:p>
    <w:p w14:paraId="3CE5C2E1" w14:textId="119ED42C" w:rsidR="008657DA" w:rsidRPr="003A5AFE" w:rsidRDefault="008666FB" w:rsidP="00FC37CD">
      <w:pPr>
        <w:pStyle w:val="BodyText"/>
      </w:pPr>
      <w:r w:rsidRPr="003A5AFE">
        <w:t xml:space="preserve">Process of migration is as old as human society. In early days there was primitive migration in which the natural forces were vital but as the time passed on gradually different types of migration appears in </w:t>
      </w:r>
      <w:proofErr w:type="spellStart"/>
      <w:proofErr w:type="gramStart"/>
      <w:r w:rsidRPr="003A5AFE">
        <w:t>a</w:t>
      </w:r>
      <w:proofErr w:type="spellEnd"/>
      <w:proofErr w:type="gramEnd"/>
      <w:r w:rsidRPr="003A5AFE">
        <w:t xml:space="preserve"> early period. Natural force, primitive people shift them from one place to another but present there are not only forced immigration but also voluntary migration can be seen. In forced migration natural force, political force, political factors play an important role to shift the residence. Nepal has a long</w:t>
      </w:r>
      <w:r w:rsidR="00567BC2" w:rsidRPr="003A5AFE">
        <w:t xml:space="preserve"> </w:t>
      </w:r>
      <w:r w:rsidRPr="003A5AFE">
        <w:t xml:space="preserve">history of migration after the implantation of malaria eradication </w:t>
      </w:r>
      <w:r w:rsidR="00317F34" w:rsidRPr="003A5AFE">
        <w:t>program;</w:t>
      </w:r>
      <w:r w:rsidRPr="003A5AFE">
        <w:t xml:space="preserve"> the process of migration started from hill and mountain to Terai and inner Terai and low </w:t>
      </w:r>
      <w:r w:rsidR="00567BC2" w:rsidRPr="003A5AFE">
        <w:t>land of the country.</w:t>
      </w:r>
    </w:p>
    <w:p w14:paraId="7DCE13B5" w14:textId="1F23B98C" w:rsidR="00567BC2" w:rsidRPr="003A5AFE" w:rsidRDefault="008657DA" w:rsidP="00FC37CD">
      <w:pPr>
        <w:pStyle w:val="BodyText"/>
      </w:pPr>
      <w:r w:rsidRPr="003A5AFE">
        <w:t xml:space="preserve">Our country is divided into three ecological zones namely Mountain, Hill and Terai. These three ecological zones are divided into five development regions namely Eastern, Central, Western, Mid-western and Far-western development regions. </w:t>
      </w:r>
      <w:r w:rsidR="00317F34" w:rsidRPr="003A5AFE">
        <w:t>Again,</w:t>
      </w:r>
      <w:r w:rsidRPr="003A5AFE">
        <w:t xml:space="preserve"> these three ecological regions are divided into 14 zones and 75 districts. </w:t>
      </w:r>
    </w:p>
    <w:p w14:paraId="403819C4" w14:textId="77777777" w:rsidR="00567BC2" w:rsidRPr="003A5AFE" w:rsidRDefault="008657DA" w:rsidP="0072444F">
      <w:pPr>
        <w:pStyle w:val="BodyText"/>
      </w:pPr>
      <w:r w:rsidRPr="003A5AFE">
        <w:lastRenderedPageBreak/>
        <w:t>The trend of migration appears both in internal and international level where, India is the major destination place of international emigrants. The flow of internal migration also is increasing rapidly during the last two decades from the Hilly and Mountain regions to Terai due to infrastructural development and availability of the social services in Terai. This trend of migration has two major effects. The first effect is lack of skillful and independent human resources in the place of origin and the second is high pressure in the social services and security in the place of destination. Internal migration is responsible to uneven distribution of population in Nepal.</w:t>
      </w:r>
    </w:p>
    <w:p w14:paraId="71FFC8CC" w14:textId="77777777" w:rsidR="00567BC2" w:rsidRPr="003A5AFE" w:rsidRDefault="005012FC" w:rsidP="0072444F">
      <w:pPr>
        <w:pStyle w:val="BodyText"/>
      </w:pPr>
      <w:r w:rsidRPr="003A5AFE">
        <w:t>The 2001 census of Nepal had included enough information to calculate four streams of migration within the country. In Nepal, the major streams of internal migration are rural-to-rural 68 percent, rural-to-urban 26 percent, urban-to-urban 3 percent and urban-to-rural 4 percent in 2001.</w:t>
      </w:r>
    </w:p>
    <w:p w14:paraId="34F1965D" w14:textId="465CF616" w:rsidR="00567BC2" w:rsidRPr="003A5AFE" w:rsidRDefault="008657DA" w:rsidP="0072444F">
      <w:pPr>
        <w:pStyle w:val="BodyText"/>
      </w:pPr>
      <w:r w:rsidRPr="003A5AFE">
        <w:t>In the context of Nepal</w:t>
      </w:r>
      <w:r w:rsidR="00C568AF">
        <w:t xml:space="preserve"> CEDA</w:t>
      </w:r>
      <w:r w:rsidRPr="003A5AFE">
        <w:t xml:space="preserve"> </w:t>
      </w:r>
      <w:sdt>
        <w:sdtPr>
          <w:id w:val="2068140665"/>
          <w:citation/>
        </w:sdtPr>
        <w:sdtContent>
          <w:r w:rsidR="00C568AF">
            <w:fldChar w:fldCharType="begin"/>
          </w:r>
          <w:r w:rsidR="00C568AF">
            <w:instrText xml:space="preserve"> CITATION Cen77 \l 1033 </w:instrText>
          </w:r>
          <w:r w:rsidR="00C568AF">
            <w:fldChar w:fldCharType="separate"/>
          </w:r>
          <w:r w:rsidR="00E5058A">
            <w:rPr>
              <w:noProof/>
            </w:rPr>
            <w:t>(Centre for Economic Development and Administration, 1977)</w:t>
          </w:r>
          <w:r w:rsidR="00C568AF">
            <w:fldChar w:fldCharType="end"/>
          </w:r>
        </w:sdtContent>
      </w:sdt>
      <w:r w:rsidRPr="003A5AFE">
        <w:t xml:space="preserve"> carried out a study of </w:t>
      </w:r>
      <w:r w:rsidR="00821874" w:rsidRPr="003A5AFE">
        <w:t>immigration</w:t>
      </w:r>
      <w:r w:rsidRPr="003A5AFE">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37B51B9" w14:textId="6311EBFA" w:rsidR="00862726" w:rsidRPr="003A5AFE" w:rsidRDefault="008657DA" w:rsidP="0072444F">
      <w:pPr>
        <w:pStyle w:val="BodyText"/>
      </w:pPr>
      <w:r w:rsidRPr="003A5AFE">
        <w:t xml:space="preserve">Unfortunately, the </w:t>
      </w:r>
      <w:r w:rsidR="00810C0C" w:rsidRPr="003A5AFE">
        <w:t>earthquake</w:t>
      </w:r>
      <w:r w:rsidRPr="003A5AFE">
        <w:t xml:space="preserve"> on April 25th 2015 and may 12th 2015 in Nepal have the massive destruction of many </w:t>
      </w:r>
      <w:r w:rsidR="000B0B8C" w:rsidRPr="003A5AFE">
        <w:t>settlements</w:t>
      </w:r>
      <w:r w:rsidRPr="003A5AFE">
        <w:t xml:space="preserve"> of human population and lost ma</w:t>
      </w:r>
      <w:r w:rsidR="00810C0C" w:rsidRPr="003A5AFE">
        <w:t>n</w:t>
      </w:r>
      <w:r w:rsidRPr="003A5AFE">
        <w:t xml:space="preserve">y </w:t>
      </w:r>
      <w:r w:rsidR="00810C0C" w:rsidRPr="003A5AFE">
        <w:t>lives</w:t>
      </w:r>
      <w:r w:rsidRPr="003A5AFE">
        <w:t xml:space="preserve">. The government of Nepal </w:t>
      </w:r>
      <w:r w:rsidR="00810C0C" w:rsidRPr="003A5AFE">
        <w:t>statistics</w:t>
      </w:r>
      <w:r w:rsidRPr="003A5AFE">
        <w:t xml:space="preserve"> states that 602,257 houses were fully destroyed and 285,099 houses were partially damaged with more </w:t>
      </w:r>
      <w:r w:rsidR="00810C0C" w:rsidRPr="003A5AFE">
        <w:t>than</w:t>
      </w:r>
      <w:r w:rsidRPr="003A5AFE">
        <w:t xml:space="preserve"> </w:t>
      </w:r>
      <w:r w:rsidR="000B0B8C" w:rsidRPr="003A5AFE">
        <w:t>8-billion-dollar</w:t>
      </w:r>
      <w:r w:rsidRPr="003A5AFE">
        <w:t xml:space="preserve"> losses (NPC, 2015</w:t>
      </w:r>
      <w:r w:rsidR="005012FC" w:rsidRPr="003A5AFE">
        <w:t>). For facilitation the victim of earthquake Nepal government has projected many categories of sustenance tangible earthquake victim of Nepal.</w:t>
      </w:r>
    </w:p>
    <w:p w14:paraId="610967B0" w14:textId="2653A95E" w:rsidR="00567BC2" w:rsidRPr="00605A38" w:rsidRDefault="00BC13AC">
      <w:pPr>
        <w:pStyle w:val="Heading2"/>
        <w:numPr>
          <w:ilvl w:val="1"/>
          <w:numId w:val="6"/>
        </w:numPr>
        <w:ind w:left="360"/>
      </w:pPr>
      <w:r>
        <w:t xml:space="preserve"> </w:t>
      </w:r>
      <w:bookmarkStart w:id="7" w:name="_Toc242094179"/>
      <w:r w:rsidR="000242B1" w:rsidRPr="00605A38">
        <w:t>Statement of the P</w:t>
      </w:r>
      <w:r w:rsidR="00567BC2" w:rsidRPr="00605A38">
        <w:t>roblem</w:t>
      </w:r>
      <w:bookmarkEnd w:id="7"/>
    </w:p>
    <w:p w14:paraId="76E8B10B" w14:textId="24681B37" w:rsidR="00567BC2" w:rsidRPr="00A71372" w:rsidRDefault="005012FC" w:rsidP="0072444F">
      <w:pPr>
        <w:pStyle w:val="BodyText"/>
      </w:pPr>
      <w:r w:rsidRPr="00A71372">
        <w:t xml:space="preserve">The process of migration has been gradually intensifying the existing settlement problem as well as creating new problem both at the place of origin and the place of destination. Migration is an important component in the socio economic and </w:t>
      </w:r>
      <w:r w:rsidRPr="00A71372">
        <w:lastRenderedPageBreak/>
        <w:t xml:space="preserve">demographic land space of Nepal. Terai still continues to be the main recipient of both the internal and international migrants. </w:t>
      </w:r>
      <w:r w:rsidR="00821874" w:rsidRPr="00A71372">
        <w:t>Immigration</w:t>
      </w:r>
      <w:r w:rsidRPr="00A71372">
        <w:t xml:space="preserve"> is nowadays one of the major issues for most developing countries. Nepal is no exception and also suffering from the critical issues in migration. Nepal has culturally and ethically complex society where is the result of migration activities, which range in physical type and cultural from Indians in </w:t>
      </w:r>
      <w:r w:rsidR="00567BC2" w:rsidRPr="00A71372">
        <w:t>south and Tibetan in the north.</w:t>
      </w:r>
    </w:p>
    <w:p w14:paraId="063FE624" w14:textId="1FA47CCA" w:rsidR="00660111" w:rsidRPr="00A71372" w:rsidRDefault="005012FC" w:rsidP="0072444F">
      <w:pPr>
        <w:pStyle w:val="BodyText"/>
      </w:pPr>
      <w:r w:rsidRPr="00A71372">
        <w:t xml:space="preserve">The cause of migration can easily be identified but it is very difficult to find out the quality of the consequences of migration. Migration has </w:t>
      </w:r>
      <w:r w:rsidR="007E05FF" w:rsidRPr="00A71372">
        <w:t>short, medium and long-term</w:t>
      </w:r>
      <w:r w:rsidRPr="00A71372">
        <w:t xml:space="preserve"> effects show their evidence from so many </w:t>
      </w:r>
      <w:r w:rsidR="00810C0C" w:rsidRPr="00A71372">
        <w:t>years'</w:t>
      </w:r>
      <w:r w:rsidRPr="00A71372">
        <w:t xml:space="preserve"> migration and accept them as part of culture and society. In such a case only a very sensible and eventful research can identify such consequences.</w:t>
      </w:r>
    </w:p>
    <w:p w14:paraId="12604F0F" w14:textId="24D013EC" w:rsidR="005012FC" w:rsidRPr="00A71372" w:rsidRDefault="005012FC" w:rsidP="008930BC">
      <w:pPr>
        <w:pStyle w:val="BodyText"/>
      </w:pPr>
      <w:r w:rsidRPr="00A71372">
        <w:t>Th</w:t>
      </w:r>
      <w:r w:rsidR="00567BC2" w:rsidRPr="00A71372">
        <w:t xml:space="preserve">is study area is ward no. 9 of </w:t>
      </w:r>
      <w:proofErr w:type="spellStart"/>
      <w:r w:rsidR="005A73DB" w:rsidRPr="00A71372">
        <w:t>Shankharapur</w:t>
      </w:r>
      <w:proofErr w:type="spellEnd"/>
      <w:r w:rsidRPr="00A71372">
        <w:t xml:space="preserve"> </w:t>
      </w:r>
      <w:r w:rsidR="00567BC2" w:rsidRPr="00A71372">
        <w:t>M</w:t>
      </w:r>
      <w:r w:rsidRPr="00A71372">
        <w:t xml:space="preserve">unicipality which lies in the northern part of the country and of the developing municipality of capital city Kathmandu. This municipality is facing the continuous </w:t>
      </w:r>
      <w:r w:rsidR="0072444F">
        <w:t>flow of im</w:t>
      </w:r>
      <w:r w:rsidR="00DF296D" w:rsidRPr="00A71372">
        <w:t>migration day by day which in turn have to faces many consequences that is positive or negative both side by side.</w:t>
      </w:r>
    </w:p>
    <w:p w14:paraId="5E14268D" w14:textId="3D0C6060" w:rsidR="00A96667" w:rsidRPr="005C48A9" w:rsidRDefault="00A96667" w:rsidP="00A96667">
      <w:pPr>
        <w:pStyle w:val="BodyText"/>
      </w:pPr>
      <w:r w:rsidRPr="005C48A9">
        <w:t xml:space="preserve">What are the primary factors driving migration in the study area? </w:t>
      </w:r>
    </w:p>
    <w:p w14:paraId="12D630C2" w14:textId="0AC78670" w:rsidR="00A96667" w:rsidRPr="005C48A9" w:rsidRDefault="00A96667" w:rsidP="00A96667">
      <w:pPr>
        <w:pStyle w:val="BodyText"/>
      </w:pPr>
      <w:r w:rsidRPr="005C48A9">
        <w:t xml:space="preserve">What are the social, economic, and political consequences of migration for </w:t>
      </w:r>
      <w:r w:rsidR="00CC69E6" w:rsidRPr="005C48A9">
        <w:t>destination area</w:t>
      </w:r>
      <w:r w:rsidRPr="005C48A9">
        <w:t>?</w:t>
      </w:r>
    </w:p>
    <w:p w14:paraId="641ADDD7" w14:textId="78A2F1DF" w:rsidR="00DF296D" w:rsidRPr="007E0827" w:rsidRDefault="00DF296D" w:rsidP="007E0827">
      <w:pPr>
        <w:pStyle w:val="BodyText"/>
      </w:pPr>
      <w:r w:rsidRPr="00A71372">
        <w:t xml:space="preserve">So, the </w:t>
      </w:r>
      <w:r w:rsidR="00810C0C" w:rsidRPr="00A71372">
        <w:t>main issue</w:t>
      </w:r>
      <w:r w:rsidRPr="00A71372">
        <w:t xml:space="preserve"> of this study is to examine the main trends, causes and consequences of </w:t>
      </w:r>
      <w:r w:rsidR="00821874" w:rsidRPr="00A71372">
        <w:t>immigration</w:t>
      </w:r>
      <w:r w:rsidRPr="00A71372">
        <w:t xml:space="preserve"> in the study area.</w:t>
      </w:r>
    </w:p>
    <w:p w14:paraId="3863A546" w14:textId="6AE9CC68" w:rsidR="00567BC2" w:rsidRPr="00A71372" w:rsidRDefault="00BC13AC">
      <w:pPr>
        <w:pStyle w:val="Heading2"/>
        <w:numPr>
          <w:ilvl w:val="1"/>
          <w:numId w:val="6"/>
        </w:numPr>
        <w:ind w:left="360"/>
      </w:pPr>
      <w:r>
        <w:t xml:space="preserve"> </w:t>
      </w:r>
      <w:bookmarkStart w:id="8" w:name="_Toc242094180"/>
      <w:r w:rsidR="00DF296D" w:rsidRPr="00A71372">
        <w:t>Objectives of the Study</w:t>
      </w:r>
      <w:bookmarkEnd w:id="8"/>
      <w:r w:rsidR="00DF296D" w:rsidRPr="00A71372">
        <w:t xml:space="preserve"> </w:t>
      </w:r>
    </w:p>
    <w:p w14:paraId="75BB0A8E" w14:textId="6EA9B9A0" w:rsidR="0075230F" w:rsidRDefault="002C3788" w:rsidP="008930BC">
      <w:pPr>
        <w:pStyle w:val="BodyText"/>
      </w:pPr>
      <w:r>
        <w:t xml:space="preserve">The general objective of the study is to assess </w:t>
      </w:r>
      <w:r w:rsidR="008E643E">
        <w:t>the status,</w:t>
      </w:r>
      <w:r>
        <w:t xml:space="preserve"> causes and consequences of im</w:t>
      </w:r>
      <w:r w:rsidR="00DF296D" w:rsidRPr="00235E9C">
        <w:t>migration</w:t>
      </w:r>
      <w:r w:rsidR="003569B1" w:rsidRPr="00235E9C">
        <w:t xml:space="preserve"> </w:t>
      </w:r>
      <w:r w:rsidR="00DF296D" w:rsidRPr="00235E9C">
        <w:t xml:space="preserve">in </w:t>
      </w:r>
      <w:proofErr w:type="spellStart"/>
      <w:r w:rsidR="00DF296D" w:rsidRPr="00235E9C">
        <w:t>S</w:t>
      </w:r>
      <w:r w:rsidR="00567BC2" w:rsidRPr="00235E9C">
        <w:t>h</w:t>
      </w:r>
      <w:r w:rsidR="00DF296D" w:rsidRPr="00235E9C">
        <w:t>ankharap</w:t>
      </w:r>
      <w:r w:rsidR="008E643E">
        <w:t>ur</w:t>
      </w:r>
      <w:proofErr w:type="spellEnd"/>
      <w:r w:rsidR="008E643E">
        <w:t xml:space="preserve"> municipality of Kathmandu district. The specific objectives are as follows:</w:t>
      </w:r>
    </w:p>
    <w:p w14:paraId="477834CA" w14:textId="7FB2AE48" w:rsidR="00DF296D" w:rsidRPr="00C73C3E" w:rsidRDefault="000F2EE4">
      <w:pPr>
        <w:pStyle w:val="Default"/>
        <w:numPr>
          <w:ilvl w:val="0"/>
          <w:numId w:val="1"/>
        </w:numPr>
        <w:spacing w:before="240" w:after="240" w:line="360" w:lineRule="auto"/>
        <w:jc w:val="both"/>
      </w:pPr>
      <w:r w:rsidRPr="00C73C3E">
        <w:t xml:space="preserve">To </w:t>
      </w:r>
      <w:r w:rsidR="008E643E">
        <w:t>analyze the</w:t>
      </w:r>
      <w:r w:rsidR="003569B1" w:rsidRPr="00C73C3E">
        <w:t xml:space="preserve"> causes of </w:t>
      </w:r>
      <w:r w:rsidR="00821874" w:rsidRPr="00C73C3E">
        <w:t>immigration</w:t>
      </w:r>
      <w:r w:rsidR="008E643E">
        <w:t xml:space="preserve"> in the study area</w:t>
      </w:r>
      <w:r w:rsidR="00810C0C" w:rsidRPr="00C73C3E">
        <w:t>.</w:t>
      </w:r>
      <w:r w:rsidR="00DF296D" w:rsidRPr="00C73C3E">
        <w:t xml:space="preserve"> </w:t>
      </w:r>
    </w:p>
    <w:p w14:paraId="27390A36" w14:textId="5509D512" w:rsidR="0075230F" w:rsidRPr="00C73C3E" w:rsidRDefault="003569B1">
      <w:pPr>
        <w:pStyle w:val="Default"/>
        <w:numPr>
          <w:ilvl w:val="0"/>
          <w:numId w:val="1"/>
        </w:numPr>
        <w:spacing w:before="240" w:after="240" w:line="360" w:lineRule="auto"/>
        <w:jc w:val="both"/>
      </w:pPr>
      <w:r w:rsidRPr="00C73C3E">
        <w:t xml:space="preserve">To </w:t>
      </w:r>
      <w:r w:rsidR="008E643E">
        <w:t>assess the existing nature and composition of migrant people.</w:t>
      </w:r>
    </w:p>
    <w:p w14:paraId="3AF95A97" w14:textId="37A7CCB0" w:rsidR="0075230F" w:rsidRPr="00C73C3E" w:rsidRDefault="001C5DDF">
      <w:pPr>
        <w:pStyle w:val="Default"/>
        <w:numPr>
          <w:ilvl w:val="0"/>
          <w:numId w:val="1"/>
        </w:numPr>
        <w:spacing w:before="240" w:after="240" w:line="360" w:lineRule="auto"/>
        <w:jc w:val="both"/>
      </w:pPr>
      <w:r w:rsidRPr="00C73C3E">
        <w:t xml:space="preserve">To </w:t>
      </w:r>
      <w:r w:rsidR="008E643E">
        <w:t>explore the consequences of immigration to the destination.</w:t>
      </w:r>
      <w:r w:rsidR="00AA5948" w:rsidRPr="00C73C3E">
        <w:t xml:space="preserve"> </w:t>
      </w:r>
    </w:p>
    <w:p w14:paraId="1CE99DCB" w14:textId="61328A20" w:rsidR="00C50E92" w:rsidRPr="00C93BB6" w:rsidRDefault="00BC13AC">
      <w:pPr>
        <w:pStyle w:val="Heading2"/>
        <w:numPr>
          <w:ilvl w:val="1"/>
          <w:numId w:val="6"/>
        </w:numPr>
        <w:ind w:left="360"/>
      </w:pPr>
      <w:r>
        <w:lastRenderedPageBreak/>
        <w:t xml:space="preserve"> </w:t>
      </w:r>
      <w:bookmarkStart w:id="9" w:name="_Toc242094181"/>
      <w:r w:rsidR="00CC6D63">
        <w:t>Significance</w:t>
      </w:r>
      <w:r w:rsidR="00C830DB" w:rsidRPr="00C93BB6">
        <w:t xml:space="preserve"> of the S</w:t>
      </w:r>
      <w:r w:rsidR="00C50E92" w:rsidRPr="00C93BB6">
        <w:t>tudy</w:t>
      </w:r>
      <w:bookmarkEnd w:id="9"/>
    </w:p>
    <w:p w14:paraId="0083EA66" w14:textId="42709387" w:rsidR="009D5070" w:rsidRPr="008E643E" w:rsidRDefault="000F353B" w:rsidP="008E643E">
      <w:pPr>
        <w:pStyle w:val="BodyText"/>
      </w:pPr>
      <w:r w:rsidRPr="000F353B">
        <w:t xml:space="preserve">This research is highly significant as it provides a comprehensive investigation into the causes, consequences, and socio-economic and demographic characteristics of migrants in </w:t>
      </w:r>
      <w:proofErr w:type="spellStart"/>
      <w:r w:rsidRPr="000F353B">
        <w:t>Shankharapur</w:t>
      </w:r>
      <w:proofErr w:type="spellEnd"/>
      <w:r w:rsidRPr="000F353B">
        <w:t xml:space="preserve"> Municipality Ward 9. Understanding these specific factors is critical for explaining the broader patterns and impacts of immigration within the context of rapid urban transformation</w:t>
      </w:r>
      <w:r w:rsidR="009D5070">
        <w:t>.</w:t>
      </w:r>
    </w:p>
    <w:p w14:paraId="5FC406EC" w14:textId="6FB38F65" w:rsidR="009D5070" w:rsidRPr="009D5070" w:rsidRDefault="009D5070" w:rsidP="009D5070">
      <w:pPr>
        <w:pStyle w:val="BodyText"/>
      </w:pPr>
      <w:r w:rsidRPr="009D5070">
        <w:t xml:space="preserve">On a theoretical level, this research adds to the academic body of knowledge by </w:t>
      </w:r>
      <w:r w:rsidR="00B103A3" w:rsidRPr="009D5070">
        <w:t>scrutinizing</w:t>
      </w:r>
      <w:r w:rsidRPr="009D5070">
        <w:t xml:space="preserve"> the demographic trends and underlying drivers that fuel human movement in contemporary Nepal. While the sources suggest that identifying the causes of migration is often straightforward, this study seeks to perform the more complex task of evaluating the quality of the consequences through detailed, "sensible and eventful research". By exploring these patterns within the specific framework of rapid urban transformation, the study establishes a foundational reference for academics and provides a scholarly basis for future investigations into the relationship between migration and rural development.</w:t>
      </w:r>
    </w:p>
    <w:p w14:paraId="7BDBE238" w14:textId="5EE492EB" w:rsidR="009D5070" w:rsidRDefault="009D5070" w:rsidP="000F353B">
      <w:pPr>
        <w:pStyle w:val="BodyText"/>
      </w:pPr>
      <w:r w:rsidRPr="009D5070">
        <w:t xml:space="preserve">At the applied level, the findings offer functional insights for planners, policymakers, and development practitioners to better navigate the complexities of population shifts. By pinpointing the specific causes and consequences of immigration in Ward 9, the research facilitates the design of targeted interventions aimed at enhancing the living conditions of the local population. Furthermore, the study identifies </w:t>
      </w:r>
      <w:r w:rsidR="007E0827" w:rsidRPr="009D5070">
        <w:t>localized</w:t>
      </w:r>
      <w:r w:rsidRPr="009D5070">
        <w:t xml:space="preserve"> dynamics that can be used to strengthen public participation and promote sustainable urban growth within the municipality. Ultimately, these practical outcomes are intended to help local authorities manage the continuous daily influx of migrants and the resulting pressure on social services and community security</w:t>
      </w:r>
      <w:r w:rsidR="0034524C">
        <w:t>.</w:t>
      </w:r>
    </w:p>
    <w:p w14:paraId="09B12373" w14:textId="6554C64E" w:rsidR="0034524C" w:rsidRDefault="00BC13AC">
      <w:pPr>
        <w:pStyle w:val="Heading2"/>
        <w:numPr>
          <w:ilvl w:val="1"/>
          <w:numId w:val="6"/>
        </w:numPr>
        <w:ind w:left="360"/>
      </w:pPr>
      <w:r>
        <w:t xml:space="preserve"> </w:t>
      </w:r>
      <w:bookmarkStart w:id="10" w:name="_Toc242094182"/>
      <w:r w:rsidR="0034524C">
        <w:t xml:space="preserve">Rationale </w:t>
      </w:r>
      <w:r w:rsidR="0034524C">
        <w:softHyphen/>
      </w:r>
      <w:r w:rsidR="0034524C">
        <w:softHyphen/>
      </w:r>
      <w:r w:rsidR="0034524C">
        <w:softHyphen/>
        <w:t>of Selection of Study Area</w:t>
      </w:r>
      <w:bookmarkEnd w:id="10"/>
    </w:p>
    <w:p w14:paraId="6BA9A9C6" w14:textId="77777777" w:rsidR="0034524C" w:rsidRPr="009D5D25" w:rsidRDefault="0034524C" w:rsidP="0034524C">
      <w:pPr>
        <w:pStyle w:val="BodyText"/>
      </w:pPr>
      <w:r w:rsidRPr="009D5D25">
        <w:t xml:space="preserve">The choice of </w:t>
      </w:r>
      <w:proofErr w:type="spellStart"/>
      <w:r w:rsidRPr="009D5D25">
        <w:t>Shankharapur</w:t>
      </w:r>
      <w:proofErr w:type="spellEnd"/>
      <w:r w:rsidRPr="009D5D25">
        <w:t xml:space="preserve"> Municipality Ward 9 (</w:t>
      </w:r>
      <w:proofErr w:type="spellStart"/>
      <w:r w:rsidRPr="009D5D25">
        <w:t>Sankhu</w:t>
      </w:r>
      <w:proofErr w:type="spellEnd"/>
      <w:r w:rsidRPr="009D5D25">
        <w:t>) as the focal point for this research is based on the following strategic justifications:</w:t>
      </w:r>
    </w:p>
    <w:p w14:paraId="66E2F734" w14:textId="77777777" w:rsidR="0034524C" w:rsidRPr="009D5D25" w:rsidRDefault="0034524C" w:rsidP="0034524C">
      <w:pPr>
        <w:pStyle w:val="BodyText"/>
        <w:rPr>
          <w:lang w:eastAsia="en-US"/>
        </w:rPr>
      </w:pPr>
      <w:proofErr w:type="spellStart"/>
      <w:r w:rsidRPr="009D5D25">
        <w:t>Shankharapur</w:t>
      </w:r>
      <w:proofErr w:type="spellEnd"/>
      <w:r w:rsidRPr="009D5D25">
        <w:t xml:space="preserve"> is a rapidly developing municipality on the periphery of Kathmandu that is currently experiencing a continuous, daily influx of in-migrants. This constant </w:t>
      </w:r>
      <w:r w:rsidRPr="009D5D25">
        <w:lastRenderedPageBreak/>
        <w:t>population movement creates an immediate and high-priority need to investigate the resulting socio-economic and demographic consequences, whether positive or negative.</w:t>
      </w:r>
    </w:p>
    <w:p w14:paraId="2C3283D9" w14:textId="579773E9" w:rsidR="0034524C" w:rsidRPr="009D5D25" w:rsidRDefault="0034524C" w:rsidP="0034524C">
      <w:pPr>
        <w:pStyle w:val="BodyText"/>
        <w:rPr>
          <w:lang w:eastAsia="en-US"/>
        </w:rPr>
      </w:pPr>
      <w:r w:rsidRPr="009D5D25">
        <w:t>The selection of Ward 9 is highly practical for a Master’s</w:t>
      </w:r>
      <w:r>
        <w:t xml:space="preserve"> level study. With a total of 8</w:t>
      </w:r>
      <w:r w:rsidR="00EA0C98">
        <w:t>9</w:t>
      </w:r>
      <w:r w:rsidRPr="009D5D25">
        <w:t xml:space="preserve"> households, the ward provides a sample size that is manageable within the researcher's specific constraints of time, financial resources, and expert manpower, ensuring the study can be implemented with the required depth.</w:t>
      </w:r>
    </w:p>
    <w:p w14:paraId="28F8DC46" w14:textId="77777777" w:rsidR="0034524C" w:rsidRPr="009D5D25" w:rsidRDefault="0034524C" w:rsidP="0034524C">
      <w:pPr>
        <w:pStyle w:val="BodyText"/>
        <w:rPr>
          <w:lang w:eastAsia="en-US"/>
        </w:rPr>
      </w:pPr>
      <w:r w:rsidRPr="009D5D25">
        <w:t>To ensure the study remains objective and free from researcher bias, the area was chosen through a random sampling method from the Kathmandu district level. Subsequently, a purposive sampling method will be applied to draw relevant data from the migrant population within those households.</w:t>
      </w:r>
    </w:p>
    <w:p w14:paraId="6E2724FF" w14:textId="77777777" w:rsidR="0034524C" w:rsidRPr="009D5D25" w:rsidRDefault="0034524C" w:rsidP="0034524C">
      <w:pPr>
        <w:pStyle w:val="BodyText"/>
        <w:rPr>
          <w:lang w:eastAsia="en-US"/>
        </w:rPr>
      </w:pPr>
      <w:r w:rsidRPr="009D5D25">
        <w:t>Existing literature on migration in Nepal is largely dominated by macro-level or city-wide analyses. There is a significant lack of context-specific research that integrates demographic, socio-economic, and policy perspectives at a localized ward level, particularly in areas like Ward 9 that have seen shifts following the 2015 earthquake.</w:t>
      </w:r>
    </w:p>
    <w:p w14:paraId="01E52DCC" w14:textId="459F8002" w:rsidR="0034524C" w:rsidRPr="008930BC" w:rsidRDefault="0034524C" w:rsidP="000F353B">
      <w:pPr>
        <w:pStyle w:val="BodyText"/>
        <w:rPr>
          <w:lang w:eastAsia="en-US"/>
        </w:rPr>
      </w:pPr>
      <w:r w:rsidRPr="009D5D25">
        <w:t>This specific ward serves as an ideal "laboratory" to identify localized dynamics that can help planners and development practitioners design targeted interventions. The findings will identify new perspectives to enhance public participation and accelerate sustainable urban development within the municipality.</w:t>
      </w:r>
    </w:p>
    <w:p w14:paraId="13BFF892" w14:textId="00488E5C" w:rsidR="00821874" w:rsidRPr="00C93BB6" w:rsidRDefault="00BC13AC">
      <w:pPr>
        <w:pStyle w:val="Heading2"/>
        <w:numPr>
          <w:ilvl w:val="1"/>
          <w:numId w:val="6"/>
        </w:numPr>
        <w:ind w:left="360"/>
      </w:pPr>
      <w:r>
        <w:t xml:space="preserve"> </w:t>
      </w:r>
      <w:bookmarkStart w:id="11" w:name="_Toc242094183"/>
      <w:r w:rsidR="00821874" w:rsidRPr="00C93BB6">
        <w:t>Limitations of the study</w:t>
      </w:r>
      <w:bookmarkEnd w:id="11"/>
    </w:p>
    <w:p w14:paraId="70E2E226" w14:textId="5EF3DB94" w:rsidR="00821874" w:rsidRPr="002235DC" w:rsidRDefault="00821874" w:rsidP="00CC6D63">
      <w:pPr>
        <w:pStyle w:val="BodyText"/>
      </w:pPr>
      <w:r w:rsidRPr="002235DC">
        <w:t xml:space="preserve">This study has several limitations that should be considered while interpreting the results. The research was conducted within a limited time frame, which constrained detailed primary data collection through interviews and limited the extent of secondary data collection from local-level institutions, particularly the ward office. The sample size was also limited, and therefore may not fully represent the entire migrant population of the study area. Moreover, the study is geographically confined to </w:t>
      </w:r>
      <w:proofErr w:type="spellStart"/>
      <w:r w:rsidRPr="002235DC">
        <w:t>Shankharapur</w:t>
      </w:r>
      <w:proofErr w:type="spellEnd"/>
      <w:r w:rsidRPr="002235DC">
        <w:t xml:space="preserve"> Municipality, Ward No. 9 (</w:t>
      </w:r>
      <w:proofErr w:type="spellStart"/>
      <w:r w:rsidRPr="002235DC">
        <w:t>Sankhu</w:t>
      </w:r>
      <w:proofErr w:type="spellEnd"/>
      <w:r w:rsidRPr="002235DC">
        <w:t xml:space="preserve">), which restricts the generalization of findings to other areas. The study largely depends on information provided by respondents, which may be influenced by personal perceptions or reluctance to disclose sensitive economic and social information. In addition, financial and resource </w:t>
      </w:r>
      <w:r w:rsidRPr="002235DC">
        <w:lastRenderedPageBreak/>
        <w:t>constraints restricted extensive fieldwork, and certain groups of migrants, such as temporary or seasonal migrants, may not have been adequately covered.</w:t>
      </w:r>
    </w:p>
    <w:p w14:paraId="1C1D39FB" w14:textId="02E99959" w:rsidR="00FC4601" w:rsidRPr="00641688" w:rsidRDefault="00E92AE4" w:rsidP="00641688">
      <w:pPr>
        <w:pStyle w:val="BodyText"/>
      </w:pPr>
      <w:r w:rsidRPr="002235DC">
        <w:t>Despite these limitations, the study provides valuable insights into the status, causes, and consequences of immigration in the study area. The findings are considered sufficient to meet the objectives of the study and to support future research and planning initiatives.</w:t>
      </w:r>
    </w:p>
    <w:p w14:paraId="4EF96A94" w14:textId="7A8A01BC" w:rsidR="00FC4601" w:rsidRPr="00A22D15" w:rsidRDefault="00BC13AC">
      <w:pPr>
        <w:pStyle w:val="Heading2"/>
        <w:numPr>
          <w:ilvl w:val="1"/>
          <w:numId w:val="6"/>
        </w:numPr>
        <w:ind w:left="360"/>
      </w:pPr>
      <w:r>
        <w:t xml:space="preserve"> </w:t>
      </w:r>
      <w:bookmarkStart w:id="12" w:name="_Toc242094184"/>
      <w:r w:rsidR="00FC4601" w:rsidRPr="00A22D15">
        <w:t>Organization of the Study</w:t>
      </w:r>
      <w:bookmarkEnd w:id="12"/>
    </w:p>
    <w:p w14:paraId="0484648A" w14:textId="3B33447B" w:rsidR="009850C0" w:rsidRDefault="00FC4601" w:rsidP="008930BC">
      <w:pPr>
        <w:pStyle w:val="BodyText"/>
      </w:pPr>
      <w:r w:rsidRPr="00A22D15">
        <w:t xml:space="preserve">The proposed study will be organized into five chapters. Chapter One will provide an introduction to the study, including the background, problem statement, objectives, rationale, significance, and limitations. Chapter Two will review the relevant literature on migration, with emphasis on its causes, consequences, and the demographic characteristics of migrants. Chapter Three will describe the research methodology, covering the study area, data sources, sampling techniques, and methods of data collection. Chapter Four will </w:t>
      </w:r>
      <w:r w:rsidR="009073AF">
        <w:t xml:space="preserve">cover the data presentation related to socio-economic and demographic characteristics of the migrants of the study area. Chapter Five will cover the causes and consequences of Migration of the study area. Chapter Six </w:t>
      </w:r>
      <w:proofErr w:type="gramStart"/>
      <w:r w:rsidRPr="00A22D15">
        <w:t>focus</w:t>
      </w:r>
      <w:proofErr w:type="gramEnd"/>
      <w:r w:rsidRPr="00A22D15">
        <w:t xml:space="preserve"> on the analysis and interpretation of the collected data. Finally, Chapter </w:t>
      </w:r>
      <w:r w:rsidR="009073AF">
        <w:t>Seven</w:t>
      </w:r>
      <w:r w:rsidRPr="00A22D15">
        <w:t xml:space="preserve"> will present the summary of findings, conclusions, and practical recommendations based on the </w:t>
      </w:r>
      <w:r w:rsidR="008930BC">
        <w:t>study.</w:t>
      </w:r>
    </w:p>
    <w:p w14:paraId="4BB0D839" w14:textId="7DA8E869" w:rsidR="00AE392B" w:rsidRPr="009850C0" w:rsidRDefault="009850C0" w:rsidP="009850C0">
      <w:pPr>
        <w:rPr>
          <w:rFonts w:ascii="Times New Roman" w:hAnsi="Times New Roman" w:cs="Times New Roman"/>
          <w:kern w:val="0"/>
          <w:lang w:bidi="ne-NP"/>
        </w:rPr>
      </w:pPr>
      <w:r>
        <w:br w:type="page"/>
      </w:r>
    </w:p>
    <w:p w14:paraId="2F9C0418" w14:textId="277B0ADB" w:rsidR="00AE392B" w:rsidRPr="00F20E34" w:rsidRDefault="00CC6D63" w:rsidP="00F20E34">
      <w:pPr>
        <w:pStyle w:val="Heading1"/>
        <w:rPr>
          <w:rStyle w:val="Strong"/>
          <w:b/>
          <w:bCs w:val="0"/>
        </w:rPr>
      </w:pPr>
      <w:bookmarkStart w:id="13" w:name="_Toc242094185"/>
      <w:r>
        <w:rPr>
          <w:rStyle w:val="Strong"/>
          <w:b/>
          <w:bCs w:val="0"/>
        </w:rPr>
        <w:lastRenderedPageBreak/>
        <w:t>Chapter-</w:t>
      </w:r>
      <w:r w:rsidR="00A433AB" w:rsidRPr="00F20E34">
        <w:rPr>
          <w:rStyle w:val="Strong"/>
          <w:b/>
          <w:bCs w:val="0"/>
        </w:rPr>
        <w:t>Two</w:t>
      </w:r>
      <w:bookmarkEnd w:id="13"/>
    </w:p>
    <w:p w14:paraId="01A6F290" w14:textId="593F85C0" w:rsidR="004450CA" w:rsidRPr="000A3EB5" w:rsidRDefault="004450CA" w:rsidP="00C10751">
      <w:pPr>
        <w:pStyle w:val="Heading1"/>
        <w:rPr>
          <w:rStyle w:val="Strong"/>
          <w:b/>
          <w:bCs w:val="0"/>
          <w:sz w:val="28"/>
          <w:szCs w:val="36"/>
        </w:rPr>
      </w:pPr>
      <w:bookmarkStart w:id="14" w:name="_Toc242094186"/>
      <w:r w:rsidRPr="000A3EB5">
        <w:rPr>
          <w:rStyle w:val="Strong"/>
          <w:b/>
          <w:bCs w:val="0"/>
          <w:sz w:val="28"/>
          <w:szCs w:val="36"/>
        </w:rPr>
        <w:t>Literature Review</w:t>
      </w:r>
      <w:bookmarkEnd w:id="14"/>
    </w:p>
    <w:p w14:paraId="5F351C61" w14:textId="0EEA4754" w:rsidR="00235E9C" w:rsidRPr="00F20E34" w:rsidRDefault="00E94A25" w:rsidP="0072444F">
      <w:pPr>
        <w:pStyle w:val="BodyText"/>
      </w:pPr>
      <w:r w:rsidRPr="00F20E34">
        <w:t xml:space="preserve">Review of literature is an essential part of the research studies. It is a way to discover what other research of our problem has uncovered. A critical review or the literature helps the researcher to develop understanding and insight into problems research works that relates to the present study. It is also </w:t>
      </w:r>
      <w:r w:rsidR="00810C0C" w:rsidRPr="00F20E34">
        <w:t>a way</w:t>
      </w:r>
      <w:r w:rsidRPr="00F20E34">
        <w:t xml:space="preserve"> to avoid investigating problems that </w:t>
      </w:r>
      <w:r w:rsidR="00235E9C" w:rsidRPr="00F20E34">
        <w:t>has already definitely answered.</w:t>
      </w:r>
    </w:p>
    <w:p w14:paraId="381E3CE0" w14:textId="000FAAAE" w:rsidR="00235E9C" w:rsidRPr="00F20E34" w:rsidRDefault="004450CA" w:rsidP="0072444F">
      <w:pPr>
        <w:pStyle w:val="BodyText"/>
      </w:pPr>
      <w:r w:rsidRPr="00F20E34">
        <w:t>In the context of Nepal</w:t>
      </w:r>
      <w:r w:rsidR="00951390">
        <w:t xml:space="preserve"> </w:t>
      </w:r>
      <w:r w:rsidR="00D424CD">
        <w:rPr>
          <w:noProof/>
        </w:rPr>
        <w:t>Centre for Economic Development and Administration, (CEDA, 1973)</w:t>
      </w:r>
      <w:r w:rsidRPr="00F20E34">
        <w:t xml:space="preserve"> carried out a study of </w:t>
      </w:r>
      <w:r w:rsidR="00821874" w:rsidRPr="00F20E34">
        <w:t>immigration</w:t>
      </w:r>
      <w:r w:rsidRPr="00F20E34">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ED3F82A" w14:textId="15D755F3" w:rsidR="00235E9C" w:rsidRPr="00F20E34" w:rsidRDefault="00FA611F" w:rsidP="0072444F">
      <w:pPr>
        <w:pStyle w:val="BodyText"/>
      </w:pPr>
      <w:r>
        <w:rPr>
          <w:noProof/>
        </w:rPr>
        <w:t>Ravenstein (1885)</w:t>
      </w:r>
      <w:r>
        <w:t xml:space="preserve"> </w:t>
      </w:r>
      <w:r w:rsidR="00E94A25" w:rsidRPr="00F20E34">
        <w:t xml:space="preserve">is the father of migration studies. He had brought the concept of migration and its stream. He explained that push and pull factors are the foundation of theory of migration. This article which is linked with demographic and economic variable in relation to distance and volume of migration also depends on distance. </w:t>
      </w:r>
      <w:proofErr w:type="spellStart"/>
      <w:r w:rsidR="00E94A25" w:rsidRPr="00F20E34">
        <w:t>R</w:t>
      </w:r>
      <w:r w:rsidR="00EF2EBD">
        <w:t>a</w:t>
      </w:r>
      <w:r w:rsidR="00E94A25" w:rsidRPr="00F20E34">
        <w:t>venstein</w:t>
      </w:r>
      <w:proofErr w:type="spellEnd"/>
      <w:r w:rsidR="00E94A25" w:rsidRPr="00F20E34">
        <w:t xml:space="preserve"> </w:t>
      </w:r>
      <w:r w:rsidR="00862726" w:rsidRPr="00F20E34">
        <w:t>“Law</w:t>
      </w:r>
      <w:r w:rsidR="00E94A25" w:rsidRPr="00F20E34">
        <w:t xml:space="preserve"> of migration” states that mig</w:t>
      </w:r>
      <w:r w:rsidR="00FC1EA7" w:rsidRPr="00F20E34">
        <w:softHyphen/>
      </w:r>
      <w:r w:rsidR="00E94A25" w:rsidRPr="00F20E34">
        <w:t xml:space="preserve">ration occurs with stream and counter stream in each region as nations and universal. It has been widely accepted. </w:t>
      </w:r>
      <w:r w:rsidR="00260AD9">
        <w:rPr>
          <w:noProof/>
        </w:rPr>
        <w:t xml:space="preserve">Lee (1966) </w:t>
      </w:r>
      <w:r w:rsidR="00E94A25" w:rsidRPr="00F20E34">
        <w:t>explained that the decision to migrate is governed by “push and pull factors”. She related pull factors to the destination which are attractive and always positive. On the other hand</w:t>
      </w:r>
      <w:r w:rsidR="005A73DB" w:rsidRPr="00F20E34">
        <w:t>,</w:t>
      </w:r>
      <w:r w:rsidR="00E94A25" w:rsidRPr="00F20E34">
        <w:t xml:space="preserve"> push factors are explained as related to which are repulsive and always negative. </w:t>
      </w:r>
      <w:r w:rsidR="00E75856" w:rsidRPr="00F20E34">
        <w:t>Before migrating, individuals consider several aspects, including factors associated with the origin, factors related to the destination, intervening obstacles such as distance, transportation, and cost, as well as personal factors like age, sex, and education.</w:t>
      </w:r>
    </w:p>
    <w:p w14:paraId="65E6F17B" w14:textId="1682327E" w:rsidR="004450CA" w:rsidRPr="00F20E34" w:rsidRDefault="00257A7C" w:rsidP="0072444F">
      <w:pPr>
        <w:pStyle w:val="BodyText"/>
      </w:pPr>
      <w:r>
        <w:rPr>
          <w:noProof/>
        </w:rPr>
        <w:lastRenderedPageBreak/>
        <w:t>Stewart (1950)</w:t>
      </w:r>
      <w:r>
        <w:t xml:space="preserve"> </w:t>
      </w:r>
      <w:proofErr w:type="gramStart"/>
      <w:r w:rsidR="004450CA" w:rsidRPr="00F20E34">
        <w:t>have</w:t>
      </w:r>
      <w:proofErr w:type="gramEnd"/>
      <w:r w:rsidR="004450CA" w:rsidRPr="00F20E34">
        <w:t xml:space="preserve"> attempted to explain the movement of individual. </w:t>
      </w:r>
      <w:r w:rsidR="000B7547">
        <w:t xml:space="preserve">His </w:t>
      </w:r>
      <w:r w:rsidR="004450CA" w:rsidRPr="00F20E34">
        <w:t xml:space="preserve">theory is known as “Gravitational Theory” which states that the numbers of persons who move between two areas are directly proportional to the two populations and inversely proportional to the distance between them. Zipf was agreed with </w:t>
      </w:r>
      <w:proofErr w:type="spellStart"/>
      <w:r w:rsidR="004450CA" w:rsidRPr="00F20E34">
        <w:t>R</w:t>
      </w:r>
      <w:r w:rsidR="004175FC">
        <w:t>a</w:t>
      </w:r>
      <w:r w:rsidR="008930BC">
        <w:t>venstein</w:t>
      </w:r>
      <w:r w:rsidR="008930BC">
        <w:rPr>
          <w:rFonts w:cs="Nirmala UI"/>
        </w:rPr>
        <w:t>'</w:t>
      </w:r>
      <w:r w:rsidR="008930BC">
        <w:t>s</w:t>
      </w:r>
      <w:proofErr w:type="spellEnd"/>
      <w:r w:rsidR="004450CA" w:rsidRPr="00F20E34">
        <w:t xml:space="preserve"> view regarding to irritation. Gravity Model m=a* u/v, where</w:t>
      </w:r>
      <w:r w:rsidR="00641688">
        <w:t>,</w:t>
      </w:r>
      <w:r w:rsidR="004450CA" w:rsidRPr="00F20E34">
        <w:t xml:space="preserve"> </w:t>
      </w:r>
      <w:r w:rsidR="00641688">
        <w:t xml:space="preserve">a </w:t>
      </w:r>
      <w:r w:rsidR="004450CA" w:rsidRPr="00F20E34">
        <w:t>is the number of migrants in a given stream. u and v independent variables</w:t>
      </w:r>
      <w:r w:rsidR="005A73DB" w:rsidRPr="00F20E34">
        <w:t xml:space="preserve"> </w:t>
      </w:r>
      <w:r w:rsidR="004450CA" w:rsidRPr="00F20E34">
        <w:t>(factors of attraction and distance) and a is the constant of proportionality</w:t>
      </w:r>
      <w:r w:rsidR="004E73FC">
        <w:t xml:space="preserve">. </w:t>
      </w:r>
      <w:r w:rsidR="004E73FC">
        <w:rPr>
          <w:noProof/>
        </w:rPr>
        <w:t>Zipf (1946)</w:t>
      </w:r>
      <w:r w:rsidR="004450CA" w:rsidRPr="00F20E34">
        <w:t xml:space="preserve"> formulated </w:t>
      </w:r>
      <w:r w:rsidR="00862726" w:rsidRPr="00F20E34">
        <w:t>“The</w:t>
      </w:r>
      <w:r w:rsidR="004450CA" w:rsidRPr="00F20E34">
        <w:t xml:space="preserve"> principle of least effort”. His model was based on </w:t>
      </w:r>
      <w:proofErr w:type="spellStart"/>
      <w:r w:rsidR="004450CA" w:rsidRPr="00F20E34">
        <w:t>R</w:t>
      </w:r>
      <w:r w:rsidR="004175FC">
        <w:t>a</w:t>
      </w:r>
      <w:r w:rsidR="004450CA" w:rsidRPr="00F20E34">
        <w:t>venstein</w:t>
      </w:r>
      <w:r w:rsidR="00235E9C" w:rsidRPr="00F20E34">
        <w:t>'</w:t>
      </w:r>
      <w:r w:rsidR="004450CA" w:rsidRPr="00F20E34">
        <w:t>s</w:t>
      </w:r>
      <w:proofErr w:type="spellEnd"/>
      <w:r w:rsidR="004450CA" w:rsidRPr="00F20E34">
        <w:t xml:space="preserve"> theory of migration. He was agreed with </w:t>
      </w:r>
      <w:proofErr w:type="spellStart"/>
      <w:r w:rsidR="004450CA" w:rsidRPr="00F20E34">
        <w:t>R</w:t>
      </w:r>
      <w:r w:rsidR="004175FC">
        <w:t>a</w:t>
      </w:r>
      <w:r w:rsidR="008930BC">
        <w:t>venstein'</w:t>
      </w:r>
      <w:r w:rsidR="004450CA" w:rsidRPr="00F20E34">
        <w:t>s</w:t>
      </w:r>
      <w:proofErr w:type="spellEnd"/>
      <w:r w:rsidR="004450CA" w:rsidRPr="00F20E34">
        <w:t xml:space="preserve"> view regarding migration is inversely related to the distance to be travelled. According to him, the greater distance is effort required to overcome the difficulty and therefore the similar is the number of migrants. Similarly</w:t>
      </w:r>
      <w:r w:rsidR="005A73DB" w:rsidRPr="00F20E34">
        <w:t>,</w:t>
      </w:r>
      <w:r w:rsidR="004450CA" w:rsidRPr="00F20E34">
        <w:t xml:space="preserve"> the lesser the distance, the lesser is the efforts to overcome, as a result the greater is the number of migrants. </w:t>
      </w:r>
      <w:r w:rsidR="00A907A0">
        <w:rPr>
          <w:noProof/>
        </w:rPr>
        <w:t>Todaro (1976)</w:t>
      </w:r>
      <w:r w:rsidR="00A907A0">
        <w:t xml:space="preserve"> </w:t>
      </w:r>
      <w:r w:rsidR="004450CA" w:rsidRPr="00F20E34">
        <w:t>has given the most significant contribution the large volume of migration literature. His view on migration mechanism can be explained by the differences in expected rather than actual earnings between two places. He has formulated migration models in four different features as: a. Migration is estimated primarily by national income considerations of relative benefits which are mostly traditional and psychological. b. The decision to migrate depends on expected rather than actual wage differentials. c. The probability of obtaining employment in the new sectors is inversely related to the unemployment rate in the new sector. d. Migration rates of new employment opportunity growth rates are not only possible but rational as well as and even likely in the face of wide new or old expected income differentials.</w:t>
      </w:r>
    </w:p>
    <w:p w14:paraId="0DEF5D98" w14:textId="1F8FD10A" w:rsidR="00235E9C" w:rsidRPr="00F20E34" w:rsidRDefault="002B26F5" w:rsidP="0072444F">
      <w:pPr>
        <w:pStyle w:val="BodyText"/>
      </w:pPr>
      <w:r>
        <w:rPr>
          <w:noProof/>
        </w:rPr>
        <w:t>Gurung (1984)</w:t>
      </w:r>
      <w:r w:rsidR="004450CA" w:rsidRPr="00F20E34">
        <w:t xml:space="preserve"> analyzes in his book ‘Inter Regional Migration in Nepal’, showed that population pressure, land holding, shortage of food grain, environmental stress in mountain/hill were found as the push factors and fertile land, resource government incentives, planned resettlement, physical facilities, presence of friends and relatives in the Terai were found as the pull factors. </w:t>
      </w:r>
      <w:r w:rsidR="00862726" w:rsidRPr="00F20E34">
        <w:t>Facilities</w:t>
      </w:r>
      <w:r w:rsidR="004450CA" w:rsidRPr="00F20E34">
        <w:t>, presence of friends and relatives in the Terai were found as the pull factors.</w:t>
      </w:r>
    </w:p>
    <w:p w14:paraId="0E07D63D" w14:textId="77777777" w:rsidR="00235E9C" w:rsidRPr="00F20E34" w:rsidRDefault="004450CA" w:rsidP="0072444F">
      <w:pPr>
        <w:pStyle w:val="BodyText"/>
      </w:pPr>
      <w:r w:rsidRPr="00F20E34">
        <w:t xml:space="preserve">K.C. (1998) studied the micro and macro level of rural analysis. Formal migration in Nepal based on data of Population Census 1961 and 1971 concluded that differentials in income derived from the agriculture government resettlement project in Terai, government increased investment in irrigation, industrial activities, and administrative </w:t>
      </w:r>
      <w:r w:rsidRPr="00F20E34">
        <w:lastRenderedPageBreak/>
        <w:t>activities in specific towns were structural determinants of migration. For the micro level analysis, K.C. has shown that literary rate, age distribution, local social factors like family kinship were found major factors for the migration.</w:t>
      </w:r>
    </w:p>
    <w:p w14:paraId="5C92BB63" w14:textId="31E89EDE" w:rsidR="004450CA" w:rsidRPr="00F20E34" w:rsidRDefault="002B26F5" w:rsidP="00B360BD">
      <w:pPr>
        <w:pStyle w:val="BodyText"/>
      </w:pPr>
      <w:r>
        <w:rPr>
          <w:noProof/>
        </w:rPr>
        <w:t>Kunwar (1993)</w:t>
      </w:r>
      <w:r>
        <w:t xml:space="preserve"> </w:t>
      </w:r>
      <w:r w:rsidR="004450CA" w:rsidRPr="00F20E34">
        <w:t xml:space="preserve">analyzed the causes and consequences of internal migration phenomenon through the multivariate analysis as well as path model. He concluded that the low productivity and insufficient land are main causes of leaving origin and availability of physical facilities and extension of business opportunities reduce the causes of leaving origin but moving of relatives and friends and education increase the causes of leaving origin. He also concludes that the age factor also plays significant role in the process of migration. </w:t>
      </w:r>
    </w:p>
    <w:p w14:paraId="33E4A78C" w14:textId="48192D7C" w:rsidR="00235E9C" w:rsidRPr="00F20E34" w:rsidRDefault="00567500" w:rsidP="00B360BD">
      <w:pPr>
        <w:pStyle w:val="BodyText"/>
      </w:pPr>
      <w:r>
        <w:t>D</w:t>
      </w:r>
      <w:r w:rsidR="004450CA" w:rsidRPr="00F20E34">
        <w:t>uring the time of Maoist insurgency people migrated from hill to Terai</w:t>
      </w:r>
      <w:r>
        <w:t xml:space="preserve"> (Niroula, 2016)</w:t>
      </w:r>
      <w:r w:rsidR="004450CA" w:rsidRPr="00F20E34">
        <w:t>. Other factors, which accelerated this process, were probably the population pressure creation of infrastructure and concentration of development activities that created opportunities for employment in the Terai. As a result, there are considerable changes in demographic, socio-economic and environmental condition both at the origin and destination.</w:t>
      </w:r>
    </w:p>
    <w:p w14:paraId="341A82A2" w14:textId="2ED32CCE" w:rsidR="00235E9C" w:rsidRPr="00F20E34" w:rsidRDefault="004175FC" w:rsidP="00B360BD">
      <w:pPr>
        <w:pStyle w:val="BodyText"/>
      </w:pPr>
      <w:proofErr w:type="spellStart"/>
      <w:r w:rsidRPr="004175FC">
        <w:t>Mabogunje</w:t>
      </w:r>
      <w:proofErr w:type="spellEnd"/>
      <w:r w:rsidR="004450CA" w:rsidRPr="00F20E34">
        <w:t xml:space="preserve"> (1970) applied a concept of system theory in the system of rural to urban migration operates having economic, social, technological and government component. He attempted to relate </w:t>
      </w:r>
      <w:r w:rsidR="00810C0C" w:rsidRPr="00F20E34">
        <w:t>trends,</w:t>
      </w:r>
      <w:r w:rsidR="004450CA" w:rsidRPr="00F20E34">
        <w:t xml:space="preserve"> patterns and implications of rural to urban migration with general system theory (KC,1993:3) the ground migration to be systematic, influenced by an environment and control mechanism may change the whole system.</w:t>
      </w:r>
    </w:p>
    <w:p w14:paraId="6167571A" w14:textId="5C8AF6A5" w:rsidR="00235E9C" w:rsidRPr="00F20E34" w:rsidRDefault="004450CA" w:rsidP="00B360BD">
      <w:pPr>
        <w:pStyle w:val="BodyText"/>
      </w:pPr>
      <w:r w:rsidRPr="00F20E34">
        <w:t xml:space="preserve">Another study done by </w:t>
      </w:r>
      <w:r w:rsidR="00E42919">
        <w:t xml:space="preserve">Gurung </w:t>
      </w:r>
      <w:r w:rsidRPr="00F20E34">
        <w:t>(1974) was on planned resettlement in western Terai. It was based on survey of Banke and Bardiya resettlement project. It included a view of resettlement scheme, characteristics of settlers in project area. Ethnic classification, income size of land holding and livestock of migrants.</w:t>
      </w:r>
    </w:p>
    <w:p w14:paraId="130ECF32" w14:textId="77777777" w:rsidR="00235E9C" w:rsidRPr="00F20E34" w:rsidRDefault="004450CA" w:rsidP="00B360BD">
      <w:pPr>
        <w:pStyle w:val="BodyText"/>
      </w:pPr>
      <w:r w:rsidRPr="00F20E34">
        <w:t>Subedi (1996) studied on population growth and migration in Kathmandu city in which he concluded the internal and international migration are the main factors to increase population in Kathmandu city.</w:t>
      </w:r>
    </w:p>
    <w:p w14:paraId="5E79ED05" w14:textId="02415CCD" w:rsidR="00235E9C" w:rsidRPr="00F20E34" w:rsidRDefault="005C56E5" w:rsidP="00B360BD">
      <w:pPr>
        <w:pStyle w:val="BodyText"/>
      </w:pPr>
      <w:r>
        <w:t>KC</w:t>
      </w:r>
      <w:r w:rsidR="00B360BD">
        <w:t xml:space="preserve"> </w:t>
      </w:r>
      <w:r w:rsidR="004450CA" w:rsidRPr="00F20E34">
        <w:t>(1993) studied urbanization and migration in Nepal in which that concluded that international migration involvin</w:t>
      </w:r>
      <w:r w:rsidR="0032669E">
        <w:softHyphen/>
      </w:r>
      <w:r w:rsidR="004450CA" w:rsidRPr="00F20E34">
        <w:t xml:space="preserve">g unrestricted emigration and immigration can be </w:t>
      </w:r>
      <w:r w:rsidR="004450CA" w:rsidRPr="00F20E34">
        <w:lastRenderedPageBreak/>
        <w:t>detrimental to the national interest but that should be beneficial if it is regulated properly.</w:t>
      </w:r>
    </w:p>
    <w:p w14:paraId="6DAC764A" w14:textId="1B7190D9" w:rsidR="00383BB1" w:rsidRDefault="00BC13AC">
      <w:pPr>
        <w:pStyle w:val="Heading2"/>
        <w:numPr>
          <w:ilvl w:val="1"/>
          <w:numId w:val="5"/>
        </w:numPr>
        <w:ind w:left="360"/>
      </w:pPr>
      <w:r>
        <w:t xml:space="preserve"> </w:t>
      </w:r>
      <w:bookmarkStart w:id="15" w:name="_Toc242094187"/>
      <w:r w:rsidR="00383BB1" w:rsidRPr="006941F6">
        <w:t>Theoretical Review</w:t>
      </w:r>
      <w:bookmarkEnd w:id="15"/>
    </w:p>
    <w:p w14:paraId="0420FF46" w14:textId="77777777" w:rsidR="00D2722B" w:rsidRPr="00D2722B" w:rsidRDefault="00D2722B" w:rsidP="0032669E">
      <w:pPr>
        <w:pStyle w:val="BodyText"/>
      </w:pPr>
      <w:r w:rsidRPr="00D2722B">
        <w:t xml:space="preserve">Migration is a complex phenomenon influenced by economic, social, and environmental factors. Several theories have been developed to explain the process of migration. </w:t>
      </w:r>
      <w:proofErr w:type="spellStart"/>
      <w:r w:rsidRPr="00D2722B">
        <w:t>Ravenstein</w:t>
      </w:r>
      <w:proofErr w:type="spellEnd"/>
      <w:r w:rsidRPr="00D2722B">
        <w:t xml:space="preserve"> (1885), known as the father of migration studies, introduced the concept of migration streams and counter</w:t>
      </w:r>
      <w:r w:rsidRPr="00D2722B">
        <w:noBreakHyphen/>
        <w:t xml:space="preserve">streams, emphasizing that migration flows occur systematically between regions. He also highlighted the importance of distance in migration patterns. Lee (1966) extended this idea through the push–pull framework, explaining that migration decisions are influenced by factors at the origin (push) and destination (pull), as well as intervening obstacles such as distance, transportation, and cost. Personal characteristics like age, sex, and education further shape migration decisions. Zipf (1964) proposed the Gravitational Theory, suggesting that the number of migrants between two areas is directly proportional to their populations and inversely proportional to the distance separating them. Todaro (1976) added an economic perspective, emphasizing that expected income differentials, rather than actual earnings, largely drive migration. Together, these theories provide the conceptual foundation for understanding the causes and patterns of migration in Ward 9, </w:t>
      </w:r>
      <w:proofErr w:type="spellStart"/>
      <w:r w:rsidRPr="00D2722B">
        <w:t>Sankhu</w:t>
      </w:r>
      <w:proofErr w:type="spellEnd"/>
      <w:r w:rsidRPr="00D2722B">
        <w:t>.</w:t>
      </w:r>
    </w:p>
    <w:p w14:paraId="44FA8054" w14:textId="7977CAE5" w:rsidR="00D2722B" w:rsidRPr="00D2722B" w:rsidRDefault="00D2722B" w:rsidP="0032669E">
      <w:pPr>
        <w:pStyle w:val="BodyText"/>
      </w:pPr>
      <w:r w:rsidRPr="00D2722B">
        <w:t>Building on these classical models, later scholars have developed more nuanced perspectives. The new economics of migration (Stark, 1991) shifts the unit of analysis from the individual to the household, arguing that migration is a collective strategy to diversify income and reduce risk, which helps explain why even non</w:t>
      </w:r>
      <w:r w:rsidRPr="00D2722B">
        <w:noBreakHyphen/>
        <w:t xml:space="preserve">poor households in rural Nepal may send members to urban areas or abroad, using remittances for education, housing, and social investments. Migration systems theory (Massey et al., 1993) stresses that migration is not random but structured over time by historical, social, and institutional links between origin and destination areas; in the Nepali context, this is visible in established corridors from specific villages to large cities or foreign </w:t>
      </w:r>
      <w:proofErr w:type="spellStart"/>
      <w:r w:rsidRPr="00D2722B">
        <w:t>labour</w:t>
      </w:r>
      <w:proofErr w:type="spellEnd"/>
      <w:r w:rsidRPr="00D2722B">
        <w:t xml:space="preserve"> markets, where existing migrants inform newcomers and stabilize routes. The segmented </w:t>
      </w:r>
      <w:proofErr w:type="spellStart"/>
      <w:r w:rsidRPr="00D2722B">
        <w:t>labour</w:t>
      </w:r>
      <w:proofErr w:type="spellEnd"/>
      <w:r w:rsidRPr="00D2722B">
        <w:noBreakHyphen/>
        <w:t>market theory (</w:t>
      </w:r>
      <w:proofErr w:type="spellStart"/>
      <w:r w:rsidRPr="00D2722B">
        <w:t>Piore</w:t>
      </w:r>
      <w:proofErr w:type="spellEnd"/>
      <w:r w:rsidRPr="00D2722B">
        <w:t>, 1979) explains that migrants often fill low</w:t>
      </w:r>
      <w:r w:rsidRPr="00D2722B">
        <w:noBreakHyphen/>
        <w:t>wage, insecure secondary</w:t>
      </w:r>
      <w:r w:rsidRPr="00D2722B">
        <w:noBreakHyphen/>
        <w:t xml:space="preserve">sector jobs that local workers avoid, such as construction, domestic work, and daily wage </w:t>
      </w:r>
      <w:proofErr w:type="spellStart"/>
      <w:r w:rsidRPr="00D2722B">
        <w:t>labour</w:t>
      </w:r>
      <w:proofErr w:type="spellEnd"/>
      <w:r w:rsidRPr="00D2722B">
        <w:t>, reinforcing inequalities between residents and in</w:t>
      </w:r>
      <w:r w:rsidRPr="00D2722B">
        <w:noBreakHyphen/>
        <w:t xml:space="preserve">migrants in urban wards like </w:t>
      </w:r>
      <w:proofErr w:type="spellStart"/>
      <w:r w:rsidRPr="00D2722B">
        <w:t>Sankhu</w:t>
      </w:r>
      <w:proofErr w:type="spellEnd"/>
      <w:r w:rsidRPr="00D2722B">
        <w:t>. Social capital and network theory (</w:t>
      </w:r>
      <w:proofErr w:type="spellStart"/>
      <w:r w:rsidRPr="00D2722B">
        <w:t>Granovetter</w:t>
      </w:r>
      <w:proofErr w:type="spellEnd"/>
      <w:r w:rsidRPr="00D2722B">
        <w:t xml:space="preserve">, </w:t>
      </w:r>
      <w:r w:rsidRPr="00D2722B">
        <w:lastRenderedPageBreak/>
        <w:t>1973; Portes, 1998) highlight how kinship, caste, and locality ties facilitate migration by providing information, loans, shelter, and job referrals, making mobility more feasible for certain groups and producing spatial clustering within wards. Finally, critical and autonomy</w:t>
      </w:r>
      <w:r w:rsidRPr="00D2722B">
        <w:noBreakHyphen/>
        <w:t>of</w:t>
      </w:r>
      <w:r w:rsidRPr="00D2722B">
        <w:noBreakHyphen/>
        <w:t>migration perspectives (</w:t>
      </w:r>
      <w:proofErr w:type="spellStart"/>
      <w:r w:rsidRPr="00D2722B">
        <w:t>Mezzadra</w:t>
      </w:r>
      <w:proofErr w:type="spellEnd"/>
      <w:r w:rsidRPr="00D2722B">
        <w:t xml:space="preserve"> &amp; Neilson, 2013; Bhagat, 2025) treat migration as an active, resistant practice through which people creatively bypass restrictive laws, use informal channels, and negotiate precarious conditions to pursue better livelihoods, underscoring the agency and everyday strategies of in</w:t>
      </w:r>
      <w:r w:rsidRPr="00D2722B">
        <w:noBreakHyphen/>
        <w:t>migrants in peri</w:t>
      </w:r>
      <w:r w:rsidRPr="00D2722B">
        <w:noBreakHyphen/>
        <w:t xml:space="preserve">urban and urban spaces like Ward 9, </w:t>
      </w:r>
      <w:proofErr w:type="spellStart"/>
      <w:r w:rsidRPr="00D2722B">
        <w:t>Sankhu</w:t>
      </w:r>
      <w:proofErr w:type="spellEnd"/>
      <w:r w:rsidRPr="00D2722B">
        <w:t>.</w:t>
      </w:r>
    </w:p>
    <w:p w14:paraId="2BFD4A4D" w14:textId="6ECE86F5" w:rsidR="00383BB1" w:rsidRDefault="00BC13AC">
      <w:pPr>
        <w:pStyle w:val="Heading2"/>
        <w:numPr>
          <w:ilvl w:val="1"/>
          <w:numId w:val="5"/>
        </w:numPr>
        <w:ind w:left="360"/>
      </w:pPr>
      <w:r>
        <w:t xml:space="preserve"> </w:t>
      </w:r>
      <w:bookmarkStart w:id="16" w:name="_Toc242094188"/>
      <w:r w:rsidR="00383BB1">
        <w:t>Empirical Review</w:t>
      </w:r>
      <w:bookmarkEnd w:id="16"/>
    </w:p>
    <w:p w14:paraId="2F1826F1" w14:textId="4F7B3A52" w:rsidR="00383BB1" w:rsidRDefault="00383BB1" w:rsidP="00B360BD">
      <w:pPr>
        <w:pStyle w:val="BodyText"/>
      </w:pPr>
      <w:r w:rsidRPr="00D2722B">
        <w:t>Empirical studies in Nepal and similar contexts provide insights into migration trends and consequences. CEDA (1977) observed that over 50 percent of migrants in Kathmandu were</w:t>
      </w:r>
      <w:r w:rsidRPr="006941F6">
        <w:t xml:space="preserve"> aged 20–30 years, with economic opportunities being the primary cause. Gurung (1984) identified population pressure, land scarcity, and environmental stress in the hills as push factors, and fertile land, government incentives, and social networks in the Terai as pull factors. K.C. (1998) analyzed both micro and macro-level determinants of migration, including literacy, age distribution, family kinship, and government resettlement projects. Kunwar (2015) applied multivariate analysis and found that low productivity and insufficient land prompted migration, while availability of facilities and presence of relatives influenced the decision to move. Niroula (2016) noted that during the Maoist insurgency, migration from hills to Terai accelerated due to population pressure, infrastructure development, and employment opportunities. These studies demonstrate the relevance of economic, social, and environmental factors in driving migration and highlight the need for a localized study in Ward 9, </w:t>
      </w:r>
      <w:proofErr w:type="spellStart"/>
      <w:r w:rsidRPr="006941F6">
        <w:t>Sankhu</w:t>
      </w:r>
      <w:proofErr w:type="spellEnd"/>
      <w:r w:rsidRPr="006941F6">
        <w:t>.</w:t>
      </w:r>
    </w:p>
    <w:p w14:paraId="4AE8130F" w14:textId="77777777" w:rsidR="00BC39B0" w:rsidRPr="00BC39B0" w:rsidRDefault="00BC39B0" w:rsidP="00BC39B0">
      <w:pPr>
        <w:pStyle w:val="BodyText"/>
      </w:pPr>
      <w:r w:rsidRPr="00BC39B0">
        <w:t>Building on these earlier findings, more recent empirical work in Nepal has further clarified the </w:t>
      </w:r>
      <w:r w:rsidRPr="005C48A9">
        <w:t>causes and consequences of in</w:t>
      </w:r>
      <w:r w:rsidRPr="005C48A9">
        <w:noBreakHyphen/>
        <w:t>migration</w:t>
      </w:r>
      <w:r w:rsidRPr="00BC39B0">
        <w:t>, especially in peri</w:t>
      </w:r>
      <w:r w:rsidRPr="00BC39B0">
        <w:noBreakHyphen/>
        <w:t xml:space="preserve">urban and urban settings similar to </w:t>
      </w:r>
      <w:proofErr w:type="spellStart"/>
      <w:r w:rsidRPr="00BC39B0">
        <w:t>Sankhu</w:t>
      </w:r>
      <w:proofErr w:type="spellEnd"/>
      <w:r w:rsidRPr="00BC39B0">
        <w:t xml:space="preserve">. Studies on municipalities such as </w:t>
      </w:r>
      <w:proofErr w:type="spellStart"/>
      <w:r w:rsidRPr="00BC39B0">
        <w:t>Ratnanagar</w:t>
      </w:r>
      <w:proofErr w:type="spellEnd"/>
      <w:r w:rsidRPr="00BC39B0">
        <w:t xml:space="preserve">, </w:t>
      </w:r>
      <w:proofErr w:type="spellStart"/>
      <w:r w:rsidRPr="00BC39B0">
        <w:t>Kirtipur</w:t>
      </w:r>
      <w:proofErr w:type="spellEnd"/>
      <w:r w:rsidRPr="00BC39B0">
        <w:t>, and Pokhara show that in</w:t>
      </w:r>
      <w:r w:rsidRPr="00BC39B0">
        <w:noBreakHyphen/>
        <w:t xml:space="preserve">migration is increasingly driven not only by land scarcity and agricultural distress but also by the growth of construction, services, and small industries around urban </w:t>
      </w:r>
      <w:proofErr w:type="spellStart"/>
      <w:r w:rsidRPr="00BC39B0">
        <w:t>centres</w:t>
      </w:r>
      <w:proofErr w:type="spellEnd"/>
      <w:r w:rsidRPr="00BC39B0">
        <w:t>, reinforcing the neoclassical and Todaro</w:t>
      </w:r>
      <w:r w:rsidRPr="00BC39B0">
        <w:noBreakHyphen/>
        <w:t>type expectation</w:t>
      </w:r>
      <w:r w:rsidRPr="00BC39B0">
        <w:noBreakHyphen/>
        <w:t>based models. In these places, younger age cohorts (similar to CEDA’s 20–30</w:t>
      </w:r>
      <w:r w:rsidRPr="00BC39B0">
        <w:noBreakHyphen/>
        <w:t>year</w:t>
      </w:r>
      <w:r w:rsidRPr="00BC39B0">
        <w:noBreakHyphen/>
        <w:t>old group) continue to dominate in</w:t>
      </w:r>
      <w:r w:rsidRPr="00BC39B0">
        <w:noBreakHyphen/>
        <w:t xml:space="preserve">migration flows, confirming that economic opportunity and </w:t>
      </w:r>
      <w:proofErr w:type="spellStart"/>
      <w:r w:rsidRPr="00BC39B0">
        <w:t>labour</w:t>
      </w:r>
      <w:proofErr w:type="spellEnd"/>
      <w:r w:rsidRPr="00BC39B0">
        <w:noBreakHyphen/>
        <w:t xml:space="preserve">market expectations remain central push–pull forces. Parallel </w:t>
      </w:r>
      <w:r w:rsidRPr="00BC39B0">
        <w:lastRenderedPageBreak/>
        <w:t>studies also underline that migration decisions are shaped by household</w:t>
      </w:r>
      <w:r w:rsidRPr="00BC39B0">
        <w:noBreakHyphen/>
        <w:t>level strategies, as predicted by the new economics of migration; even relatively non</w:t>
      </w:r>
      <w:r w:rsidRPr="00BC39B0">
        <w:noBreakHyphen/>
        <w:t>poor rural households send members to cities or abroad to diversify income and finance education, housing, or marriage costs, as seen in later research on remittance</w:t>
      </w:r>
      <w:r w:rsidRPr="00BC39B0">
        <w:noBreakHyphen/>
        <w:t>receiving households across Nepal.</w:t>
      </w:r>
    </w:p>
    <w:p w14:paraId="44300BAD" w14:textId="77777777" w:rsidR="00BC39B0" w:rsidRPr="00BC39B0" w:rsidRDefault="00BC39B0" w:rsidP="00BC39B0">
      <w:pPr>
        <w:pStyle w:val="BodyText"/>
      </w:pPr>
      <w:r w:rsidRPr="00BC39B0">
        <w:t>In addition, empirical work on migration systems and social networks supports K.C.’s (1998) and Kunwar’s (2015) emphasis on kinship and relatives. Researchers have found that once migration routes are established—from specific hill villages to particular Terai towns or urban wards—new migrants tend to follow the same paths, relying on relatives for information, credit, and housing. This pattern helps explain why in</w:t>
      </w:r>
      <w:r w:rsidRPr="00BC39B0">
        <w:noBreakHyphen/>
        <w:t xml:space="preserve">migration is often clustered in certain </w:t>
      </w:r>
      <w:proofErr w:type="spellStart"/>
      <w:r w:rsidRPr="00BC39B0">
        <w:t>neighbourhoods</w:t>
      </w:r>
      <w:proofErr w:type="spellEnd"/>
      <w:r w:rsidRPr="00BC39B0">
        <w:t xml:space="preserve"> or streets within municipalities, mirroring findings from Gurung (1984) and Niroula (2016) that migration is not random but embedded in social and spatial structures. In peri</w:t>
      </w:r>
      <w:r w:rsidRPr="00BC39B0">
        <w:noBreakHyphen/>
        <w:t xml:space="preserve">urban wards like </w:t>
      </w:r>
      <w:proofErr w:type="spellStart"/>
      <w:r w:rsidRPr="00BC39B0">
        <w:t>Sankhu</w:t>
      </w:r>
      <w:proofErr w:type="spellEnd"/>
      <w:r w:rsidRPr="00BC39B0">
        <w:t>, such networks likely intensify when infrastructure improves and road connectivity increases, making it easier for people from nearby rural areas to move in and settle informally.</w:t>
      </w:r>
    </w:p>
    <w:p w14:paraId="6142C6ED" w14:textId="77777777" w:rsidR="00BC39B0" w:rsidRPr="00BC39B0" w:rsidRDefault="00BC39B0" w:rsidP="00BC39B0">
      <w:pPr>
        <w:pStyle w:val="BodyText"/>
      </w:pPr>
      <w:r w:rsidRPr="00BC39B0">
        <w:t>On the </w:t>
      </w:r>
      <w:r w:rsidRPr="005C48A9">
        <w:t>consequences side</w:t>
      </w:r>
      <w:r w:rsidRPr="00BC39B0">
        <w:t>, empirical studies in Nepali towns and municipalities consistently report mixed outcomes. On the positive side, in</w:t>
      </w:r>
      <w:r w:rsidRPr="00BC39B0">
        <w:noBreakHyphen/>
        <w:t xml:space="preserve">migration supplies </w:t>
      </w:r>
      <w:proofErr w:type="spellStart"/>
      <w:r w:rsidRPr="00BC39B0">
        <w:t>labour</w:t>
      </w:r>
      <w:proofErr w:type="spellEnd"/>
      <w:r w:rsidRPr="00BC39B0">
        <w:t xml:space="preserve"> for construction, services, and small businesses and supports local economic growth, echoing CEDA’s observation that Kathmandu’s growth was partly </w:t>
      </w:r>
      <w:proofErr w:type="spellStart"/>
      <w:r w:rsidRPr="00BC39B0">
        <w:t>fuelled</w:t>
      </w:r>
      <w:proofErr w:type="spellEnd"/>
      <w:r w:rsidRPr="00BC39B0">
        <w:t xml:space="preserve"> by in</w:t>
      </w:r>
      <w:r w:rsidRPr="00BC39B0">
        <w:noBreakHyphen/>
        <w:t>migration. Remittances sent by in</w:t>
      </w:r>
      <w:r w:rsidRPr="00BC39B0">
        <w:noBreakHyphen/>
        <w:t>migrants or through international migration also contribute to household welfare, education, and housing in both receiving and sending areas. However, unplanned in</w:t>
      </w:r>
      <w:r w:rsidRPr="00BC39B0">
        <w:noBreakHyphen/>
        <w:t>migration has also led to overcrowding, informal settlements, pressure on housing and sanitation, and environmental degradation, especially in peri</w:t>
      </w:r>
      <w:r w:rsidRPr="00BC39B0">
        <w:noBreakHyphen/>
        <w:t>urban fringes where land</w:t>
      </w:r>
      <w:r w:rsidRPr="00BC39B0">
        <w:noBreakHyphen/>
        <w:t>use controls are weak. Studies of municipalities undergoing rapid urbanization find that in</w:t>
      </w:r>
      <w:r w:rsidRPr="00BC39B0">
        <w:noBreakHyphen/>
        <w:t>migration often results in the conversion of agricultural land into residential plots, rising land prices, and declining local services, suggesting that while the causes of migration are economic and social, the consequences are deeply spatial and institutional.</w:t>
      </w:r>
    </w:p>
    <w:p w14:paraId="45794357" w14:textId="432C18E2" w:rsidR="00BC39B0" w:rsidRPr="006941F6" w:rsidRDefault="00BC39B0" w:rsidP="00B360BD">
      <w:pPr>
        <w:pStyle w:val="BodyText"/>
      </w:pPr>
      <w:r w:rsidRPr="00BC39B0">
        <w:t>Finally, governance</w:t>
      </w:r>
      <w:r w:rsidRPr="00BC39B0">
        <w:noBreakHyphen/>
        <w:t>oriented empirical studies highlight that local governments often lack adequate planning and data to manage in</w:t>
      </w:r>
      <w:r w:rsidRPr="00BC39B0">
        <w:noBreakHyphen/>
        <w:t>migration, even though the phenomenon is central to urban growth. Research on municipalities in Nepal shows that Ward</w:t>
      </w:r>
      <w:r w:rsidRPr="00BC39B0">
        <w:noBreakHyphen/>
        <w:t xml:space="preserve">level </w:t>
      </w:r>
      <w:r w:rsidRPr="00BC39B0">
        <w:lastRenderedPageBreak/>
        <w:t>authorities frequently struggle with housing, water, solid</w:t>
      </w:r>
      <w:r w:rsidRPr="00BC39B0">
        <w:noBreakHyphen/>
        <w:t>waste management, and education due to sudden population increases driven by in</w:t>
      </w:r>
      <w:r w:rsidRPr="00BC39B0">
        <w:noBreakHyphen/>
        <w:t>migration. Some recent studies recommend that local authorities integrate migration into urban planning, improve household</w:t>
      </w:r>
      <w:r w:rsidRPr="00BC39B0">
        <w:noBreakHyphen/>
        <w:t>level data collection on in</w:t>
      </w:r>
      <w:r w:rsidRPr="00BC39B0">
        <w:noBreakHyphen/>
        <w:t>migrants, and involve both local residents and in</w:t>
      </w:r>
      <w:r w:rsidRPr="00BC39B0">
        <w:noBreakHyphen/>
        <w:t>migrants in decision</w:t>
      </w:r>
      <w:r w:rsidRPr="00BC39B0">
        <w:noBreakHyphen/>
        <w:t xml:space="preserve">making. For Ward 9, </w:t>
      </w:r>
      <w:proofErr w:type="spellStart"/>
      <w:r w:rsidRPr="00BC39B0">
        <w:t>Sankhu</w:t>
      </w:r>
      <w:proofErr w:type="spellEnd"/>
      <w:r w:rsidRPr="00BC39B0">
        <w:t>, this implies that understanding the </w:t>
      </w:r>
      <w:r w:rsidRPr="005C48A9">
        <w:t>causes and consequences of in</w:t>
      </w:r>
      <w:r w:rsidRPr="005C48A9">
        <w:noBreakHyphen/>
        <w:t>migration</w:t>
      </w:r>
      <w:r w:rsidRPr="00BC39B0">
        <w:t> must go beyond repeating national</w:t>
      </w:r>
      <w:r w:rsidRPr="00BC39B0">
        <w:noBreakHyphen/>
        <w:t xml:space="preserve">level findings and instead examine how local push–pull factors, household strategies, social networks, and municipal governance interact on the ground. In this sense, earlier empirical work by CEDA, Gurung, K.C., Kunwar, and Niroula provides a strong base, but a localized study in </w:t>
      </w:r>
      <w:proofErr w:type="spellStart"/>
      <w:r w:rsidRPr="00BC39B0">
        <w:t>Sankhu</w:t>
      </w:r>
      <w:proofErr w:type="spellEnd"/>
      <w:r w:rsidRPr="00BC39B0">
        <w:t xml:space="preserve"> is necessary to capture the specific dynamics of in</w:t>
      </w:r>
      <w:r w:rsidRPr="00BC39B0">
        <w:noBreakHyphen/>
        <w:t>migration in a peri</w:t>
      </w:r>
      <w:r w:rsidRPr="00BC39B0">
        <w:noBreakHyphen/>
        <w:t>urban ward undergoing rapid transformation.</w:t>
      </w:r>
    </w:p>
    <w:p w14:paraId="39464511" w14:textId="041C52B4" w:rsidR="00383BB1" w:rsidRDefault="00BC13AC">
      <w:pPr>
        <w:pStyle w:val="Heading2"/>
        <w:numPr>
          <w:ilvl w:val="1"/>
          <w:numId w:val="5"/>
        </w:numPr>
        <w:ind w:left="360"/>
      </w:pPr>
      <w:r>
        <w:t xml:space="preserve"> </w:t>
      </w:r>
      <w:bookmarkStart w:id="17" w:name="_Toc242094189"/>
      <w:r w:rsidR="00383BB1">
        <w:t>Policy Review</w:t>
      </w:r>
      <w:bookmarkEnd w:id="17"/>
    </w:p>
    <w:p w14:paraId="57D48181" w14:textId="4393943E" w:rsidR="00383BB1" w:rsidRDefault="00383BB1" w:rsidP="00901C92">
      <w:pPr>
        <w:pStyle w:val="BodyText"/>
      </w:pPr>
      <w:r>
        <w:t>Migration in Nepal has been shaped by both national and local policies. National policies, such as the Nepal Migration Policy and urban development strategies, aim to regulate population movement, improve resettlement programs, and create opportunities in underdeveloped regions. Local-level initiatives, including ward and municipal development plans, focus on infrastructure development, provision of basic services, and resettlement schemes to manage migration effectively. For example, previous resettlement projects in western Terai (</w:t>
      </w:r>
      <w:r w:rsidR="004B5D14">
        <w:t>Gurung</w:t>
      </w:r>
      <w:r>
        <w:t>, 1974) aimed to relocate populations from densely populated hill areas, emphasizing land distribution, income support, and social integration. Understanding these policies is essential to assess whether migration in Ward 9 aligns with policy objectives and to identify gaps where local planning can be improved.</w:t>
      </w:r>
    </w:p>
    <w:p w14:paraId="4DE7F2CE" w14:textId="4D9D73DE" w:rsidR="00383BB1" w:rsidRDefault="00BC13AC">
      <w:pPr>
        <w:pStyle w:val="Heading2"/>
        <w:numPr>
          <w:ilvl w:val="1"/>
          <w:numId w:val="5"/>
        </w:numPr>
        <w:ind w:left="360"/>
      </w:pPr>
      <w:r>
        <w:t xml:space="preserve"> </w:t>
      </w:r>
      <w:bookmarkStart w:id="18" w:name="_Toc242094190"/>
      <w:r w:rsidR="00383BB1">
        <w:t>Research Gap</w:t>
      </w:r>
      <w:bookmarkEnd w:id="18"/>
    </w:p>
    <w:p w14:paraId="565AA991" w14:textId="77777777" w:rsidR="00383BB1" w:rsidRPr="00A376FE" w:rsidRDefault="00383BB1" w:rsidP="00A376FE">
      <w:pPr>
        <w:pStyle w:val="BodyText"/>
      </w:pPr>
      <w:r w:rsidRPr="00A376FE">
        <w:t xml:space="preserve">Despite extensive studies on migration in Nepal, several gaps remain. Most studies are </w:t>
      </w:r>
      <w:r w:rsidRPr="00A376FE">
        <w:rPr>
          <w:rStyle w:val="Strong"/>
          <w:b w:val="0"/>
          <w:bCs w:val="0"/>
        </w:rPr>
        <w:t>macro-level or city-wide</w:t>
      </w:r>
      <w:r w:rsidRPr="00A376FE">
        <w:t xml:space="preserve">, lacking focus on specific wards like Ward 9, </w:t>
      </w:r>
      <w:proofErr w:type="spellStart"/>
      <w:r w:rsidRPr="00A376FE">
        <w:t>Sankhu</w:t>
      </w:r>
      <w:proofErr w:type="spellEnd"/>
      <w:r w:rsidRPr="00A376FE">
        <w:t xml:space="preserve">. Few studies integrate </w:t>
      </w:r>
      <w:r w:rsidRPr="00A376FE">
        <w:rPr>
          <w:rStyle w:val="Strong"/>
          <w:b w:val="0"/>
          <w:bCs w:val="0"/>
        </w:rPr>
        <w:t>demographic, socioeconomic, and policy perspectives</w:t>
      </w:r>
      <w:r w:rsidRPr="00A376FE">
        <w:t xml:space="preserve"> simultaneously at the local level. Additionally, there is limited recent research reflecting </w:t>
      </w:r>
      <w:r w:rsidRPr="00A376FE">
        <w:rPr>
          <w:rStyle w:val="Strong"/>
          <w:b w:val="0"/>
          <w:bCs w:val="0"/>
        </w:rPr>
        <w:t>post-2015 changes</w:t>
      </w:r>
      <w:r w:rsidRPr="00A376FE">
        <w:t xml:space="preserve"> in migration patterns due to infrastructure development and urban expansion. Finally, little attention has been given to </w:t>
      </w:r>
      <w:r w:rsidRPr="00A376FE">
        <w:rPr>
          <w:rStyle w:val="Strong"/>
          <w:b w:val="0"/>
          <w:bCs w:val="0"/>
        </w:rPr>
        <w:t xml:space="preserve">local planning implications and migrant </w:t>
      </w:r>
      <w:r w:rsidRPr="00A376FE">
        <w:rPr>
          <w:rStyle w:val="Strong"/>
          <w:b w:val="0"/>
          <w:bCs w:val="0"/>
        </w:rPr>
        <w:lastRenderedPageBreak/>
        <w:t>integration at the ward level</w:t>
      </w:r>
      <w:r w:rsidRPr="00A376FE">
        <w:t>, highlighting the need for this study to provide context-specific insights and support evidence-based planning.</w:t>
      </w:r>
    </w:p>
    <w:p w14:paraId="3A920460" w14:textId="2C72F97F" w:rsidR="00383BB1" w:rsidRPr="00901C92" w:rsidRDefault="00BC13AC">
      <w:pPr>
        <w:pStyle w:val="Heading2"/>
        <w:numPr>
          <w:ilvl w:val="1"/>
          <w:numId w:val="5"/>
        </w:numPr>
        <w:ind w:left="360"/>
      </w:pPr>
      <w:bookmarkStart w:id="19" w:name="_Ref242006615"/>
      <w:bookmarkStart w:id="20" w:name="_Ref242006627"/>
      <w:bookmarkStart w:id="21" w:name="_Ref242006628"/>
      <w:bookmarkStart w:id="22" w:name="_Ref242006639"/>
      <w:bookmarkStart w:id="23" w:name="_Ref242006643"/>
      <w:r>
        <w:t xml:space="preserve"> </w:t>
      </w:r>
      <w:bookmarkStart w:id="24" w:name="_Toc242094191"/>
      <w:r w:rsidR="00383BB1" w:rsidRPr="00901C92">
        <w:t>Conceptual Framework</w:t>
      </w:r>
      <w:bookmarkEnd w:id="19"/>
      <w:bookmarkEnd w:id="20"/>
      <w:bookmarkEnd w:id="21"/>
      <w:bookmarkEnd w:id="22"/>
      <w:bookmarkEnd w:id="23"/>
      <w:bookmarkEnd w:id="24"/>
    </w:p>
    <w:p w14:paraId="39148341" w14:textId="38A55760" w:rsidR="006A568A" w:rsidRDefault="00383BB1" w:rsidP="00136FE2">
      <w:pPr>
        <w:pStyle w:val="BodyText"/>
        <w:spacing w:after="0"/>
        <w:rPr>
          <w:noProof/>
          <w:lang w:eastAsia="en-US"/>
        </w:rPr>
      </w:pPr>
      <w:r>
        <w:t>The conceptual framework for this study illustrates the relationship between push-pull factors, personal characteristics, migration decisions, and their socio-economic consequences (</w:t>
      </w:r>
      <w:r w:rsidR="00331E43">
        <w:t>Table</w:t>
      </w:r>
      <w:r w:rsidR="00B3703D">
        <w:t xml:space="preserve"> </w:t>
      </w:r>
      <w:r>
        <w:t>1).</w:t>
      </w:r>
      <w:r w:rsidR="006A568A">
        <w:t xml:space="preserve"> </w:t>
      </w:r>
    </w:p>
    <w:p w14:paraId="5032B7FF" w14:textId="07CF9F04" w:rsidR="00136FE2" w:rsidRPr="00B31B7F" w:rsidRDefault="00136FE2" w:rsidP="00B31B7F">
      <w:pPr>
        <w:pStyle w:val="Caption"/>
        <w:rPr>
          <w:rFonts w:ascii="Times New Roman" w:hAnsi="Times New Roman" w:cs="Times New Roman"/>
          <w:b/>
          <w:bCs/>
          <w:color w:val="auto"/>
          <w:sz w:val="22"/>
          <w:szCs w:val="22"/>
        </w:rPr>
      </w:pPr>
      <w:bookmarkStart w:id="25" w:name="_Toc242092350"/>
      <w:r w:rsidRPr="00B31B7F">
        <w:rPr>
          <w:rFonts w:ascii="Times New Roman" w:hAnsi="Times New Roman" w:cs="Times New Roman"/>
          <w:b/>
          <w:bCs/>
          <w:color w:val="auto"/>
          <w:sz w:val="22"/>
          <w:szCs w:val="22"/>
        </w:rPr>
        <w:t xml:space="preserve">Table </w:t>
      </w:r>
      <w:r w:rsidRPr="00B31B7F">
        <w:rPr>
          <w:rFonts w:ascii="Times New Roman" w:hAnsi="Times New Roman" w:cs="Times New Roman"/>
          <w:b/>
          <w:bCs/>
          <w:color w:val="auto"/>
          <w:sz w:val="22"/>
          <w:szCs w:val="22"/>
        </w:rPr>
        <w:fldChar w:fldCharType="begin"/>
      </w:r>
      <w:r w:rsidRPr="00B31B7F">
        <w:rPr>
          <w:rFonts w:ascii="Times New Roman" w:hAnsi="Times New Roman" w:cs="Times New Roman"/>
          <w:b/>
          <w:bCs/>
          <w:color w:val="auto"/>
          <w:sz w:val="22"/>
          <w:szCs w:val="22"/>
        </w:rPr>
        <w:instrText xml:space="preserve"> SEQ Table \* ARABIC </w:instrText>
      </w:r>
      <w:r w:rsidRPr="00B31B7F">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w:t>
      </w:r>
      <w:r w:rsidRPr="00B31B7F">
        <w:rPr>
          <w:rFonts w:ascii="Times New Roman" w:hAnsi="Times New Roman" w:cs="Times New Roman"/>
          <w:b/>
          <w:bCs/>
          <w:color w:val="auto"/>
          <w:sz w:val="22"/>
          <w:szCs w:val="22"/>
        </w:rPr>
        <w:fldChar w:fldCharType="end"/>
      </w:r>
      <w:r w:rsidR="00B31B7F">
        <w:rPr>
          <w:rFonts w:ascii="Times New Roman" w:hAnsi="Times New Roman" w:cs="Times New Roman"/>
          <w:b/>
          <w:bCs/>
          <w:color w:val="auto"/>
          <w:sz w:val="22"/>
          <w:szCs w:val="22"/>
        </w:rPr>
        <w:t xml:space="preserve"> </w:t>
      </w:r>
      <w:r w:rsidRPr="00B31B7F">
        <w:rPr>
          <w:rFonts w:ascii="Times New Roman" w:hAnsi="Times New Roman" w:cs="Times New Roman"/>
          <w:color w:val="auto"/>
          <w:sz w:val="22"/>
          <w:szCs w:val="22"/>
        </w:rPr>
        <w:t>Conceptual Framework of Migration Study</w:t>
      </w:r>
      <w:bookmarkEnd w:id="25"/>
    </w:p>
    <w:tbl>
      <w:tblPr>
        <w:tblStyle w:val="TableGrid"/>
        <w:tblW w:w="8275" w:type="dxa"/>
        <w:tblLook w:val="04A0" w:firstRow="1" w:lastRow="0" w:firstColumn="1" w:lastColumn="0" w:noHBand="0" w:noVBand="1"/>
      </w:tblPr>
      <w:tblGrid>
        <w:gridCol w:w="3089"/>
        <w:gridCol w:w="1676"/>
        <w:gridCol w:w="3510"/>
      </w:tblGrid>
      <w:tr w:rsidR="0023639C" w14:paraId="19A15BD6" w14:textId="77777777" w:rsidTr="00136FE2">
        <w:tc>
          <w:tcPr>
            <w:tcW w:w="8275" w:type="dxa"/>
            <w:gridSpan w:val="3"/>
          </w:tcPr>
          <w:p w14:paraId="38363A63" w14:textId="295DA28E" w:rsidR="0023639C" w:rsidRPr="0042725A" w:rsidRDefault="0023639C" w:rsidP="0042725A">
            <w:pPr>
              <w:jc w:val="center"/>
              <w:rPr>
                <w:sz w:val="24"/>
                <w:szCs w:val="24"/>
              </w:rPr>
            </w:pPr>
            <w:r w:rsidRPr="0042725A">
              <w:rPr>
                <w:sz w:val="24"/>
                <w:szCs w:val="24"/>
              </w:rPr>
              <w:t>Conceptual Framework:</w:t>
            </w:r>
          </w:p>
          <w:p w14:paraId="6197DA5F" w14:textId="7E77D196" w:rsidR="0023639C" w:rsidRDefault="0023639C" w:rsidP="0042725A">
            <w:pPr>
              <w:jc w:val="center"/>
            </w:pPr>
            <w:r w:rsidRPr="0042725A">
              <w:rPr>
                <w:sz w:val="24"/>
                <w:szCs w:val="24"/>
              </w:rPr>
              <w:t>Causes and Consequences of Internal Migration</w:t>
            </w:r>
          </w:p>
        </w:tc>
      </w:tr>
      <w:tr w:rsidR="0023639C" w14:paraId="0A896A15" w14:textId="77777777" w:rsidTr="00136FE2">
        <w:trPr>
          <w:trHeight w:val="548"/>
        </w:trPr>
        <w:tc>
          <w:tcPr>
            <w:tcW w:w="3089" w:type="dxa"/>
          </w:tcPr>
          <w:p w14:paraId="2E174E1D" w14:textId="77777777" w:rsidR="0023639C" w:rsidRDefault="0023639C" w:rsidP="0042725A">
            <w:pPr>
              <w:jc w:val="center"/>
            </w:pPr>
            <w:r>
              <w:t>Independent Variable</w:t>
            </w:r>
          </w:p>
          <w:p w14:paraId="5E4CD4BE" w14:textId="02F2B7DF" w:rsidR="0023639C" w:rsidRDefault="0023639C" w:rsidP="0042725A">
            <w:pPr>
              <w:jc w:val="center"/>
            </w:pPr>
            <w:r>
              <w:t>Causes/Determinants</w:t>
            </w:r>
          </w:p>
        </w:tc>
        <w:tc>
          <w:tcPr>
            <w:tcW w:w="1676" w:type="dxa"/>
            <w:vMerge w:val="restart"/>
            <w:vAlign w:val="center"/>
          </w:tcPr>
          <w:p w14:paraId="26F3A801" w14:textId="4A519036" w:rsidR="0023639C" w:rsidRDefault="0023639C" w:rsidP="0023639C">
            <w:pPr>
              <w:jc w:val="center"/>
            </w:pPr>
            <w:r>
              <w:t>Internal Migration</w:t>
            </w:r>
            <w:r w:rsidR="00136FE2">
              <w:t xml:space="preserve"> (outcome)</w:t>
            </w:r>
          </w:p>
          <w:p w14:paraId="6F477015" w14:textId="77777777" w:rsidR="0023639C" w:rsidRDefault="0023639C" w:rsidP="0023639C">
            <w:pPr>
              <w:jc w:val="center"/>
            </w:pPr>
          </w:p>
          <w:p w14:paraId="28431D0B" w14:textId="4F64BEFB" w:rsidR="0023639C" w:rsidRDefault="0023639C" w:rsidP="0023639C">
            <w:pPr>
              <w:jc w:val="center"/>
            </w:pPr>
            <w:r w:rsidRPr="0023639C">
              <w:rPr>
                <w:sz w:val="20"/>
                <w:szCs w:val="20"/>
              </w:rPr>
              <w:t>Movement of people</w:t>
            </w:r>
            <w:r>
              <w:rPr>
                <w:sz w:val="20"/>
                <w:szCs w:val="20"/>
              </w:rPr>
              <w:t xml:space="preserve"> </w:t>
            </w:r>
            <w:r w:rsidRPr="0023639C">
              <w:rPr>
                <w:sz w:val="20"/>
                <w:szCs w:val="20"/>
              </w:rPr>
              <w:t>from one place to another within a country</w:t>
            </w:r>
          </w:p>
        </w:tc>
        <w:tc>
          <w:tcPr>
            <w:tcW w:w="3510" w:type="dxa"/>
          </w:tcPr>
          <w:p w14:paraId="217AE28C" w14:textId="7E9EAC40" w:rsidR="0023639C" w:rsidRDefault="0023639C" w:rsidP="0042725A">
            <w:pPr>
              <w:jc w:val="center"/>
            </w:pPr>
            <w:r>
              <w:t>Dependent Variable</w:t>
            </w:r>
          </w:p>
          <w:p w14:paraId="448A591C" w14:textId="1A1173CB" w:rsidR="0023639C" w:rsidRDefault="0023639C" w:rsidP="0042725A">
            <w:pPr>
              <w:jc w:val="center"/>
            </w:pPr>
            <w:r>
              <w:t>Consequences/Outcomes</w:t>
            </w:r>
          </w:p>
        </w:tc>
      </w:tr>
      <w:tr w:rsidR="0023639C" w14:paraId="07316132" w14:textId="77777777" w:rsidTr="00136FE2">
        <w:trPr>
          <w:trHeight w:val="800"/>
        </w:trPr>
        <w:tc>
          <w:tcPr>
            <w:tcW w:w="3089" w:type="dxa"/>
          </w:tcPr>
          <w:p w14:paraId="35B003D8" w14:textId="77777777" w:rsidR="0023639C" w:rsidRPr="0042725A" w:rsidRDefault="0023639C" w:rsidP="0023639C">
            <w:pPr>
              <w:pStyle w:val="ListParagraph"/>
              <w:numPr>
                <w:ilvl w:val="0"/>
                <w:numId w:val="41"/>
              </w:numPr>
              <w:tabs>
                <w:tab w:val="left" w:pos="270"/>
              </w:tabs>
              <w:ind w:left="180" w:hanging="180"/>
            </w:pPr>
            <w:r w:rsidRPr="0042725A">
              <w:t>Economic Factors</w:t>
            </w:r>
          </w:p>
          <w:p w14:paraId="54B7521D" w14:textId="73EA1461" w:rsidR="0023639C" w:rsidRPr="0042725A" w:rsidRDefault="0023639C" w:rsidP="0023639C">
            <w:pPr>
              <w:pStyle w:val="ListParagraph"/>
              <w:tabs>
                <w:tab w:val="left" w:pos="270"/>
              </w:tabs>
              <w:spacing w:after="160"/>
              <w:ind w:left="180" w:hanging="180"/>
              <w:rPr>
                <w:sz w:val="20"/>
                <w:szCs w:val="20"/>
              </w:rPr>
            </w:pPr>
            <w:r w:rsidRPr="0042725A">
              <w:rPr>
                <w:sz w:val="20"/>
                <w:szCs w:val="20"/>
              </w:rPr>
              <w:t xml:space="preserve">    Job opportunities, income difference, poverty</w:t>
            </w:r>
          </w:p>
        </w:tc>
        <w:tc>
          <w:tcPr>
            <w:tcW w:w="1676" w:type="dxa"/>
            <w:vMerge/>
          </w:tcPr>
          <w:p w14:paraId="629F48D3" w14:textId="77777777" w:rsidR="0023639C" w:rsidRDefault="0023639C" w:rsidP="0023639C">
            <w:pPr>
              <w:pStyle w:val="BodyText"/>
              <w:spacing w:after="160"/>
              <w:rPr>
                <w:noProof/>
              </w:rPr>
            </w:pPr>
          </w:p>
        </w:tc>
        <w:tc>
          <w:tcPr>
            <w:tcW w:w="3510" w:type="dxa"/>
          </w:tcPr>
          <w:p w14:paraId="5C16B476" w14:textId="77777777" w:rsidR="00136FE2" w:rsidRDefault="0023639C" w:rsidP="00136FE2">
            <w:pPr>
              <w:pStyle w:val="BodyText"/>
              <w:numPr>
                <w:ilvl w:val="0"/>
                <w:numId w:val="41"/>
              </w:numPr>
              <w:spacing w:before="0" w:after="0" w:line="240" w:lineRule="auto"/>
              <w:ind w:left="166" w:hanging="180"/>
              <w:rPr>
                <w:noProof/>
              </w:rPr>
            </w:pPr>
            <w:r>
              <w:rPr>
                <w:noProof/>
              </w:rPr>
              <w:t>Economic Outcomes</w:t>
            </w:r>
          </w:p>
          <w:p w14:paraId="17D5FC01" w14:textId="703C8A55" w:rsidR="00136FE2" w:rsidRPr="00136FE2" w:rsidRDefault="00136FE2" w:rsidP="00136FE2">
            <w:pPr>
              <w:pStyle w:val="BodyText"/>
              <w:spacing w:before="0" w:after="0" w:line="240" w:lineRule="auto"/>
              <w:ind w:left="166"/>
              <w:jc w:val="left"/>
              <w:rPr>
                <w:noProof/>
              </w:rPr>
            </w:pPr>
            <w:r w:rsidRPr="00136FE2">
              <w:rPr>
                <w:rFonts w:asciiTheme="minorHAnsi" w:hAnsiTheme="minorHAnsi" w:cstheme="minorBidi"/>
                <w:sz w:val="20"/>
                <w:szCs w:val="20"/>
                <w:lang w:bidi="ar-SA"/>
              </w:rPr>
              <w:t>Higher income, employment growth, economic development or urban unemployment</w:t>
            </w:r>
          </w:p>
        </w:tc>
      </w:tr>
      <w:tr w:rsidR="0023639C" w14:paraId="0BEC47B3" w14:textId="77777777" w:rsidTr="00136FE2">
        <w:trPr>
          <w:trHeight w:val="557"/>
        </w:trPr>
        <w:tc>
          <w:tcPr>
            <w:tcW w:w="3089" w:type="dxa"/>
          </w:tcPr>
          <w:p w14:paraId="540EF17C" w14:textId="77777777" w:rsidR="0023639C" w:rsidRPr="0042725A" w:rsidRDefault="0023639C" w:rsidP="0023639C">
            <w:pPr>
              <w:pStyle w:val="ListParagraph"/>
              <w:numPr>
                <w:ilvl w:val="0"/>
                <w:numId w:val="41"/>
              </w:numPr>
              <w:tabs>
                <w:tab w:val="left" w:pos="270"/>
              </w:tabs>
              <w:ind w:left="180" w:hanging="180"/>
            </w:pPr>
            <w:r w:rsidRPr="0042725A">
              <w:t>Educational Factors</w:t>
            </w:r>
          </w:p>
          <w:p w14:paraId="4EC45C64" w14:textId="08DB5059" w:rsidR="0023639C" w:rsidRPr="0042725A" w:rsidRDefault="0023639C" w:rsidP="0023639C">
            <w:pPr>
              <w:pStyle w:val="ListParagraph"/>
              <w:tabs>
                <w:tab w:val="left" w:pos="270"/>
              </w:tabs>
              <w:ind w:left="180" w:hanging="180"/>
              <w:rPr>
                <w:sz w:val="20"/>
                <w:szCs w:val="20"/>
              </w:rPr>
            </w:pPr>
            <w:r w:rsidRPr="0042725A">
              <w:rPr>
                <w:sz w:val="20"/>
                <w:szCs w:val="20"/>
              </w:rPr>
              <w:t xml:space="preserve">    Access to quality education and training</w:t>
            </w:r>
          </w:p>
        </w:tc>
        <w:tc>
          <w:tcPr>
            <w:tcW w:w="1676" w:type="dxa"/>
            <w:vMerge/>
          </w:tcPr>
          <w:p w14:paraId="5822DBD6" w14:textId="77777777" w:rsidR="0023639C" w:rsidRDefault="0023639C" w:rsidP="0023639C">
            <w:pPr>
              <w:pStyle w:val="BodyText"/>
              <w:spacing w:after="160"/>
              <w:rPr>
                <w:noProof/>
              </w:rPr>
            </w:pPr>
          </w:p>
        </w:tc>
        <w:tc>
          <w:tcPr>
            <w:tcW w:w="3510" w:type="dxa"/>
          </w:tcPr>
          <w:p w14:paraId="78D6FC22" w14:textId="77777777" w:rsidR="0023639C" w:rsidRDefault="00136FE2" w:rsidP="00136FE2">
            <w:pPr>
              <w:pStyle w:val="ListParagraph"/>
              <w:numPr>
                <w:ilvl w:val="0"/>
                <w:numId w:val="41"/>
              </w:numPr>
              <w:tabs>
                <w:tab w:val="left" w:pos="270"/>
              </w:tabs>
              <w:ind w:left="180" w:hanging="180"/>
            </w:pPr>
            <w:r>
              <w:t>Social Outcomes</w:t>
            </w:r>
          </w:p>
          <w:p w14:paraId="5E194EAE" w14:textId="7E9B99FC" w:rsidR="00136FE2" w:rsidRDefault="00136FE2" w:rsidP="00136FE2">
            <w:pPr>
              <w:pStyle w:val="ListParagraph"/>
              <w:tabs>
                <w:tab w:val="left" w:pos="270"/>
              </w:tabs>
              <w:ind w:left="180"/>
            </w:pPr>
            <w:r w:rsidRPr="00136FE2">
              <w:rPr>
                <w:sz w:val="20"/>
                <w:szCs w:val="20"/>
              </w:rPr>
              <w:t>Improved quality of life, cultural</w:t>
            </w:r>
            <w:r>
              <w:rPr>
                <w:sz w:val="20"/>
                <w:szCs w:val="20"/>
              </w:rPr>
              <w:t xml:space="preserve"> </w:t>
            </w:r>
            <w:r w:rsidRPr="00136FE2">
              <w:rPr>
                <w:sz w:val="20"/>
                <w:szCs w:val="20"/>
              </w:rPr>
              <w:t>diversity or social tension, crime, family separation</w:t>
            </w:r>
          </w:p>
        </w:tc>
      </w:tr>
      <w:tr w:rsidR="0023639C" w14:paraId="54604089" w14:textId="77777777" w:rsidTr="00136FE2">
        <w:trPr>
          <w:trHeight w:val="683"/>
        </w:trPr>
        <w:tc>
          <w:tcPr>
            <w:tcW w:w="3089" w:type="dxa"/>
          </w:tcPr>
          <w:p w14:paraId="4F16ABE5" w14:textId="77777777" w:rsidR="0023639C" w:rsidRDefault="0023639C" w:rsidP="0023639C">
            <w:pPr>
              <w:pStyle w:val="ListParagraph"/>
              <w:numPr>
                <w:ilvl w:val="0"/>
                <w:numId w:val="41"/>
              </w:numPr>
              <w:tabs>
                <w:tab w:val="left" w:pos="270"/>
              </w:tabs>
              <w:ind w:left="180" w:hanging="180"/>
            </w:pPr>
            <w:r w:rsidRPr="0042725A">
              <w:t>Environmental factors</w:t>
            </w:r>
          </w:p>
          <w:p w14:paraId="525F1F6D" w14:textId="4865340B" w:rsidR="0023639C" w:rsidRPr="0042725A" w:rsidRDefault="0023639C" w:rsidP="0023639C">
            <w:pPr>
              <w:pStyle w:val="ListParagraph"/>
              <w:tabs>
                <w:tab w:val="left" w:pos="270"/>
              </w:tabs>
              <w:ind w:left="180"/>
            </w:pPr>
            <w:r w:rsidRPr="0042725A">
              <w:rPr>
                <w:sz w:val="20"/>
                <w:szCs w:val="20"/>
              </w:rPr>
              <w:t>Natural disaster, climate change, environmental degradation</w:t>
            </w:r>
          </w:p>
        </w:tc>
        <w:tc>
          <w:tcPr>
            <w:tcW w:w="1676" w:type="dxa"/>
            <w:vMerge/>
          </w:tcPr>
          <w:p w14:paraId="7838853F" w14:textId="77777777" w:rsidR="0023639C" w:rsidRDefault="0023639C" w:rsidP="0023639C">
            <w:pPr>
              <w:pStyle w:val="BodyText"/>
              <w:spacing w:after="160"/>
              <w:rPr>
                <w:noProof/>
              </w:rPr>
            </w:pPr>
          </w:p>
        </w:tc>
        <w:tc>
          <w:tcPr>
            <w:tcW w:w="3510" w:type="dxa"/>
          </w:tcPr>
          <w:p w14:paraId="55D020F5" w14:textId="77777777" w:rsidR="0023639C" w:rsidRDefault="00136FE2" w:rsidP="00136FE2">
            <w:pPr>
              <w:pStyle w:val="ListParagraph"/>
              <w:numPr>
                <w:ilvl w:val="0"/>
                <w:numId w:val="41"/>
              </w:numPr>
              <w:tabs>
                <w:tab w:val="left" w:pos="270"/>
              </w:tabs>
              <w:ind w:left="180" w:hanging="180"/>
            </w:pPr>
            <w:r>
              <w:t>Demographic Outcomes</w:t>
            </w:r>
          </w:p>
          <w:p w14:paraId="26458732" w14:textId="731ECD1C" w:rsidR="00136FE2" w:rsidRDefault="00136FE2" w:rsidP="00136FE2">
            <w:pPr>
              <w:pStyle w:val="ListParagraph"/>
              <w:tabs>
                <w:tab w:val="left" w:pos="270"/>
              </w:tabs>
              <w:ind w:left="180"/>
            </w:pPr>
            <w:r w:rsidRPr="00136FE2">
              <w:rPr>
                <w:sz w:val="20"/>
                <w:szCs w:val="20"/>
              </w:rPr>
              <w:t>Population redistribution, urbanization, changes in age, structure and density</w:t>
            </w:r>
          </w:p>
        </w:tc>
      </w:tr>
      <w:tr w:rsidR="0023639C" w14:paraId="373A1FF9" w14:textId="77777777" w:rsidTr="00136FE2">
        <w:tc>
          <w:tcPr>
            <w:tcW w:w="3089" w:type="dxa"/>
          </w:tcPr>
          <w:p w14:paraId="7E82F4DD" w14:textId="62C9A749" w:rsidR="0023639C" w:rsidRDefault="0023639C" w:rsidP="0023639C">
            <w:pPr>
              <w:pStyle w:val="ListParagraph"/>
              <w:numPr>
                <w:ilvl w:val="0"/>
                <w:numId w:val="41"/>
              </w:numPr>
              <w:tabs>
                <w:tab w:val="left" w:pos="270"/>
              </w:tabs>
              <w:ind w:left="180" w:hanging="180"/>
            </w:pPr>
            <w:r>
              <w:t>Social</w:t>
            </w:r>
            <w:r w:rsidRPr="0042725A">
              <w:t xml:space="preserve"> factors</w:t>
            </w:r>
          </w:p>
          <w:p w14:paraId="021AD55A" w14:textId="17703843" w:rsidR="0023639C" w:rsidRPr="0042725A" w:rsidRDefault="0023639C" w:rsidP="0023639C">
            <w:pPr>
              <w:pStyle w:val="ListParagraph"/>
              <w:tabs>
                <w:tab w:val="left" w:pos="270"/>
              </w:tabs>
              <w:ind w:left="180"/>
            </w:pPr>
            <w:r w:rsidRPr="0042725A">
              <w:rPr>
                <w:sz w:val="20"/>
                <w:szCs w:val="20"/>
              </w:rPr>
              <w:t>Family reasons, social networks, marriage, lifestyle</w:t>
            </w:r>
          </w:p>
        </w:tc>
        <w:tc>
          <w:tcPr>
            <w:tcW w:w="1676" w:type="dxa"/>
            <w:vMerge/>
          </w:tcPr>
          <w:p w14:paraId="217A7380" w14:textId="77777777" w:rsidR="0023639C" w:rsidRDefault="0023639C" w:rsidP="0023639C">
            <w:pPr>
              <w:pStyle w:val="BodyText"/>
              <w:spacing w:after="160"/>
              <w:rPr>
                <w:noProof/>
              </w:rPr>
            </w:pPr>
          </w:p>
        </w:tc>
        <w:tc>
          <w:tcPr>
            <w:tcW w:w="3510" w:type="dxa"/>
          </w:tcPr>
          <w:p w14:paraId="47D9E2BF" w14:textId="77777777" w:rsidR="0023639C" w:rsidRDefault="00136FE2" w:rsidP="00136FE2">
            <w:pPr>
              <w:pStyle w:val="ListParagraph"/>
              <w:numPr>
                <w:ilvl w:val="0"/>
                <w:numId w:val="41"/>
              </w:numPr>
              <w:tabs>
                <w:tab w:val="left" w:pos="270"/>
              </w:tabs>
              <w:ind w:left="180" w:hanging="180"/>
            </w:pPr>
            <w:r>
              <w:t>Health Outcomes</w:t>
            </w:r>
          </w:p>
          <w:p w14:paraId="5A778BC6" w14:textId="1F03729D" w:rsidR="00136FE2" w:rsidRDefault="00136FE2" w:rsidP="00136FE2">
            <w:pPr>
              <w:pStyle w:val="ListParagraph"/>
              <w:tabs>
                <w:tab w:val="left" w:pos="270"/>
              </w:tabs>
              <w:ind w:left="180"/>
            </w:pPr>
            <w:r w:rsidRPr="00136FE2">
              <w:rPr>
                <w:sz w:val="20"/>
                <w:szCs w:val="20"/>
              </w:rPr>
              <w:t>Better access to health services or poor living condition, stress, disease risks</w:t>
            </w:r>
          </w:p>
        </w:tc>
      </w:tr>
      <w:tr w:rsidR="0023639C" w14:paraId="402755FB" w14:textId="77777777" w:rsidTr="00136FE2">
        <w:trPr>
          <w:trHeight w:val="647"/>
        </w:trPr>
        <w:tc>
          <w:tcPr>
            <w:tcW w:w="3089" w:type="dxa"/>
          </w:tcPr>
          <w:p w14:paraId="3631F958" w14:textId="77777777" w:rsidR="0023639C" w:rsidRDefault="0023639C" w:rsidP="0023639C">
            <w:pPr>
              <w:pStyle w:val="ListParagraph"/>
              <w:numPr>
                <w:ilvl w:val="0"/>
                <w:numId w:val="41"/>
              </w:numPr>
              <w:tabs>
                <w:tab w:val="left" w:pos="270"/>
              </w:tabs>
              <w:ind w:left="180" w:hanging="180"/>
            </w:pPr>
            <w:r>
              <w:t>Political or institutional factors</w:t>
            </w:r>
          </w:p>
          <w:p w14:paraId="51E048ED" w14:textId="6CD9CF30" w:rsidR="0023639C" w:rsidRDefault="0023639C" w:rsidP="0023639C">
            <w:pPr>
              <w:pStyle w:val="ListParagraph"/>
              <w:tabs>
                <w:tab w:val="left" w:pos="270"/>
              </w:tabs>
              <w:ind w:left="180"/>
            </w:pPr>
            <w:r w:rsidRPr="0042725A">
              <w:rPr>
                <w:sz w:val="20"/>
                <w:szCs w:val="20"/>
              </w:rPr>
              <w:t>Policies, governance, conflict, insecurity</w:t>
            </w:r>
          </w:p>
        </w:tc>
        <w:tc>
          <w:tcPr>
            <w:tcW w:w="1676" w:type="dxa"/>
            <w:vMerge/>
          </w:tcPr>
          <w:p w14:paraId="304C1891" w14:textId="77777777" w:rsidR="0023639C" w:rsidRDefault="0023639C" w:rsidP="0023639C">
            <w:pPr>
              <w:pStyle w:val="BodyText"/>
              <w:spacing w:after="160"/>
              <w:rPr>
                <w:noProof/>
              </w:rPr>
            </w:pPr>
          </w:p>
        </w:tc>
        <w:tc>
          <w:tcPr>
            <w:tcW w:w="3510" w:type="dxa"/>
          </w:tcPr>
          <w:p w14:paraId="7E01D9B4" w14:textId="77777777" w:rsidR="0023639C" w:rsidRDefault="00136FE2" w:rsidP="00136FE2">
            <w:pPr>
              <w:pStyle w:val="ListParagraph"/>
              <w:numPr>
                <w:ilvl w:val="0"/>
                <w:numId w:val="41"/>
              </w:numPr>
              <w:tabs>
                <w:tab w:val="left" w:pos="270"/>
              </w:tabs>
              <w:ind w:left="180" w:hanging="180"/>
            </w:pPr>
            <w:r>
              <w:t>Environmental Outcomes</w:t>
            </w:r>
          </w:p>
          <w:p w14:paraId="245A8830" w14:textId="006F2709" w:rsidR="00136FE2" w:rsidRDefault="00136FE2" w:rsidP="00136FE2">
            <w:pPr>
              <w:pStyle w:val="ListParagraph"/>
              <w:tabs>
                <w:tab w:val="left" w:pos="270"/>
              </w:tabs>
              <w:ind w:left="180"/>
            </w:pPr>
            <w:r w:rsidRPr="00136FE2">
              <w:rPr>
                <w:sz w:val="20"/>
                <w:szCs w:val="20"/>
              </w:rPr>
              <w:t>Efficient resource use or environmental pressure, pollution, overcrowding</w:t>
            </w:r>
          </w:p>
        </w:tc>
      </w:tr>
      <w:tr w:rsidR="0023639C" w14:paraId="079BA152" w14:textId="77777777" w:rsidTr="00136FE2">
        <w:tc>
          <w:tcPr>
            <w:tcW w:w="3089" w:type="dxa"/>
          </w:tcPr>
          <w:p w14:paraId="50E9090D" w14:textId="77777777" w:rsidR="0023639C" w:rsidRDefault="0023639C" w:rsidP="0023639C">
            <w:pPr>
              <w:pStyle w:val="ListParagraph"/>
              <w:numPr>
                <w:ilvl w:val="0"/>
                <w:numId w:val="41"/>
              </w:numPr>
              <w:tabs>
                <w:tab w:val="left" w:pos="270"/>
              </w:tabs>
              <w:ind w:left="180" w:hanging="180"/>
            </w:pPr>
            <w:r>
              <w:t>Infrastructures and Amenities</w:t>
            </w:r>
          </w:p>
          <w:p w14:paraId="36F874B5" w14:textId="565D0E0E" w:rsidR="0023639C" w:rsidRDefault="0023639C" w:rsidP="0023639C">
            <w:pPr>
              <w:pStyle w:val="ListParagraph"/>
              <w:tabs>
                <w:tab w:val="left" w:pos="270"/>
              </w:tabs>
              <w:ind w:left="180"/>
            </w:pPr>
            <w:r w:rsidRPr="0023639C">
              <w:rPr>
                <w:sz w:val="20"/>
                <w:szCs w:val="20"/>
              </w:rPr>
              <w:t>Better transport, healthcare, housing, utilities</w:t>
            </w:r>
          </w:p>
        </w:tc>
        <w:tc>
          <w:tcPr>
            <w:tcW w:w="1676" w:type="dxa"/>
            <w:vMerge/>
          </w:tcPr>
          <w:p w14:paraId="1ACBADDE" w14:textId="77777777" w:rsidR="0023639C" w:rsidRDefault="0023639C" w:rsidP="0023639C">
            <w:pPr>
              <w:pStyle w:val="BodyText"/>
              <w:spacing w:after="160"/>
              <w:rPr>
                <w:noProof/>
              </w:rPr>
            </w:pPr>
          </w:p>
        </w:tc>
        <w:tc>
          <w:tcPr>
            <w:tcW w:w="3510" w:type="dxa"/>
          </w:tcPr>
          <w:p w14:paraId="2167CE21" w14:textId="77777777" w:rsidR="0023639C" w:rsidRDefault="00136FE2" w:rsidP="00136FE2">
            <w:pPr>
              <w:pStyle w:val="ListParagraph"/>
              <w:numPr>
                <w:ilvl w:val="0"/>
                <w:numId w:val="41"/>
              </w:numPr>
              <w:tabs>
                <w:tab w:val="left" w:pos="270"/>
              </w:tabs>
              <w:ind w:left="180" w:hanging="180"/>
            </w:pPr>
            <w:r>
              <w:t>Political/Governance Outcomes</w:t>
            </w:r>
          </w:p>
          <w:p w14:paraId="74A20B62" w14:textId="67AA3ADA" w:rsidR="00136FE2" w:rsidRDefault="00136FE2" w:rsidP="00136FE2">
            <w:pPr>
              <w:pStyle w:val="ListParagraph"/>
              <w:tabs>
                <w:tab w:val="left" w:pos="270"/>
              </w:tabs>
              <w:ind w:left="180"/>
            </w:pPr>
            <w:r w:rsidRPr="00136FE2">
              <w:rPr>
                <w:sz w:val="20"/>
                <w:szCs w:val="20"/>
              </w:rPr>
              <w:t>Changes in service demand, Policy planning needs, civic participation</w:t>
            </w:r>
          </w:p>
        </w:tc>
      </w:tr>
    </w:tbl>
    <w:p w14:paraId="091F382E" w14:textId="766CC225" w:rsidR="00C61B3F" w:rsidRPr="00C61B3F" w:rsidRDefault="00C61B3F" w:rsidP="00C61B3F">
      <w:pPr>
        <w:pStyle w:val="BodyText"/>
      </w:pPr>
      <w:r w:rsidRPr="00C61B3F">
        <w:t>The conceptual framework of this study explains the relationship between the causes and consequences of internal migration. The framework identifies various socio-economic, environmental, and demographic factors as independent variables that influence people’s decision to migrate from one place to another within the country. Factors such as poverty, unemployment, lack of educational and health facilities, natural disasters, and search for better opportunities are considered major causes of internal migration.</w:t>
      </w:r>
    </w:p>
    <w:p w14:paraId="0DBAE8B2" w14:textId="77777777" w:rsidR="00C61B3F" w:rsidRPr="00C61B3F" w:rsidRDefault="00C61B3F" w:rsidP="00C61B3F">
      <w:pPr>
        <w:pStyle w:val="BodyText"/>
      </w:pPr>
      <w:r w:rsidRPr="00C61B3F">
        <w:lastRenderedPageBreak/>
        <w:t>These factors contribute to the movement of people from rural to urban areas or from one region to another in search of improved living conditions. Internal migration itself acts as the central process connecting the causes and consequences.</w:t>
      </w:r>
    </w:p>
    <w:p w14:paraId="7C856254" w14:textId="4829DD4F" w:rsidR="00C61B3F" w:rsidRDefault="00C61B3F" w:rsidP="00C9206D">
      <w:pPr>
        <w:pStyle w:val="BodyText"/>
      </w:pPr>
      <w:r w:rsidRPr="00C61B3F">
        <w:t>The dependent variables in the framework are the consequences or outcomes of migration. Internal migration may produce both positive and negative effects on migrants, families, and society. Positive consequences may include increased income, improved access to services, and better employment opportunities, while negative consequences may include urban overcrowding, pressure on infrastructure, unemployment, family separation, and social adjustment problems.</w:t>
      </w:r>
    </w:p>
    <w:p w14:paraId="2A5E29FE" w14:textId="77777777" w:rsidR="00C3496A" w:rsidRDefault="00383BB1" w:rsidP="0020391E">
      <w:pPr>
        <w:pStyle w:val="BodyText"/>
      </w:pPr>
      <w:r>
        <w:t>The framework guides the research methodology, data collection, and analysis, ensuring that</w:t>
      </w:r>
      <w:r w:rsidR="00C61B3F">
        <w:t xml:space="preserve"> the study captures the causes</w:t>
      </w:r>
      <w:r>
        <w:t xml:space="preserve"> and consequences of migration in Ward 9, </w:t>
      </w:r>
      <w:proofErr w:type="spellStart"/>
      <w:r>
        <w:t>Sankhu</w:t>
      </w:r>
      <w:proofErr w:type="spellEnd"/>
      <w:r w:rsidR="00C3496A">
        <w:t xml:space="preserve">. </w:t>
      </w:r>
    </w:p>
    <w:p w14:paraId="6948EB2C" w14:textId="77777777" w:rsidR="00C3496A" w:rsidRDefault="00C3496A">
      <w:pPr>
        <w:rPr>
          <w:rFonts w:ascii="Times New Roman" w:hAnsi="Times New Roman" w:cs="Times New Roman"/>
          <w:kern w:val="0"/>
          <w:lang w:bidi="ne-NP"/>
        </w:rPr>
      </w:pPr>
      <w:r>
        <w:br w:type="page"/>
      </w:r>
    </w:p>
    <w:p w14:paraId="786A3EE2" w14:textId="797DC704" w:rsidR="004450CA" w:rsidRPr="00FC60A5" w:rsidRDefault="00CC6D63" w:rsidP="00C3496A">
      <w:pPr>
        <w:pStyle w:val="Heading1"/>
        <w:rPr>
          <w:rStyle w:val="Strong"/>
          <w:b/>
          <w:bCs w:val="0"/>
        </w:rPr>
      </w:pPr>
      <w:bookmarkStart w:id="26" w:name="_Toc242094192"/>
      <w:r>
        <w:rPr>
          <w:rStyle w:val="Strong"/>
          <w:b/>
          <w:bCs w:val="0"/>
        </w:rPr>
        <w:lastRenderedPageBreak/>
        <w:t>Chapter-</w:t>
      </w:r>
      <w:r w:rsidR="00FC60A5" w:rsidRPr="00FC60A5">
        <w:rPr>
          <w:rStyle w:val="Strong"/>
          <w:b/>
          <w:bCs w:val="0"/>
        </w:rPr>
        <w:t>Three</w:t>
      </w:r>
      <w:bookmarkEnd w:id="26"/>
    </w:p>
    <w:p w14:paraId="48519F1A" w14:textId="53DD454E" w:rsidR="009D5D25" w:rsidRPr="000A3EB5" w:rsidRDefault="004450CA" w:rsidP="000A3EB5">
      <w:pPr>
        <w:pStyle w:val="Heading1"/>
        <w:rPr>
          <w:rStyle w:val="Strong"/>
        </w:rPr>
      </w:pPr>
      <w:bookmarkStart w:id="27" w:name="_Toc242094193"/>
      <w:r w:rsidRPr="000A3EB5">
        <w:rPr>
          <w:rStyle w:val="Strong"/>
          <w:b/>
          <w:bCs w:val="0"/>
          <w:sz w:val="28"/>
          <w:szCs w:val="36"/>
        </w:rPr>
        <w:t>Research methodology</w:t>
      </w:r>
      <w:bookmarkEnd w:id="27"/>
    </w:p>
    <w:p w14:paraId="6B040D97" w14:textId="6380B88A" w:rsidR="004450CA" w:rsidRPr="00172CCD" w:rsidRDefault="00952B29" w:rsidP="006E053C">
      <w:pPr>
        <w:pStyle w:val="Heading2"/>
        <w:numPr>
          <w:ilvl w:val="1"/>
          <w:numId w:val="7"/>
        </w:numPr>
        <w:spacing w:line="360" w:lineRule="auto"/>
        <w:ind w:left="360"/>
      </w:pPr>
      <w:r>
        <w:t xml:space="preserve"> </w:t>
      </w:r>
      <w:bookmarkStart w:id="28" w:name="_Toc242094194"/>
      <w:r w:rsidR="00433584">
        <w:t>Introduction to Study Area</w:t>
      </w:r>
      <w:bookmarkEnd w:id="28"/>
    </w:p>
    <w:p w14:paraId="0C2CE952" w14:textId="77777777" w:rsidR="00433584" w:rsidRPr="00433584" w:rsidRDefault="00433584" w:rsidP="006E053C">
      <w:pPr>
        <w:spacing w:line="360" w:lineRule="auto"/>
        <w:jc w:val="both"/>
        <w:rPr>
          <w:rFonts w:ascii="Times New Roman" w:hAnsi="Times New Roman" w:cs="Times New Roman"/>
          <w:kern w:val="0"/>
          <w:lang w:bidi="ne-NP"/>
        </w:rPr>
      </w:pPr>
      <w:r w:rsidRPr="00433584">
        <w:rPr>
          <w:rFonts w:ascii="Times New Roman" w:hAnsi="Times New Roman" w:cs="Times New Roman"/>
          <w:kern w:val="0"/>
          <w:lang w:bidi="ne-NP"/>
        </w:rPr>
        <w:t>This section describes the study area selected for the study. The study area was selected to examine the characteristics of migrant households, their places of origin, reasons for migration, conditions before and after migration, and the changes experienced after migration. The study was based on information collected from sampled households within the study area.</w:t>
      </w:r>
    </w:p>
    <w:p w14:paraId="6CC6B0F9" w14:textId="5C347A58" w:rsidR="004450CA" w:rsidRPr="00C3496A" w:rsidRDefault="00952B29" w:rsidP="006E053C">
      <w:pPr>
        <w:pStyle w:val="Heading2"/>
        <w:numPr>
          <w:ilvl w:val="1"/>
          <w:numId w:val="7"/>
        </w:numPr>
        <w:spacing w:line="360" w:lineRule="auto"/>
        <w:ind w:left="360"/>
        <w:rPr>
          <w:rFonts w:eastAsiaTheme="minorEastAsia" w:cs="Times New Roman"/>
          <w:kern w:val="0"/>
          <w:sz w:val="24"/>
          <w:szCs w:val="24"/>
          <w:lang w:bidi="ne-NP"/>
        </w:rPr>
      </w:pPr>
      <w:r>
        <w:t xml:space="preserve"> </w:t>
      </w:r>
      <w:bookmarkStart w:id="29" w:name="_Toc242094195"/>
      <w:r w:rsidR="00037E91" w:rsidRPr="00C3496A">
        <w:t>Sample Design</w:t>
      </w:r>
      <w:bookmarkEnd w:id="29"/>
    </w:p>
    <w:p w14:paraId="506AC25B" w14:textId="1EA6DFFC" w:rsidR="009850C0" w:rsidRPr="00B338A1" w:rsidRDefault="00037E91" w:rsidP="006E053C">
      <w:pPr>
        <w:spacing w:line="360" w:lineRule="auto"/>
        <w:jc w:val="both"/>
        <w:rPr>
          <w:rFonts w:ascii="Times New Roman" w:hAnsi="Times New Roman" w:cs="Times New Roman"/>
          <w:kern w:val="0"/>
          <w:lang w:bidi="ne-NP"/>
        </w:rPr>
      </w:pPr>
      <w:r w:rsidRPr="00037E91">
        <w:rPr>
          <w:rFonts w:ascii="Times New Roman" w:hAnsi="Times New Roman" w:cs="Times New Roman"/>
          <w:kern w:val="0"/>
          <w:lang w:bidi="ne-NP"/>
        </w:rPr>
        <w:t>The study used household-level information collected from 89 sampled households. The households were considered for the study according to their migration experience and the information required for the study. The distribution of the sampled households by year of migration is presented below.</w:t>
      </w:r>
    </w:p>
    <w:p w14:paraId="4DF99DE4" w14:textId="75019EA8" w:rsidR="00B338A1" w:rsidRPr="00B3703D" w:rsidRDefault="00E55CCE" w:rsidP="00E55CCE">
      <w:pPr>
        <w:pStyle w:val="Caption"/>
        <w:rPr>
          <w:rFonts w:ascii="Times New Roman" w:hAnsi="Times New Roman" w:cs="Times New Roman"/>
          <w:color w:val="auto"/>
          <w:sz w:val="22"/>
          <w:szCs w:val="22"/>
        </w:rPr>
      </w:pPr>
      <w:bookmarkStart w:id="30" w:name="_Toc242092351"/>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2</w:t>
      </w:r>
      <w:r w:rsidRPr="007D61D4">
        <w:rPr>
          <w:rFonts w:ascii="Times New Roman" w:hAnsi="Times New Roman" w:cs="Times New Roman"/>
          <w:b/>
          <w:bCs/>
          <w:color w:val="auto"/>
          <w:sz w:val="22"/>
          <w:szCs w:val="22"/>
        </w:rPr>
        <w:fldChar w:fldCharType="end"/>
      </w:r>
      <w:r w:rsidRPr="00B3703D">
        <w:rPr>
          <w:rFonts w:ascii="Times New Roman" w:hAnsi="Times New Roman" w:cs="Times New Roman"/>
          <w:color w:val="auto"/>
          <w:sz w:val="22"/>
          <w:szCs w:val="22"/>
        </w:rPr>
        <w:t xml:space="preserve"> </w:t>
      </w:r>
      <w:r w:rsidR="00EB4D89" w:rsidRPr="00B3703D">
        <w:rPr>
          <w:rFonts w:ascii="Times New Roman" w:hAnsi="Times New Roman" w:cs="Times New Roman"/>
          <w:color w:val="auto"/>
          <w:sz w:val="22"/>
          <w:szCs w:val="22"/>
        </w:rPr>
        <w:fldChar w:fldCharType="begin"/>
      </w:r>
      <w:r w:rsidR="00EB4D89" w:rsidRPr="00B3703D">
        <w:rPr>
          <w:rFonts w:ascii="Times New Roman" w:hAnsi="Times New Roman" w:cs="Times New Roman"/>
          <w:color w:val="auto"/>
          <w:sz w:val="22"/>
          <w:szCs w:val="22"/>
        </w:rPr>
        <w:instrText xml:space="preserve"> STYLEREF 2 \s </w:instrText>
      </w:r>
      <w:r w:rsidR="00EB4D89" w:rsidRPr="00B3703D">
        <w:rPr>
          <w:rFonts w:ascii="Times New Roman" w:hAnsi="Times New Roman" w:cs="Times New Roman"/>
          <w:color w:val="auto"/>
          <w:sz w:val="22"/>
          <w:szCs w:val="22"/>
        </w:rPr>
        <w:fldChar w:fldCharType="separate"/>
      </w:r>
      <w:r w:rsidR="008718DC">
        <w:rPr>
          <w:rFonts w:ascii="Times New Roman" w:hAnsi="Times New Roman" w:cs="Times New Roman"/>
          <w:noProof/>
          <w:color w:val="auto"/>
          <w:sz w:val="22"/>
          <w:szCs w:val="22"/>
        </w:rPr>
        <w:t>3.2</w:t>
      </w:r>
      <w:r w:rsidR="00EB4D89" w:rsidRPr="00B3703D">
        <w:rPr>
          <w:rFonts w:ascii="Times New Roman" w:hAnsi="Times New Roman" w:cs="Times New Roman"/>
          <w:color w:val="auto"/>
          <w:sz w:val="22"/>
          <w:szCs w:val="22"/>
        </w:rPr>
        <w:fldChar w:fldCharType="end"/>
      </w:r>
      <w:r w:rsidR="00B338A1" w:rsidRPr="00B3703D">
        <w:rPr>
          <w:rFonts w:ascii="Times New Roman" w:hAnsi="Times New Roman" w:cs="Times New Roman"/>
          <w:color w:val="auto"/>
          <w:sz w:val="22"/>
          <w:szCs w:val="22"/>
        </w:rPr>
        <w:t>Distribution of sampled households by year of migration</w:t>
      </w:r>
      <w:bookmarkEnd w:id="30"/>
    </w:p>
    <w:tbl>
      <w:tblPr>
        <w:tblStyle w:val="TableGrid"/>
        <w:tblW w:w="5000" w:type="pct"/>
        <w:jc w:val="center"/>
        <w:tblLook w:val="04A0" w:firstRow="1" w:lastRow="0" w:firstColumn="1" w:lastColumn="0" w:noHBand="0" w:noVBand="1"/>
      </w:tblPr>
      <w:tblGrid>
        <w:gridCol w:w="3144"/>
        <w:gridCol w:w="5152"/>
      </w:tblGrid>
      <w:tr w:rsidR="00037E91" w14:paraId="7F7066E1" w14:textId="77777777" w:rsidTr="000A3EB5">
        <w:trPr>
          <w:jc w:val="center"/>
        </w:trPr>
        <w:tc>
          <w:tcPr>
            <w:tcW w:w="1895" w:type="pct"/>
            <w:vAlign w:val="center"/>
          </w:tcPr>
          <w:p w14:paraId="5282BB3B" w14:textId="77777777" w:rsidR="00037E91" w:rsidRPr="004A1F0E" w:rsidRDefault="00037E91" w:rsidP="004E2181">
            <w:pPr>
              <w:jc w:val="center"/>
              <w:rPr>
                <w:b/>
                <w:bCs/>
              </w:rPr>
            </w:pPr>
            <w:r w:rsidRPr="004A1F0E">
              <w:rPr>
                <w:b/>
                <w:bCs/>
              </w:rPr>
              <w:t>Year</w:t>
            </w:r>
          </w:p>
        </w:tc>
        <w:tc>
          <w:tcPr>
            <w:tcW w:w="3105" w:type="pct"/>
            <w:vAlign w:val="center"/>
          </w:tcPr>
          <w:p w14:paraId="7C55B792" w14:textId="77777777" w:rsidR="00037E91" w:rsidRPr="004A1F0E" w:rsidRDefault="00037E91" w:rsidP="004E2181">
            <w:pPr>
              <w:jc w:val="center"/>
              <w:rPr>
                <w:b/>
                <w:bCs/>
              </w:rPr>
            </w:pPr>
            <w:r w:rsidRPr="004A1F0E">
              <w:rPr>
                <w:b/>
                <w:bCs/>
              </w:rPr>
              <w:t>Number of households</w:t>
            </w:r>
          </w:p>
        </w:tc>
      </w:tr>
      <w:tr w:rsidR="00037E91" w14:paraId="4D273F5D" w14:textId="77777777" w:rsidTr="000A3EB5">
        <w:trPr>
          <w:jc w:val="center"/>
        </w:trPr>
        <w:tc>
          <w:tcPr>
            <w:tcW w:w="1895" w:type="pct"/>
            <w:vAlign w:val="center"/>
          </w:tcPr>
          <w:p w14:paraId="1627B5E9" w14:textId="77777777" w:rsidR="00037E91" w:rsidRDefault="00037E91" w:rsidP="004E2181">
            <w:pPr>
              <w:jc w:val="center"/>
            </w:pPr>
            <w:r>
              <w:t>2074</w:t>
            </w:r>
          </w:p>
        </w:tc>
        <w:tc>
          <w:tcPr>
            <w:tcW w:w="3105" w:type="pct"/>
            <w:vAlign w:val="center"/>
          </w:tcPr>
          <w:p w14:paraId="0C7A5BFA" w14:textId="77777777" w:rsidR="00037E91" w:rsidRDefault="00037E91" w:rsidP="004E2181">
            <w:pPr>
              <w:jc w:val="center"/>
            </w:pPr>
            <w:r>
              <w:t>9</w:t>
            </w:r>
          </w:p>
        </w:tc>
      </w:tr>
      <w:tr w:rsidR="00037E91" w14:paraId="517E1AA8" w14:textId="77777777" w:rsidTr="000A3EB5">
        <w:trPr>
          <w:jc w:val="center"/>
        </w:trPr>
        <w:tc>
          <w:tcPr>
            <w:tcW w:w="1895" w:type="pct"/>
            <w:vAlign w:val="center"/>
          </w:tcPr>
          <w:p w14:paraId="75B6BFCE" w14:textId="77777777" w:rsidR="00037E91" w:rsidRDefault="00037E91" w:rsidP="004E2181">
            <w:pPr>
              <w:jc w:val="center"/>
            </w:pPr>
            <w:r>
              <w:t>2075</w:t>
            </w:r>
          </w:p>
        </w:tc>
        <w:tc>
          <w:tcPr>
            <w:tcW w:w="3105" w:type="pct"/>
            <w:vAlign w:val="center"/>
          </w:tcPr>
          <w:p w14:paraId="7EE926B0" w14:textId="77777777" w:rsidR="00037E91" w:rsidRDefault="00037E91" w:rsidP="004E2181">
            <w:pPr>
              <w:jc w:val="center"/>
            </w:pPr>
            <w:r>
              <w:t>5</w:t>
            </w:r>
          </w:p>
        </w:tc>
      </w:tr>
      <w:tr w:rsidR="00037E91" w14:paraId="4E2137A0" w14:textId="77777777" w:rsidTr="000A3EB5">
        <w:trPr>
          <w:jc w:val="center"/>
        </w:trPr>
        <w:tc>
          <w:tcPr>
            <w:tcW w:w="1895" w:type="pct"/>
            <w:vAlign w:val="center"/>
          </w:tcPr>
          <w:p w14:paraId="6DD18E72" w14:textId="77777777" w:rsidR="00037E91" w:rsidRDefault="00037E91" w:rsidP="004E2181">
            <w:pPr>
              <w:jc w:val="center"/>
            </w:pPr>
            <w:r>
              <w:t>2076</w:t>
            </w:r>
          </w:p>
        </w:tc>
        <w:tc>
          <w:tcPr>
            <w:tcW w:w="3105" w:type="pct"/>
            <w:vAlign w:val="center"/>
          </w:tcPr>
          <w:p w14:paraId="1B52AF71" w14:textId="77777777" w:rsidR="00037E91" w:rsidRDefault="00037E91" w:rsidP="004E2181">
            <w:pPr>
              <w:jc w:val="center"/>
            </w:pPr>
            <w:r>
              <w:t>8</w:t>
            </w:r>
          </w:p>
        </w:tc>
      </w:tr>
      <w:tr w:rsidR="00037E91" w14:paraId="1D4284FE" w14:textId="77777777" w:rsidTr="000A3EB5">
        <w:trPr>
          <w:jc w:val="center"/>
        </w:trPr>
        <w:tc>
          <w:tcPr>
            <w:tcW w:w="1895" w:type="pct"/>
            <w:vAlign w:val="center"/>
          </w:tcPr>
          <w:p w14:paraId="6B5FCA17" w14:textId="77777777" w:rsidR="00037E91" w:rsidRDefault="00037E91" w:rsidP="004E2181">
            <w:pPr>
              <w:jc w:val="center"/>
            </w:pPr>
            <w:r>
              <w:t>2077</w:t>
            </w:r>
          </w:p>
        </w:tc>
        <w:tc>
          <w:tcPr>
            <w:tcW w:w="3105" w:type="pct"/>
            <w:vAlign w:val="center"/>
          </w:tcPr>
          <w:p w14:paraId="54D8D3CF" w14:textId="77777777" w:rsidR="00037E91" w:rsidRDefault="00037E91" w:rsidP="004E2181">
            <w:pPr>
              <w:jc w:val="center"/>
            </w:pPr>
            <w:r>
              <w:t>2</w:t>
            </w:r>
          </w:p>
        </w:tc>
      </w:tr>
      <w:tr w:rsidR="00037E91" w14:paraId="254346F5" w14:textId="77777777" w:rsidTr="000A3EB5">
        <w:trPr>
          <w:jc w:val="center"/>
        </w:trPr>
        <w:tc>
          <w:tcPr>
            <w:tcW w:w="1895" w:type="pct"/>
            <w:vAlign w:val="center"/>
          </w:tcPr>
          <w:p w14:paraId="1BF4C11E" w14:textId="77777777" w:rsidR="00037E91" w:rsidRDefault="00037E91" w:rsidP="004E2181">
            <w:pPr>
              <w:jc w:val="center"/>
            </w:pPr>
            <w:r>
              <w:t>2078</w:t>
            </w:r>
          </w:p>
        </w:tc>
        <w:tc>
          <w:tcPr>
            <w:tcW w:w="3105" w:type="pct"/>
            <w:vAlign w:val="center"/>
          </w:tcPr>
          <w:p w14:paraId="17A16242" w14:textId="77777777" w:rsidR="00037E91" w:rsidRDefault="00037E91" w:rsidP="004E2181">
            <w:pPr>
              <w:jc w:val="center"/>
            </w:pPr>
            <w:r>
              <w:t>12</w:t>
            </w:r>
          </w:p>
        </w:tc>
      </w:tr>
      <w:tr w:rsidR="00037E91" w14:paraId="7449BD0F" w14:textId="77777777" w:rsidTr="000A3EB5">
        <w:trPr>
          <w:jc w:val="center"/>
        </w:trPr>
        <w:tc>
          <w:tcPr>
            <w:tcW w:w="1895" w:type="pct"/>
            <w:vAlign w:val="center"/>
          </w:tcPr>
          <w:p w14:paraId="2105FBB3" w14:textId="77777777" w:rsidR="00037E91" w:rsidRDefault="00037E91" w:rsidP="004E2181">
            <w:pPr>
              <w:jc w:val="center"/>
            </w:pPr>
            <w:r>
              <w:t>2079</w:t>
            </w:r>
          </w:p>
        </w:tc>
        <w:tc>
          <w:tcPr>
            <w:tcW w:w="3105" w:type="pct"/>
            <w:vAlign w:val="center"/>
          </w:tcPr>
          <w:p w14:paraId="7D95BB92" w14:textId="77777777" w:rsidR="00037E91" w:rsidRDefault="00037E91" w:rsidP="004E2181">
            <w:pPr>
              <w:jc w:val="center"/>
            </w:pPr>
            <w:r>
              <w:t>14</w:t>
            </w:r>
          </w:p>
        </w:tc>
      </w:tr>
      <w:tr w:rsidR="00037E91" w14:paraId="7361D2A9" w14:textId="77777777" w:rsidTr="000A3EB5">
        <w:trPr>
          <w:jc w:val="center"/>
        </w:trPr>
        <w:tc>
          <w:tcPr>
            <w:tcW w:w="1895" w:type="pct"/>
            <w:vAlign w:val="center"/>
          </w:tcPr>
          <w:p w14:paraId="4BE6CD61" w14:textId="77777777" w:rsidR="00037E91" w:rsidRDefault="00037E91" w:rsidP="004E2181">
            <w:pPr>
              <w:jc w:val="center"/>
            </w:pPr>
            <w:r>
              <w:t>2080</w:t>
            </w:r>
          </w:p>
        </w:tc>
        <w:tc>
          <w:tcPr>
            <w:tcW w:w="3105" w:type="pct"/>
            <w:vAlign w:val="center"/>
          </w:tcPr>
          <w:p w14:paraId="7061CF7D" w14:textId="77777777" w:rsidR="00037E91" w:rsidRDefault="00037E91" w:rsidP="004E2181">
            <w:pPr>
              <w:jc w:val="center"/>
            </w:pPr>
            <w:r>
              <w:t>9</w:t>
            </w:r>
          </w:p>
        </w:tc>
      </w:tr>
      <w:tr w:rsidR="00037E91" w14:paraId="2F4764B0" w14:textId="77777777" w:rsidTr="000A3EB5">
        <w:trPr>
          <w:jc w:val="center"/>
        </w:trPr>
        <w:tc>
          <w:tcPr>
            <w:tcW w:w="1895" w:type="pct"/>
            <w:vAlign w:val="center"/>
          </w:tcPr>
          <w:p w14:paraId="0ADB9F19" w14:textId="77777777" w:rsidR="00037E91" w:rsidRDefault="00037E91" w:rsidP="004E2181">
            <w:pPr>
              <w:jc w:val="center"/>
            </w:pPr>
            <w:r>
              <w:t>2081</w:t>
            </w:r>
          </w:p>
        </w:tc>
        <w:tc>
          <w:tcPr>
            <w:tcW w:w="3105" w:type="pct"/>
            <w:vAlign w:val="center"/>
          </w:tcPr>
          <w:p w14:paraId="267345BF" w14:textId="77777777" w:rsidR="00037E91" w:rsidRDefault="00037E91" w:rsidP="004E2181">
            <w:pPr>
              <w:jc w:val="center"/>
            </w:pPr>
            <w:r>
              <w:t>11</w:t>
            </w:r>
          </w:p>
        </w:tc>
      </w:tr>
      <w:tr w:rsidR="00037E91" w14:paraId="58054925" w14:textId="77777777" w:rsidTr="000A3EB5">
        <w:trPr>
          <w:jc w:val="center"/>
        </w:trPr>
        <w:tc>
          <w:tcPr>
            <w:tcW w:w="1895" w:type="pct"/>
            <w:vAlign w:val="center"/>
          </w:tcPr>
          <w:p w14:paraId="60EE8588" w14:textId="77777777" w:rsidR="00037E91" w:rsidRDefault="00037E91" w:rsidP="004E2181">
            <w:pPr>
              <w:jc w:val="center"/>
            </w:pPr>
            <w:r>
              <w:t>2082</w:t>
            </w:r>
          </w:p>
        </w:tc>
        <w:tc>
          <w:tcPr>
            <w:tcW w:w="3105" w:type="pct"/>
            <w:vAlign w:val="center"/>
          </w:tcPr>
          <w:p w14:paraId="3985AB31" w14:textId="77777777" w:rsidR="00037E91" w:rsidRDefault="00037E91" w:rsidP="004E2181">
            <w:pPr>
              <w:jc w:val="center"/>
            </w:pPr>
            <w:r>
              <w:t>16</w:t>
            </w:r>
          </w:p>
        </w:tc>
      </w:tr>
      <w:tr w:rsidR="00037E91" w14:paraId="12A49A88" w14:textId="77777777" w:rsidTr="000A3EB5">
        <w:trPr>
          <w:jc w:val="center"/>
        </w:trPr>
        <w:tc>
          <w:tcPr>
            <w:tcW w:w="1895" w:type="pct"/>
            <w:vAlign w:val="center"/>
          </w:tcPr>
          <w:p w14:paraId="5DD4022E" w14:textId="77777777" w:rsidR="00037E91" w:rsidRDefault="00037E91" w:rsidP="004E2181">
            <w:pPr>
              <w:jc w:val="center"/>
            </w:pPr>
            <w:r>
              <w:t>2083</w:t>
            </w:r>
          </w:p>
        </w:tc>
        <w:tc>
          <w:tcPr>
            <w:tcW w:w="3105" w:type="pct"/>
            <w:vAlign w:val="center"/>
          </w:tcPr>
          <w:p w14:paraId="29649493" w14:textId="77777777" w:rsidR="00037E91" w:rsidRDefault="00037E91" w:rsidP="004E2181">
            <w:pPr>
              <w:jc w:val="center"/>
            </w:pPr>
            <w:r>
              <w:t>3</w:t>
            </w:r>
          </w:p>
        </w:tc>
      </w:tr>
      <w:tr w:rsidR="00037E91" w14:paraId="16F618D1" w14:textId="77777777" w:rsidTr="000A3EB5">
        <w:trPr>
          <w:jc w:val="center"/>
        </w:trPr>
        <w:tc>
          <w:tcPr>
            <w:tcW w:w="1895" w:type="pct"/>
            <w:vAlign w:val="center"/>
          </w:tcPr>
          <w:p w14:paraId="4FC8FFB0" w14:textId="77777777" w:rsidR="00037E91" w:rsidRDefault="00037E91" w:rsidP="004E2181">
            <w:pPr>
              <w:jc w:val="center"/>
            </w:pPr>
            <w:r>
              <w:t>Total</w:t>
            </w:r>
          </w:p>
        </w:tc>
        <w:tc>
          <w:tcPr>
            <w:tcW w:w="3105" w:type="pct"/>
            <w:vAlign w:val="center"/>
          </w:tcPr>
          <w:p w14:paraId="6D05EA30" w14:textId="77777777" w:rsidR="00037E91" w:rsidRDefault="00037E91" w:rsidP="004E2181">
            <w:pPr>
              <w:jc w:val="center"/>
            </w:pPr>
            <w:r>
              <w:t>89</w:t>
            </w:r>
          </w:p>
        </w:tc>
      </w:tr>
    </w:tbl>
    <w:p w14:paraId="2629F7A8" w14:textId="4FAC67B3" w:rsidR="00037E91" w:rsidRPr="00B3703D" w:rsidRDefault="00037E91" w:rsidP="009850C0">
      <w:pPr>
        <w:pStyle w:val="Caption"/>
        <w:keepNext/>
        <w:rPr>
          <w:rFonts w:ascii="Times New Roman" w:hAnsi="Times New Roman" w:cs="Times New Roman"/>
          <w:color w:val="auto"/>
          <w:sz w:val="22"/>
          <w:szCs w:val="22"/>
        </w:rPr>
      </w:pPr>
      <w:r w:rsidRPr="00B3703D">
        <w:rPr>
          <w:rFonts w:ascii="Times New Roman" w:hAnsi="Times New Roman" w:cs="Times New Roman"/>
          <w:color w:val="auto"/>
          <w:sz w:val="22"/>
          <w:szCs w:val="22"/>
        </w:rPr>
        <w:t>Source: Field Survey</w:t>
      </w:r>
      <w:r w:rsidR="004F13B2" w:rsidRPr="00B3703D">
        <w:rPr>
          <w:rFonts w:ascii="Times New Roman" w:hAnsi="Times New Roman" w:cs="Times New Roman"/>
          <w:color w:val="auto"/>
          <w:sz w:val="22"/>
          <w:szCs w:val="22"/>
        </w:rPr>
        <w:t xml:space="preserve"> 2026</w:t>
      </w:r>
    </w:p>
    <w:p w14:paraId="330E9F1B" w14:textId="77777777" w:rsidR="00037E91" w:rsidRPr="00037E91" w:rsidRDefault="00037E91" w:rsidP="006E053C">
      <w:pPr>
        <w:spacing w:line="360" w:lineRule="auto"/>
        <w:jc w:val="both"/>
        <w:rPr>
          <w:rFonts w:ascii="Times New Roman" w:hAnsi="Times New Roman" w:cs="Times New Roman"/>
          <w:kern w:val="0"/>
          <w:lang w:bidi="ne-NP"/>
        </w:rPr>
      </w:pPr>
      <w:r w:rsidRPr="00037E91">
        <w:rPr>
          <w:rFonts w:ascii="Times New Roman" w:hAnsi="Times New Roman" w:cs="Times New Roman"/>
          <w:kern w:val="0"/>
          <w:lang w:bidi="ne-NP"/>
        </w:rPr>
        <w:t>The table shows that the number of sampled migrant households varied across the years. The highest number of households, 16, migrated in 2082, followed by 14 households in 2079 and 12 households in 2078. The lowest number was recorded in 2077, with 2 households. Overall, 89 households were included in the study.</w:t>
      </w:r>
    </w:p>
    <w:p w14:paraId="01005D33" w14:textId="6446779B" w:rsidR="00037E91" w:rsidRDefault="00984414" w:rsidP="006E053C">
      <w:pPr>
        <w:pStyle w:val="Heading2"/>
        <w:numPr>
          <w:ilvl w:val="1"/>
          <w:numId w:val="7"/>
        </w:numPr>
        <w:spacing w:line="360" w:lineRule="auto"/>
        <w:ind w:left="360"/>
      </w:pPr>
      <w:bookmarkStart w:id="31" w:name="_Toc242094196"/>
      <w:r>
        <w:softHyphen/>
      </w:r>
      <w:r w:rsidR="00952B29">
        <w:t xml:space="preserve"> </w:t>
      </w:r>
      <w:r w:rsidR="00037E91" w:rsidRPr="00037E91">
        <w:t>Questionnaire Design</w:t>
      </w:r>
      <w:bookmarkEnd w:id="31"/>
    </w:p>
    <w:p w14:paraId="69FA3968" w14:textId="29176166" w:rsidR="00037E91" w:rsidRPr="00037E91" w:rsidRDefault="00037E91" w:rsidP="006E053C">
      <w:pPr>
        <w:spacing w:line="360" w:lineRule="auto"/>
        <w:jc w:val="both"/>
        <w:rPr>
          <w:rFonts w:ascii="Times New Roman" w:hAnsi="Times New Roman" w:cs="Times New Roman"/>
          <w:kern w:val="0"/>
          <w:lang w:bidi="ne-NP"/>
        </w:rPr>
      </w:pPr>
      <w:r w:rsidRPr="00037E91">
        <w:rPr>
          <w:rFonts w:ascii="Times New Roman" w:hAnsi="Times New Roman" w:cs="Times New Roman"/>
          <w:kern w:val="0"/>
          <w:lang w:bidi="ne-NP"/>
        </w:rPr>
        <w:t xml:space="preserve">Questionnaires were designed in such a way that it produces all required data needed to fulfill the objectives of the study. Questionnaires are in three sections those are </w:t>
      </w:r>
      <w:r w:rsidRPr="00037E91">
        <w:rPr>
          <w:rFonts w:ascii="Times New Roman" w:hAnsi="Times New Roman" w:cs="Times New Roman"/>
          <w:kern w:val="0"/>
          <w:lang w:bidi="ne-NP"/>
        </w:rPr>
        <w:lastRenderedPageBreak/>
        <w:t xml:space="preserve">household questionnaire and questionnaire related to causes and consequences of in migration but mainly household questionnaire are used for analysis. </w:t>
      </w:r>
    </w:p>
    <w:p w14:paraId="23384DDE" w14:textId="7E6755E3" w:rsidR="00037E91" w:rsidRDefault="00952B29" w:rsidP="006E053C">
      <w:pPr>
        <w:pStyle w:val="Heading2"/>
        <w:numPr>
          <w:ilvl w:val="1"/>
          <w:numId w:val="7"/>
        </w:numPr>
        <w:spacing w:before="0" w:line="360" w:lineRule="auto"/>
        <w:ind w:left="360"/>
      </w:pPr>
      <w:r>
        <w:t xml:space="preserve"> </w:t>
      </w:r>
      <w:bookmarkStart w:id="32" w:name="_Toc242094197"/>
      <w:r w:rsidR="00037E91" w:rsidRPr="00037E91">
        <w:t>Data Collection and Processing</w:t>
      </w:r>
      <w:bookmarkEnd w:id="32"/>
      <w:r w:rsidR="00037E91" w:rsidRPr="00037E91">
        <w:t xml:space="preserve"> </w:t>
      </w:r>
    </w:p>
    <w:p w14:paraId="68E0049C" w14:textId="7620A277" w:rsidR="00037E91" w:rsidRPr="00037E91" w:rsidRDefault="00037E91" w:rsidP="006E053C">
      <w:pPr>
        <w:spacing w:line="360" w:lineRule="auto"/>
        <w:jc w:val="both"/>
        <w:rPr>
          <w:rFonts w:ascii="Times New Roman" w:hAnsi="Times New Roman" w:cs="Times New Roman"/>
          <w:kern w:val="0"/>
          <w:lang w:bidi="ne-NP"/>
        </w:rPr>
      </w:pPr>
      <w:r w:rsidRPr="00037E91">
        <w:rPr>
          <w:rFonts w:ascii="Times New Roman" w:hAnsi="Times New Roman" w:cs="Times New Roman"/>
          <w:kern w:val="0"/>
          <w:lang w:bidi="ne-NP"/>
        </w:rPr>
        <w:t>During the research study the data has been collected with the help of both structure and non-structured questionnaire, the questionnaires have included all the questions, which are needed to collect the information related to household and socio-economic activities. After the collecting of data process</w:t>
      </w:r>
      <w:r w:rsidR="00331E43">
        <w:rPr>
          <w:rFonts w:ascii="Times New Roman" w:hAnsi="Times New Roman" w:cs="Times New Roman"/>
          <w:kern w:val="0"/>
          <w:lang w:bidi="ne-NP"/>
        </w:rPr>
        <w:t>,</w:t>
      </w:r>
      <w:r w:rsidRPr="00037E91">
        <w:rPr>
          <w:rFonts w:ascii="Times New Roman" w:hAnsi="Times New Roman" w:cs="Times New Roman"/>
          <w:kern w:val="0"/>
          <w:lang w:bidi="ne-NP"/>
        </w:rPr>
        <w:t xml:space="preserve"> the collected data has been done for 15 drawing out meaningful result, data processing has been done using software package SPSS and Excel. </w:t>
      </w:r>
    </w:p>
    <w:p w14:paraId="259D41ED" w14:textId="5DDCC3B0" w:rsidR="00037E91" w:rsidRDefault="00952B29" w:rsidP="006E053C">
      <w:pPr>
        <w:pStyle w:val="Heading2"/>
        <w:numPr>
          <w:ilvl w:val="1"/>
          <w:numId w:val="7"/>
        </w:numPr>
        <w:spacing w:before="0" w:line="360" w:lineRule="auto"/>
        <w:ind w:left="360"/>
      </w:pPr>
      <w:r>
        <w:t xml:space="preserve"> </w:t>
      </w:r>
      <w:bookmarkStart w:id="33" w:name="_Toc242094198"/>
      <w:r w:rsidR="00037E91" w:rsidRPr="00037E91">
        <w:t>Data Analysis</w:t>
      </w:r>
      <w:bookmarkEnd w:id="33"/>
    </w:p>
    <w:p w14:paraId="55F67BA4" w14:textId="5F551BC7" w:rsidR="002A7638" w:rsidRPr="00037E91" w:rsidRDefault="00037E91" w:rsidP="006E053C">
      <w:pPr>
        <w:spacing w:line="360" w:lineRule="auto"/>
        <w:jc w:val="both"/>
        <w:rPr>
          <w:rFonts w:ascii="Times New Roman" w:hAnsi="Times New Roman" w:cs="Times New Roman"/>
          <w:kern w:val="0"/>
          <w:lang w:bidi="ne-NP"/>
        </w:rPr>
      </w:pPr>
      <w:r w:rsidRPr="00037E91">
        <w:rPr>
          <w:rFonts w:ascii="Times New Roman" w:hAnsi="Times New Roman" w:cs="Times New Roman"/>
          <w:kern w:val="0"/>
          <w:lang w:bidi="ne-NP"/>
        </w:rPr>
        <w:t xml:space="preserve">Data has been collected from the field survey, so it needed to be analyzed to get fruitful results, the collected data has been analyzed by using </w:t>
      </w:r>
      <w:r w:rsidR="00331E43">
        <w:rPr>
          <w:rFonts w:ascii="Times New Roman" w:hAnsi="Times New Roman" w:cs="Times New Roman"/>
          <w:kern w:val="0"/>
          <w:lang w:bidi="ne-NP"/>
        </w:rPr>
        <w:t xml:space="preserve">Excel and </w:t>
      </w:r>
      <w:r w:rsidRPr="00037E91">
        <w:rPr>
          <w:rFonts w:ascii="Times New Roman" w:hAnsi="Times New Roman" w:cs="Times New Roman"/>
          <w:kern w:val="0"/>
          <w:lang w:bidi="ne-NP"/>
        </w:rPr>
        <w:t>SPSS programs. The result has been presented in such way</w:t>
      </w:r>
      <w:r w:rsidR="00BC13AC">
        <w:rPr>
          <w:rFonts w:ascii="Times New Roman" w:hAnsi="Times New Roman" w:cs="Times New Roman"/>
          <w:kern w:val="0"/>
          <w:lang w:bidi="ne-NP"/>
        </w:rPr>
        <w:t xml:space="preserve"> as p</w:t>
      </w:r>
      <w:r w:rsidRPr="00037E91">
        <w:rPr>
          <w:rFonts w:ascii="Times New Roman" w:hAnsi="Times New Roman" w:cs="Times New Roman"/>
          <w:kern w:val="0"/>
          <w:lang w:bidi="ne-NP"/>
        </w:rPr>
        <w:t>ercentage distribution</w:t>
      </w:r>
      <w:r w:rsidR="00BC13AC">
        <w:rPr>
          <w:rFonts w:ascii="Times New Roman" w:hAnsi="Times New Roman" w:cs="Times New Roman"/>
          <w:kern w:val="0"/>
          <w:lang w:bidi="ne-NP"/>
        </w:rPr>
        <w:t>,</w:t>
      </w:r>
      <w:r w:rsidRPr="00037E91">
        <w:rPr>
          <w:rFonts w:ascii="Times New Roman" w:hAnsi="Times New Roman" w:cs="Times New Roman"/>
          <w:kern w:val="0"/>
          <w:lang w:bidi="ne-NP"/>
        </w:rPr>
        <w:t xml:space="preserve"> </w:t>
      </w:r>
      <w:r w:rsidR="00BC13AC">
        <w:rPr>
          <w:rFonts w:ascii="Times New Roman" w:hAnsi="Times New Roman" w:cs="Times New Roman"/>
          <w:kern w:val="0"/>
          <w:lang w:bidi="ne-NP"/>
        </w:rPr>
        <w:t>u</w:t>
      </w:r>
      <w:r w:rsidRPr="00037E91">
        <w:rPr>
          <w:rFonts w:ascii="Times New Roman" w:hAnsi="Times New Roman" w:cs="Times New Roman"/>
          <w:kern w:val="0"/>
          <w:lang w:bidi="ne-NP"/>
        </w:rPr>
        <w:t>se of bar and diagram</w:t>
      </w:r>
      <w:r w:rsidR="00BC13AC">
        <w:rPr>
          <w:rFonts w:ascii="Times New Roman" w:hAnsi="Times New Roman" w:cs="Times New Roman"/>
          <w:kern w:val="0"/>
          <w:lang w:bidi="ne-NP"/>
        </w:rPr>
        <w:t>, t</w:t>
      </w:r>
      <w:r w:rsidRPr="00037E91">
        <w:rPr>
          <w:rFonts w:ascii="Times New Roman" w:hAnsi="Times New Roman" w:cs="Times New Roman"/>
          <w:kern w:val="0"/>
          <w:lang w:bidi="ne-NP"/>
        </w:rPr>
        <w:t xml:space="preserve">abulation and classification </w:t>
      </w:r>
      <w:r w:rsidR="00BC13AC">
        <w:rPr>
          <w:rFonts w:ascii="Times New Roman" w:hAnsi="Times New Roman" w:cs="Times New Roman"/>
          <w:kern w:val="0"/>
          <w:lang w:bidi="ne-NP"/>
        </w:rPr>
        <w:t>g</w:t>
      </w:r>
      <w:r w:rsidRPr="00037E91">
        <w:rPr>
          <w:rFonts w:ascii="Times New Roman" w:hAnsi="Times New Roman" w:cs="Times New Roman"/>
          <w:kern w:val="0"/>
          <w:lang w:bidi="ne-NP"/>
        </w:rPr>
        <w:t>raphical presentation</w:t>
      </w:r>
      <w:r w:rsidR="00BC13AC">
        <w:rPr>
          <w:rFonts w:ascii="Times New Roman" w:hAnsi="Times New Roman" w:cs="Times New Roman"/>
          <w:kern w:val="0"/>
          <w:lang w:bidi="ne-NP"/>
        </w:rPr>
        <w:t>.</w:t>
      </w:r>
    </w:p>
    <w:p w14:paraId="67F81796" w14:textId="77777777" w:rsidR="00C30D35" w:rsidRDefault="00C30D35">
      <w:pPr>
        <w:rPr>
          <w:rFonts w:ascii="Times New Roman" w:hAnsi="Times New Roman" w:cs="Times New Roman"/>
          <w:b/>
          <w:bCs/>
          <w:color w:val="000000"/>
          <w:kern w:val="0"/>
        </w:rPr>
      </w:pPr>
      <w:r>
        <w:rPr>
          <w:b/>
          <w:bCs/>
        </w:rPr>
        <w:br w:type="page"/>
      </w:r>
    </w:p>
    <w:p w14:paraId="2DD22C03" w14:textId="253C94B8" w:rsidR="00C30D35" w:rsidRPr="00C30D35" w:rsidRDefault="002A7638" w:rsidP="000A3EB5">
      <w:pPr>
        <w:pStyle w:val="Heading1"/>
        <w:rPr>
          <w:rStyle w:val="Strong"/>
          <w:b/>
          <w:bCs w:val="0"/>
        </w:rPr>
      </w:pPr>
      <w:bookmarkStart w:id="34" w:name="_Toc242094199"/>
      <w:r w:rsidRPr="00C30D35">
        <w:rPr>
          <w:rStyle w:val="Strong"/>
          <w:b/>
          <w:bCs w:val="0"/>
        </w:rPr>
        <w:lastRenderedPageBreak/>
        <w:t>C</w:t>
      </w:r>
      <w:r w:rsidR="0034076B">
        <w:rPr>
          <w:rStyle w:val="Strong"/>
          <w:b/>
          <w:bCs w:val="0"/>
        </w:rPr>
        <w:t>hapter</w:t>
      </w:r>
      <w:r w:rsidRPr="00C30D35">
        <w:rPr>
          <w:rStyle w:val="Strong"/>
          <w:b/>
          <w:bCs w:val="0"/>
        </w:rPr>
        <w:t xml:space="preserve"> F</w:t>
      </w:r>
      <w:r w:rsidR="0034076B">
        <w:rPr>
          <w:rStyle w:val="Strong"/>
          <w:b/>
          <w:bCs w:val="0"/>
        </w:rPr>
        <w:t>our</w:t>
      </w:r>
      <w:bookmarkEnd w:id="34"/>
      <w:r w:rsidRPr="00C30D35">
        <w:rPr>
          <w:rStyle w:val="Strong"/>
          <w:b/>
          <w:bCs w:val="0"/>
        </w:rPr>
        <w:t xml:space="preserve"> </w:t>
      </w:r>
    </w:p>
    <w:p w14:paraId="1989BDE3" w14:textId="780620AC" w:rsidR="008718DC" w:rsidRDefault="008718DC" w:rsidP="000A3EB5">
      <w:pPr>
        <w:pStyle w:val="Heading1"/>
        <w:rPr>
          <w:rStyle w:val="Strong"/>
          <w:b/>
          <w:bCs w:val="0"/>
          <w:sz w:val="28"/>
          <w:szCs w:val="36"/>
        </w:rPr>
      </w:pPr>
      <w:bookmarkStart w:id="35" w:name="_Toc242094200"/>
      <w:r>
        <w:rPr>
          <w:rStyle w:val="Strong"/>
          <w:b/>
          <w:bCs w:val="0"/>
          <w:sz w:val="28"/>
          <w:szCs w:val="36"/>
        </w:rPr>
        <w:t>Data Analysis and Interpretation</w:t>
      </w:r>
    </w:p>
    <w:p w14:paraId="418F6E2C" w14:textId="168C2590" w:rsidR="002A7638" w:rsidRPr="004A1F0E" w:rsidRDefault="0034076B" w:rsidP="008718DC">
      <w:pPr>
        <w:pStyle w:val="Heading2"/>
        <w:numPr>
          <w:ilvl w:val="1"/>
          <w:numId w:val="2"/>
        </w:numPr>
        <w:ind w:left="360"/>
        <w:rPr>
          <w:rStyle w:val="Strong"/>
          <w:b/>
          <w:bCs w:val="0"/>
          <w:szCs w:val="36"/>
        </w:rPr>
      </w:pPr>
      <w:r w:rsidRPr="004A1F0E">
        <w:rPr>
          <w:rStyle w:val="Strong"/>
          <w:b/>
          <w:bCs w:val="0"/>
          <w:szCs w:val="36"/>
        </w:rPr>
        <w:t>Socio-economic and demographic characteristics of migrants</w:t>
      </w:r>
      <w:bookmarkEnd w:id="35"/>
    </w:p>
    <w:p w14:paraId="5D87F1AA" w14:textId="77777777" w:rsidR="004A1F0E" w:rsidRDefault="00517377" w:rsidP="004A1F0E">
      <w:pPr>
        <w:pStyle w:val="Default"/>
        <w:spacing w:before="240" w:after="240" w:line="360" w:lineRule="auto"/>
        <w:jc w:val="both"/>
      </w:pPr>
      <w:r>
        <w:t>T</w:t>
      </w:r>
      <w:r w:rsidRPr="00517377">
        <w:t>his is the description of population which provides demographic, socio-economic and cultural characteristics of households of the study area, such as literacy status, ethnicity, religion, age and sex distribution, marital status, family size etc.</w:t>
      </w:r>
    </w:p>
    <w:p w14:paraId="0BC2FA81" w14:textId="6A7BF9DE" w:rsidR="006C5A0D" w:rsidRPr="006C5A0D" w:rsidRDefault="00952B29">
      <w:pPr>
        <w:pStyle w:val="Heading2"/>
        <w:numPr>
          <w:ilvl w:val="1"/>
          <w:numId w:val="2"/>
        </w:numPr>
        <w:ind w:left="360"/>
      </w:pPr>
      <w:r>
        <w:t xml:space="preserve"> </w:t>
      </w:r>
      <w:bookmarkStart w:id="36" w:name="_Toc242094201"/>
      <w:r w:rsidR="00122B26" w:rsidRPr="006C5A0D">
        <w:t>Socio-Economic Characteristics</w:t>
      </w:r>
      <w:bookmarkEnd w:id="36"/>
      <w:r w:rsidR="00122B26" w:rsidRPr="00122B26">
        <w:t xml:space="preserve"> </w:t>
      </w:r>
    </w:p>
    <w:p w14:paraId="1355EE76" w14:textId="24B3D2AE" w:rsidR="00C3496A" w:rsidRDefault="00122B26" w:rsidP="00C3496A">
      <w:pPr>
        <w:pStyle w:val="Default"/>
        <w:spacing w:before="240" w:line="360" w:lineRule="auto"/>
        <w:jc w:val="both"/>
      </w:pPr>
      <w:r w:rsidRPr="00122B26">
        <w:t>This section presents some selected socio-economic indicators of the study area population. It defines many variables such as literacy status of migrants, ethnic composition, land ownership etc.</w:t>
      </w:r>
    </w:p>
    <w:p w14:paraId="7A617335" w14:textId="0B13E3C9" w:rsidR="00122B26" w:rsidRPr="00C3496A" w:rsidRDefault="00C3496A">
      <w:pPr>
        <w:pStyle w:val="Heading3"/>
        <w:numPr>
          <w:ilvl w:val="2"/>
          <w:numId w:val="2"/>
        </w:numPr>
        <w:ind w:left="720"/>
      </w:pPr>
      <w:bookmarkStart w:id="37" w:name="_Toc242094202"/>
      <w:r>
        <w:t>Literacy Status of Migrants</w:t>
      </w:r>
      <w:bookmarkEnd w:id="37"/>
    </w:p>
    <w:p w14:paraId="5A1E3EA4" w14:textId="0BBDC159" w:rsidR="004E2181" w:rsidRDefault="004E2181" w:rsidP="000244E4">
      <w:pPr>
        <w:pStyle w:val="BodyText"/>
        <w:spacing w:after="0"/>
      </w:pPr>
      <w:r>
        <w:t xml:space="preserve">Literacy is one of the most important social characteristics of a population, as it has a direct bearing on employment opportunities, awareness, and the overall capacity of individuals to adapt to a new social and economic environment after migration. In this study, an attempt has been made to examine the literacy status of the migrant population of </w:t>
      </w:r>
      <w:proofErr w:type="spellStart"/>
      <w:r>
        <w:t>Shankharapur</w:t>
      </w:r>
      <w:proofErr w:type="spellEnd"/>
      <w:r>
        <w:t xml:space="preserve"> Ward 9 (</w:t>
      </w:r>
      <w:proofErr w:type="spellStart"/>
      <w:r>
        <w:t>Sankhu</w:t>
      </w:r>
      <w:proofErr w:type="spellEnd"/>
      <w:r>
        <w:t>), considering the population aged 5 years and above. Based on the responses obtained through the questionnaire survey, the distribution of the migrant population by literacy status and sex is presented in the table below.</w:t>
      </w:r>
    </w:p>
    <w:p w14:paraId="13537B8E" w14:textId="77777777" w:rsidR="008718DC" w:rsidRPr="008718DC" w:rsidRDefault="00E55CCE" w:rsidP="008718DC">
      <w:pPr>
        <w:pStyle w:val="Caption"/>
        <w:spacing w:after="0"/>
        <w:rPr>
          <w:rFonts w:ascii="Times New Roman" w:hAnsi="Times New Roman" w:cs="Times New Roman"/>
          <w:i w:val="0"/>
          <w:iCs w:val="0"/>
          <w:color w:val="auto"/>
          <w:sz w:val="22"/>
          <w:szCs w:val="22"/>
        </w:rPr>
      </w:pPr>
      <w:bookmarkStart w:id="38" w:name="_Toc242092352"/>
      <w:r w:rsidRPr="008718DC">
        <w:rPr>
          <w:rFonts w:ascii="Times New Roman" w:hAnsi="Times New Roman" w:cs="Times New Roman"/>
          <w:b/>
          <w:bCs/>
          <w:i w:val="0"/>
          <w:iCs w:val="0"/>
          <w:color w:val="auto"/>
          <w:sz w:val="22"/>
          <w:szCs w:val="22"/>
        </w:rPr>
        <w:t xml:space="preserve">Table </w:t>
      </w:r>
      <w:r w:rsidRPr="008718DC">
        <w:rPr>
          <w:rFonts w:ascii="Times New Roman" w:hAnsi="Times New Roman" w:cs="Times New Roman"/>
          <w:b/>
          <w:bCs/>
          <w:i w:val="0"/>
          <w:iCs w:val="0"/>
          <w:color w:val="auto"/>
          <w:sz w:val="22"/>
          <w:szCs w:val="22"/>
        </w:rPr>
        <w:fldChar w:fldCharType="begin"/>
      </w:r>
      <w:r w:rsidRPr="008718DC">
        <w:rPr>
          <w:rFonts w:ascii="Times New Roman" w:hAnsi="Times New Roman" w:cs="Times New Roman"/>
          <w:b/>
          <w:bCs/>
          <w:i w:val="0"/>
          <w:iCs w:val="0"/>
          <w:color w:val="auto"/>
          <w:sz w:val="22"/>
          <w:szCs w:val="22"/>
        </w:rPr>
        <w:instrText xml:space="preserve"> SEQ Table \* ARABIC </w:instrText>
      </w:r>
      <w:r w:rsidRPr="008718DC">
        <w:rPr>
          <w:rFonts w:ascii="Times New Roman" w:hAnsi="Times New Roman" w:cs="Times New Roman"/>
          <w:b/>
          <w:bCs/>
          <w:i w:val="0"/>
          <w:iCs w:val="0"/>
          <w:color w:val="auto"/>
          <w:sz w:val="22"/>
          <w:szCs w:val="22"/>
        </w:rPr>
        <w:fldChar w:fldCharType="separate"/>
      </w:r>
      <w:r w:rsidR="008718DC" w:rsidRPr="008718DC">
        <w:rPr>
          <w:rFonts w:ascii="Times New Roman" w:hAnsi="Times New Roman" w:cs="Times New Roman"/>
          <w:b/>
          <w:bCs/>
          <w:i w:val="0"/>
          <w:iCs w:val="0"/>
          <w:noProof/>
          <w:color w:val="auto"/>
          <w:sz w:val="22"/>
          <w:szCs w:val="22"/>
        </w:rPr>
        <w:t>3</w:t>
      </w:r>
      <w:r w:rsidRPr="008718DC">
        <w:rPr>
          <w:rFonts w:ascii="Times New Roman" w:hAnsi="Times New Roman" w:cs="Times New Roman"/>
          <w:b/>
          <w:bCs/>
          <w:i w:val="0"/>
          <w:iCs w:val="0"/>
          <w:color w:val="auto"/>
          <w:sz w:val="22"/>
          <w:szCs w:val="22"/>
        </w:rPr>
        <w:fldChar w:fldCharType="end"/>
      </w:r>
      <w:r w:rsidRPr="008718DC">
        <w:rPr>
          <w:rFonts w:ascii="Times New Roman" w:hAnsi="Times New Roman" w:cs="Times New Roman"/>
          <w:i w:val="0"/>
          <w:iCs w:val="0"/>
          <w:color w:val="auto"/>
          <w:sz w:val="22"/>
          <w:szCs w:val="22"/>
        </w:rPr>
        <w:t xml:space="preserve"> </w:t>
      </w:r>
    </w:p>
    <w:p w14:paraId="2248AA9A" w14:textId="055B1C25" w:rsidR="00E55CCE" w:rsidRPr="00532C9B" w:rsidRDefault="006C5A0D" w:rsidP="00E55CCE">
      <w:pPr>
        <w:pStyle w:val="Caption"/>
        <w:rPr>
          <w:rFonts w:ascii="Times New Roman" w:hAnsi="Times New Roman" w:cs="Times New Roman"/>
          <w:color w:val="auto"/>
          <w:sz w:val="22"/>
          <w:szCs w:val="22"/>
        </w:rPr>
      </w:pPr>
      <w:r w:rsidRPr="00532C9B">
        <w:rPr>
          <w:rFonts w:ascii="Times New Roman" w:hAnsi="Times New Roman" w:cs="Times New Roman"/>
          <w:color w:val="auto"/>
          <w:sz w:val="22"/>
          <w:szCs w:val="22"/>
        </w:rPr>
        <w:t xml:space="preserve">Distribution of Migrant by Literacy Status and </w:t>
      </w:r>
      <w:proofErr w:type="gramStart"/>
      <w:r w:rsidRPr="00532C9B">
        <w:rPr>
          <w:rFonts w:ascii="Times New Roman" w:hAnsi="Times New Roman" w:cs="Times New Roman"/>
          <w:color w:val="auto"/>
          <w:sz w:val="22"/>
          <w:szCs w:val="22"/>
        </w:rPr>
        <w:t>Sex(</w:t>
      </w:r>
      <w:proofErr w:type="gramEnd"/>
      <w:r w:rsidRPr="00532C9B">
        <w:rPr>
          <w:rFonts w:ascii="Times New Roman" w:hAnsi="Times New Roman" w:cs="Times New Roman"/>
          <w:color w:val="auto"/>
          <w:sz w:val="22"/>
          <w:szCs w:val="22"/>
        </w:rPr>
        <w:t xml:space="preserve">Aged </w:t>
      </w:r>
      <w:r w:rsidR="00E55CCE" w:rsidRPr="00532C9B">
        <w:rPr>
          <w:rFonts w:ascii="Times New Roman" w:hAnsi="Times New Roman" w:cs="Times New Roman"/>
          <w:color w:val="auto"/>
          <w:sz w:val="22"/>
          <w:szCs w:val="22"/>
        </w:rPr>
        <w:t>&gt;=</w:t>
      </w:r>
      <w:r w:rsidRPr="00532C9B">
        <w:rPr>
          <w:rFonts w:ascii="Times New Roman" w:hAnsi="Times New Roman" w:cs="Times New Roman"/>
          <w:color w:val="auto"/>
          <w:sz w:val="22"/>
          <w:szCs w:val="22"/>
        </w:rPr>
        <w:t>5 Years)</w:t>
      </w:r>
      <w:bookmarkEnd w:id="38"/>
    </w:p>
    <w:tbl>
      <w:tblPr>
        <w:tblStyle w:val="APA7"/>
        <w:tblW w:w="5000" w:type="pct"/>
        <w:tblLook w:val="04A0" w:firstRow="1" w:lastRow="0" w:firstColumn="1" w:lastColumn="0" w:noHBand="0" w:noVBand="1"/>
      </w:tblPr>
      <w:tblGrid>
        <w:gridCol w:w="1796"/>
        <w:gridCol w:w="967"/>
        <w:gridCol w:w="1181"/>
        <w:gridCol w:w="967"/>
        <w:gridCol w:w="1297"/>
        <w:gridCol w:w="1017"/>
        <w:gridCol w:w="1081"/>
      </w:tblGrid>
      <w:tr w:rsidR="004E2181" w14:paraId="7D4783F3" w14:textId="77777777" w:rsidTr="00F977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pct"/>
          </w:tcPr>
          <w:p w14:paraId="4B4D6570" w14:textId="77777777" w:rsidR="00351649" w:rsidRDefault="00351649" w:rsidP="004A1F0E">
            <w:pPr>
              <w:rPr>
                <w:rFonts w:ascii="Calibri" w:hAnsi="Calibri" w:cs="Calibri"/>
                <w:b w:val="0"/>
                <w:bCs/>
                <w:color w:val="000000"/>
              </w:rPr>
            </w:pPr>
          </w:p>
          <w:p w14:paraId="1BA5D27A" w14:textId="29FC336B" w:rsidR="004E2181" w:rsidRDefault="004E2181" w:rsidP="004A1F0E">
            <w:r>
              <w:rPr>
                <w:rFonts w:ascii="Calibri" w:hAnsi="Calibri" w:cs="Calibri"/>
                <w:bCs/>
                <w:color w:val="000000"/>
              </w:rPr>
              <w:t>Literacy Status</w:t>
            </w:r>
          </w:p>
        </w:tc>
        <w:tc>
          <w:tcPr>
            <w:tcW w:w="582" w:type="pct"/>
          </w:tcPr>
          <w:p w14:paraId="43885A8D" w14:textId="77777777" w:rsidR="004E2181" w:rsidRDefault="004E2181" w:rsidP="004A1F0E">
            <w:pPr>
              <w:cnfStyle w:val="100000000000" w:firstRow="1" w:lastRow="0" w:firstColumn="0" w:lastColumn="0" w:oddVBand="0" w:evenVBand="0" w:oddHBand="0" w:evenHBand="0" w:firstRowFirstColumn="0" w:firstRowLastColumn="0" w:lastRowFirstColumn="0" w:lastRowLastColumn="0"/>
            </w:pPr>
            <w:r>
              <w:rPr>
                <w:rFonts w:ascii="Calibri" w:hAnsi="Calibri" w:cs="Calibri"/>
                <w:bCs/>
                <w:color w:val="000000"/>
              </w:rPr>
              <w:t>Male No.</w:t>
            </w:r>
          </w:p>
        </w:tc>
        <w:tc>
          <w:tcPr>
            <w:tcW w:w="711" w:type="pct"/>
          </w:tcPr>
          <w:p w14:paraId="6106B0F5" w14:textId="77777777" w:rsidR="004E2181" w:rsidRDefault="004E2181" w:rsidP="004A1F0E">
            <w:pPr>
              <w:cnfStyle w:val="100000000000" w:firstRow="1" w:lastRow="0" w:firstColumn="0" w:lastColumn="0" w:oddVBand="0" w:evenVBand="0" w:oddHBand="0" w:evenHBand="0" w:firstRowFirstColumn="0" w:firstRowLastColumn="0" w:lastRowFirstColumn="0" w:lastRowLastColumn="0"/>
            </w:pPr>
            <w:r>
              <w:rPr>
                <w:rFonts w:ascii="Calibri" w:hAnsi="Calibri" w:cs="Calibri"/>
                <w:bCs/>
                <w:color w:val="000000"/>
              </w:rPr>
              <w:t>Male %</w:t>
            </w:r>
          </w:p>
        </w:tc>
        <w:tc>
          <w:tcPr>
            <w:tcW w:w="582" w:type="pct"/>
          </w:tcPr>
          <w:p w14:paraId="58BF89C2" w14:textId="77777777" w:rsidR="004E2181" w:rsidRDefault="004E2181" w:rsidP="004A1F0E">
            <w:pPr>
              <w:cnfStyle w:val="100000000000" w:firstRow="1" w:lastRow="0" w:firstColumn="0" w:lastColumn="0" w:oddVBand="0" w:evenVBand="0" w:oddHBand="0" w:evenHBand="0" w:firstRowFirstColumn="0" w:firstRowLastColumn="0" w:lastRowFirstColumn="0" w:lastRowLastColumn="0"/>
            </w:pPr>
            <w:r>
              <w:rPr>
                <w:rFonts w:ascii="Calibri" w:hAnsi="Calibri" w:cs="Calibri"/>
                <w:bCs/>
                <w:color w:val="000000"/>
              </w:rPr>
              <w:t>Female No.</w:t>
            </w:r>
          </w:p>
        </w:tc>
        <w:tc>
          <w:tcPr>
            <w:tcW w:w="781" w:type="pct"/>
          </w:tcPr>
          <w:p w14:paraId="4714C0C0" w14:textId="77777777" w:rsidR="004E2181" w:rsidRDefault="004E2181" w:rsidP="004A1F0E">
            <w:pPr>
              <w:cnfStyle w:val="100000000000" w:firstRow="1" w:lastRow="0" w:firstColumn="0" w:lastColumn="0" w:oddVBand="0" w:evenVBand="0" w:oddHBand="0" w:evenHBand="0" w:firstRowFirstColumn="0" w:firstRowLastColumn="0" w:lastRowFirstColumn="0" w:lastRowLastColumn="0"/>
            </w:pPr>
            <w:r>
              <w:rPr>
                <w:rFonts w:ascii="Calibri" w:hAnsi="Calibri" w:cs="Calibri"/>
                <w:bCs/>
                <w:color w:val="000000"/>
              </w:rPr>
              <w:t>Female %</w:t>
            </w:r>
          </w:p>
        </w:tc>
        <w:tc>
          <w:tcPr>
            <w:tcW w:w="612" w:type="pct"/>
          </w:tcPr>
          <w:p w14:paraId="02336776" w14:textId="77777777" w:rsidR="004E2181" w:rsidRDefault="004E2181" w:rsidP="004A1F0E">
            <w:pPr>
              <w:cnfStyle w:val="100000000000" w:firstRow="1" w:lastRow="0" w:firstColumn="0" w:lastColumn="0" w:oddVBand="0" w:evenVBand="0" w:oddHBand="0" w:evenHBand="0" w:firstRowFirstColumn="0" w:firstRowLastColumn="0" w:lastRowFirstColumn="0" w:lastRowLastColumn="0"/>
            </w:pPr>
            <w:r>
              <w:rPr>
                <w:rFonts w:ascii="Calibri" w:hAnsi="Calibri" w:cs="Calibri"/>
                <w:bCs/>
                <w:color w:val="000000"/>
              </w:rPr>
              <w:t>Total No.</w:t>
            </w:r>
          </w:p>
        </w:tc>
        <w:tc>
          <w:tcPr>
            <w:tcW w:w="653" w:type="pct"/>
          </w:tcPr>
          <w:p w14:paraId="0914C7F4" w14:textId="77777777" w:rsidR="004E2181" w:rsidRDefault="004E2181" w:rsidP="004A1F0E">
            <w:pPr>
              <w:cnfStyle w:val="100000000000" w:firstRow="1" w:lastRow="0" w:firstColumn="0" w:lastColumn="0" w:oddVBand="0" w:evenVBand="0" w:oddHBand="0" w:evenHBand="0" w:firstRowFirstColumn="0" w:firstRowLastColumn="0" w:lastRowFirstColumn="0" w:lastRowLastColumn="0"/>
            </w:pPr>
            <w:r>
              <w:rPr>
                <w:rFonts w:ascii="Calibri" w:hAnsi="Calibri" w:cs="Calibri"/>
                <w:bCs/>
                <w:color w:val="000000"/>
              </w:rPr>
              <w:t>Total %</w:t>
            </w:r>
          </w:p>
        </w:tc>
      </w:tr>
      <w:tr w:rsidR="004E2181" w14:paraId="3D224C3A" w14:textId="77777777" w:rsidTr="00F977C0">
        <w:tc>
          <w:tcPr>
            <w:cnfStyle w:val="001000000000" w:firstRow="0" w:lastRow="0" w:firstColumn="1" w:lastColumn="0" w:oddVBand="0" w:evenVBand="0" w:oddHBand="0" w:evenHBand="0" w:firstRowFirstColumn="0" w:firstRowLastColumn="0" w:lastRowFirstColumn="0" w:lastRowLastColumn="0"/>
            <w:tcW w:w="1081" w:type="pct"/>
          </w:tcPr>
          <w:p w14:paraId="3B9E0DD6" w14:textId="77777777" w:rsidR="004E2181" w:rsidRDefault="004E2181" w:rsidP="00737AB2">
            <w:pPr>
              <w:jc w:val="center"/>
            </w:pPr>
            <w:r>
              <w:rPr>
                <w:rFonts w:ascii="Calibri" w:hAnsi="Calibri" w:cs="Calibri"/>
                <w:color w:val="000000"/>
              </w:rPr>
              <w:t>Literate</w:t>
            </w:r>
          </w:p>
        </w:tc>
        <w:tc>
          <w:tcPr>
            <w:tcW w:w="582" w:type="pct"/>
          </w:tcPr>
          <w:p w14:paraId="39858C28"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164</w:t>
            </w:r>
          </w:p>
        </w:tc>
        <w:tc>
          <w:tcPr>
            <w:tcW w:w="711" w:type="pct"/>
          </w:tcPr>
          <w:p w14:paraId="535EA3F6" w14:textId="7840A876"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93.71</w:t>
            </w:r>
          </w:p>
        </w:tc>
        <w:tc>
          <w:tcPr>
            <w:tcW w:w="582" w:type="pct"/>
          </w:tcPr>
          <w:p w14:paraId="70C4EE81"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107</w:t>
            </w:r>
          </w:p>
        </w:tc>
        <w:tc>
          <w:tcPr>
            <w:tcW w:w="781" w:type="pct"/>
          </w:tcPr>
          <w:p w14:paraId="4DFEB868" w14:textId="5CC9C08A"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66.88</w:t>
            </w:r>
          </w:p>
        </w:tc>
        <w:tc>
          <w:tcPr>
            <w:tcW w:w="612" w:type="pct"/>
          </w:tcPr>
          <w:p w14:paraId="3FF55D33"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271</w:t>
            </w:r>
          </w:p>
        </w:tc>
        <w:tc>
          <w:tcPr>
            <w:tcW w:w="653" w:type="pct"/>
          </w:tcPr>
          <w:p w14:paraId="43054B30" w14:textId="00E4C6DA"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80.90</w:t>
            </w:r>
          </w:p>
        </w:tc>
      </w:tr>
      <w:tr w:rsidR="004E2181" w14:paraId="3465D0D3" w14:textId="77777777" w:rsidTr="00F977C0">
        <w:tc>
          <w:tcPr>
            <w:cnfStyle w:val="001000000000" w:firstRow="0" w:lastRow="0" w:firstColumn="1" w:lastColumn="0" w:oddVBand="0" w:evenVBand="0" w:oddHBand="0" w:evenHBand="0" w:firstRowFirstColumn="0" w:firstRowLastColumn="0" w:lastRowFirstColumn="0" w:lastRowLastColumn="0"/>
            <w:tcW w:w="1081" w:type="pct"/>
          </w:tcPr>
          <w:p w14:paraId="67D3141A" w14:textId="77777777" w:rsidR="004E2181" w:rsidRDefault="004E2181" w:rsidP="00737AB2">
            <w:pPr>
              <w:jc w:val="center"/>
            </w:pPr>
            <w:r>
              <w:rPr>
                <w:rFonts w:ascii="Calibri" w:hAnsi="Calibri" w:cs="Calibri"/>
                <w:color w:val="000000"/>
              </w:rPr>
              <w:t>Illiterate</w:t>
            </w:r>
          </w:p>
        </w:tc>
        <w:tc>
          <w:tcPr>
            <w:tcW w:w="582" w:type="pct"/>
          </w:tcPr>
          <w:p w14:paraId="27B70AC7"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11</w:t>
            </w:r>
          </w:p>
        </w:tc>
        <w:tc>
          <w:tcPr>
            <w:tcW w:w="711" w:type="pct"/>
          </w:tcPr>
          <w:p w14:paraId="34254C43" w14:textId="6DDF7F8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6.29</w:t>
            </w:r>
          </w:p>
        </w:tc>
        <w:tc>
          <w:tcPr>
            <w:tcW w:w="582" w:type="pct"/>
          </w:tcPr>
          <w:p w14:paraId="15EB6342"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53</w:t>
            </w:r>
          </w:p>
        </w:tc>
        <w:tc>
          <w:tcPr>
            <w:tcW w:w="781" w:type="pct"/>
          </w:tcPr>
          <w:p w14:paraId="024BA84F" w14:textId="42EC5E2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33.13</w:t>
            </w:r>
          </w:p>
        </w:tc>
        <w:tc>
          <w:tcPr>
            <w:tcW w:w="612" w:type="pct"/>
          </w:tcPr>
          <w:p w14:paraId="2B847D32"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64</w:t>
            </w:r>
          </w:p>
        </w:tc>
        <w:tc>
          <w:tcPr>
            <w:tcW w:w="653" w:type="pct"/>
          </w:tcPr>
          <w:p w14:paraId="14C3BE3C" w14:textId="63AD5403"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19.10</w:t>
            </w:r>
          </w:p>
        </w:tc>
      </w:tr>
      <w:tr w:rsidR="004E2181" w14:paraId="59BA3082" w14:textId="77777777" w:rsidTr="00F977C0">
        <w:tc>
          <w:tcPr>
            <w:cnfStyle w:val="001000000000" w:firstRow="0" w:lastRow="0" w:firstColumn="1" w:lastColumn="0" w:oddVBand="0" w:evenVBand="0" w:oddHBand="0" w:evenHBand="0" w:firstRowFirstColumn="0" w:firstRowLastColumn="0" w:lastRowFirstColumn="0" w:lastRowLastColumn="0"/>
            <w:tcW w:w="1081" w:type="pct"/>
          </w:tcPr>
          <w:p w14:paraId="4108FE00" w14:textId="77777777" w:rsidR="004E2181" w:rsidRDefault="004E2181" w:rsidP="00737AB2">
            <w:pPr>
              <w:jc w:val="center"/>
            </w:pPr>
            <w:r>
              <w:rPr>
                <w:rFonts w:ascii="Calibri" w:hAnsi="Calibri" w:cs="Calibri"/>
                <w:b/>
                <w:bCs/>
                <w:color w:val="000000"/>
              </w:rPr>
              <w:t>Total</w:t>
            </w:r>
          </w:p>
        </w:tc>
        <w:tc>
          <w:tcPr>
            <w:tcW w:w="582" w:type="pct"/>
          </w:tcPr>
          <w:p w14:paraId="11052D8E"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bCs/>
                <w:color w:val="000000"/>
              </w:rPr>
              <w:t>175</w:t>
            </w:r>
          </w:p>
        </w:tc>
        <w:tc>
          <w:tcPr>
            <w:tcW w:w="711" w:type="pct"/>
          </w:tcPr>
          <w:p w14:paraId="0EB1551D" w14:textId="79504F89"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bCs/>
                <w:color w:val="000000"/>
              </w:rPr>
              <w:t>100.0</w:t>
            </w:r>
            <w:r w:rsidR="002C4765">
              <w:rPr>
                <w:rFonts w:ascii="Calibri" w:hAnsi="Calibri" w:cs="Calibri"/>
                <w:b/>
                <w:bCs/>
                <w:color w:val="000000"/>
              </w:rPr>
              <w:t>0</w:t>
            </w:r>
          </w:p>
        </w:tc>
        <w:tc>
          <w:tcPr>
            <w:tcW w:w="582" w:type="pct"/>
          </w:tcPr>
          <w:p w14:paraId="441AF9AD"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bCs/>
                <w:color w:val="000000"/>
              </w:rPr>
              <w:t>160</w:t>
            </w:r>
          </w:p>
        </w:tc>
        <w:tc>
          <w:tcPr>
            <w:tcW w:w="781" w:type="pct"/>
          </w:tcPr>
          <w:p w14:paraId="59E927E8" w14:textId="5D7F5798"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bCs/>
                <w:color w:val="000000"/>
              </w:rPr>
              <w:t>100.0</w:t>
            </w:r>
            <w:r w:rsidR="002C4765">
              <w:rPr>
                <w:rFonts w:ascii="Calibri" w:hAnsi="Calibri" w:cs="Calibri"/>
                <w:b/>
                <w:bCs/>
                <w:color w:val="000000"/>
              </w:rPr>
              <w:t>0</w:t>
            </w:r>
          </w:p>
        </w:tc>
        <w:tc>
          <w:tcPr>
            <w:tcW w:w="612" w:type="pct"/>
          </w:tcPr>
          <w:p w14:paraId="60ACC2C0" w14:textId="77777777"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bCs/>
                <w:color w:val="000000"/>
              </w:rPr>
              <w:t>335</w:t>
            </w:r>
          </w:p>
        </w:tc>
        <w:tc>
          <w:tcPr>
            <w:tcW w:w="653" w:type="pct"/>
          </w:tcPr>
          <w:p w14:paraId="5EB826ED" w14:textId="70E35D4D" w:rsidR="004E2181" w:rsidRDefault="004E2181" w:rsidP="00737AB2">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bCs/>
                <w:color w:val="000000"/>
              </w:rPr>
              <w:t>100.0</w:t>
            </w:r>
            <w:r w:rsidR="002C4765">
              <w:rPr>
                <w:rFonts w:ascii="Calibri" w:hAnsi="Calibri" w:cs="Calibri"/>
                <w:b/>
                <w:bCs/>
                <w:color w:val="000000"/>
              </w:rPr>
              <w:t>0</w:t>
            </w:r>
          </w:p>
        </w:tc>
      </w:tr>
    </w:tbl>
    <w:p w14:paraId="098E2E97" w14:textId="3C87A2B8" w:rsidR="006C5A0D" w:rsidRPr="00351649" w:rsidRDefault="006C5A0D" w:rsidP="00532C9B">
      <w:pPr>
        <w:pStyle w:val="Caption"/>
        <w:keepNext/>
        <w:rPr>
          <w:rFonts w:ascii="Times New Roman" w:hAnsi="Times New Roman" w:cs="Times New Roman"/>
          <w:color w:val="auto"/>
          <w:sz w:val="22"/>
          <w:szCs w:val="22"/>
        </w:rPr>
      </w:pPr>
      <w:r w:rsidRPr="00351649">
        <w:rPr>
          <w:rFonts w:ascii="Times New Roman" w:hAnsi="Times New Roman" w:cs="Times New Roman"/>
          <w:color w:val="auto"/>
          <w:sz w:val="22"/>
          <w:szCs w:val="22"/>
        </w:rPr>
        <w:t xml:space="preserve">Source: </w:t>
      </w:r>
      <w:r w:rsidRPr="008718DC">
        <w:rPr>
          <w:rFonts w:ascii="Times New Roman" w:hAnsi="Times New Roman" w:cs="Times New Roman"/>
          <w:i w:val="0"/>
          <w:iCs w:val="0"/>
          <w:color w:val="auto"/>
          <w:sz w:val="22"/>
          <w:szCs w:val="22"/>
        </w:rPr>
        <w:t>Field Survey, 202</w:t>
      </w:r>
      <w:r w:rsidR="004F13B2" w:rsidRPr="008718DC">
        <w:rPr>
          <w:rFonts w:ascii="Times New Roman" w:hAnsi="Times New Roman" w:cs="Times New Roman"/>
          <w:i w:val="0"/>
          <w:iCs w:val="0"/>
          <w:color w:val="auto"/>
          <w:sz w:val="22"/>
          <w:szCs w:val="22"/>
        </w:rPr>
        <w:t>6</w:t>
      </w:r>
      <w:r w:rsidRPr="008718DC">
        <w:rPr>
          <w:rFonts w:ascii="Times New Roman" w:hAnsi="Times New Roman" w:cs="Times New Roman"/>
          <w:i w:val="0"/>
          <w:iCs w:val="0"/>
          <w:color w:val="auto"/>
          <w:sz w:val="22"/>
          <w:szCs w:val="22"/>
        </w:rPr>
        <w:t>.</w:t>
      </w:r>
    </w:p>
    <w:p w14:paraId="0B58499A" w14:textId="277EC39D" w:rsidR="00740707" w:rsidRPr="000244E4" w:rsidRDefault="006C5A0D" w:rsidP="00AC5CB5">
      <w:pPr>
        <w:pStyle w:val="BodyText"/>
      </w:pPr>
      <w:r>
        <w:t xml:space="preserve">Table No. </w:t>
      </w:r>
      <w:r w:rsidR="00331E43">
        <w:t>3</w:t>
      </w:r>
      <w:r w:rsidR="009B73A6">
        <w:t xml:space="preserve"> </w:t>
      </w:r>
      <w:r>
        <w:t xml:space="preserve">shows that, among the migrant population aged 5 years and above, 271 persons (80.9%) are literate while 64 persons (19.1%) are illiterate. Literacy is markedly higher among males, at 93.7 percent, compared with 66.9 percent among females, and correspondingly the illiteracy rate among females (33.1%) is more than five times that among males (6.3%). This gender gap in literacy is consistent with the wider Nepalese pattern in which older-generation women have historically had less </w:t>
      </w:r>
      <w:r>
        <w:lastRenderedPageBreak/>
        <w:t>access to formal schooling than men, and it suggests that female migrants in the study area may face relatively greater constraints in accessing information, services and employment opportunities at the destination than their male counterparts.</w:t>
      </w:r>
    </w:p>
    <w:p w14:paraId="5535A735" w14:textId="77777777" w:rsidR="00E55CCE" w:rsidRDefault="00014D6F" w:rsidP="00532C9B">
      <w:pPr>
        <w:keepNext/>
        <w:spacing w:after="0" w:line="360" w:lineRule="auto"/>
        <w:jc w:val="center"/>
      </w:pPr>
      <w:r>
        <w:rPr>
          <w:noProof/>
        </w:rPr>
        <w:drawing>
          <wp:inline distT="0" distB="0" distL="0" distR="0" wp14:anchorId="07D2EBA8" wp14:editId="29A5CF4E">
            <wp:extent cx="4986670" cy="2923954"/>
            <wp:effectExtent l="0" t="0" r="4445" b="10160"/>
            <wp:docPr id="2016055610" name="Chart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3FE78F" w14:textId="097EECFD" w:rsidR="0020714A" w:rsidRPr="00532C9B" w:rsidRDefault="00E55CCE" w:rsidP="006E053C">
      <w:pPr>
        <w:pStyle w:val="Caption"/>
        <w:spacing w:line="360" w:lineRule="auto"/>
        <w:jc w:val="center"/>
        <w:rPr>
          <w:rFonts w:ascii="Times New Roman" w:hAnsi="Times New Roman" w:cs="Times New Roman"/>
          <w:color w:val="auto"/>
          <w:sz w:val="22"/>
          <w:szCs w:val="22"/>
        </w:rPr>
      </w:pPr>
      <w:bookmarkStart w:id="39" w:name="_Toc242092258"/>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w:t>
      </w:r>
      <w:r w:rsidRPr="007D61D4">
        <w:rPr>
          <w:rFonts w:ascii="Times New Roman" w:hAnsi="Times New Roman" w:cs="Times New Roman"/>
          <w:b/>
          <w:bCs/>
          <w:color w:val="auto"/>
          <w:sz w:val="22"/>
          <w:szCs w:val="22"/>
        </w:rPr>
        <w:fldChar w:fldCharType="end"/>
      </w:r>
      <w:r w:rsidR="00351649" w:rsidRPr="00532C9B">
        <w:rPr>
          <w:rFonts w:ascii="Times New Roman" w:hAnsi="Times New Roman" w:cs="Times New Roman"/>
          <w:color w:val="auto"/>
          <w:sz w:val="22"/>
          <w:szCs w:val="22"/>
        </w:rPr>
        <w:t xml:space="preserve"> Literacy Status and Sex </w:t>
      </w:r>
      <w:r w:rsidR="009B73A6" w:rsidRPr="00532C9B">
        <w:rPr>
          <w:rFonts w:ascii="Times New Roman" w:hAnsi="Times New Roman" w:cs="Times New Roman"/>
          <w:color w:val="auto"/>
          <w:sz w:val="22"/>
          <w:szCs w:val="22"/>
        </w:rPr>
        <w:t xml:space="preserve">distribution of migrants </w:t>
      </w:r>
      <w:r w:rsidR="00351649" w:rsidRPr="00532C9B">
        <w:rPr>
          <w:rFonts w:ascii="Times New Roman" w:hAnsi="Times New Roman" w:cs="Times New Roman"/>
          <w:color w:val="auto"/>
          <w:sz w:val="22"/>
          <w:szCs w:val="22"/>
        </w:rPr>
        <w:t xml:space="preserve">(Population Aged </w:t>
      </w:r>
      <w:r w:rsidR="009B73A6" w:rsidRPr="00532C9B">
        <w:rPr>
          <w:rFonts w:ascii="Times New Roman" w:hAnsi="Times New Roman" w:cs="Times New Roman"/>
          <w:color w:val="auto"/>
          <w:sz w:val="22"/>
          <w:szCs w:val="22"/>
        </w:rPr>
        <w:t>&gt;</w:t>
      </w:r>
      <w:r w:rsidR="00351649" w:rsidRPr="00532C9B">
        <w:rPr>
          <w:rFonts w:ascii="Times New Roman" w:hAnsi="Times New Roman" w:cs="Times New Roman"/>
          <w:color w:val="auto"/>
          <w:sz w:val="22"/>
          <w:szCs w:val="22"/>
        </w:rPr>
        <w:t>5 Years)</w:t>
      </w:r>
      <w:bookmarkEnd w:id="39"/>
    </w:p>
    <w:p w14:paraId="6C38285B" w14:textId="417115FB" w:rsidR="00325AB6" w:rsidRPr="004A1F0E" w:rsidRDefault="00325AB6" w:rsidP="006E053C">
      <w:pPr>
        <w:pStyle w:val="Heading3"/>
        <w:numPr>
          <w:ilvl w:val="2"/>
          <w:numId w:val="2"/>
        </w:numPr>
        <w:spacing w:line="360" w:lineRule="auto"/>
        <w:ind w:left="720"/>
      </w:pPr>
      <w:bookmarkStart w:id="40" w:name="_Toc242094203"/>
      <w:r w:rsidRPr="004A1F0E">
        <w:t>Ethnicity</w:t>
      </w:r>
      <w:bookmarkEnd w:id="40"/>
      <w:r w:rsidRPr="004A1F0E">
        <w:t xml:space="preserve"> </w:t>
      </w:r>
    </w:p>
    <w:p w14:paraId="798147E6" w14:textId="0D3FBF43" w:rsidR="006C5A0D" w:rsidRPr="009B73A6" w:rsidRDefault="006C5A0D" w:rsidP="006E053C">
      <w:pPr>
        <w:pStyle w:val="BodyText"/>
        <w:spacing w:before="0" w:after="0"/>
      </w:pPr>
      <w:r>
        <w:t>Nepal is a multi-cultural, multi-ethnic and multi-religious country, home to a wide variety of ethnic groups, each with their own distinct customs and traditions. In this context, it is worth investigating whether certain ethnic groups have been more involved in migration than others. Based on the responses obtained through the questionnaire survey, the distribution of migrant households by ethnicity is presented in the table below.</w:t>
      </w:r>
    </w:p>
    <w:p w14:paraId="530E30A3" w14:textId="77777777" w:rsidR="00A56673" w:rsidRDefault="009B73A6" w:rsidP="00A56673">
      <w:pPr>
        <w:pStyle w:val="Caption"/>
        <w:spacing w:after="0"/>
        <w:rPr>
          <w:rFonts w:ascii="Times New Roman" w:hAnsi="Times New Roman" w:cs="Times New Roman"/>
          <w:color w:val="auto"/>
          <w:sz w:val="22"/>
          <w:szCs w:val="22"/>
        </w:rPr>
      </w:pPr>
      <w:bookmarkStart w:id="41" w:name="_Toc242092353"/>
      <w:r w:rsidRPr="007D61D4">
        <w:rPr>
          <w:rFonts w:ascii="Times New Roman" w:hAnsi="Times New Roman" w:cs="Times New Roman"/>
          <w:b/>
          <w:bCs/>
          <w:color w:val="auto"/>
          <w:sz w:val="22"/>
          <w:szCs w:val="22"/>
        </w:rPr>
        <w:t xml:space="preserve">Table </w:t>
      </w:r>
      <w:r w:rsidR="00E55CCE" w:rsidRPr="007D61D4">
        <w:rPr>
          <w:rFonts w:ascii="Times New Roman" w:hAnsi="Times New Roman" w:cs="Times New Roman"/>
          <w:b/>
          <w:bCs/>
          <w:color w:val="auto"/>
          <w:sz w:val="22"/>
          <w:szCs w:val="22"/>
        </w:rPr>
        <w:fldChar w:fldCharType="begin"/>
      </w:r>
      <w:r w:rsidR="00E55CCE" w:rsidRPr="007D61D4">
        <w:rPr>
          <w:rFonts w:ascii="Times New Roman" w:hAnsi="Times New Roman" w:cs="Times New Roman"/>
          <w:b/>
          <w:bCs/>
          <w:color w:val="auto"/>
          <w:sz w:val="22"/>
          <w:szCs w:val="22"/>
        </w:rPr>
        <w:instrText xml:space="preserve"> SEQ Table \* ARABIC </w:instrText>
      </w:r>
      <w:r w:rsidR="00E55CCE"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4</w:t>
      </w:r>
      <w:r w:rsidR="00E55CCE"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p>
    <w:p w14:paraId="1244492D" w14:textId="11F0843F" w:rsidR="009B73A6" w:rsidRPr="00532C9B" w:rsidRDefault="009B73A6" w:rsidP="009B73A6">
      <w:pPr>
        <w:pStyle w:val="Caption"/>
        <w:rPr>
          <w:rFonts w:ascii="Times New Roman" w:hAnsi="Times New Roman" w:cs="Times New Roman"/>
          <w:color w:val="auto"/>
          <w:sz w:val="22"/>
          <w:szCs w:val="22"/>
        </w:rPr>
      </w:pPr>
      <w:r w:rsidRPr="00532C9B">
        <w:rPr>
          <w:rFonts w:ascii="Times New Roman" w:hAnsi="Times New Roman" w:cs="Times New Roman"/>
          <w:color w:val="auto"/>
          <w:sz w:val="22"/>
          <w:szCs w:val="22"/>
        </w:rPr>
        <w:t>Distribution of Migrant Households by Ethnicity</w:t>
      </w:r>
      <w:bookmarkEnd w:id="41"/>
    </w:p>
    <w:tbl>
      <w:tblPr>
        <w:tblW w:w="5000" w:type="pct"/>
        <w:tblBorders>
          <w:top w:val="single" w:sz="4" w:space="0" w:color="auto"/>
          <w:bottom w:val="single" w:sz="4" w:space="0" w:color="auto"/>
        </w:tblBorders>
        <w:tblLook w:val="04A0" w:firstRow="1" w:lastRow="0" w:firstColumn="1" w:lastColumn="0" w:noHBand="0" w:noVBand="1"/>
      </w:tblPr>
      <w:tblGrid>
        <w:gridCol w:w="2768"/>
        <w:gridCol w:w="2769"/>
        <w:gridCol w:w="2769"/>
      </w:tblGrid>
      <w:tr w:rsidR="00720D44" w:rsidRPr="00A56673" w14:paraId="6269A9B6" w14:textId="77777777" w:rsidTr="002C4765">
        <w:trPr>
          <w:trHeight w:val="288"/>
        </w:trPr>
        <w:tc>
          <w:tcPr>
            <w:tcW w:w="1666" w:type="pct"/>
            <w:tcBorders>
              <w:top w:val="single" w:sz="4" w:space="0" w:color="auto"/>
              <w:bottom w:val="single" w:sz="4" w:space="0" w:color="auto"/>
            </w:tcBorders>
            <w:noWrap/>
            <w:hideMark/>
          </w:tcPr>
          <w:p w14:paraId="1DA58D69" w14:textId="77777777" w:rsidR="00720D44" w:rsidRPr="00A56673" w:rsidRDefault="00720D44" w:rsidP="00A56673">
            <w:pPr>
              <w:spacing w:after="0" w:line="240" w:lineRule="auto"/>
              <w:rPr>
                <w:rFonts w:ascii="Calibri" w:eastAsia="Times New Roman" w:hAnsi="Calibri" w:cs="Calibri"/>
                <w:b/>
                <w:bCs/>
                <w:color w:val="000000"/>
                <w:kern w:val="0"/>
                <w:sz w:val="22"/>
                <w:szCs w:val="22"/>
                <w:lang w:val="en-GB" w:eastAsia="en-GB" w:bidi="ne-NP"/>
                <w14:ligatures w14:val="none"/>
              </w:rPr>
            </w:pPr>
            <w:r w:rsidRPr="00A56673">
              <w:rPr>
                <w:rFonts w:ascii="Calibri" w:eastAsia="Times New Roman" w:hAnsi="Calibri" w:cs="Calibri"/>
                <w:b/>
                <w:bCs/>
                <w:color w:val="000000"/>
                <w:kern w:val="0"/>
                <w:sz w:val="22"/>
                <w:szCs w:val="22"/>
                <w:lang w:val="en-GB" w:eastAsia="en-GB" w:bidi="ne-NP"/>
                <w14:ligatures w14:val="none"/>
              </w:rPr>
              <w:t>Ethnicity</w:t>
            </w:r>
          </w:p>
        </w:tc>
        <w:tc>
          <w:tcPr>
            <w:tcW w:w="1667" w:type="pct"/>
            <w:tcBorders>
              <w:top w:val="single" w:sz="4" w:space="0" w:color="auto"/>
              <w:bottom w:val="single" w:sz="4" w:space="0" w:color="auto"/>
            </w:tcBorders>
            <w:noWrap/>
            <w:hideMark/>
          </w:tcPr>
          <w:p w14:paraId="732EAED6" w14:textId="77777777" w:rsidR="00720D44" w:rsidRPr="00A56673" w:rsidRDefault="00720D44" w:rsidP="00A56673">
            <w:pPr>
              <w:spacing w:after="0" w:line="240" w:lineRule="auto"/>
              <w:rPr>
                <w:rFonts w:ascii="Calibri" w:eastAsia="Times New Roman" w:hAnsi="Calibri" w:cs="Calibri"/>
                <w:b/>
                <w:bCs/>
                <w:color w:val="000000"/>
                <w:kern w:val="0"/>
                <w:sz w:val="22"/>
                <w:szCs w:val="22"/>
                <w:lang w:val="en-GB" w:eastAsia="en-GB" w:bidi="ne-NP"/>
                <w14:ligatures w14:val="none"/>
              </w:rPr>
            </w:pPr>
            <w:r w:rsidRPr="00A56673">
              <w:rPr>
                <w:rFonts w:ascii="Calibri" w:eastAsia="Times New Roman" w:hAnsi="Calibri" w:cs="Calibri"/>
                <w:b/>
                <w:bCs/>
                <w:color w:val="000000"/>
                <w:kern w:val="0"/>
                <w:sz w:val="22"/>
                <w:szCs w:val="22"/>
                <w:lang w:val="en-GB" w:eastAsia="en-GB" w:bidi="ne-NP"/>
                <w14:ligatures w14:val="none"/>
              </w:rPr>
              <w:t>No. of households</w:t>
            </w:r>
          </w:p>
        </w:tc>
        <w:tc>
          <w:tcPr>
            <w:tcW w:w="1667" w:type="pct"/>
            <w:tcBorders>
              <w:top w:val="single" w:sz="4" w:space="0" w:color="auto"/>
              <w:bottom w:val="single" w:sz="4" w:space="0" w:color="auto"/>
            </w:tcBorders>
            <w:noWrap/>
            <w:hideMark/>
          </w:tcPr>
          <w:p w14:paraId="60F642B3" w14:textId="1A4406E1" w:rsidR="00014D6F" w:rsidRPr="00A56673" w:rsidRDefault="00720D44" w:rsidP="00A56673">
            <w:pPr>
              <w:spacing w:after="0" w:line="240" w:lineRule="auto"/>
              <w:rPr>
                <w:rFonts w:ascii="Calibri" w:eastAsia="Times New Roman" w:hAnsi="Calibri" w:cs="Calibri"/>
                <w:b/>
                <w:bCs/>
                <w:color w:val="000000"/>
                <w:kern w:val="0"/>
                <w:sz w:val="22"/>
                <w:szCs w:val="22"/>
                <w:lang w:val="en-GB" w:eastAsia="en-GB" w:bidi="ne-NP"/>
                <w14:ligatures w14:val="none"/>
              </w:rPr>
            </w:pPr>
            <w:r w:rsidRPr="00A56673">
              <w:rPr>
                <w:rFonts w:ascii="Calibri" w:eastAsia="Times New Roman" w:hAnsi="Calibri" w:cs="Calibri"/>
                <w:b/>
                <w:bCs/>
                <w:color w:val="000000"/>
                <w:kern w:val="0"/>
                <w:sz w:val="22"/>
                <w:szCs w:val="22"/>
                <w:lang w:val="en-GB" w:eastAsia="en-GB" w:bidi="ne-NP"/>
                <w14:ligatures w14:val="none"/>
              </w:rPr>
              <w:t>Percent</w:t>
            </w:r>
            <w:r w:rsidR="00014D6F" w:rsidRPr="00A56673">
              <w:rPr>
                <w:rFonts w:ascii="Calibri" w:eastAsia="Times New Roman" w:hAnsi="Calibri" w:cs="Calibri"/>
                <w:b/>
                <w:bCs/>
                <w:color w:val="000000"/>
                <w:kern w:val="0"/>
                <w:sz w:val="22"/>
                <w:szCs w:val="22"/>
                <w:lang w:val="en-GB" w:eastAsia="en-GB" w:bidi="ne-NP"/>
                <w14:ligatures w14:val="none"/>
              </w:rPr>
              <w:t>age (%)</w:t>
            </w:r>
          </w:p>
        </w:tc>
      </w:tr>
      <w:tr w:rsidR="00720D44" w:rsidRPr="00A56673" w14:paraId="1158D3F7" w14:textId="77777777" w:rsidTr="002C4765">
        <w:trPr>
          <w:trHeight w:val="288"/>
        </w:trPr>
        <w:tc>
          <w:tcPr>
            <w:tcW w:w="1666" w:type="pct"/>
            <w:tcBorders>
              <w:top w:val="single" w:sz="4" w:space="0" w:color="auto"/>
            </w:tcBorders>
            <w:noWrap/>
            <w:hideMark/>
          </w:tcPr>
          <w:p w14:paraId="0AA09F69" w14:textId="77777777" w:rsidR="00720D44" w:rsidRPr="00A56673" w:rsidRDefault="00720D44" w:rsidP="00A56673">
            <w:pPr>
              <w:spacing w:after="0" w:line="240" w:lineRule="auto"/>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Brahmin</w:t>
            </w:r>
          </w:p>
        </w:tc>
        <w:tc>
          <w:tcPr>
            <w:tcW w:w="1667" w:type="pct"/>
            <w:tcBorders>
              <w:top w:val="single" w:sz="4" w:space="0" w:color="auto"/>
            </w:tcBorders>
            <w:noWrap/>
            <w:hideMark/>
          </w:tcPr>
          <w:p w14:paraId="4F102F06"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28</w:t>
            </w:r>
          </w:p>
        </w:tc>
        <w:tc>
          <w:tcPr>
            <w:tcW w:w="1667" w:type="pct"/>
            <w:tcBorders>
              <w:top w:val="single" w:sz="4" w:space="0" w:color="auto"/>
            </w:tcBorders>
            <w:noWrap/>
            <w:hideMark/>
          </w:tcPr>
          <w:p w14:paraId="3AE8D5A4"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31.46</w:t>
            </w:r>
          </w:p>
        </w:tc>
      </w:tr>
      <w:tr w:rsidR="00720D44" w:rsidRPr="00A56673" w14:paraId="7A402281" w14:textId="77777777" w:rsidTr="002C4765">
        <w:trPr>
          <w:trHeight w:val="288"/>
        </w:trPr>
        <w:tc>
          <w:tcPr>
            <w:tcW w:w="1666" w:type="pct"/>
            <w:noWrap/>
            <w:hideMark/>
          </w:tcPr>
          <w:p w14:paraId="17C866FA" w14:textId="77777777" w:rsidR="00720D44" w:rsidRPr="00A56673" w:rsidRDefault="00720D44" w:rsidP="00A56673">
            <w:pPr>
              <w:spacing w:after="0" w:line="240" w:lineRule="auto"/>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Chettri</w:t>
            </w:r>
          </w:p>
        </w:tc>
        <w:tc>
          <w:tcPr>
            <w:tcW w:w="1667" w:type="pct"/>
            <w:noWrap/>
            <w:hideMark/>
          </w:tcPr>
          <w:p w14:paraId="7E2339CB"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32</w:t>
            </w:r>
          </w:p>
        </w:tc>
        <w:tc>
          <w:tcPr>
            <w:tcW w:w="1667" w:type="pct"/>
            <w:noWrap/>
            <w:hideMark/>
          </w:tcPr>
          <w:p w14:paraId="286D0AB2"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35.96</w:t>
            </w:r>
          </w:p>
        </w:tc>
      </w:tr>
      <w:tr w:rsidR="00720D44" w:rsidRPr="00A56673" w14:paraId="71EACD6C" w14:textId="77777777" w:rsidTr="002C4765">
        <w:trPr>
          <w:trHeight w:val="288"/>
        </w:trPr>
        <w:tc>
          <w:tcPr>
            <w:tcW w:w="1666" w:type="pct"/>
            <w:noWrap/>
            <w:hideMark/>
          </w:tcPr>
          <w:p w14:paraId="0978B8E3" w14:textId="77777777" w:rsidR="00720D44" w:rsidRPr="00A56673" w:rsidRDefault="00720D44" w:rsidP="00A56673">
            <w:pPr>
              <w:spacing w:after="0" w:line="240" w:lineRule="auto"/>
              <w:rPr>
                <w:rFonts w:ascii="Calibri" w:eastAsia="Times New Roman" w:hAnsi="Calibri" w:cs="Calibri"/>
                <w:color w:val="000000"/>
                <w:kern w:val="0"/>
                <w:sz w:val="22"/>
                <w:szCs w:val="22"/>
                <w:lang w:val="en-GB" w:eastAsia="en-GB" w:bidi="ne-NP"/>
                <w14:ligatures w14:val="none"/>
              </w:rPr>
            </w:pPr>
            <w:proofErr w:type="spellStart"/>
            <w:r w:rsidRPr="00A56673">
              <w:rPr>
                <w:rFonts w:ascii="Calibri" w:eastAsia="Times New Roman" w:hAnsi="Calibri" w:cs="Calibri"/>
                <w:color w:val="000000"/>
                <w:kern w:val="0"/>
                <w:sz w:val="22"/>
                <w:szCs w:val="22"/>
                <w:lang w:val="en-GB" w:eastAsia="en-GB" w:bidi="ne-NP"/>
                <w14:ligatures w14:val="none"/>
              </w:rPr>
              <w:t>Janajati</w:t>
            </w:r>
            <w:proofErr w:type="spellEnd"/>
          </w:p>
        </w:tc>
        <w:tc>
          <w:tcPr>
            <w:tcW w:w="1667" w:type="pct"/>
            <w:noWrap/>
            <w:hideMark/>
          </w:tcPr>
          <w:p w14:paraId="7759800E"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23</w:t>
            </w:r>
          </w:p>
        </w:tc>
        <w:tc>
          <w:tcPr>
            <w:tcW w:w="1667" w:type="pct"/>
            <w:noWrap/>
            <w:hideMark/>
          </w:tcPr>
          <w:p w14:paraId="3F927DA4"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25.84</w:t>
            </w:r>
          </w:p>
        </w:tc>
      </w:tr>
      <w:tr w:rsidR="00720D44" w:rsidRPr="00A56673" w14:paraId="695A488E" w14:textId="77777777" w:rsidTr="002C4765">
        <w:trPr>
          <w:trHeight w:val="288"/>
        </w:trPr>
        <w:tc>
          <w:tcPr>
            <w:tcW w:w="1666" w:type="pct"/>
            <w:noWrap/>
            <w:hideMark/>
          </w:tcPr>
          <w:p w14:paraId="57D7A810" w14:textId="77777777" w:rsidR="00720D44" w:rsidRPr="00A56673" w:rsidRDefault="00720D44" w:rsidP="00A56673">
            <w:pPr>
              <w:spacing w:after="0" w:line="240" w:lineRule="auto"/>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Dalit</w:t>
            </w:r>
          </w:p>
        </w:tc>
        <w:tc>
          <w:tcPr>
            <w:tcW w:w="1667" w:type="pct"/>
            <w:noWrap/>
            <w:hideMark/>
          </w:tcPr>
          <w:p w14:paraId="07574329"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6</w:t>
            </w:r>
          </w:p>
        </w:tc>
        <w:tc>
          <w:tcPr>
            <w:tcW w:w="1667" w:type="pct"/>
            <w:noWrap/>
            <w:hideMark/>
          </w:tcPr>
          <w:p w14:paraId="39B82B1A"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6.74</w:t>
            </w:r>
          </w:p>
        </w:tc>
      </w:tr>
      <w:tr w:rsidR="00720D44" w:rsidRPr="00720D44" w14:paraId="4276AE49" w14:textId="77777777" w:rsidTr="002C4765">
        <w:trPr>
          <w:trHeight w:val="288"/>
        </w:trPr>
        <w:tc>
          <w:tcPr>
            <w:tcW w:w="1666" w:type="pct"/>
            <w:noWrap/>
            <w:hideMark/>
          </w:tcPr>
          <w:p w14:paraId="479E4DB2" w14:textId="77777777" w:rsidR="00720D44" w:rsidRPr="00A56673" w:rsidRDefault="00720D44" w:rsidP="00A56673">
            <w:pPr>
              <w:spacing w:after="0" w:line="240" w:lineRule="auto"/>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Total</w:t>
            </w:r>
          </w:p>
        </w:tc>
        <w:tc>
          <w:tcPr>
            <w:tcW w:w="1667" w:type="pct"/>
            <w:noWrap/>
            <w:hideMark/>
          </w:tcPr>
          <w:p w14:paraId="1F1784E6" w14:textId="77777777" w:rsidR="00720D44" w:rsidRPr="00A56673"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89</w:t>
            </w:r>
          </w:p>
        </w:tc>
        <w:tc>
          <w:tcPr>
            <w:tcW w:w="1667" w:type="pct"/>
            <w:noWrap/>
            <w:hideMark/>
          </w:tcPr>
          <w:p w14:paraId="64524039" w14:textId="09E6A8B8" w:rsidR="00720D44" w:rsidRPr="00720D44" w:rsidRDefault="00720D44" w:rsidP="00A56673">
            <w:pPr>
              <w:spacing w:after="0" w:line="240" w:lineRule="auto"/>
              <w:jc w:val="right"/>
              <w:rPr>
                <w:rFonts w:ascii="Calibri" w:eastAsia="Times New Roman" w:hAnsi="Calibri" w:cs="Calibri"/>
                <w:color w:val="000000"/>
                <w:kern w:val="0"/>
                <w:sz w:val="22"/>
                <w:szCs w:val="22"/>
                <w:lang w:val="en-GB" w:eastAsia="en-GB" w:bidi="ne-NP"/>
                <w14:ligatures w14:val="none"/>
              </w:rPr>
            </w:pPr>
            <w:r w:rsidRPr="00A56673">
              <w:rPr>
                <w:rFonts w:ascii="Calibri" w:eastAsia="Times New Roman" w:hAnsi="Calibri" w:cs="Calibri"/>
                <w:color w:val="000000"/>
                <w:kern w:val="0"/>
                <w:sz w:val="22"/>
                <w:szCs w:val="22"/>
                <w:lang w:val="en-GB" w:eastAsia="en-GB" w:bidi="ne-NP"/>
                <w14:ligatures w14:val="none"/>
              </w:rPr>
              <w:t>100</w:t>
            </w:r>
            <w:r w:rsidR="002C4765">
              <w:rPr>
                <w:rFonts w:ascii="Calibri" w:eastAsia="Times New Roman" w:hAnsi="Calibri" w:cs="Calibri"/>
                <w:color w:val="000000"/>
                <w:kern w:val="0"/>
                <w:sz w:val="22"/>
                <w:szCs w:val="22"/>
                <w:lang w:val="en-GB" w:eastAsia="en-GB" w:bidi="ne-NP"/>
                <w14:ligatures w14:val="none"/>
              </w:rPr>
              <w:t>.00</w:t>
            </w:r>
          </w:p>
        </w:tc>
      </w:tr>
    </w:tbl>
    <w:p w14:paraId="60CB91FF" w14:textId="5C894C31" w:rsidR="006C5A0D" w:rsidRPr="00952B29" w:rsidRDefault="000244E4"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 xml:space="preserve"> </w:t>
      </w:r>
      <w:r w:rsidR="00A56673">
        <w:rPr>
          <w:rFonts w:ascii="Times New Roman" w:hAnsi="Times New Roman" w:cs="Times New Roman"/>
          <w:color w:val="auto"/>
          <w:sz w:val="22"/>
          <w:szCs w:val="22"/>
        </w:rPr>
        <w:t xml:space="preserve">Note. </w:t>
      </w:r>
      <w:r w:rsidR="006C5A0D" w:rsidRPr="00A56673">
        <w:rPr>
          <w:rFonts w:ascii="Times New Roman" w:hAnsi="Times New Roman" w:cs="Times New Roman"/>
          <w:i w:val="0"/>
          <w:iCs w:val="0"/>
          <w:color w:val="auto"/>
          <w:sz w:val="22"/>
          <w:szCs w:val="22"/>
        </w:rPr>
        <w:t>Source: Field Survey, 202</w:t>
      </w:r>
      <w:r w:rsidR="004F13B2" w:rsidRPr="00A56673">
        <w:rPr>
          <w:rFonts w:ascii="Times New Roman" w:hAnsi="Times New Roman" w:cs="Times New Roman"/>
          <w:i w:val="0"/>
          <w:iCs w:val="0"/>
          <w:color w:val="auto"/>
          <w:sz w:val="22"/>
          <w:szCs w:val="22"/>
        </w:rPr>
        <w:t>6</w:t>
      </w:r>
      <w:r w:rsidR="006C5A0D" w:rsidRPr="00A56673">
        <w:rPr>
          <w:rFonts w:ascii="Times New Roman" w:hAnsi="Times New Roman" w:cs="Times New Roman"/>
          <w:i w:val="0"/>
          <w:iCs w:val="0"/>
          <w:color w:val="auto"/>
          <w:sz w:val="22"/>
          <w:szCs w:val="22"/>
        </w:rPr>
        <w:t>.</w:t>
      </w:r>
    </w:p>
    <w:p w14:paraId="099627B3" w14:textId="70F89701" w:rsidR="004F13B2" w:rsidRDefault="004F13B2" w:rsidP="004F13B2">
      <w:pPr>
        <w:pStyle w:val="BodyText"/>
      </w:pPr>
      <w:r>
        <w:t xml:space="preserve">Table No. </w:t>
      </w:r>
      <w:r w:rsidR="00331E43">
        <w:t>4</w:t>
      </w:r>
      <w:r>
        <w:t xml:space="preserve"> shows that out of 89 migrant households, Chhetri households are in highest number with 36.0 percent, followed by Brahmin with 31.5 percent. </w:t>
      </w:r>
      <w:proofErr w:type="spellStart"/>
      <w:r>
        <w:t>Janajati</w:t>
      </w:r>
      <w:proofErr w:type="spellEnd"/>
      <w:r>
        <w:t xml:space="preserve"> households cover 25.8 percent and Dalit households are lowest with only 6.7 percent. This shows </w:t>
      </w:r>
      <w:r>
        <w:lastRenderedPageBreak/>
        <w:t>that Brahmin and Chhetri together make more than two third (67.5%) of the total migrant households in the study area, while Dalit households have migrated in a much smaller number. This suggests that migration in the study area is not evenly distributed across ethnic groups, with Brahmin and Chhetri households showing a notably higher propensity to migrate than Dalit households.</w:t>
      </w:r>
    </w:p>
    <w:p w14:paraId="409A1549" w14:textId="77777777" w:rsidR="009B73A6" w:rsidRDefault="00014D6F" w:rsidP="00532C9B">
      <w:pPr>
        <w:keepNext/>
        <w:spacing w:before="240" w:after="0" w:line="360" w:lineRule="auto"/>
        <w:jc w:val="center"/>
      </w:pPr>
      <w:r>
        <w:rPr>
          <w:noProof/>
        </w:rPr>
        <w:drawing>
          <wp:inline distT="0" distB="0" distL="0" distR="0" wp14:anchorId="20B4AA8E" wp14:editId="608C09A0">
            <wp:extent cx="4572000" cy="2743200"/>
            <wp:effectExtent l="0" t="0" r="0" b="0"/>
            <wp:docPr id="1505492659" name="Chart 1">
              <a:extLst xmlns:a="http://schemas.openxmlformats.org/drawingml/2006/main">
                <a:ext uri="{FF2B5EF4-FFF2-40B4-BE49-F238E27FC236}">
                  <a16:creationId xmlns:a16="http://schemas.microsoft.com/office/drawing/2014/main" id="{BFC834FE-EB00-B6DE-B2AC-977A6245A4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F64FCD2" w14:textId="5DC54BD2" w:rsidR="00366352" w:rsidRPr="00532C9B" w:rsidRDefault="009B73A6" w:rsidP="006E053C">
      <w:pPr>
        <w:pStyle w:val="Caption"/>
        <w:spacing w:line="360" w:lineRule="auto"/>
        <w:jc w:val="center"/>
        <w:rPr>
          <w:rFonts w:ascii="Times New Roman" w:hAnsi="Times New Roman" w:cs="Times New Roman"/>
          <w:color w:val="auto"/>
          <w:sz w:val="22"/>
          <w:szCs w:val="22"/>
        </w:rPr>
      </w:pPr>
      <w:bookmarkStart w:id="42" w:name="_Toc242092259"/>
      <w:r w:rsidRPr="007D61D4">
        <w:rPr>
          <w:rFonts w:ascii="Times New Roman" w:hAnsi="Times New Roman" w:cs="Times New Roman"/>
          <w:b/>
          <w:bCs/>
          <w:color w:val="auto"/>
          <w:sz w:val="22"/>
          <w:szCs w:val="22"/>
        </w:rPr>
        <w:t xml:space="preserve">Figure </w:t>
      </w:r>
      <w:r w:rsidR="00E55CCE" w:rsidRPr="007D61D4">
        <w:rPr>
          <w:rFonts w:ascii="Times New Roman" w:hAnsi="Times New Roman" w:cs="Times New Roman"/>
          <w:b/>
          <w:bCs/>
          <w:color w:val="auto"/>
          <w:sz w:val="22"/>
          <w:szCs w:val="22"/>
        </w:rPr>
        <w:fldChar w:fldCharType="begin"/>
      </w:r>
      <w:r w:rsidR="00E55CCE" w:rsidRPr="007D61D4">
        <w:rPr>
          <w:rFonts w:ascii="Times New Roman" w:hAnsi="Times New Roman" w:cs="Times New Roman"/>
          <w:b/>
          <w:bCs/>
          <w:color w:val="auto"/>
          <w:sz w:val="22"/>
          <w:szCs w:val="22"/>
        </w:rPr>
        <w:instrText xml:space="preserve"> SEQ Figure \* ARABIC </w:instrText>
      </w:r>
      <w:r w:rsidR="00E55CCE"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2</w:t>
      </w:r>
      <w:r w:rsidR="00E55CCE"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Distribution of Migrant Households by Ethnicity</w:t>
      </w:r>
      <w:bookmarkEnd w:id="42"/>
    </w:p>
    <w:p w14:paraId="42C135FA" w14:textId="5D04976F" w:rsidR="004C7979" w:rsidRPr="004A1F0E" w:rsidRDefault="004C7979" w:rsidP="006E053C">
      <w:pPr>
        <w:pStyle w:val="Heading3"/>
        <w:numPr>
          <w:ilvl w:val="2"/>
          <w:numId w:val="2"/>
        </w:numPr>
        <w:spacing w:before="0" w:line="360" w:lineRule="auto"/>
        <w:ind w:left="720"/>
      </w:pPr>
      <w:bookmarkStart w:id="43" w:name="_Toc242094204"/>
      <w:r w:rsidRPr="004A1F0E">
        <w:t>Religion</w:t>
      </w:r>
      <w:bookmarkEnd w:id="43"/>
    </w:p>
    <w:p w14:paraId="0CADC484" w14:textId="77777777" w:rsidR="000244E4" w:rsidRDefault="000244E4" w:rsidP="006E053C">
      <w:pPr>
        <w:pStyle w:val="BodyText"/>
        <w:spacing w:before="0" w:after="0"/>
      </w:pPr>
      <w:r>
        <w:t>Nepal was declared a secular state by the reinstated parliament in 2006, a status subsequently upheld by the Interim Constitution of 2007 and retained in the Constitution of Nepal, 2015. This declaration reflects the state's formal commitment to treat and respect all religions practiced by the Nepalese people equally. However, the Hindu religion has traditionally remained the majority religion of the country, followed by Buddhist, Muslim, Kirat and Christian populations, among others; the National Population Census 2021 recorded 81.19 percent of the population as Hindu, 8.21 percent as Buddhist, 5.09 percent as Muslim, 3.17 percent as Kirat and 1.76 percent as Christian (National Statistics Office [NSO], 2021). In this study, an attempt has also been made to examine whether there is any relationship between the religion of the migrants and the process of in-migration in the study area. Based on the responses obtained through the questionnaire survey, the distribution of migrant households by religion is presented in the table below.</w:t>
      </w:r>
    </w:p>
    <w:p w14:paraId="5D702456" w14:textId="77777777" w:rsidR="00AC5CB5" w:rsidRDefault="00AC5CB5" w:rsidP="000244E4">
      <w:pPr>
        <w:pStyle w:val="BodyText"/>
        <w:spacing w:after="0"/>
      </w:pPr>
    </w:p>
    <w:p w14:paraId="1D969932" w14:textId="77777777" w:rsidR="00532C9B" w:rsidRDefault="00532C9B" w:rsidP="000244E4">
      <w:pPr>
        <w:pStyle w:val="BodyText"/>
        <w:spacing w:after="0"/>
      </w:pPr>
    </w:p>
    <w:p w14:paraId="0E512602" w14:textId="2C55E96F" w:rsidR="003771D5" w:rsidRPr="00532C9B" w:rsidRDefault="00E55CCE" w:rsidP="00E55CCE">
      <w:pPr>
        <w:pStyle w:val="Caption"/>
        <w:rPr>
          <w:rFonts w:ascii="Times New Roman" w:hAnsi="Times New Roman" w:cs="Times New Roman"/>
          <w:color w:val="auto"/>
          <w:sz w:val="22"/>
          <w:szCs w:val="22"/>
        </w:rPr>
      </w:pPr>
      <w:bookmarkStart w:id="44" w:name="_Toc242092354"/>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5</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3771D5" w:rsidRPr="00532C9B">
        <w:rPr>
          <w:rFonts w:ascii="Times New Roman" w:hAnsi="Times New Roman" w:cs="Times New Roman"/>
          <w:color w:val="auto"/>
          <w:sz w:val="22"/>
          <w:szCs w:val="22"/>
        </w:rPr>
        <w:t>Distribution of Migrant Households by Religion</w:t>
      </w:r>
      <w:bookmarkEnd w:id="44"/>
    </w:p>
    <w:tbl>
      <w:tblPr>
        <w:tblW w:w="5000" w:type="pct"/>
        <w:tblLook w:val="04A0" w:firstRow="1" w:lastRow="0" w:firstColumn="1" w:lastColumn="0" w:noHBand="0" w:noVBand="1"/>
      </w:tblPr>
      <w:tblGrid>
        <w:gridCol w:w="1783"/>
        <w:gridCol w:w="3508"/>
        <w:gridCol w:w="3005"/>
      </w:tblGrid>
      <w:tr w:rsidR="009457EA" w:rsidRPr="009457EA" w14:paraId="2065C6D7" w14:textId="77777777" w:rsidTr="000244E4">
        <w:trPr>
          <w:trHeight w:val="288"/>
        </w:trPr>
        <w:tc>
          <w:tcPr>
            <w:tcW w:w="1075" w:type="pct"/>
            <w:tcBorders>
              <w:top w:val="single" w:sz="4" w:space="0" w:color="auto"/>
              <w:left w:val="single" w:sz="4" w:space="0" w:color="auto"/>
              <w:bottom w:val="single" w:sz="4" w:space="0" w:color="auto"/>
              <w:right w:val="single" w:sz="4" w:space="0" w:color="auto"/>
            </w:tcBorders>
            <w:noWrap/>
            <w:vAlign w:val="bottom"/>
            <w:hideMark/>
          </w:tcPr>
          <w:p w14:paraId="1B47885A" w14:textId="77777777" w:rsidR="009457EA" w:rsidRPr="009457EA" w:rsidRDefault="009457EA" w:rsidP="009457EA">
            <w:pPr>
              <w:spacing w:after="0" w:line="240" w:lineRule="auto"/>
              <w:rPr>
                <w:rFonts w:ascii="Calibri" w:eastAsia="Times New Roman" w:hAnsi="Calibri" w:cs="Calibri"/>
                <w:b/>
                <w:bCs/>
                <w:color w:val="000000"/>
                <w:kern w:val="0"/>
                <w:sz w:val="22"/>
                <w:szCs w:val="22"/>
                <w:lang w:val="en-GB" w:eastAsia="en-GB" w:bidi="ne-NP"/>
                <w14:ligatures w14:val="none"/>
              </w:rPr>
            </w:pPr>
            <w:r w:rsidRPr="009457EA">
              <w:rPr>
                <w:rFonts w:ascii="Calibri" w:eastAsia="Times New Roman" w:hAnsi="Calibri" w:cs="Calibri"/>
                <w:b/>
                <w:bCs/>
                <w:color w:val="000000"/>
                <w:kern w:val="0"/>
                <w:sz w:val="22"/>
                <w:szCs w:val="22"/>
                <w:lang w:val="en-GB" w:eastAsia="en-GB" w:bidi="ne-NP"/>
                <w14:ligatures w14:val="none"/>
              </w:rPr>
              <w:t>Religion</w:t>
            </w:r>
          </w:p>
        </w:tc>
        <w:tc>
          <w:tcPr>
            <w:tcW w:w="2114" w:type="pct"/>
            <w:tcBorders>
              <w:top w:val="single" w:sz="4" w:space="0" w:color="auto"/>
              <w:left w:val="nil"/>
              <w:bottom w:val="single" w:sz="4" w:space="0" w:color="auto"/>
              <w:right w:val="single" w:sz="4" w:space="0" w:color="auto"/>
            </w:tcBorders>
            <w:noWrap/>
            <w:vAlign w:val="bottom"/>
            <w:hideMark/>
          </w:tcPr>
          <w:p w14:paraId="2246AE80" w14:textId="77777777" w:rsidR="009457EA" w:rsidRPr="009457EA" w:rsidRDefault="009457EA" w:rsidP="009457EA">
            <w:pPr>
              <w:spacing w:after="0" w:line="240" w:lineRule="auto"/>
              <w:rPr>
                <w:rFonts w:ascii="Calibri" w:eastAsia="Times New Roman" w:hAnsi="Calibri" w:cs="Calibri"/>
                <w:b/>
                <w:bCs/>
                <w:color w:val="000000"/>
                <w:kern w:val="0"/>
                <w:sz w:val="22"/>
                <w:szCs w:val="22"/>
                <w:lang w:val="en-GB" w:eastAsia="en-GB" w:bidi="ne-NP"/>
                <w14:ligatures w14:val="none"/>
              </w:rPr>
            </w:pPr>
            <w:r w:rsidRPr="009457EA">
              <w:rPr>
                <w:rFonts w:ascii="Calibri" w:eastAsia="Times New Roman" w:hAnsi="Calibri" w:cs="Calibri"/>
                <w:b/>
                <w:bCs/>
                <w:color w:val="000000"/>
                <w:kern w:val="0"/>
                <w:sz w:val="22"/>
                <w:szCs w:val="22"/>
                <w:lang w:val="en-GB" w:eastAsia="en-GB" w:bidi="ne-NP"/>
                <w14:ligatures w14:val="none"/>
              </w:rPr>
              <w:t>No. of households</w:t>
            </w:r>
          </w:p>
        </w:tc>
        <w:tc>
          <w:tcPr>
            <w:tcW w:w="1811" w:type="pct"/>
            <w:tcBorders>
              <w:top w:val="single" w:sz="4" w:space="0" w:color="auto"/>
              <w:left w:val="nil"/>
              <w:bottom w:val="single" w:sz="4" w:space="0" w:color="auto"/>
              <w:right w:val="single" w:sz="4" w:space="0" w:color="auto"/>
            </w:tcBorders>
            <w:noWrap/>
            <w:vAlign w:val="bottom"/>
            <w:hideMark/>
          </w:tcPr>
          <w:p w14:paraId="0CA13B1F" w14:textId="116F77F0" w:rsidR="009457EA" w:rsidRPr="009457EA" w:rsidRDefault="009457EA" w:rsidP="009457EA">
            <w:pPr>
              <w:spacing w:after="0" w:line="240" w:lineRule="auto"/>
              <w:rPr>
                <w:rFonts w:ascii="Calibri" w:eastAsia="Times New Roman" w:hAnsi="Calibri" w:cs="Calibri"/>
                <w:b/>
                <w:bCs/>
                <w:color w:val="000000"/>
                <w:kern w:val="0"/>
                <w:sz w:val="22"/>
                <w:szCs w:val="22"/>
                <w:lang w:val="en-GB" w:eastAsia="en-GB" w:bidi="ne-NP"/>
                <w14:ligatures w14:val="none"/>
              </w:rPr>
            </w:pPr>
            <w:r w:rsidRPr="009457EA">
              <w:rPr>
                <w:rFonts w:ascii="Calibri" w:eastAsia="Times New Roman" w:hAnsi="Calibri" w:cs="Calibri"/>
                <w:b/>
                <w:bCs/>
                <w:color w:val="000000"/>
                <w:kern w:val="0"/>
                <w:sz w:val="22"/>
                <w:szCs w:val="22"/>
                <w:lang w:val="en-GB" w:eastAsia="en-GB" w:bidi="ne-NP"/>
                <w14:ligatures w14:val="none"/>
              </w:rPr>
              <w:t>Percent</w:t>
            </w:r>
            <w:r w:rsidR="003E4BBB">
              <w:rPr>
                <w:rFonts w:ascii="Calibri" w:eastAsia="Times New Roman" w:hAnsi="Calibri" w:cs="Calibri"/>
                <w:b/>
                <w:bCs/>
                <w:color w:val="000000"/>
                <w:kern w:val="0"/>
                <w:sz w:val="22"/>
                <w:szCs w:val="22"/>
                <w:lang w:val="en-GB" w:eastAsia="en-GB" w:bidi="ne-NP"/>
                <w14:ligatures w14:val="none"/>
              </w:rPr>
              <w:t>age (%)</w:t>
            </w:r>
          </w:p>
        </w:tc>
      </w:tr>
      <w:tr w:rsidR="009457EA" w:rsidRPr="009457EA" w14:paraId="45623284"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7B89F0E1"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Hindu</w:t>
            </w:r>
          </w:p>
        </w:tc>
        <w:tc>
          <w:tcPr>
            <w:tcW w:w="2114" w:type="pct"/>
            <w:tcBorders>
              <w:top w:val="nil"/>
              <w:left w:val="nil"/>
              <w:bottom w:val="single" w:sz="4" w:space="0" w:color="auto"/>
              <w:right w:val="single" w:sz="4" w:space="0" w:color="auto"/>
            </w:tcBorders>
            <w:noWrap/>
            <w:vAlign w:val="bottom"/>
            <w:hideMark/>
          </w:tcPr>
          <w:p w14:paraId="75EAF294"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60</w:t>
            </w:r>
          </w:p>
        </w:tc>
        <w:tc>
          <w:tcPr>
            <w:tcW w:w="1811" w:type="pct"/>
            <w:tcBorders>
              <w:top w:val="nil"/>
              <w:left w:val="nil"/>
              <w:bottom w:val="single" w:sz="4" w:space="0" w:color="auto"/>
              <w:right w:val="single" w:sz="4" w:space="0" w:color="auto"/>
            </w:tcBorders>
            <w:noWrap/>
            <w:vAlign w:val="bottom"/>
            <w:hideMark/>
          </w:tcPr>
          <w:p w14:paraId="516907EF"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67.42</w:t>
            </w:r>
          </w:p>
        </w:tc>
      </w:tr>
      <w:tr w:rsidR="009457EA" w:rsidRPr="009457EA" w14:paraId="2CF62EFE"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6338D1DC"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Buddhist</w:t>
            </w:r>
          </w:p>
        </w:tc>
        <w:tc>
          <w:tcPr>
            <w:tcW w:w="2114" w:type="pct"/>
            <w:tcBorders>
              <w:top w:val="nil"/>
              <w:left w:val="nil"/>
              <w:bottom w:val="single" w:sz="4" w:space="0" w:color="auto"/>
              <w:right w:val="single" w:sz="4" w:space="0" w:color="auto"/>
            </w:tcBorders>
            <w:noWrap/>
            <w:vAlign w:val="bottom"/>
            <w:hideMark/>
          </w:tcPr>
          <w:p w14:paraId="15D7D1F2"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23</w:t>
            </w:r>
          </w:p>
        </w:tc>
        <w:tc>
          <w:tcPr>
            <w:tcW w:w="1811" w:type="pct"/>
            <w:tcBorders>
              <w:top w:val="nil"/>
              <w:left w:val="nil"/>
              <w:bottom w:val="single" w:sz="4" w:space="0" w:color="auto"/>
              <w:right w:val="single" w:sz="4" w:space="0" w:color="auto"/>
            </w:tcBorders>
            <w:noWrap/>
            <w:vAlign w:val="bottom"/>
            <w:hideMark/>
          </w:tcPr>
          <w:p w14:paraId="139DEF68"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25.84</w:t>
            </w:r>
          </w:p>
        </w:tc>
      </w:tr>
      <w:tr w:rsidR="009457EA" w:rsidRPr="009457EA" w14:paraId="2CF520B4"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7B758150"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Muslim</w:t>
            </w:r>
          </w:p>
        </w:tc>
        <w:tc>
          <w:tcPr>
            <w:tcW w:w="2114" w:type="pct"/>
            <w:tcBorders>
              <w:top w:val="nil"/>
              <w:left w:val="nil"/>
              <w:bottom w:val="single" w:sz="4" w:space="0" w:color="auto"/>
              <w:right w:val="single" w:sz="4" w:space="0" w:color="auto"/>
            </w:tcBorders>
            <w:noWrap/>
            <w:vAlign w:val="bottom"/>
            <w:hideMark/>
          </w:tcPr>
          <w:p w14:paraId="65EEDF5C"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0</w:t>
            </w:r>
          </w:p>
        </w:tc>
        <w:tc>
          <w:tcPr>
            <w:tcW w:w="1811" w:type="pct"/>
            <w:tcBorders>
              <w:top w:val="nil"/>
              <w:left w:val="nil"/>
              <w:bottom w:val="single" w:sz="4" w:space="0" w:color="auto"/>
              <w:right w:val="single" w:sz="4" w:space="0" w:color="auto"/>
            </w:tcBorders>
            <w:noWrap/>
            <w:vAlign w:val="bottom"/>
            <w:hideMark/>
          </w:tcPr>
          <w:p w14:paraId="17FBABA9"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0.00</w:t>
            </w:r>
          </w:p>
        </w:tc>
      </w:tr>
      <w:tr w:rsidR="009457EA" w:rsidRPr="009457EA" w14:paraId="40BAE64C"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52F4569B"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Christian</w:t>
            </w:r>
          </w:p>
        </w:tc>
        <w:tc>
          <w:tcPr>
            <w:tcW w:w="2114" w:type="pct"/>
            <w:tcBorders>
              <w:top w:val="nil"/>
              <w:left w:val="nil"/>
              <w:bottom w:val="single" w:sz="4" w:space="0" w:color="auto"/>
              <w:right w:val="single" w:sz="4" w:space="0" w:color="auto"/>
            </w:tcBorders>
            <w:noWrap/>
            <w:vAlign w:val="bottom"/>
            <w:hideMark/>
          </w:tcPr>
          <w:p w14:paraId="02AB6183"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w:t>
            </w:r>
          </w:p>
        </w:tc>
        <w:tc>
          <w:tcPr>
            <w:tcW w:w="1811" w:type="pct"/>
            <w:tcBorders>
              <w:top w:val="nil"/>
              <w:left w:val="nil"/>
              <w:bottom w:val="single" w:sz="4" w:space="0" w:color="auto"/>
              <w:right w:val="single" w:sz="4" w:space="0" w:color="auto"/>
            </w:tcBorders>
            <w:noWrap/>
            <w:vAlign w:val="bottom"/>
            <w:hideMark/>
          </w:tcPr>
          <w:p w14:paraId="03C892F8"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6.74</w:t>
            </w:r>
          </w:p>
        </w:tc>
      </w:tr>
      <w:tr w:rsidR="009457EA" w:rsidRPr="009457EA" w14:paraId="21690A4A"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5D21D6E7"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Total</w:t>
            </w:r>
          </w:p>
        </w:tc>
        <w:tc>
          <w:tcPr>
            <w:tcW w:w="2114" w:type="pct"/>
            <w:tcBorders>
              <w:top w:val="nil"/>
              <w:left w:val="nil"/>
              <w:bottom w:val="single" w:sz="4" w:space="0" w:color="auto"/>
              <w:right w:val="single" w:sz="4" w:space="0" w:color="auto"/>
            </w:tcBorders>
            <w:noWrap/>
            <w:vAlign w:val="bottom"/>
            <w:hideMark/>
          </w:tcPr>
          <w:p w14:paraId="763E3CA6"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89</w:t>
            </w:r>
          </w:p>
        </w:tc>
        <w:tc>
          <w:tcPr>
            <w:tcW w:w="1811" w:type="pct"/>
            <w:tcBorders>
              <w:top w:val="nil"/>
              <w:left w:val="nil"/>
              <w:bottom w:val="single" w:sz="4" w:space="0" w:color="auto"/>
              <w:right w:val="single" w:sz="4" w:space="0" w:color="auto"/>
            </w:tcBorders>
            <w:noWrap/>
            <w:vAlign w:val="bottom"/>
            <w:hideMark/>
          </w:tcPr>
          <w:p w14:paraId="4CA99940"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100</w:t>
            </w:r>
          </w:p>
        </w:tc>
      </w:tr>
    </w:tbl>
    <w:p w14:paraId="645ACBCD" w14:textId="5FE7A3A8" w:rsidR="000244E4" w:rsidRPr="00952B29" w:rsidRDefault="000244E4"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2026</w:t>
      </w:r>
    </w:p>
    <w:p w14:paraId="1FBF8714" w14:textId="449BDBD7" w:rsidR="000244E4" w:rsidRDefault="000244E4" w:rsidP="000244E4">
      <w:pPr>
        <w:pStyle w:val="BodyText"/>
      </w:pPr>
      <w:r>
        <w:t xml:space="preserve">Table No. </w:t>
      </w:r>
      <w:r w:rsidR="00331E43">
        <w:t>5</w:t>
      </w:r>
      <w:r>
        <w:t xml:space="preserve"> shows that out of 89 migrant households, Hindu households form the large majority with 67.4 percent, followed by Buddhist households with 25.8 percent and Christian households with 6.7 percent. No Muslim household was recorded among the migrant households in the study area. While Hindu households remain the majority among migrants, consistent with their national majority status, their share among the migrants (67.4%) is notably lower than their share nationally (81.19%, NSO, 2021), while Buddhist households appear over-represented (25.8% against a national 8.21%). As these figures cover the complete population of migrant households in the study area rather than a sample drawn from it, this gap reflects an actual difference in religious composition between the study area and the national population, rather than a limitation of sampling.</w:t>
      </w:r>
    </w:p>
    <w:p w14:paraId="44A73E95" w14:textId="77777777" w:rsidR="00AC5CB5" w:rsidRDefault="000244E4" w:rsidP="00532C9B">
      <w:pPr>
        <w:pStyle w:val="BodyText"/>
        <w:keepNext/>
        <w:spacing w:after="0"/>
        <w:jc w:val="center"/>
      </w:pPr>
      <w:r>
        <w:rPr>
          <w:noProof/>
        </w:rPr>
        <w:drawing>
          <wp:inline distT="0" distB="0" distL="0" distR="0" wp14:anchorId="3FBC3589" wp14:editId="61DCBE07">
            <wp:extent cx="4710545" cy="2763982"/>
            <wp:effectExtent l="0" t="0" r="13970" b="17780"/>
            <wp:docPr id="1411481736" name="Chart 1">
              <a:extLst xmlns:a="http://schemas.openxmlformats.org/drawingml/2006/main">
                <a:ext uri="{FF2B5EF4-FFF2-40B4-BE49-F238E27FC236}">
                  <a16:creationId xmlns:a16="http://schemas.microsoft.com/office/drawing/2014/main" id="{BB882F85-A674-F707-3722-99B1F7F8E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36D1D81" w14:textId="2DE577EF" w:rsidR="009457EA" w:rsidRPr="00532C9B" w:rsidRDefault="00AC5CB5" w:rsidP="00532C9B">
      <w:pPr>
        <w:pStyle w:val="Caption"/>
        <w:jc w:val="center"/>
        <w:rPr>
          <w:rFonts w:ascii="Times New Roman" w:hAnsi="Times New Roman" w:cs="Times New Roman"/>
          <w:color w:val="auto"/>
          <w:sz w:val="22"/>
          <w:szCs w:val="22"/>
        </w:rPr>
      </w:pPr>
      <w:bookmarkStart w:id="45" w:name="_Toc242092260"/>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3</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Distribution of Migrant Households by Religion</w:t>
      </w:r>
      <w:bookmarkEnd w:id="45"/>
    </w:p>
    <w:p w14:paraId="1A7CF735" w14:textId="52988470" w:rsidR="009457EA" w:rsidRPr="004A1F0E" w:rsidRDefault="009457EA">
      <w:pPr>
        <w:pStyle w:val="Heading3"/>
        <w:numPr>
          <w:ilvl w:val="2"/>
          <w:numId w:val="2"/>
        </w:numPr>
        <w:ind w:left="720"/>
      </w:pPr>
      <w:bookmarkStart w:id="46" w:name="_Toc242094205"/>
      <w:r w:rsidRPr="004A1F0E">
        <w:lastRenderedPageBreak/>
        <w:t>Size of Land Holding</w:t>
      </w:r>
      <w:bookmarkEnd w:id="46"/>
    </w:p>
    <w:p w14:paraId="642B9274" w14:textId="37B6B955" w:rsidR="000A3EB5" w:rsidRPr="00AC5CB5" w:rsidRDefault="000A3EB5" w:rsidP="006E053C">
      <w:pPr>
        <w:pStyle w:val="BodyText"/>
        <w:spacing w:before="0" w:after="0"/>
      </w:pPr>
      <w:r>
        <w:t>Land ownership is one of the key indicators of the economic status of a household, and it is also directly relevant to how migrant status is recognized in the study area. During the course of this study, an inquiry was made with the administrative body of the municipality regarding the criteria used to grant migrant status to in-migrating households. It was learnt that a change in provision was introduced in 207</w:t>
      </w:r>
      <w:r w:rsidR="00331E43">
        <w:t>8</w:t>
      </w:r>
      <w:r>
        <w:t xml:space="preserve"> B.S., under which a migrant household is required to hold some land in its own name within the municipality in order to be granted migrant status. Prior to this provision, households without any land ownership were also able to obtain a migration certificate. In view of this administrative context, this study examines not only the broader division between land-owning and non-land-owning migrant households, but also the variation in the size of land holding among the households that do own land.</w:t>
      </w:r>
    </w:p>
    <w:p w14:paraId="19EB143F" w14:textId="49984CA6" w:rsidR="00AC5CB5" w:rsidRPr="00AC5CB5" w:rsidRDefault="00AC5CB5" w:rsidP="00532C9B">
      <w:pPr>
        <w:pStyle w:val="Caption"/>
        <w:rPr>
          <w:rFonts w:ascii="Times New Roman" w:hAnsi="Times New Roman" w:cs="Times New Roman"/>
          <w:color w:val="auto"/>
          <w:sz w:val="22"/>
          <w:szCs w:val="22"/>
        </w:rPr>
      </w:pPr>
      <w:bookmarkStart w:id="47" w:name="_Toc242092355"/>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6</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Pr="00B338A1">
        <w:rPr>
          <w:rFonts w:ascii="Times New Roman" w:hAnsi="Times New Roman" w:cs="Times New Roman"/>
          <w:color w:val="auto"/>
          <w:sz w:val="22"/>
          <w:szCs w:val="22"/>
        </w:rPr>
        <w:t>Distribution of Migrant Households by Size of Land Holding</w:t>
      </w:r>
      <w:bookmarkEnd w:id="47"/>
    </w:p>
    <w:tbl>
      <w:tblPr>
        <w:tblStyle w:val="TableGrid"/>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2"/>
        <w:gridCol w:w="2749"/>
        <w:gridCol w:w="2749"/>
      </w:tblGrid>
      <w:tr w:rsidR="000A3EB5" w14:paraId="7F1BDD42" w14:textId="77777777" w:rsidTr="00737AB2">
        <w:tc>
          <w:tcPr>
            <w:tcW w:w="3142" w:type="dxa"/>
            <w:tcMar>
              <w:top w:w="40" w:type="dxa"/>
              <w:left w:w="100" w:type="dxa"/>
              <w:bottom w:w="40" w:type="dxa"/>
              <w:right w:w="100" w:type="dxa"/>
            </w:tcMar>
          </w:tcPr>
          <w:p w14:paraId="769E4A53" w14:textId="77777777" w:rsidR="000A3EB5" w:rsidRDefault="000A3EB5" w:rsidP="00737AB2">
            <w:pPr>
              <w:jc w:val="center"/>
            </w:pPr>
            <w:r>
              <w:rPr>
                <w:rFonts w:ascii="Calibri" w:hAnsi="Calibri" w:cs="Calibri"/>
                <w:b/>
                <w:bCs/>
                <w:color w:val="000000"/>
              </w:rPr>
              <w:t>Size of Land Holding</w:t>
            </w:r>
          </w:p>
        </w:tc>
        <w:tc>
          <w:tcPr>
            <w:tcW w:w="2749" w:type="dxa"/>
            <w:tcMar>
              <w:top w:w="40" w:type="dxa"/>
              <w:left w:w="100" w:type="dxa"/>
              <w:bottom w:w="40" w:type="dxa"/>
              <w:right w:w="100" w:type="dxa"/>
            </w:tcMar>
          </w:tcPr>
          <w:p w14:paraId="3196385B" w14:textId="77777777" w:rsidR="000A3EB5" w:rsidRDefault="000A3EB5" w:rsidP="00737AB2">
            <w:pPr>
              <w:jc w:val="center"/>
            </w:pPr>
            <w:r>
              <w:rPr>
                <w:rFonts w:ascii="Calibri" w:hAnsi="Calibri" w:cs="Calibri"/>
                <w:b/>
                <w:bCs/>
                <w:color w:val="000000"/>
              </w:rPr>
              <w:t>No. of Households</w:t>
            </w:r>
          </w:p>
        </w:tc>
        <w:tc>
          <w:tcPr>
            <w:tcW w:w="2749" w:type="dxa"/>
            <w:tcMar>
              <w:top w:w="40" w:type="dxa"/>
              <w:left w:w="100" w:type="dxa"/>
              <w:bottom w:w="40" w:type="dxa"/>
              <w:right w:w="100" w:type="dxa"/>
            </w:tcMar>
          </w:tcPr>
          <w:p w14:paraId="6AFCCB9B" w14:textId="77777777" w:rsidR="000A3EB5" w:rsidRDefault="000A3EB5" w:rsidP="00737AB2">
            <w:pPr>
              <w:jc w:val="center"/>
            </w:pPr>
            <w:r>
              <w:rPr>
                <w:rFonts w:ascii="Calibri" w:hAnsi="Calibri" w:cs="Calibri"/>
                <w:b/>
                <w:bCs/>
                <w:color w:val="000000"/>
              </w:rPr>
              <w:t>Percent (%)</w:t>
            </w:r>
          </w:p>
        </w:tc>
      </w:tr>
      <w:tr w:rsidR="000A3EB5" w14:paraId="137377B5" w14:textId="77777777" w:rsidTr="00737AB2">
        <w:tc>
          <w:tcPr>
            <w:tcW w:w="3142" w:type="dxa"/>
            <w:tcMar>
              <w:top w:w="40" w:type="dxa"/>
              <w:left w:w="100" w:type="dxa"/>
              <w:bottom w:w="40" w:type="dxa"/>
              <w:right w:w="100" w:type="dxa"/>
            </w:tcMar>
          </w:tcPr>
          <w:p w14:paraId="6B04392A" w14:textId="77777777" w:rsidR="000A3EB5" w:rsidRDefault="000A3EB5" w:rsidP="00737AB2">
            <w:proofErr w:type="spellStart"/>
            <w:r>
              <w:rPr>
                <w:rFonts w:ascii="Calibri" w:hAnsi="Calibri" w:cs="Calibri"/>
                <w:color w:val="000000"/>
              </w:rPr>
              <w:t>Ropani</w:t>
            </w:r>
            <w:proofErr w:type="spellEnd"/>
          </w:p>
        </w:tc>
        <w:tc>
          <w:tcPr>
            <w:tcW w:w="2749" w:type="dxa"/>
            <w:tcMar>
              <w:top w:w="40" w:type="dxa"/>
              <w:left w:w="100" w:type="dxa"/>
              <w:bottom w:w="40" w:type="dxa"/>
              <w:right w:w="100" w:type="dxa"/>
            </w:tcMar>
            <w:vAlign w:val="bottom"/>
          </w:tcPr>
          <w:p w14:paraId="1C11FAC5" w14:textId="77777777" w:rsidR="000A3EB5" w:rsidRDefault="000A3EB5" w:rsidP="00737AB2">
            <w:pPr>
              <w:jc w:val="center"/>
            </w:pPr>
            <w:r w:rsidRPr="00B24375">
              <w:rPr>
                <w:rFonts w:ascii="Calibri" w:eastAsia="Times New Roman" w:hAnsi="Calibri" w:cs="Calibri"/>
                <w:color w:val="000000"/>
                <w:lang w:val="en-GB" w:eastAsia="en-GB" w:bidi="ne-NP"/>
              </w:rPr>
              <w:t>16</w:t>
            </w:r>
          </w:p>
        </w:tc>
        <w:tc>
          <w:tcPr>
            <w:tcW w:w="2749" w:type="dxa"/>
            <w:tcMar>
              <w:top w:w="40" w:type="dxa"/>
              <w:left w:w="100" w:type="dxa"/>
              <w:bottom w:w="40" w:type="dxa"/>
              <w:right w:w="100" w:type="dxa"/>
            </w:tcMar>
            <w:vAlign w:val="bottom"/>
          </w:tcPr>
          <w:p w14:paraId="78CE0A71" w14:textId="77777777" w:rsidR="000A3EB5" w:rsidRDefault="000A3EB5" w:rsidP="00737AB2">
            <w:pPr>
              <w:jc w:val="center"/>
            </w:pPr>
            <w:r w:rsidRPr="00B24375">
              <w:rPr>
                <w:rFonts w:ascii="Calibri" w:eastAsia="Times New Roman" w:hAnsi="Calibri" w:cs="Calibri"/>
                <w:color w:val="000000"/>
                <w:lang w:val="en-GB" w:eastAsia="en-GB" w:bidi="ne-NP"/>
              </w:rPr>
              <w:t>17.98</w:t>
            </w:r>
          </w:p>
        </w:tc>
      </w:tr>
      <w:tr w:rsidR="000A3EB5" w14:paraId="1418CB58" w14:textId="77777777" w:rsidTr="00737AB2">
        <w:tc>
          <w:tcPr>
            <w:tcW w:w="3142" w:type="dxa"/>
            <w:tcMar>
              <w:top w:w="40" w:type="dxa"/>
              <w:left w:w="100" w:type="dxa"/>
              <w:bottom w:w="40" w:type="dxa"/>
              <w:right w:w="100" w:type="dxa"/>
            </w:tcMar>
          </w:tcPr>
          <w:p w14:paraId="4FC40889" w14:textId="77777777" w:rsidR="000A3EB5" w:rsidRDefault="000A3EB5" w:rsidP="00737AB2">
            <w:r>
              <w:rPr>
                <w:rFonts w:ascii="Calibri" w:hAnsi="Calibri" w:cs="Calibri"/>
                <w:color w:val="000000"/>
              </w:rPr>
              <w:t>Aana</w:t>
            </w:r>
          </w:p>
        </w:tc>
        <w:tc>
          <w:tcPr>
            <w:tcW w:w="2749" w:type="dxa"/>
            <w:tcMar>
              <w:top w:w="40" w:type="dxa"/>
              <w:left w:w="100" w:type="dxa"/>
              <w:bottom w:w="40" w:type="dxa"/>
              <w:right w:w="100" w:type="dxa"/>
            </w:tcMar>
            <w:vAlign w:val="bottom"/>
          </w:tcPr>
          <w:p w14:paraId="2E8848F0" w14:textId="77777777" w:rsidR="000A3EB5" w:rsidRDefault="000A3EB5" w:rsidP="00737AB2">
            <w:pPr>
              <w:jc w:val="center"/>
            </w:pPr>
            <w:r w:rsidRPr="00B24375">
              <w:rPr>
                <w:rFonts w:ascii="Calibri" w:eastAsia="Times New Roman" w:hAnsi="Calibri" w:cs="Calibri"/>
                <w:color w:val="000000"/>
                <w:lang w:val="en-GB" w:eastAsia="en-GB" w:bidi="ne-NP"/>
              </w:rPr>
              <w:t>62</w:t>
            </w:r>
          </w:p>
        </w:tc>
        <w:tc>
          <w:tcPr>
            <w:tcW w:w="2749" w:type="dxa"/>
            <w:tcMar>
              <w:top w:w="40" w:type="dxa"/>
              <w:left w:w="100" w:type="dxa"/>
              <w:bottom w:w="40" w:type="dxa"/>
              <w:right w:w="100" w:type="dxa"/>
            </w:tcMar>
            <w:vAlign w:val="bottom"/>
          </w:tcPr>
          <w:p w14:paraId="3D62D882" w14:textId="77777777" w:rsidR="000A3EB5" w:rsidRDefault="000A3EB5" w:rsidP="00737AB2">
            <w:pPr>
              <w:jc w:val="center"/>
            </w:pPr>
            <w:r w:rsidRPr="00B24375">
              <w:rPr>
                <w:rFonts w:ascii="Calibri" w:eastAsia="Times New Roman" w:hAnsi="Calibri" w:cs="Calibri"/>
                <w:color w:val="000000"/>
                <w:lang w:val="en-GB" w:eastAsia="en-GB" w:bidi="ne-NP"/>
              </w:rPr>
              <w:t>69.66</w:t>
            </w:r>
          </w:p>
        </w:tc>
      </w:tr>
      <w:tr w:rsidR="000A3EB5" w14:paraId="2D423717" w14:textId="77777777" w:rsidTr="00737AB2">
        <w:tc>
          <w:tcPr>
            <w:tcW w:w="3142" w:type="dxa"/>
            <w:tcMar>
              <w:top w:w="40" w:type="dxa"/>
              <w:left w:w="100" w:type="dxa"/>
              <w:bottom w:w="40" w:type="dxa"/>
              <w:right w:w="100" w:type="dxa"/>
            </w:tcMar>
          </w:tcPr>
          <w:p w14:paraId="163DB9D3" w14:textId="77777777" w:rsidR="000A3EB5" w:rsidRDefault="000A3EB5" w:rsidP="00737AB2">
            <w:r>
              <w:rPr>
                <w:rFonts w:ascii="Calibri" w:hAnsi="Calibri" w:cs="Calibri"/>
                <w:color w:val="000000"/>
              </w:rPr>
              <w:t>Paisa</w:t>
            </w:r>
          </w:p>
        </w:tc>
        <w:tc>
          <w:tcPr>
            <w:tcW w:w="2749" w:type="dxa"/>
            <w:tcMar>
              <w:top w:w="40" w:type="dxa"/>
              <w:left w:w="100" w:type="dxa"/>
              <w:bottom w:w="40" w:type="dxa"/>
              <w:right w:w="100" w:type="dxa"/>
            </w:tcMar>
            <w:vAlign w:val="bottom"/>
          </w:tcPr>
          <w:p w14:paraId="590E98BC" w14:textId="77777777" w:rsidR="000A3EB5" w:rsidRDefault="000A3EB5" w:rsidP="00737AB2">
            <w:pPr>
              <w:jc w:val="center"/>
            </w:pPr>
            <w:r w:rsidRPr="00B24375">
              <w:rPr>
                <w:rFonts w:ascii="Calibri" w:eastAsia="Times New Roman" w:hAnsi="Calibri" w:cs="Calibri"/>
                <w:color w:val="000000"/>
                <w:lang w:val="en-GB" w:eastAsia="en-GB" w:bidi="ne-NP"/>
              </w:rPr>
              <w:t>0</w:t>
            </w:r>
          </w:p>
        </w:tc>
        <w:tc>
          <w:tcPr>
            <w:tcW w:w="2749" w:type="dxa"/>
            <w:tcMar>
              <w:top w:w="40" w:type="dxa"/>
              <w:left w:w="100" w:type="dxa"/>
              <w:bottom w:w="40" w:type="dxa"/>
              <w:right w:w="100" w:type="dxa"/>
            </w:tcMar>
            <w:vAlign w:val="bottom"/>
          </w:tcPr>
          <w:p w14:paraId="20065045" w14:textId="77777777" w:rsidR="000A3EB5" w:rsidRDefault="000A3EB5" w:rsidP="00737AB2">
            <w:pPr>
              <w:jc w:val="center"/>
            </w:pPr>
            <w:r w:rsidRPr="00B24375">
              <w:rPr>
                <w:rFonts w:ascii="Calibri" w:eastAsia="Times New Roman" w:hAnsi="Calibri" w:cs="Calibri"/>
                <w:color w:val="000000"/>
                <w:lang w:val="en-GB" w:eastAsia="en-GB" w:bidi="ne-NP"/>
              </w:rPr>
              <w:t>0.00</w:t>
            </w:r>
          </w:p>
        </w:tc>
      </w:tr>
      <w:tr w:rsidR="000A3EB5" w14:paraId="283A6EC4" w14:textId="77777777" w:rsidTr="00737AB2">
        <w:tc>
          <w:tcPr>
            <w:tcW w:w="3142" w:type="dxa"/>
            <w:tcMar>
              <w:top w:w="40" w:type="dxa"/>
              <w:left w:w="100" w:type="dxa"/>
              <w:bottom w:w="40" w:type="dxa"/>
              <w:right w:w="100" w:type="dxa"/>
            </w:tcMar>
          </w:tcPr>
          <w:p w14:paraId="604846E5" w14:textId="77777777" w:rsidR="000A3EB5" w:rsidRDefault="000A3EB5" w:rsidP="00737AB2">
            <w:r>
              <w:rPr>
                <w:rFonts w:ascii="Calibri" w:hAnsi="Calibri" w:cs="Calibri"/>
                <w:color w:val="000000"/>
              </w:rPr>
              <w:t>Daam</w:t>
            </w:r>
          </w:p>
        </w:tc>
        <w:tc>
          <w:tcPr>
            <w:tcW w:w="2749" w:type="dxa"/>
            <w:tcMar>
              <w:top w:w="40" w:type="dxa"/>
              <w:left w:w="100" w:type="dxa"/>
              <w:bottom w:w="40" w:type="dxa"/>
              <w:right w:w="100" w:type="dxa"/>
            </w:tcMar>
            <w:vAlign w:val="bottom"/>
          </w:tcPr>
          <w:p w14:paraId="4FD49B5A" w14:textId="77777777" w:rsidR="000A3EB5" w:rsidRDefault="000A3EB5" w:rsidP="00737AB2">
            <w:pPr>
              <w:jc w:val="center"/>
            </w:pPr>
            <w:r w:rsidRPr="00B24375">
              <w:rPr>
                <w:rFonts w:ascii="Calibri" w:eastAsia="Times New Roman" w:hAnsi="Calibri" w:cs="Calibri"/>
                <w:color w:val="000000"/>
                <w:lang w:val="en-GB" w:eastAsia="en-GB" w:bidi="ne-NP"/>
              </w:rPr>
              <w:t>0</w:t>
            </w:r>
          </w:p>
        </w:tc>
        <w:tc>
          <w:tcPr>
            <w:tcW w:w="2749" w:type="dxa"/>
            <w:tcMar>
              <w:top w:w="40" w:type="dxa"/>
              <w:left w:w="100" w:type="dxa"/>
              <w:bottom w:w="40" w:type="dxa"/>
              <w:right w:w="100" w:type="dxa"/>
            </w:tcMar>
            <w:vAlign w:val="bottom"/>
          </w:tcPr>
          <w:p w14:paraId="2A58B592" w14:textId="77777777" w:rsidR="000A3EB5" w:rsidRDefault="000A3EB5" w:rsidP="00737AB2">
            <w:pPr>
              <w:jc w:val="center"/>
            </w:pPr>
            <w:r w:rsidRPr="00B24375">
              <w:rPr>
                <w:rFonts w:ascii="Calibri" w:eastAsia="Times New Roman" w:hAnsi="Calibri" w:cs="Calibri"/>
                <w:color w:val="000000"/>
                <w:lang w:val="en-GB" w:eastAsia="en-GB" w:bidi="ne-NP"/>
              </w:rPr>
              <w:t>0.00</w:t>
            </w:r>
          </w:p>
        </w:tc>
      </w:tr>
      <w:tr w:rsidR="000A3EB5" w14:paraId="7C97BED0" w14:textId="77777777" w:rsidTr="00737AB2">
        <w:tc>
          <w:tcPr>
            <w:tcW w:w="3142" w:type="dxa"/>
            <w:tcMar>
              <w:top w:w="40" w:type="dxa"/>
              <w:left w:w="100" w:type="dxa"/>
              <w:bottom w:w="40" w:type="dxa"/>
              <w:right w:w="100" w:type="dxa"/>
            </w:tcMar>
          </w:tcPr>
          <w:p w14:paraId="64B82F0A" w14:textId="77777777" w:rsidR="000A3EB5" w:rsidRDefault="000A3EB5" w:rsidP="00737AB2">
            <w:r>
              <w:rPr>
                <w:rFonts w:ascii="Calibri" w:hAnsi="Calibri" w:cs="Calibri"/>
                <w:color w:val="000000"/>
              </w:rPr>
              <w:t>Others</w:t>
            </w:r>
          </w:p>
        </w:tc>
        <w:tc>
          <w:tcPr>
            <w:tcW w:w="2749" w:type="dxa"/>
            <w:tcMar>
              <w:top w:w="40" w:type="dxa"/>
              <w:left w:w="100" w:type="dxa"/>
              <w:bottom w:w="40" w:type="dxa"/>
              <w:right w:w="100" w:type="dxa"/>
            </w:tcMar>
            <w:vAlign w:val="bottom"/>
          </w:tcPr>
          <w:p w14:paraId="08F18AAC" w14:textId="77777777" w:rsidR="000A3EB5" w:rsidRDefault="000A3EB5" w:rsidP="00737AB2">
            <w:pPr>
              <w:jc w:val="center"/>
            </w:pPr>
            <w:r w:rsidRPr="00B24375">
              <w:rPr>
                <w:rFonts w:ascii="Calibri" w:eastAsia="Times New Roman" w:hAnsi="Calibri" w:cs="Calibri"/>
                <w:color w:val="000000"/>
                <w:lang w:val="en-GB" w:eastAsia="en-GB" w:bidi="ne-NP"/>
              </w:rPr>
              <w:t>11</w:t>
            </w:r>
          </w:p>
        </w:tc>
        <w:tc>
          <w:tcPr>
            <w:tcW w:w="2749" w:type="dxa"/>
            <w:tcMar>
              <w:top w:w="40" w:type="dxa"/>
              <w:left w:w="100" w:type="dxa"/>
              <w:bottom w:w="40" w:type="dxa"/>
              <w:right w:w="100" w:type="dxa"/>
            </w:tcMar>
            <w:vAlign w:val="bottom"/>
          </w:tcPr>
          <w:p w14:paraId="35619B83" w14:textId="77777777" w:rsidR="000A3EB5" w:rsidRDefault="000A3EB5" w:rsidP="00737AB2">
            <w:pPr>
              <w:jc w:val="center"/>
            </w:pPr>
            <w:r w:rsidRPr="00B24375">
              <w:rPr>
                <w:rFonts w:ascii="Calibri" w:eastAsia="Times New Roman" w:hAnsi="Calibri" w:cs="Calibri"/>
                <w:color w:val="000000"/>
                <w:lang w:val="en-GB" w:eastAsia="en-GB" w:bidi="ne-NP"/>
              </w:rPr>
              <w:t>12.36</w:t>
            </w:r>
          </w:p>
        </w:tc>
      </w:tr>
      <w:tr w:rsidR="000A3EB5" w14:paraId="2A56D833" w14:textId="77777777" w:rsidTr="00737AB2">
        <w:tc>
          <w:tcPr>
            <w:tcW w:w="3142" w:type="dxa"/>
            <w:tcMar>
              <w:top w:w="40" w:type="dxa"/>
              <w:left w:w="100" w:type="dxa"/>
              <w:bottom w:w="40" w:type="dxa"/>
              <w:right w:w="100" w:type="dxa"/>
            </w:tcMar>
          </w:tcPr>
          <w:p w14:paraId="648023AD" w14:textId="77777777" w:rsidR="000A3EB5" w:rsidRDefault="000A3EB5" w:rsidP="00AC5CB5">
            <w:r>
              <w:rPr>
                <w:rFonts w:ascii="Calibri" w:hAnsi="Calibri" w:cs="Calibri"/>
                <w:b/>
                <w:bCs/>
                <w:color w:val="000000"/>
              </w:rPr>
              <w:t>Total</w:t>
            </w:r>
          </w:p>
        </w:tc>
        <w:tc>
          <w:tcPr>
            <w:tcW w:w="2749" w:type="dxa"/>
            <w:tcMar>
              <w:top w:w="40" w:type="dxa"/>
              <w:left w:w="100" w:type="dxa"/>
              <w:bottom w:w="40" w:type="dxa"/>
              <w:right w:w="100" w:type="dxa"/>
            </w:tcMar>
            <w:vAlign w:val="bottom"/>
          </w:tcPr>
          <w:p w14:paraId="22E59644" w14:textId="77777777" w:rsidR="000A3EB5" w:rsidRDefault="000A3EB5" w:rsidP="00737AB2">
            <w:pPr>
              <w:jc w:val="center"/>
            </w:pPr>
            <w:r w:rsidRPr="00B24375">
              <w:rPr>
                <w:rFonts w:ascii="Calibri" w:eastAsia="Times New Roman" w:hAnsi="Calibri" w:cs="Calibri"/>
                <w:color w:val="000000"/>
                <w:lang w:val="en-GB" w:eastAsia="en-GB" w:bidi="ne-NP"/>
              </w:rPr>
              <w:t>89</w:t>
            </w:r>
          </w:p>
        </w:tc>
        <w:tc>
          <w:tcPr>
            <w:tcW w:w="2749" w:type="dxa"/>
            <w:tcMar>
              <w:top w:w="40" w:type="dxa"/>
              <w:left w:w="100" w:type="dxa"/>
              <w:bottom w:w="40" w:type="dxa"/>
              <w:right w:w="100" w:type="dxa"/>
            </w:tcMar>
            <w:vAlign w:val="bottom"/>
          </w:tcPr>
          <w:p w14:paraId="5CC27030" w14:textId="77777777" w:rsidR="000A3EB5" w:rsidRDefault="000A3EB5" w:rsidP="00737AB2">
            <w:pPr>
              <w:jc w:val="center"/>
            </w:pPr>
            <w:r w:rsidRPr="00B24375">
              <w:rPr>
                <w:rFonts w:ascii="Calibri" w:eastAsia="Times New Roman" w:hAnsi="Calibri" w:cs="Calibri"/>
                <w:color w:val="000000"/>
                <w:lang w:val="en-GB" w:eastAsia="en-GB" w:bidi="ne-NP"/>
              </w:rPr>
              <w:t>100</w:t>
            </w:r>
          </w:p>
        </w:tc>
      </w:tr>
    </w:tbl>
    <w:p w14:paraId="75F57237" w14:textId="5BC788CE" w:rsidR="000A3EB5" w:rsidRPr="00952B29" w:rsidRDefault="000A3EB5"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2026.</w:t>
      </w:r>
    </w:p>
    <w:p w14:paraId="634BBB90" w14:textId="0126BE71" w:rsidR="00B24375" w:rsidRPr="000A3EB5" w:rsidRDefault="000A3EB5" w:rsidP="00AC5CB5">
      <w:pPr>
        <w:pStyle w:val="BodyText"/>
      </w:pPr>
      <w:r>
        <w:t xml:space="preserve">Table No. </w:t>
      </w:r>
      <w:r w:rsidR="00331E43">
        <w:t>6</w:t>
      </w:r>
      <w:r>
        <w:t xml:space="preserve"> shows that all 89 migrant households in the study area reported owning some land, with no household falling into a landless category. This is consistent with the administrative provision noted above, under which land ownership has become a precondition for obtaining migrant status in the municipality. Among the land-owning households, however, there is considerable variation in the size of holding. The majority of households, 69.7 percent, own land measured in Aana, a comparatively small unit of land measurement, while 18.0 percent hold larger parcels measured in </w:t>
      </w:r>
      <w:proofErr w:type="spellStart"/>
      <w:r>
        <w:t>Ropani</w:t>
      </w:r>
      <w:proofErr w:type="spellEnd"/>
      <w:r>
        <w:t>. The remaining 12.4 percent hold land under other or mixed measurement categories. This indicates that while land ownership is now near-universal among migrant households, the actual size of land held by most of these households remains modest.</w:t>
      </w:r>
    </w:p>
    <w:p w14:paraId="32A248F3" w14:textId="168F8228" w:rsidR="000F52B7" w:rsidRPr="004A1F0E" w:rsidRDefault="000F52B7">
      <w:pPr>
        <w:pStyle w:val="Heading3"/>
        <w:numPr>
          <w:ilvl w:val="2"/>
          <w:numId w:val="2"/>
        </w:numPr>
        <w:ind w:left="720"/>
      </w:pPr>
      <w:bookmarkStart w:id="48" w:name="_Toc242094206"/>
      <w:r w:rsidRPr="004A1F0E">
        <w:t>Source of Water</w:t>
      </w:r>
      <w:bookmarkEnd w:id="48"/>
    </w:p>
    <w:p w14:paraId="14E792B3" w14:textId="47246413" w:rsidR="00472FD6" w:rsidRPr="000A3EB5" w:rsidRDefault="000A3EB5" w:rsidP="006E053C">
      <w:pPr>
        <w:pStyle w:val="BodyText"/>
        <w:spacing w:before="0" w:after="0"/>
      </w:pPr>
      <w:r>
        <w:t xml:space="preserve">Access to a reliable source of drinking water is a basic necessity and is often regarded as one of the physical facilities that influences a household's decision on where to settle. </w:t>
      </w:r>
      <w:r>
        <w:lastRenderedPageBreak/>
        <w:t xml:space="preserve">Water, as such, is not a scarce resource in the study area, as there are multiple water source points (locally known as </w:t>
      </w:r>
      <w:proofErr w:type="spellStart"/>
      <w:r>
        <w:t>muhan</w:t>
      </w:r>
      <w:proofErr w:type="spellEnd"/>
      <w:r>
        <w:t>) from which water is distributed to households, serving both local and migrant populations alike. Drinking water itself is available in adequate quantity to meet household needs. However, for those requiring a greater quantity of water, such as for house construction or irrigation, a considerable number of households opt for boring (tube-well) to fulfil this additional demand. Based on the responses obtained through the questionnaire survey, the distribution of migrant households by their main source of drinking water is presented in the table below.</w:t>
      </w:r>
    </w:p>
    <w:p w14:paraId="641528B8" w14:textId="1F00C1E5" w:rsidR="00AC5CB5" w:rsidRPr="00532C9B" w:rsidRDefault="00AC5CB5" w:rsidP="00532C9B">
      <w:pPr>
        <w:pStyle w:val="Caption"/>
        <w:rPr>
          <w:rFonts w:ascii="Times New Roman" w:hAnsi="Times New Roman" w:cs="Times New Roman"/>
          <w:color w:val="auto"/>
          <w:sz w:val="22"/>
          <w:szCs w:val="22"/>
        </w:rPr>
      </w:pPr>
      <w:bookmarkStart w:id="49" w:name="_Toc242092356"/>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7</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Pr="00B338A1">
        <w:rPr>
          <w:rFonts w:ascii="Times New Roman" w:hAnsi="Times New Roman" w:cs="Times New Roman"/>
          <w:color w:val="auto"/>
          <w:sz w:val="22"/>
          <w:szCs w:val="22"/>
        </w:rPr>
        <w:t>Distribution of Migrant Households by Source of Drinking Water</w:t>
      </w:r>
      <w:bookmarkEnd w:id="49"/>
    </w:p>
    <w:tbl>
      <w:tblPr>
        <w:tblStyle w:val="TableGrid"/>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2"/>
        <w:gridCol w:w="2749"/>
        <w:gridCol w:w="2749"/>
      </w:tblGrid>
      <w:tr w:rsidR="000A3EB5" w14:paraId="6D74B261" w14:textId="77777777" w:rsidTr="00737AB2">
        <w:tc>
          <w:tcPr>
            <w:tcW w:w="3142" w:type="dxa"/>
            <w:tcMar>
              <w:top w:w="40" w:type="dxa"/>
              <w:left w:w="100" w:type="dxa"/>
              <w:bottom w:w="40" w:type="dxa"/>
              <w:right w:w="100" w:type="dxa"/>
            </w:tcMar>
          </w:tcPr>
          <w:p w14:paraId="4BAB3300" w14:textId="77777777" w:rsidR="000A3EB5" w:rsidRDefault="000A3EB5" w:rsidP="00737AB2">
            <w:pPr>
              <w:jc w:val="center"/>
            </w:pPr>
            <w:r>
              <w:rPr>
                <w:rFonts w:ascii="Calibri" w:hAnsi="Calibri" w:cs="Calibri"/>
                <w:b/>
                <w:bCs/>
                <w:color w:val="000000"/>
              </w:rPr>
              <w:t>Source of Water</w:t>
            </w:r>
          </w:p>
        </w:tc>
        <w:tc>
          <w:tcPr>
            <w:tcW w:w="2749" w:type="dxa"/>
            <w:tcMar>
              <w:top w:w="40" w:type="dxa"/>
              <w:left w:w="100" w:type="dxa"/>
              <w:bottom w:w="40" w:type="dxa"/>
              <w:right w:w="100" w:type="dxa"/>
            </w:tcMar>
          </w:tcPr>
          <w:p w14:paraId="01D07021" w14:textId="77777777" w:rsidR="000A3EB5" w:rsidRDefault="000A3EB5" w:rsidP="00737AB2">
            <w:pPr>
              <w:jc w:val="center"/>
            </w:pPr>
            <w:r>
              <w:rPr>
                <w:rFonts w:ascii="Calibri" w:hAnsi="Calibri" w:cs="Calibri"/>
                <w:b/>
                <w:bCs/>
                <w:color w:val="000000"/>
              </w:rPr>
              <w:t>No. of Households</w:t>
            </w:r>
          </w:p>
        </w:tc>
        <w:tc>
          <w:tcPr>
            <w:tcW w:w="2749" w:type="dxa"/>
            <w:tcMar>
              <w:top w:w="40" w:type="dxa"/>
              <w:left w:w="100" w:type="dxa"/>
              <w:bottom w:w="40" w:type="dxa"/>
              <w:right w:w="100" w:type="dxa"/>
            </w:tcMar>
          </w:tcPr>
          <w:p w14:paraId="346A4F65" w14:textId="77777777" w:rsidR="000A3EB5" w:rsidRDefault="000A3EB5" w:rsidP="00737AB2">
            <w:pPr>
              <w:jc w:val="center"/>
            </w:pPr>
            <w:r>
              <w:rPr>
                <w:rFonts w:ascii="Calibri" w:hAnsi="Calibri" w:cs="Calibri"/>
                <w:b/>
                <w:bCs/>
                <w:color w:val="000000"/>
              </w:rPr>
              <w:t>Percent (%)</w:t>
            </w:r>
          </w:p>
        </w:tc>
      </w:tr>
      <w:tr w:rsidR="000A3EB5" w14:paraId="42E1E50A" w14:textId="77777777" w:rsidTr="00737AB2">
        <w:tc>
          <w:tcPr>
            <w:tcW w:w="3142" w:type="dxa"/>
            <w:tcMar>
              <w:top w:w="40" w:type="dxa"/>
              <w:left w:w="100" w:type="dxa"/>
              <w:bottom w:w="40" w:type="dxa"/>
              <w:right w:w="100" w:type="dxa"/>
            </w:tcMar>
          </w:tcPr>
          <w:p w14:paraId="30EC182B" w14:textId="77777777" w:rsidR="000A3EB5" w:rsidRDefault="000A3EB5" w:rsidP="00737AB2">
            <w:r>
              <w:rPr>
                <w:rFonts w:ascii="Calibri" w:hAnsi="Calibri" w:cs="Calibri"/>
                <w:color w:val="000000"/>
              </w:rPr>
              <w:t>Piped</w:t>
            </w:r>
          </w:p>
        </w:tc>
        <w:tc>
          <w:tcPr>
            <w:tcW w:w="2749" w:type="dxa"/>
            <w:tcMar>
              <w:top w:w="40" w:type="dxa"/>
              <w:left w:w="100" w:type="dxa"/>
              <w:bottom w:w="40" w:type="dxa"/>
              <w:right w:w="100" w:type="dxa"/>
            </w:tcMar>
            <w:vAlign w:val="bottom"/>
          </w:tcPr>
          <w:p w14:paraId="6C67F6DF" w14:textId="77777777" w:rsidR="000A3EB5" w:rsidRDefault="000A3EB5" w:rsidP="00737AB2">
            <w:pPr>
              <w:jc w:val="center"/>
            </w:pPr>
            <w:r w:rsidRPr="00472FD6">
              <w:rPr>
                <w:rFonts w:ascii="Calibri" w:eastAsia="Times New Roman" w:hAnsi="Calibri" w:cs="Calibri"/>
                <w:color w:val="000000"/>
                <w:lang w:val="en-GB" w:eastAsia="en-GB" w:bidi="ne-NP"/>
              </w:rPr>
              <w:t>48</w:t>
            </w:r>
          </w:p>
        </w:tc>
        <w:tc>
          <w:tcPr>
            <w:tcW w:w="2749" w:type="dxa"/>
            <w:tcMar>
              <w:top w:w="40" w:type="dxa"/>
              <w:left w:w="100" w:type="dxa"/>
              <w:bottom w:w="40" w:type="dxa"/>
              <w:right w:w="100" w:type="dxa"/>
            </w:tcMar>
            <w:vAlign w:val="bottom"/>
          </w:tcPr>
          <w:p w14:paraId="6B76AD43" w14:textId="77777777" w:rsidR="000A3EB5" w:rsidRDefault="000A3EB5" w:rsidP="00737AB2">
            <w:pPr>
              <w:jc w:val="center"/>
            </w:pPr>
            <w:r w:rsidRPr="00472FD6">
              <w:rPr>
                <w:rFonts w:ascii="Calibri" w:eastAsia="Times New Roman" w:hAnsi="Calibri" w:cs="Calibri"/>
                <w:color w:val="000000"/>
                <w:lang w:val="en-GB" w:eastAsia="en-GB" w:bidi="ne-NP"/>
              </w:rPr>
              <w:t>53.93</w:t>
            </w:r>
          </w:p>
        </w:tc>
      </w:tr>
      <w:tr w:rsidR="000A3EB5" w14:paraId="640EE380" w14:textId="77777777" w:rsidTr="00737AB2">
        <w:tc>
          <w:tcPr>
            <w:tcW w:w="3142" w:type="dxa"/>
            <w:tcMar>
              <w:top w:w="40" w:type="dxa"/>
              <w:left w:w="100" w:type="dxa"/>
              <w:bottom w:w="40" w:type="dxa"/>
              <w:right w:w="100" w:type="dxa"/>
            </w:tcMar>
          </w:tcPr>
          <w:p w14:paraId="6F1C9AA7" w14:textId="77777777" w:rsidR="000A3EB5" w:rsidRDefault="000A3EB5" w:rsidP="00737AB2">
            <w:r>
              <w:rPr>
                <w:rFonts w:ascii="Calibri" w:hAnsi="Calibri" w:cs="Calibri"/>
                <w:color w:val="000000"/>
              </w:rPr>
              <w:t>Boring</w:t>
            </w:r>
          </w:p>
        </w:tc>
        <w:tc>
          <w:tcPr>
            <w:tcW w:w="2749" w:type="dxa"/>
            <w:tcMar>
              <w:top w:w="40" w:type="dxa"/>
              <w:left w:w="100" w:type="dxa"/>
              <w:bottom w:w="40" w:type="dxa"/>
              <w:right w:w="100" w:type="dxa"/>
            </w:tcMar>
            <w:vAlign w:val="bottom"/>
          </w:tcPr>
          <w:p w14:paraId="3765F9B2" w14:textId="77777777" w:rsidR="000A3EB5" w:rsidRDefault="000A3EB5" w:rsidP="00737AB2">
            <w:pPr>
              <w:jc w:val="center"/>
            </w:pPr>
            <w:r w:rsidRPr="00472FD6">
              <w:rPr>
                <w:rFonts w:ascii="Calibri" w:eastAsia="Times New Roman" w:hAnsi="Calibri" w:cs="Calibri"/>
                <w:color w:val="000000"/>
                <w:lang w:val="en-GB" w:eastAsia="en-GB" w:bidi="ne-NP"/>
              </w:rPr>
              <w:t>35</w:t>
            </w:r>
          </w:p>
        </w:tc>
        <w:tc>
          <w:tcPr>
            <w:tcW w:w="2749" w:type="dxa"/>
            <w:tcMar>
              <w:top w:w="40" w:type="dxa"/>
              <w:left w:w="100" w:type="dxa"/>
              <w:bottom w:w="40" w:type="dxa"/>
              <w:right w:w="100" w:type="dxa"/>
            </w:tcMar>
            <w:vAlign w:val="bottom"/>
          </w:tcPr>
          <w:p w14:paraId="5E28F369" w14:textId="77777777" w:rsidR="000A3EB5" w:rsidRDefault="000A3EB5" w:rsidP="00737AB2">
            <w:pPr>
              <w:jc w:val="center"/>
            </w:pPr>
            <w:r w:rsidRPr="00472FD6">
              <w:rPr>
                <w:rFonts w:ascii="Calibri" w:eastAsia="Times New Roman" w:hAnsi="Calibri" w:cs="Calibri"/>
                <w:color w:val="000000"/>
                <w:lang w:val="en-GB" w:eastAsia="en-GB" w:bidi="ne-NP"/>
              </w:rPr>
              <w:t>39.33</w:t>
            </w:r>
          </w:p>
        </w:tc>
      </w:tr>
      <w:tr w:rsidR="000A3EB5" w14:paraId="49894D89" w14:textId="77777777" w:rsidTr="00737AB2">
        <w:tc>
          <w:tcPr>
            <w:tcW w:w="3142" w:type="dxa"/>
            <w:tcMar>
              <w:top w:w="40" w:type="dxa"/>
              <w:left w:w="100" w:type="dxa"/>
              <w:bottom w:w="40" w:type="dxa"/>
              <w:right w:w="100" w:type="dxa"/>
            </w:tcMar>
          </w:tcPr>
          <w:p w14:paraId="2A3A95F8" w14:textId="77777777" w:rsidR="000A3EB5" w:rsidRDefault="000A3EB5" w:rsidP="00737AB2">
            <w:r>
              <w:rPr>
                <w:rFonts w:ascii="Calibri" w:hAnsi="Calibri" w:cs="Calibri"/>
                <w:color w:val="000000"/>
              </w:rPr>
              <w:t>Well</w:t>
            </w:r>
          </w:p>
        </w:tc>
        <w:tc>
          <w:tcPr>
            <w:tcW w:w="2749" w:type="dxa"/>
            <w:tcMar>
              <w:top w:w="40" w:type="dxa"/>
              <w:left w:w="100" w:type="dxa"/>
              <w:bottom w:w="40" w:type="dxa"/>
              <w:right w:w="100" w:type="dxa"/>
            </w:tcMar>
            <w:vAlign w:val="bottom"/>
          </w:tcPr>
          <w:p w14:paraId="24981739" w14:textId="77777777" w:rsidR="000A3EB5" w:rsidRDefault="000A3EB5" w:rsidP="00737AB2">
            <w:pPr>
              <w:jc w:val="center"/>
            </w:pPr>
            <w:r w:rsidRPr="00472FD6">
              <w:rPr>
                <w:rFonts w:ascii="Calibri" w:eastAsia="Times New Roman" w:hAnsi="Calibri" w:cs="Calibri"/>
                <w:color w:val="000000"/>
                <w:lang w:val="en-GB" w:eastAsia="en-GB" w:bidi="ne-NP"/>
              </w:rPr>
              <w:t>6</w:t>
            </w:r>
          </w:p>
        </w:tc>
        <w:tc>
          <w:tcPr>
            <w:tcW w:w="2749" w:type="dxa"/>
            <w:tcMar>
              <w:top w:w="40" w:type="dxa"/>
              <w:left w:w="100" w:type="dxa"/>
              <w:bottom w:w="40" w:type="dxa"/>
              <w:right w:w="100" w:type="dxa"/>
            </w:tcMar>
            <w:vAlign w:val="bottom"/>
          </w:tcPr>
          <w:p w14:paraId="79BFAE29" w14:textId="77777777" w:rsidR="000A3EB5" w:rsidRDefault="000A3EB5" w:rsidP="00737AB2">
            <w:pPr>
              <w:jc w:val="center"/>
            </w:pPr>
            <w:r w:rsidRPr="00472FD6">
              <w:rPr>
                <w:rFonts w:ascii="Calibri" w:eastAsia="Times New Roman" w:hAnsi="Calibri" w:cs="Calibri"/>
                <w:color w:val="000000"/>
                <w:lang w:val="en-GB" w:eastAsia="en-GB" w:bidi="ne-NP"/>
              </w:rPr>
              <w:t>6.74</w:t>
            </w:r>
          </w:p>
        </w:tc>
      </w:tr>
      <w:tr w:rsidR="000A3EB5" w14:paraId="0B9F17CE" w14:textId="77777777" w:rsidTr="00737AB2">
        <w:tc>
          <w:tcPr>
            <w:tcW w:w="3142" w:type="dxa"/>
            <w:tcMar>
              <w:top w:w="40" w:type="dxa"/>
              <w:left w:w="100" w:type="dxa"/>
              <w:bottom w:w="40" w:type="dxa"/>
              <w:right w:w="100" w:type="dxa"/>
            </w:tcMar>
          </w:tcPr>
          <w:p w14:paraId="33705750" w14:textId="77777777" w:rsidR="000A3EB5" w:rsidRDefault="000A3EB5" w:rsidP="00737AB2">
            <w:r>
              <w:rPr>
                <w:rFonts w:ascii="Calibri" w:hAnsi="Calibri" w:cs="Calibri"/>
                <w:b/>
                <w:bCs/>
                <w:color w:val="000000"/>
              </w:rPr>
              <w:t>Total</w:t>
            </w:r>
          </w:p>
        </w:tc>
        <w:tc>
          <w:tcPr>
            <w:tcW w:w="2749" w:type="dxa"/>
            <w:tcMar>
              <w:top w:w="40" w:type="dxa"/>
              <w:left w:w="100" w:type="dxa"/>
              <w:bottom w:w="40" w:type="dxa"/>
              <w:right w:w="100" w:type="dxa"/>
            </w:tcMar>
            <w:vAlign w:val="bottom"/>
          </w:tcPr>
          <w:p w14:paraId="77D26A08" w14:textId="77777777" w:rsidR="000A3EB5" w:rsidRDefault="000A3EB5" w:rsidP="00737AB2">
            <w:pPr>
              <w:jc w:val="center"/>
            </w:pPr>
            <w:r w:rsidRPr="00472FD6">
              <w:rPr>
                <w:rFonts w:ascii="Calibri" w:eastAsia="Times New Roman" w:hAnsi="Calibri" w:cs="Calibri"/>
                <w:color w:val="000000"/>
                <w:lang w:val="en-GB" w:eastAsia="en-GB" w:bidi="ne-NP"/>
              </w:rPr>
              <w:t>89</w:t>
            </w:r>
          </w:p>
        </w:tc>
        <w:tc>
          <w:tcPr>
            <w:tcW w:w="2749" w:type="dxa"/>
            <w:tcMar>
              <w:top w:w="40" w:type="dxa"/>
              <w:left w:w="100" w:type="dxa"/>
              <w:bottom w:w="40" w:type="dxa"/>
              <w:right w:w="100" w:type="dxa"/>
            </w:tcMar>
            <w:vAlign w:val="bottom"/>
          </w:tcPr>
          <w:p w14:paraId="5E3AAA2B" w14:textId="77777777" w:rsidR="000A3EB5" w:rsidRDefault="000A3EB5" w:rsidP="00737AB2">
            <w:pPr>
              <w:jc w:val="center"/>
            </w:pPr>
            <w:r w:rsidRPr="00472FD6">
              <w:rPr>
                <w:rFonts w:ascii="Calibri" w:eastAsia="Times New Roman" w:hAnsi="Calibri" w:cs="Calibri"/>
                <w:color w:val="000000"/>
                <w:lang w:val="en-GB" w:eastAsia="en-GB" w:bidi="ne-NP"/>
              </w:rPr>
              <w:t>100</w:t>
            </w:r>
          </w:p>
        </w:tc>
      </w:tr>
    </w:tbl>
    <w:p w14:paraId="7160E7B0" w14:textId="67403AC5" w:rsidR="000A3EB5" w:rsidRPr="00952B29" w:rsidRDefault="000A3EB5"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7DBA5EE2" w14:textId="68C4A60B" w:rsidR="00472FD6" w:rsidRPr="00882BD6" w:rsidRDefault="000A3EB5" w:rsidP="00882BD6">
      <w:pPr>
        <w:pStyle w:val="BodyText"/>
      </w:pPr>
      <w:r>
        <w:t xml:space="preserve">Table No. </w:t>
      </w:r>
      <w:r w:rsidR="00331E43">
        <w:t>7</w:t>
      </w:r>
      <w:r>
        <w:t xml:space="preserve"> shows that more than half of the migrant households, 53.9 percent, rely on piped water as their main source of drinking water, while 39.3 percent depend on boring (tube-well) and 6.7 percent depend on well water. All 89 migrant households reported access to at least one of these sources, confirming that water is not a scarce resource for migrant households in the study area. The considerable share relying on boring (39.3%) is consistent with the pattern noted above, whereby households use boring primarily to meet additional water requirements such as construction and irrigation, rather than because piped drinking water is unavailable to them.</w:t>
      </w:r>
    </w:p>
    <w:p w14:paraId="0F4F4534" w14:textId="77777777" w:rsidR="00AC5CB5" w:rsidRDefault="002E3AE1" w:rsidP="00AC5CB5">
      <w:pPr>
        <w:keepNext/>
        <w:spacing w:line="360" w:lineRule="auto"/>
        <w:jc w:val="center"/>
      </w:pPr>
      <w:r>
        <w:rPr>
          <w:noProof/>
        </w:rPr>
        <w:drawing>
          <wp:inline distT="0" distB="0" distL="0" distR="0" wp14:anchorId="7F028166" wp14:editId="5CD3BD79">
            <wp:extent cx="4149436" cy="2313709"/>
            <wp:effectExtent l="0" t="0" r="3810" b="10795"/>
            <wp:docPr id="1912184368" name="Chart 1">
              <a:extLst xmlns:a="http://schemas.openxmlformats.org/drawingml/2006/main">
                <a:ext uri="{FF2B5EF4-FFF2-40B4-BE49-F238E27FC236}">
                  <a16:creationId xmlns:a16="http://schemas.microsoft.com/office/drawing/2014/main" id="{BBE0CE10-00BA-C677-EBE8-7A4E78C2C4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863393" w14:textId="4B4DE3B2" w:rsidR="000F52B7" w:rsidRPr="00532C9B" w:rsidRDefault="00AC5CB5" w:rsidP="00532C9B">
      <w:pPr>
        <w:pStyle w:val="Caption"/>
        <w:jc w:val="center"/>
        <w:rPr>
          <w:rFonts w:ascii="Times New Roman" w:hAnsi="Times New Roman" w:cs="Times New Roman"/>
          <w:color w:val="auto"/>
          <w:sz w:val="22"/>
          <w:szCs w:val="22"/>
        </w:rPr>
      </w:pPr>
      <w:bookmarkStart w:id="50" w:name="_Toc242092261"/>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4</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Pr="00B338A1">
        <w:rPr>
          <w:rFonts w:ascii="Times New Roman" w:hAnsi="Times New Roman" w:cs="Times New Roman"/>
          <w:color w:val="auto"/>
          <w:sz w:val="22"/>
          <w:szCs w:val="22"/>
        </w:rPr>
        <w:t>Distribution of Migrant Households by Source of Drinking Water</w:t>
      </w:r>
      <w:bookmarkEnd w:id="50"/>
    </w:p>
    <w:p w14:paraId="388D9812" w14:textId="1F0C330E" w:rsidR="000A3EB5" w:rsidRPr="000A3EB5" w:rsidRDefault="000A3EB5" w:rsidP="006E053C">
      <w:pPr>
        <w:pStyle w:val="Heading2"/>
        <w:numPr>
          <w:ilvl w:val="1"/>
          <w:numId w:val="2"/>
        </w:numPr>
        <w:spacing w:line="360" w:lineRule="auto"/>
        <w:ind w:left="360"/>
      </w:pPr>
      <w:r>
        <w:lastRenderedPageBreak/>
        <w:t xml:space="preserve"> </w:t>
      </w:r>
      <w:bookmarkStart w:id="51" w:name="_Toc242094207"/>
      <w:r w:rsidR="0023746F" w:rsidRPr="000A3EB5">
        <w:t>Demographic Characteristics</w:t>
      </w:r>
      <w:bookmarkEnd w:id="51"/>
      <w:r w:rsidR="0023746F" w:rsidRPr="000A3EB5">
        <w:t xml:space="preserve"> </w:t>
      </w:r>
    </w:p>
    <w:p w14:paraId="7463BB38" w14:textId="08864B74" w:rsidR="0023746F" w:rsidRPr="004A1F0E" w:rsidRDefault="0023746F" w:rsidP="006E053C">
      <w:pPr>
        <w:pStyle w:val="Heading3"/>
        <w:numPr>
          <w:ilvl w:val="2"/>
          <w:numId w:val="2"/>
        </w:numPr>
        <w:spacing w:line="360" w:lineRule="auto"/>
        <w:ind w:left="720"/>
      </w:pPr>
      <w:bookmarkStart w:id="52" w:name="_Toc242094208"/>
      <w:r w:rsidRPr="004A1F0E">
        <w:t>Age and Sex Composition of Migrants</w:t>
      </w:r>
      <w:bookmarkEnd w:id="52"/>
    </w:p>
    <w:p w14:paraId="4EA225AD" w14:textId="77777777" w:rsidR="004A1F0E" w:rsidRDefault="004A1F0E" w:rsidP="004A1F0E">
      <w:pPr>
        <w:pStyle w:val="BodyText"/>
        <w:spacing w:before="0" w:after="0"/>
      </w:pPr>
      <w:r>
        <w:t>Age and sex composition is one of the most important demographic parameters, as it has a direct bearing on the volume, direction and pattern of migration. It also provides a basis for assessing the potential workforce and dependency burden of the migrant population. Based on the responses obtained through the questionnaire survey, the distribution of the migrant population by five-year age group and sex is presented in the table below.</w:t>
      </w:r>
    </w:p>
    <w:p w14:paraId="5389B0B3" w14:textId="61852914" w:rsidR="004A1F0E" w:rsidRPr="00B338A1" w:rsidRDefault="00AC5CB5" w:rsidP="00AC5CB5">
      <w:pPr>
        <w:pStyle w:val="Caption"/>
        <w:rPr>
          <w:rFonts w:ascii="Times New Roman" w:hAnsi="Times New Roman" w:cs="Times New Roman"/>
          <w:color w:val="auto"/>
          <w:sz w:val="22"/>
          <w:szCs w:val="22"/>
        </w:rPr>
      </w:pPr>
      <w:bookmarkStart w:id="53" w:name="_Toc242092357"/>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8</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4A1F0E" w:rsidRPr="00B338A1">
        <w:rPr>
          <w:rFonts w:ascii="Times New Roman" w:hAnsi="Times New Roman" w:cs="Times New Roman"/>
          <w:color w:val="auto"/>
          <w:sz w:val="22"/>
          <w:szCs w:val="22"/>
        </w:rPr>
        <w:t>Distribution of Migrant Population by Five-Year Age Group and Sex</w:t>
      </w:r>
      <w:bookmarkEnd w:id="53"/>
    </w:p>
    <w:tbl>
      <w:tblPr>
        <w:tblW w:w="5000" w:type="pct"/>
        <w:tblLook w:val="04A0" w:firstRow="1" w:lastRow="0" w:firstColumn="1" w:lastColumn="0" w:noHBand="0" w:noVBand="1"/>
      </w:tblPr>
      <w:tblGrid>
        <w:gridCol w:w="987"/>
        <w:gridCol w:w="689"/>
        <w:gridCol w:w="1691"/>
        <w:gridCol w:w="893"/>
        <w:gridCol w:w="1692"/>
        <w:gridCol w:w="720"/>
        <w:gridCol w:w="1624"/>
      </w:tblGrid>
      <w:tr w:rsidR="0023746F" w:rsidRPr="0023746F" w14:paraId="58401EF9" w14:textId="77777777" w:rsidTr="004A1F0E">
        <w:trPr>
          <w:trHeight w:val="288"/>
        </w:trPr>
        <w:tc>
          <w:tcPr>
            <w:tcW w:w="594" w:type="pct"/>
            <w:vMerge w:val="restart"/>
            <w:tcBorders>
              <w:top w:val="single" w:sz="4" w:space="0" w:color="auto"/>
              <w:left w:val="single" w:sz="4" w:space="0" w:color="auto"/>
              <w:bottom w:val="single" w:sz="4" w:space="0" w:color="auto"/>
              <w:right w:val="single" w:sz="4" w:space="0" w:color="auto"/>
            </w:tcBorders>
            <w:vAlign w:val="center"/>
            <w:hideMark/>
          </w:tcPr>
          <w:p w14:paraId="74F38477"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Age Group</w:t>
            </w:r>
          </w:p>
        </w:tc>
        <w:tc>
          <w:tcPr>
            <w:tcW w:w="2992" w:type="pct"/>
            <w:gridSpan w:val="4"/>
            <w:tcBorders>
              <w:top w:val="single" w:sz="4" w:space="0" w:color="auto"/>
              <w:left w:val="nil"/>
              <w:bottom w:val="single" w:sz="4" w:space="0" w:color="auto"/>
              <w:right w:val="single" w:sz="4" w:space="0" w:color="auto"/>
            </w:tcBorders>
            <w:noWrap/>
            <w:vAlign w:val="bottom"/>
            <w:hideMark/>
          </w:tcPr>
          <w:p w14:paraId="3D2DAEFC"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Sex of the Migrants</w:t>
            </w:r>
          </w:p>
        </w:tc>
        <w:tc>
          <w:tcPr>
            <w:tcW w:w="434" w:type="pct"/>
            <w:vMerge w:val="restart"/>
            <w:tcBorders>
              <w:top w:val="single" w:sz="4" w:space="0" w:color="auto"/>
              <w:left w:val="single" w:sz="4" w:space="0" w:color="auto"/>
              <w:bottom w:val="single" w:sz="4" w:space="0" w:color="auto"/>
              <w:right w:val="single" w:sz="4" w:space="0" w:color="auto"/>
            </w:tcBorders>
            <w:noWrap/>
            <w:vAlign w:val="center"/>
            <w:hideMark/>
          </w:tcPr>
          <w:p w14:paraId="1C9EC6CD"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Total</w:t>
            </w:r>
          </w:p>
        </w:tc>
        <w:tc>
          <w:tcPr>
            <w:tcW w:w="979" w:type="pct"/>
            <w:vMerge w:val="restart"/>
            <w:tcBorders>
              <w:top w:val="single" w:sz="4" w:space="0" w:color="auto"/>
              <w:left w:val="single" w:sz="4" w:space="0" w:color="auto"/>
              <w:bottom w:val="single" w:sz="4" w:space="0" w:color="auto"/>
              <w:right w:val="single" w:sz="4" w:space="0" w:color="auto"/>
            </w:tcBorders>
            <w:noWrap/>
            <w:vAlign w:val="center"/>
            <w:hideMark/>
          </w:tcPr>
          <w:p w14:paraId="123D645E"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Percentage (%)</w:t>
            </w:r>
          </w:p>
        </w:tc>
      </w:tr>
      <w:tr w:rsidR="0023746F" w:rsidRPr="0023746F" w14:paraId="54531C65" w14:textId="77777777" w:rsidTr="004A1F0E">
        <w:trPr>
          <w:trHeight w:val="288"/>
        </w:trPr>
        <w:tc>
          <w:tcPr>
            <w:tcW w:w="594" w:type="pct"/>
            <w:vMerge/>
            <w:tcBorders>
              <w:top w:val="single" w:sz="4" w:space="0" w:color="auto"/>
              <w:left w:val="single" w:sz="4" w:space="0" w:color="auto"/>
              <w:bottom w:val="single" w:sz="4" w:space="0" w:color="auto"/>
              <w:right w:val="single" w:sz="4" w:space="0" w:color="auto"/>
            </w:tcBorders>
            <w:vAlign w:val="center"/>
            <w:hideMark/>
          </w:tcPr>
          <w:p w14:paraId="2EF11278"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p>
        </w:tc>
        <w:tc>
          <w:tcPr>
            <w:tcW w:w="415" w:type="pct"/>
            <w:tcBorders>
              <w:top w:val="nil"/>
              <w:left w:val="nil"/>
              <w:bottom w:val="single" w:sz="4" w:space="0" w:color="auto"/>
              <w:right w:val="single" w:sz="4" w:space="0" w:color="auto"/>
            </w:tcBorders>
            <w:noWrap/>
            <w:vAlign w:val="bottom"/>
            <w:hideMark/>
          </w:tcPr>
          <w:p w14:paraId="715E6187"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Male</w:t>
            </w:r>
          </w:p>
        </w:tc>
        <w:tc>
          <w:tcPr>
            <w:tcW w:w="1019" w:type="pct"/>
            <w:tcBorders>
              <w:top w:val="nil"/>
              <w:left w:val="nil"/>
              <w:bottom w:val="single" w:sz="4" w:space="0" w:color="auto"/>
              <w:right w:val="single" w:sz="4" w:space="0" w:color="auto"/>
            </w:tcBorders>
            <w:noWrap/>
            <w:vAlign w:val="bottom"/>
            <w:hideMark/>
          </w:tcPr>
          <w:p w14:paraId="4CD07360"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Percentage (%)</w:t>
            </w:r>
          </w:p>
        </w:tc>
        <w:tc>
          <w:tcPr>
            <w:tcW w:w="538" w:type="pct"/>
            <w:tcBorders>
              <w:top w:val="nil"/>
              <w:left w:val="nil"/>
              <w:bottom w:val="single" w:sz="4" w:space="0" w:color="auto"/>
              <w:right w:val="single" w:sz="4" w:space="0" w:color="auto"/>
            </w:tcBorders>
            <w:noWrap/>
            <w:vAlign w:val="bottom"/>
            <w:hideMark/>
          </w:tcPr>
          <w:p w14:paraId="73E7031D"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Female</w:t>
            </w:r>
          </w:p>
        </w:tc>
        <w:tc>
          <w:tcPr>
            <w:tcW w:w="1020" w:type="pct"/>
            <w:tcBorders>
              <w:top w:val="nil"/>
              <w:left w:val="nil"/>
              <w:bottom w:val="single" w:sz="4" w:space="0" w:color="auto"/>
              <w:right w:val="single" w:sz="4" w:space="0" w:color="auto"/>
            </w:tcBorders>
            <w:noWrap/>
            <w:vAlign w:val="bottom"/>
            <w:hideMark/>
          </w:tcPr>
          <w:p w14:paraId="006F5631"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Percentage (%)</w:t>
            </w:r>
          </w:p>
        </w:tc>
        <w:tc>
          <w:tcPr>
            <w:tcW w:w="434" w:type="pct"/>
            <w:vMerge/>
            <w:tcBorders>
              <w:top w:val="single" w:sz="4" w:space="0" w:color="auto"/>
              <w:left w:val="single" w:sz="4" w:space="0" w:color="auto"/>
              <w:bottom w:val="single" w:sz="4" w:space="0" w:color="auto"/>
              <w:right w:val="single" w:sz="4" w:space="0" w:color="auto"/>
            </w:tcBorders>
            <w:vAlign w:val="center"/>
            <w:hideMark/>
          </w:tcPr>
          <w:p w14:paraId="4A4A4395"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p>
        </w:tc>
        <w:tc>
          <w:tcPr>
            <w:tcW w:w="979" w:type="pct"/>
            <w:vMerge/>
            <w:tcBorders>
              <w:top w:val="single" w:sz="4" w:space="0" w:color="auto"/>
              <w:left w:val="single" w:sz="4" w:space="0" w:color="auto"/>
              <w:bottom w:val="single" w:sz="4" w:space="0" w:color="auto"/>
              <w:right w:val="single" w:sz="4" w:space="0" w:color="auto"/>
            </w:tcBorders>
            <w:vAlign w:val="center"/>
            <w:hideMark/>
          </w:tcPr>
          <w:p w14:paraId="1E0F844C"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p>
        </w:tc>
      </w:tr>
      <w:tr w:rsidR="0023746F" w:rsidRPr="0023746F" w14:paraId="702DF1D4"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13751ECB"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0-4</w:t>
            </w:r>
          </w:p>
        </w:tc>
        <w:tc>
          <w:tcPr>
            <w:tcW w:w="415" w:type="pct"/>
            <w:tcBorders>
              <w:top w:val="nil"/>
              <w:left w:val="nil"/>
              <w:bottom w:val="single" w:sz="4" w:space="0" w:color="auto"/>
              <w:right w:val="single" w:sz="4" w:space="0" w:color="auto"/>
            </w:tcBorders>
            <w:noWrap/>
            <w:vAlign w:val="bottom"/>
            <w:hideMark/>
          </w:tcPr>
          <w:p w14:paraId="0F2B0BE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w:t>
            </w:r>
          </w:p>
        </w:tc>
        <w:tc>
          <w:tcPr>
            <w:tcW w:w="1019" w:type="pct"/>
            <w:tcBorders>
              <w:top w:val="nil"/>
              <w:left w:val="nil"/>
              <w:bottom w:val="single" w:sz="4" w:space="0" w:color="auto"/>
              <w:right w:val="single" w:sz="4" w:space="0" w:color="auto"/>
            </w:tcBorders>
            <w:noWrap/>
            <w:vAlign w:val="bottom"/>
            <w:hideMark/>
          </w:tcPr>
          <w:p w14:paraId="017401D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3.31</w:t>
            </w:r>
          </w:p>
        </w:tc>
        <w:tc>
          <w:tcPr>
            <w:tcW w:w="538" w:type="pct"/>
            <w:tcBorders>
              <w:top w:val="nil"/>
              <w:left w:val="nil"/>
              <w:bottom w:val="single" w:sz="4" w:space="0" w:color="auto"/>
              <w:right w:val="single" w:sz="4" w:space="0" w:color="auto"/>
            </w:tcBorders>
            <w:noWrap/>
            <w:vAlign w:val="bottom"/>
            <w:hideMark/>
          </w:tcPr>
          <w:p w14:paraId="5A788BE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w:t>
            </w:r>
          </w:p>
        </w:tc>
        <w:tc>
          <w:tcPr>
            <w:tcW w:w="1020" w:type="pct"/>
            <w:tcBorders>
              <w:top w:val="nil"/>
              <w:left w:val="nil"/>
              <w:bottom w:val="single" w:sz="4" w:space="0" w:color="auto"/>
              <w:right w:val="single" w:sz="4" w:space="0" w:color="auto"/>
            </w:tcBorders>
            <w:noWrap/>
            <w:vAlign w:val="bottom"/>
            <w:hideMark/>
          </w:tcPr>
          <w:p w14:paraId="5D9BBFC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2.44</w:t>
            </w:r>
          </w:p>
        </w:tc>
        <w:tc>
          <w:tcPr>
            <w:tcW w:w="434" w:type="pct"/>
            <w:tcBorders>
              <w:top w:val="nil"/>
              <w:left w:val="nil"/>
              <w:bottom w:val="single" w:sz="4" w:space="0" w:color="auto"/>
              <w:right w:val="single" w:sz="4" w:space="0" w:color="auto"/>
            </w:tcBorders>
            <w:noWrap/>
            <w:vAlign w:val="bottom"/>
            <w:hideMark/>
          </w:tcPr>
          <w:p w14:paraId="3B186C8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w:t>
            </w:r>
          </w:p>
        </w:tc>
        <w:tc>
          <w:tcPr>
            <w:tcW w:w="979" w:type="pct"/>
            <w:tcBorders>
              <w:top w:val="nil"/>
              <w:left w:val="nil"/>
              <w:bottom w:val="single" w:sz="4" w:space="0" w:color="auto"/>
              <w:right w:val="single" w:sz="4" w:space="0" w:color="auto"/>
            </w:tcBorders>
            <w:noWrap/>
            <w:vAlign w:val="bottom"/>
            <w:hideMark/>
          </w:tcPr>
          <w:p w14:paraId="3308B5A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2.90</w:t>
            </w:r>
          </w:p>
        </w:tc>
      </w:tr>
      <w:tr w:rsidR="0023746F" w:rsidRPr="0023746F" w14:paraId="5A60CEC3"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DA33F43"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5-9</w:t>
            </w:r>
          </w:p>
        </w:tc>
        <w:tc>
          <w:tcPr>
            <w:tcW w:w="415" w:type="pct"/>
            <w:tcBorders>
              <w:top w:val="nil"/>
              <w:left w:val="nil"/>
              <w:bottom w:val="single" w:sz="4" w:space="0" w:color="auto"/>
              <w:right w:val="single" w:sz="4" w:space="0" w:color="auto"/>
            </w:tcBorders>
            <w:noWrap/>
            <w:vAlign w:val="bottom"/>
            <w:hideMark/>
          </w:tcPr>
          <w:p w14:paraId="6ABEC0E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w:t>
            </w:r>
          </w:p>
        </w:tc>
        <w:tc>
          <w:tcPr>
            <w:tcW w:w="1019" w:type="pct"/>
            <w:tcBorders>
              <w:top w:val="nil"/>
              <w:left w:val="nil"/>
              <w:bottom w:val="single" w:sz="4" w:space="0" w:color="auto"/>
              <w:right w:val="single" w:sz="4" w:space="0" w:color="auto"/>
            </w:tcBorders>
            <w:noWrap/>
            <w:vAlign w:val="bottom"/>
            <w:hideMark/>
          </w:tcPr>
          <w:p w14:paraId="32FA8C3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3.87</w:t>
            </w:r>
          </w:p>
        </w:tc>
        <w:tc>
          <w:tcPr>
            <w:tcW w:w="538" w:type="pct"/>
            <w:tcBorders>
              <w:top w:val="nil"/>
              <w:left w:val="nil"/>
              <w:bottom w:val="single" w:sz="4" w:space="0" w:color="auto"/>
              <w:right w:val="single" w:sz="4" w:space="0" w:color="auto"/>
            </w:tcBorders>
            <w:noWrap/>
            <w:vAlign w:val="bottom"/>
            <w:hideMark/>
          </w:tcPr>
          <w:p w14:paraId="50E3272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w:t>
            </w:r>
          </w:p>
        </w:tc>
        <w:tc>
          <w:tcPr>
            <w:tcW w:w="1020" w:type="pct"/>
            <w:tcBorders>
              <w:top w:val="nil"/>
              <w:left w:val="nil"/>
              <w:bottom w:val="single" w:sz="4" w:space="0" w:color="auto"/>
              <w:right w:val="single" w:sz="4" w:space="0" w:color="auto"/>
            </w:tcBorders>
            <w:noWrap/>
            <w:vAlign w:val="bottom"/>
            <w:hideMark/>
          </w:tcPr>
          <w:p w14:paraId="3562BE7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2.44</w:t>
            </w:r>
          </w:p>
        </w:tc>
        <w:tc>
          <w:tcPr>
            <w:tcW w:w="434" w:type="pct"/>
            <w:tcBorders>
              <w:top w:val="nil"/>
              <w:left w:val="nil"/>
              <w:bottom w:val="single" w:sz="4" w:space="0" w:color="auto"/>
              <w:right w:val="single" w:sz="4" w:space="0" w:color="auto"/>
            </w:tcBorders>
            <w:noWrap/>
            <w:vAlign w:val="bottom"/>
            <w:hideMark/>
          </w:tcPr>
          <w:p w14:paraId="2831C24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w:t>
            </w:r>
          </w:p>
        </w:tc>
        <w:tc>
          <w:tcPr>
            <w:tcW w:w="979" w:type="pct"/>
            <w:tcBorders>
              <w:top w:val="nil"/>
              <w:left w:val="nil"/>
              <w:bottom w:val="single" w:sz="4" w:space="0" w:color="auto"/>
              <w:right w:val="single" w:sz="4" w:space="0" w:color="auto"/>
            </w:tcBorders>
            <w:noWrap/>
            <w:vAlign w:val="bottom"/>
            <w:hideMark/>
          </w:tcPr>
          <w:p w14:paraId="17F62E7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3.19</w:t>
            </w:r>
          </w:p>
        </w:tc>
      </w:tr>
      <w:tr w:rsidR="0023746F" w:rsidRPr="0023746F" w14:paraId="5F303D7F"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EE8F8A3"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10-14</w:t>
            </w:r>
          </w:p>
        </w:tc>
        <w:tc>
          <w:tcPr>
            <w:tcW w:w="415" w:type="pct"/>
            <w:tcBorders>
              <w:top w:val="nil"/>
              <w:left w:val="nil"/>
              <w:bottom w:val="single" w:sz="4" w:space="0" w:color="auto"/>
              <w:right w:val="single" w:sz="4" w:space="0" w:color="auto"/>
            </w:tcBorders>
            <w:noWrap/>
            <w:vAlign w:val="bottom"/>
            <w:hideMark/>
          </w:tcPr>
          <w:p w14:paraId="5A977156"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14</w:t>
            </w:r>
          </w:p>
        </w:tc>
        <w:tc>
          <w:tcPr>
            <w:tcW w:w="1019" w:type="pct"/>
            <w:tcBorders>
              <w:top w:val="nil"/>
              <w:left w:val="nil"/>
              <w:bottom w:val="single" w:sz="4" w:space="0" w:color="auto"/>
              <w:right w:val="single" w:sz="4" w:space="0" w:color="auto"/>
            </w:tcBorders>
            <w:noWrap/>
            <w:vAlign w:val="bottom"/>
            <w:hideMark/>
          </w:tcPr>
          <w:p w14:paraId="7EE3CE3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7.73</w:t>
            </w:r>
          </w:p>
        </w:tc>
        <w:tc>
          <w:tcPr>
            <w:tcW w:w="538" w:type="pct"/>
            <w:tcBorders>
              <w:top w:val="nil"/>
              <w:left w:val="nil"/>
              <w:bottom w:val="single" w:sz="4" w:space="0" w:color="auto"/>
              <w:right w:val="single" w:sz="4" w:space="0" w:color="auto"/>
            </w:tcBorders>
            <w:noWrap/>
            <w:vAlign w:val="bottom"/>
            <w:hideMark/>
          </w:tcPr>
          <w:p w14:paraId="046A723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w:t>
            </w:r>
          </w:p>
        </w:tc>
        <w:tc>
          <w:tcPr>
            <w:tcW w:w="1020" w:type="pct"/>
            <w:tcBorders>
              <w:top w:val="nil"/>
              <w:left w:val="nil"/>
              <w:bottom w:val="single" w:sz="4" w:space="0" w:color="auto"/>
              <w:right w:val="single" w:sz="4" w:space="0" w:color="auto"/>
            </w:tcBorders>
            <w:noWrap/>
            <w:vAlign w:val="bottom"/>
            <w:hideMark/>
          </w:tcPr>
          <w:p w14:paraId="02AB786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6.71</w:t>
            </w:r>
          </w:p>
        </w:tc>
        <w:tc>
          <w:tcPr>
            <w:tcW w:w="434" w:type="pct"/>
            <w:tcBorders>
              <w:top w:val="nil"/>
              <w:left w:val="nil"/>
              <w:bottom w:val="single" w:sz="4" w:space="0" w:color="auto"/>
              <w:right w:val="single" w:sz="4" w:space="0" w:color="auto"/>
            </w:tcBorders>
            <w:noWrap/>
            <w:vAlign w:val="bottom"/>
            <w:hideMark/>
          </w:tcPr>
          <w:p w14:paraId="0737B10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25</w:t>
            </w:r>
          </w:p>
        </w:tc>
        <w:tc>
          <w:tcPr>
            <w:tcW w:w="979" w:type="pct"/>
            <w:tcBorders>
              <w:top w:val="nil"/>
              <w:left w:val="nil"/>
              <w:bottom w:val="single" w:sz="4" w:space="0" w:color="auto"/>
              <w:right w:val="single" w:sz="4" w:space="0" w:color="auto"/>
            </w:tcBorders>
            <w:noWrap/>
            <w:vAlign w:val="bottom"/>
            <w:hideMark/>
          </w:tcPr>
          <w:p w14:paraId="7E8F6C0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7.25</w:t>
            </w:r>
          </w:p>
        </w:tc>
      </w:tr>
      <w:tr w:rsidR="0023746F" w:rsidRPr="0023746F" w14:paraId="57E6A01D"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8B41085"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15-19</w:t>
            </w:r>
          </w:p>
        </w:tc>
        <w:tc>
          <w:tcPr>
            <w:tcW w:w="415" w:type="pct"/>
            <w:tcBorders>
              <w:top w:val="nil"/>
              <w:left w:val="nil"/>
              <w:bottom w:val="single" w:sz="4" w:space="0" w:color="auto"/>
              <w:right w:val="single" w:sz="4" w:space="0" w:color="auto"/>
            </w:tcBorders>
            <w:noWrap/>
            <w:vAlign w:val="bottom"/>
            <w:hideMark/>
          </w:tcPr>
          <w:p w14:paraId="0EEAA0E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w:t>
            </w:r>
          </w:p>
        </w:tc>
        <w:tc>
          <w:tcPr>
            <w:tcW w:w="1019" w:type="pct"/>
            <w:tcBorders>
              <w:top w:val="nil"/>
              <w:left w:val="nil"/>
              <w:bottom w:val="single" w:sz="4" w:space="0" w:color="auto"/>
              <w:right w:val="single" w:sz="4" w:space="0" w:color="auto"/>
            </w:tcBorders>
            <w:noWrap/>
            <w:vAlign w:val="bottom"/>
            <w:hideMark/>
          </w:tcPr>
          <w:p w14:paraId="5A2C591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3.87</w:t>
            </w:r>
          </w:p>
        </w:tc>
        <w:tc>
          <w:tcPr>
            <w:tcW w:w="538" w:type="pct"/>
            <w:tcBorders>
              <w:top w:val="nil"/>
              <w:left w:val="nil"/>
              <w:bottom w:val="single" w:sz="4" w:space="0" w:color="auto"/>
              <w:right w:val="single" w:sz="4" w:space="0" w:color="auto"/>
            </w:tcBorders>
            <w:noWrap/>
            <w:vAlign w:val="bottom"/>
            <w:hideMark/>
          </w:tcPr>
          <w:p w14:paraId="7261F17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w:t>
            </w:r>
          </w:p>
        </w:tc>
        <w:tc>
          <w:tcPr>
            <w:tcW w:w="1020" w:type="pct"/>
            <w:tcBorders>
              <w:top w:val="nil"/>
              <w:left w:val="nil"/>
              <w:bottom w:val="single" w:sz="4" w:space="0" w:color="auto"/>
              <w:right w:val="single" w:sz="4" w:space="0" w:color="auto"/>
            </w:tcBorders>
            <w:noWrap/>
            <w:vAlign w:val="bottom"/>
            <w:hideMark/>
          </w:tcPr>
          <w:p w14:paraId="327A1C1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6.10</w:t>
            </w:r>
          </w:p>
        </w:tc>
        <w:tc>
          <w:tcPr>
            <w:tcW w:w="434" w:type="pct"/>
            <w:tcBorders>
              <w:top w:val="nil"/>
              <w:left w:val="nil"/>
              <w:bottom w:val="single" w:sz="4" w:space="0" w:color="auto"/>
              <w:right w:val="single" w:sz="4" w:space="0" w:color="auto"/>
            </w:tcBorders>
            <w:noWrap/>
            <w:vAlign w:val="bottom"/>
            <w:hideMark/>
          </w:tcPr>
          <w:p w14:paraId="11950D9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17</w:t>
            </w:r>
          </w:p>
        </w:tc>
        <w:tc>
          <w:tcPr>
            <w:tcW w:w="979" w:type="pct"/>
            <w:tcBorders>
              <w:top w:val="nil"/>
              <w:left w:val="nil"/>
              <w:bottom w:val="single" w:sz="4" w:space="0" w:color="auto"/>
              <w:right w:val="single" w:sz="4" w:space="0" w:color="auto"/>
            </w:tcBorders>
            <w:noWrap/>
            <w:vAlign w:val="bottom"/>
            <w:hideMark/>
          </w:tcPr>
          <w:p w14:paraId="1E37A5F6"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4.93</w:t>
            </w:r>
          </w:p>
        </w:tc>
      </w:tr>
      <w:tr w:rsidR="0023746F" w:rsidRPr="0023746F" w14:paraId="63D60DAF"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59958E5"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20-24</w:t>
            </w:r>
          </w:p>
        </w:tc>
        <w:tc>
          <w:tcPr>
            <w:tcW w:w="415" w:type="pct"/>
            <w:tcBorders>
              <w:top w:val="nil"/>
              <w:left w:val="nil"/>
              <w:bottom w:val="single" w:sz="4" w:space="0" w:color="auto"/>
              <w:right w:val="single" w:sz="4" w:space="0" w:color="auto"/>
            </w:tcBorders>
            <w:noWrap/>
            <w:vAlign w:val="bottom"/>
            <w:hideMark/>
          </w:tcPr>
          <w:p w14:paraId="26F4134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20</w:t>
            </w:r>
          </w:p>
        </w:tc>
        <w:tc>
          <w:tcPr>
            <w:tcW w:w="1019" w:type="pct"/>
            <w:tcBorders>
              <w:top w:val="nil"/>
              <w:left w:val="nil"/>
              <w:bottom w:val="single" w:sz="4" w:space="0" w:color="auto"/>
              <w:right w:val="single" w:sz="4" w:space="0" w:color="auto"/>
            </w:tcBorders>
            <w:noWrap/>
            <w:vAlign w:val="bottom"/>
            <w:hideMark/>
          </w:tcPr>
          <w:p w14:paraId="7C9516B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11.05</w:t>
            </w:r>
          </w:p>
        </w:tc>
        <w:tc>
          <w:tcPr>
            <w:tcW w:w="538" w:type="pct"/>
            <w:tcBorders>
              <w:top w:val="nil"/>
              <w:left w:val="nil"/>
              <w:bottom w:val="single" w:sz="4" w:space="0" w:color="auto"/>
              <w:right w:val="single" w:sz="4" w:space="0" w:color="auto"/>
            </w:tcBorders>
            <w:noWrap/>
            <w:vAlign w:val="bottom"/>
            <w:hideMark/>
          </w:tcPr>
          <w:p w14:paraId="7E96191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13</w:t>
            </w:r>
          </w:p>
        </w:tc>
        <w:tc>
          <w:tcPr>
            <w:tcW w:w="1020" w:type="pct"/>
            <w:tcBorders>
              <w:top w:val="nil"/>
              <w:left w:val="nil"/>
              <w:bottom w:val="single" w:sz="4" w:space="0" w:color="auto"/>
              <w:right w:val="single" w:sz="4" w:space="0" w:color="auto"/>
            </w:tcBorders>
            <w:noWrap/>
            <w:vAlign w:val="bottom"/>
            <w:hideMark/>
          </w:tcPr>
          <w:p w14:paraId="5F4E604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7.93</w:t>
            </w:r>
          </w:p>
        </w:tc>
        <w:tc>
          <w:tcPr>
            <w:tcW w:w="434" w:type="pct"/>
            <w:tcBorders>
              <w:top w:val="nil"/>
              <w:left w:val="nil"/>
              <w:bottom w:val="single" w:sz="4" w:space="0" w:color="auto"/>
              <w:right w:val="single" w:sz="4" w:space="0" w:color="auto"/>
            </w:tcBorders>
            <w:noWrap/>
            <w:vAlign w:val="bottom"/>
            <w:hideMark/>
          </w:tcPr>
          <w:p w14:paraId="5CCF54A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33</w:t>
            </w:r>
          </w:p>
        </w:tc>
        <w:tc>
          <w:tcPr>
            <w:tcW w:w="979" w:type="pct"/>
            <w:tcBorders>
              <w:top w:val="nil"/>
              <w:left w:val="nil"/>
              <w:bottom w:val="single" w:sz="4" w:space="0" w:color="auto"/>
              <w:right w:val="single" w:sz="4" w:space="0" w:color="auto"/>
            </w:tcBorders>
            <w:noWrap/>
            <w:vAlign w:val="bottom"/>
            <w:hideMark/>
          </w:tcPr>
          <w:p w14:paraId="18F0AAD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9.57</w:t>
            </w:r>
          </w:p>
        </w:tc>
      </w:tr>
      <w:tr w:rsidR="0023746F" w:rsidRPr="0023746F" w14:paraId="27ED1291"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5D7D2C9"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25-29</w:t>
            </w:r>
          </w:p>
        </w:tc>
        <w:tc>
          <w:tcPr>
            <w:tcW w:w="415" w:type="pct"/>
            <w:tcBorders>
              <w:top w:val="nil"/>
              <w:left w:val="nil"/>
              <w:bottom w:val="single" w:sz="4" w:space="0" w:color="auto"/>
              <w:right w:val="single" w:sz="4" w:space="0" w:color="auto"/>
            </w:tcBorders>
            <w:noWrap/>
            <w:vAlign w:val="bottom"/>
            <w:hideMark/>
          </w:tcPr>
          <w:p w14:paraId="63BE25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15</w:t>
            </w:r>
          </w:p>
        </w:tc>
        <w:tc>
          <w:tcPr>
            <w:tcW w:w="1019" w:type="pct"/>
            <w:tcBorders>
              <w:top w:val="nil"/>
              <w:left w:val="nil"/>
              <w:bottom w:val="single" w:sz="4" w:space="0" w:color="auto"/>
              <w:right w:val="single" w:sz="4" w:space="0" w:color="auto"/>
            </w:tcBorders>
            <w:noWrap/>
            <w:vAlign w:val="bottom"/>
            <w:hideMark/>
          </w:tcPr>
          <w:p w14:paraId="10A576C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8.29</w:t>
            </w:r>
          </w:p>
        </w:tc>
        <w:tc>
          <w:tcPr>
            <w:tcW w:w="538" w:type="pct"/>
            <w:tcBorders>
              <w:top w:val="nil"/>
              <w:left w:val="nil"/>
              <w:bottom w:val="single" w:sz="4" w:space="0" w:color="auto"/>
              <w:right w:val="single" w:sz="4" w:space="0" w:color="auto"/>
            </w:tcBorders>
            <w:noWrap/>
            <w:vAlign w:val="bottom"/>
            <w:hideMark/>
          </w:tcPr>
          <w:p w14:paraId="36CBAAE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15</w:t>
            </w:r>
          </w:p>
        </w:tc>
        <w:tc>
          <w:tcPr>
            <w:tcW w:w="1020" w:type="pct"/>
            <w:tcBorders>
              <w:top w:val="nil"/>
              <w:left w:val="nil"/>
              <w:bottom w:val="single" w:sz="4" w:space="0" w:color="auto"/>
              <w:right w:val="single" w:sz="4" w:space="0" w:color="auto"/>
            </w:tcBorders>
            <w:noWrap/>
            <w:vAlign w:val="bottom"/>
            <w:hideMark/>
          </w:tcPr>
          <w:p w14:paraId="3E68599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9.15</w:t>
            </w:r>
          </w:p>
        </w:tc>
        <w:tc>
          <w:tcPr>
            <w:tcW w:w="434" w:type="pct"/>
            <w:tcBorders>
              <w:top w:val="nil"/>
              <w:left w:val="nil"/>
              <w:bottom w:val="single" w:sz="4" w:space="0" w:color="auto"/>
              <w:right w:val="single" w:sz="4" w:space="0" w:color="auto"/>
            </w:tcBorders>
            <w:noWrap/>
            <w:vAlign w:val="bottom"/>
            <w:hideMark/>
          </w:tcPr>
          <w:p w14:paraId="444242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30</w:t>
            </w:r>
          </w:p>
        </w:tc>
        <w:tc>
          <w:tcPr>
            <w:tcW w:w="979" w:type="pct"/>
            <w:tcBorders>
              <w:top w:val="nil"/>
              <w:left w:val="nil"/>
              <w:bottom w:val="single" w:sz="4" w:space="0" w:color="auto"/>
              <w:right w:val="single" w:sz="4" w:space="0" w:color="auto"/>
            </w:tcBorders>
            <w:noWrap/>
            <w:vAlign w:val="bottom"/>
            <w:hideMark/>
          </w:tcPr>
          <w:p w14:paraId="3CF1EBB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8.70</w:t>
            </w:r>
          </w:p>
        </w:tc>
      </w:tr>
      <w:tr w:rsidR="0023746F" w:rsidRPr="0023746F" w14:paraId="5DF2B23A"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CEE0FE7"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30-34</w:t>
            </w:r>
          </w:p>
        </w:tc>
        <w:tc>
          <w:tcPr>
            <w:tcW w:w="415" w:type="pct"/>
            <w:tcBorders>
              <w:top w:val="nil"/>
              <w:left w:val="nil"/>
              <w:bottom w:val="single" w:sz="4" w:space="0" w:color="auto"/>
              <w:right w:val="single" w:sz="4" w:space="0" w:color="auto"/>
            </w:tcBorders>
            <w:noWrap/>
            <w:vAlign w:val="bottom"/>
            <w:hideMark/>
          </w:tcPr>
          <w:p w14:paraId="63E4F8D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19</w:t>
            </w:r>
          </w:p>
        </w:tc>
        <w:tc>
          <w:tcPr>
            <w:tcW w:w="1019" w:type="pct"/>
            <w:tcBorders>
              <w:top w:val="nil"/>
              <w:left w:val="nil"/>
              <w:bottom w:val="single" w:sz="4" w:space="0" w:color="auto"/>
              <w:right w:val="single" w:sz="4" w:space="0" w:color="auto"/>
            </w:tcBorders>
            <w:noWrap/>
            <w:vAlign w:val="bottom"/>
            <w:hideMark/>
          </w:tcPr>
          <w:p w14:paraId="622B4DD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10.50</w:t>
            </w:r>
          </w:p>
        </w:tc>
        <w:tc>
          <w:tcPr>
            <w:tcW w:w="538" w:type="pct"/>
            <w:tcBorders>
              <w:top w:val="nil"/>
              <w:left w:val="nil"/>
              <w:bottom w:val="single" w:sz="4" w:space="0" w:color="auto"/>
              <w:right w:val="single" w:sz="4" w:space="0" w:color="auto"/>
            </w:tcBorders>
            <w:noWrap/>
            <w:vAlign w:val="bottom"/>
            <w:hideMark/>
          </w:tcPr>
          <w:p w14:paraId="3255DCA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17</w:t>
            </w:r>
          </w:p>
        </w:tc>
        <w:tc>
          <w:tcPr>
            <w:tcW w:w="1020" w:type="pct"/>
            <w:tcBorders>
              <w:top w:val="nil"/>
              <w:left w:val="nil"/>
              <w:bottom w:val="single" w:sz="4" w:space="0" w:color="auto"/>
              <w:right w:val="single" w:sz="4" w:space="0" w:color="auto"/>
            </w:tcBorders>
            <w:noWrap/>
            <w:vAlign w:val="bottom"/>
            <w:hideMark/>
          </w:tcPr>
          <w:p w14:paraId="22FE478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10.37</w:t>
            </w:r>
          </w:p>
        </w:tc>
        <w:tc>
          <w:tcPr>
            <w:tcW w:w="434" w:type="pct"/>
            <w:tcBorders>
              <w:top w:val="nil"/>
              <w:left w:val="nil"/>
              <w:bottom w:val="single" w:sz="4" w:space="0" w:color="auto"/>
              <w:right w:val="single" w:sz="4" w:space="0" w:color="auto"/>
            </w:tcBorders>
            <w:noWrap/>
            <w:vAlign w:val="bottom"/>
            <w:hideMark/>
          </w:tcPr>
          <w:p w14:paraId="100A2E7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36</w:t>
            </w:r>
          </w:p>
        </w:tc>
        <w:tc>
          <w:tcPr>
            <w:tcW w:w="979" w:type="pct"/>
            <w:tcBorders>
              <w:top w:val="nil"/>
              <w:left w:val="nil"/>
              <w:bottom w:val="single" w:sz="4" w:space="0" w:color="auto"/>
              <w:right w:val="single" w:sz="4" w:space="0" w:color="auto"/>
            </w:tcBorders>
            <w:noWrap/>
            <w:vAlign w:val="bottom"/>
            <w:hideMark/>
          </w:tcPr>
          <w:p w14:paraId="71A4E50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10.43</w:t>
            </w:r>
          </w:p>
        </w:tc>
      </w:tr>
      <w:tr w:rsidR="0023746F" w:rsidRPr="0023746F" w14:paraId="64C40D35"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2AC4AF0"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35-39</w:t>
            </w:r>
          </w:p>
        </w:tc>
        <w:tc>
          <w:tcPr>
            <w:tcW w:w="415" w:type="pct"/>
            <w:tcBorders>
              <w:top w:val="nil"/>
              <w:left w:val="nil"/>
              <w:bottom w:val="single" w:sz="4" w:space="0" w:color="auto"/>
              <w:right w:val="single" w:sz="4" w:space="0" w:color="auto"/>
            </w:tcBorders>
            <w:noWrap/>
            <w:vAlign w:val="bottom"/>
            <w:hideMark/>
          </w:tcPr>
          <w:p w14:paraId="66C3BA4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7DCEB8A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7E8F67C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17</w:t>
            </w:r>
          </w:p>
        </w:tc>
        <w:tc>
          <w:tcPr>
            <w:tcW w:w="1020" w:type="pct"/>
            <w:tcBorders>
              <w:top w:val="nil"/>
              <w:left w:val="nil"/>
              <w:bottom w:val="single" w:sz="4" w:space="0" w:color="auto"/>
              <w:right w:val="single" w:sz="4" w:space="0" w:color="auto"/>
            </w:tcBorders>
            <w:noWrap/>
            <w:vAlign w:val="bottom"/>
            <w:hideMark/>
          </w:tcPr>
          <w:p w14:paraId="5E8C968E"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10.37</w:t>
            </w:r>
          </w:p>
        </w:tc>
        <w:tc>
          <w:tcPr>
            <w:tcW w:w="434" w:type="pct"/>
            <w:tcBorders>
              <w:top w:val="nil"/>
              <w:left w:val="nil"/>
              <w:bottom w:val="single" w:sz="4" w:space="0" w:color="auto"/>
              <w:right w:val="single" w:sz="4" w:space="0" w:color="auto"/>
            </w:tcBorders>
            <w:noWrap/>
            <w:vAlign w:val="bottom"/>
            <w:hideMark/>
          </w:tcPr>
          <w:p w14:paraId="5278A30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29</w:t>
            </w:r>
          </w:p>
        </w:tc>
        <w:tc>
          <w:tcPr>
            <w:tcW w:w="979" w:type="pct"/>
            <w:tcBorders>
              <w:top w:val="nil"/>
              <w:left w:val="nil"/>
              <w:bottom w:val="single" w:sz="4" w:space="0" w:color="auto"/>
              <w:right w:val="single" w:sz="4" w:space="0" w:color="auto"/>
            </w:tcBorders>
            <w:noWrap/>
            <w:vAlign w:val="bottom"/>
            <w:hideMark/>
          </w:tcPr>
          <w:p w14:paraId="7912E40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8.41</w:t>
            </w:r>
          </w:p>
        </w:tc>
      </w:tr>
      <w:tr w:rsidR="0023746F" w:rsidRPr="0023746F" w14:paraId="6B4BFB0E"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03B8A89"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40-44</w:t>
            </w:r>
          </w:p>
        </w:tc>
        <w:tc>
          <w:tcPr>
            <w:tcW w:w="415" w:type="pct"/>
            <w:tcBorders>
              <w:top w:val="nil"/>
              <w:left w:val="nil"/>
              <w:bottom w:val="single" w:sz="4" w:space="0" w:color="auto"/>
              <w:right w:val="single" w:sz="4" w:space="0" w:color="auto"/>
            </w:tcBorders>
            <w:noWrap/>
            <w:vAlign w:val="bottom"/>
            <w:hideMark/>
          </w:tcPr>
          <w:p w14:paraId="173E934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56A48E5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01F4818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21</w:t>
            </w:r>
          </w:p>
        </w:tc>
        <w:tc>
          <w:tcPr>
            <w:tcW w:w="1020" w:type="pct"/>
            <w:tcBorders>
              <w:top w:val="nil"/>
              <w:left w:val="nil"/>
              <w:bottom w:val="single" w:sz="4" w:space="0" w:color="auto"/>
              <w:right w:val="single" w:sz="4" w:space="0" w:color="auto"/>
            </w:tcBorders>
            <w:noWrap/>
            <w:vAlign w:val="bottom"/>
            <w:hideMark/>
          </w:tcPr>
          <w:p w14:paraId="1C19280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12.80</w:t>
            </w:r>
          </w:p>
        </w:tc>
        <w:tc>
          <w:tcPr>
            <w:tcW w:w="434" w:type="pct"/>
            <w:tcBorders>
              <w:top w:val="nil"/>
              <w:left w:val="nil"/>
              <w:bottom w:val="single" w:sz="4" w:space="0" w:color="auto"/>
              <w:right w:val="single" w:sz="4" w:space="0" w:color="auto"/>
            </w:tcBorders>
            <w:noWrap/>
            <w:vAlign w:val="bottom"/>
            <w:hideMark/>
          </w:tcPr>
          <w:p w14:paraId="0C2159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33</w:t>
            </w:r>
          </w:p>
        </w:tc>
        <w:tc>
          <w:tcPr>
            <w:tcW w:w="979" w:type="pct"/>
            <w:tcBorders>
              <w:top w:val="nil"/>
              <w:left w:val="nil"/>
              <w:bottom w:val="single" w:sz="4" w:space="0" w:color="auto"/>
              <w:right w:val="single" w:sz="4" w:space="0" w:color="auto"/>
            </w:tcBorders>
            <w:noWrap/>
            <w:vAlign w:val="bottom"/>
            <w:hideMark/>
          </w:tcPr>
          <w:p w14:paraId="766712D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9.57</w:t>
            </w:r>
          </w:p>
        </w:tc>
      </w:tr>
      <w:tr w:rsidR="0023746F" w:rsidRPr="0023746F" w14:paraId="1B47D553"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CEB46A3"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45-49</w:t>
            </w:r>
          </w:p>
        </w:tc>
        <w:tc>
          <w:tcPr>
            <w:tcW w:w="415" w:type="pct"/>
            <w:tcBorders>
              <w:top w:val="nil"/>
              <w:left w:val="nil"/>
              <w:bottom w:val="single" w:sz="4" w:space="0" w:color="auto"/>
              <w:right w:val="single" w:sz="4" w:space="0" w:color="auto"/>
            </w:tcBorders>
            <w:noWrap/>
            <w:vAlign w:val="bottom"/>
            <w:hideMark/>
          </w:tcPr>
          <w:p w14:paraId="4901D37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19</w:t>
            </w:r>
          </w:p>
        </w:tc>
        <w:tc>
          <w:tcPr>
            <w:tcW w:w="1019" w:type="pct"/>
            <w:tcBorders>
              <w:top w:val="nil"/>
              <w:left w:val="nil"/>
              <w:bottom w:val="single" w:sz="4" w:space="0" w:color="auto"/>
              <w:right w:val="single" w:sz="4" w:space="0" w:color="auto"/>
            </w:tcBorders>
            <w:noWrap/>
            <w:vAlign w:val="bottom"/>
            <w:hideMark/>
          </w:tcPr>
          <w:p w14:paraId="661AB74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10.50</w:t>
            </w:r>
          </w:p>
        </w:tc>
        <w:tc>
          <w:tcPr>
            <w:tcW w:w="538" w:type="pct"/>
            <w:tcBorders>
              <w:top w:val="nil"/>
              <w:left w:val="nil"/>
              <w:bottom w:val="single" w:sz="4" w:space="0" w:color="auto"/>
              <w:right w:val="single" w:sz="4" w:space="0" w:color="auto"/>
            </w:tcBorders>
            <w:noWrap/>
            <w:vAlign w:val="bottom"/>
            <w:hideMark/>
          </w:tcPr>
          <w:p w14:paraId="29F4FA7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w:t>
            </w:r>
          </w:p>
        </w:tc>
        <w:tc>
          <w:tcPr>
            <w:tcW w:w="1020" w:type="pct"/>
            <w:tcBorders>
              <w:top w:val="nil"/>
              <w:left w:val="nil"/>
              <w:bottom w:val="single" w:sz="4" w:space="0" w:color="auto"/>
              <w:right w:val="single" w:sz="4" w:space="0" w:color="auto"/>
            </w:tcBorders>
            <w:noWrap/>
            <w:vAlign w:val="bottom"/>
            <w:hideMark/>
          </w:tcPr>
          <w:p w14:paraId="3639E73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4.88</w:t>
            </w:r>
          </w:p>
        </w:tc>
        <w:tc>
          <w:tcPr>
            <w:tcW w:w="434" w:type="pct"/>
            <w:tcBorders>
              <w:top w:val="nil"/>
              <w:left w:val="nil"/>
              <w:bottom w:val="single" w:sz="4" w:space="0" w:color="auto"/>
              <w:right w:val="single" w:sz="4" w:space="0" w:color="auto"/>
            </w:tcBorders>
            <w:noWrap/>
            <w:vAlign w:val="bottom"/>
            <w:hideMark/>
          </w:tcPr>
          <w:p w14:paraId="666750F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27</w:t>
            </w:r>
          </w:p>
        </w:tc>
        <w:tc>
          <w:tcPr>
            <w:tcW w:w="979" w:type="pct"/>
            <w:tcBorders>
              <w:top w:val="nil"/>
              <w:left w:val="nil"/>
              <w:bottom w:val="single" w:sz="4" w:space="0" w:color="auto"/>
              <w:right w:val="single" w:sz="4" w:space="0" w:color="auto"/>
            </w:tcBorders>
            <w:noWrap/>
            <w:vAlign w:val="bottom"/>
            <w:hideMark/>
          </w:tcPr>
          <w:p w14:paraId="2498F6F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7.83</w:t>
            </w:r>
          </w:p>
        </w:tc>
      </w:tr>
      <w:tr w:rsidR="0023746F" w:rsidRPr="0023746F" w14:paraId="5C7E6463"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DCF9856"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50-54</w:t>
            </w:r>
          </w:p>
        </w:tc>
        <w:tc>
          <w:tcPr>
            <w:tcW w:w="415" w:type="pct"/>
            <w:tcBorders>
              <w:top w:val="nil"/>
              <w:left w:val="nil"/>
              <w:bottom w:val="single" w:sz="4" w:space="0" w:color="auto"/>
              <w:right w:val="single" w:sz="4" w:space="0" w:color="auto"/>
            </w:tcBorders>
            <w:noWrap/>
            <w:vAlign w:val="bottom"/>
            <w:hideMark/>
          </w:tcPr>
          <w:p w14:paraId="1013E42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6624558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1AF2001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18</w:t>
            </w:r>
          </w:p>
        </w:tc>
        <w:tc>
          <w:tcPr>
            <w:tcW w:w="1020" w:type="pct"/>
            <w:tcBorders>
              <w:top w:val="nil"/>
              <w:left w:val="nil"/>
              <w:bottom w:val="single" w:sz="4" w:space="0" w:color="auto"/>
              <w:right w:val="single" w:sz="4" w:space="0" w:color="auto"/>
            </w:tcBorders>
            <w:noWrap/>
            <w:vAlign w:val="bottom"/>
            <w:hideMark/>
          </w:tcPr>
          <w:p w14:paraId="50F99F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10.98</w:t>
            </w:r>
          </w:p>
        </w:tc>
        <w:tc>
          <w:tcPr>
            <w:tcW w:w="434" w:type="pct"/>
            <w:tcBorders>
              <w:top w:val="nil"/>
              <w:left w:val="nil"/>
              <w:bottom w:val="single" w:sz="4" w:space="0" w:color="auto"/>
              <w:right w:val="single" w:sz="4" w:space="0" w:color="auto"/>
            </w:tcBorders>
            <w:noWrap/>
            <w:vAlign w:val="bottom"/>
            <w:hideMark/>
          </w:tcPr>
          <w:p w14:paraId="135CB67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30</w:t>
            </w:r>
          </w:p>
        </w:tc>
        <w:tc>
          <w:tcPr>
            <w:tcW w:w="979" w:type="pct"/>
            <w:tcBorders>
              <w:top w:val="nil"/>
              <w:left w:val="nil"/>
              <w:bottom w:val="single" w:sz="4" w:space="0" w:color="auto"/>
              <w:right w:val="single" w:sz="4" w:space="0" w:color="auto"/>
            </w:tcBorders>
            <w:noWrap/>
            <w:vAlign w:val="bottom"/>
            <w:hideMark/>
          </w:tcPr>
          <w:p w14:paraId="66D0349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8.70</w:t>
            </w:r>
          </w:p>
        </w:tc>
      </w:tr>
      <w:tr w:rsidR="0023746F" w:rsidRPr="0023746F" w14:paraId="3746FDFD"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77DE1A81"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54-59</w:t>
            </w:r>
          </w:p>
        </w:tc>
        <w:tc>
          <w:tcPr>
            <w:tcW w:w="415" w:type="pct"/>
            <w:tcBorders>
              <w:top w:val="nil"/>
              <w:left w:val="nil"/>
              <w:bottom w:val="single" w:sz="4" w:space="0" w:color="auto"/>
              <w:right w:val="single" w:sz="4" w:space="0" w:color="auto"/>
            </w:tcBorders>
            <w:noWrap/>
            <w:vAlign w:val="bottom"/>
            <w:hideMark/>
          </w:tcPr>
          <w:p w14:paraId="1EABC05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16</w:t>
            </w:r>
          </w:p>
        </w:tc>
        <w:tc>
          <w:tcPr>
            <w:tcW w:w="1019" w:type="pct"/>
            <w:tcBorders>
              <w:top w:val="nil"/>
              <w:left w:val="nil"/>
              <w:bottom w:val="single" w:sz="4" w:space="0" w:color="auto"/>
              <w:right w:val="single" w:sz="4" w:space="0" w:color="auto"/>
            </w:tcBorders>
            <w:noWrap/>
            <w:vAlign w:val="bottom"/>
            <w:hideMark/>
          </w:tcPr>
          <w:p w14:paraId="3DFDF49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8.84</w:t>
            </w:r>
          </w:p>
        </w:tc>
        <w:tc>
          <w:tcPr>
            <w:tcW w:w="538" w:type="pct"/>
            <w:tcBorders>
              <w:top w:val="nil"/>
              <w:left w:val="nil"/>
              <w:bottom w:val="single" w:sz="4" w:space="0" w:color="auto"/>
              <w:right w:val="single" w:sz="4" w:space="0" w:color="auto"/>
            </w:tcBorders>
            <w:noWrap/>
            <w:vAlign w:val="bottom"/>
            <w:hideMark/>
          </w:tcPr>
          <w:p w14:paraId="529C0BE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20" w:type="pct"/>
            <w:tcBorders>
              <w:top w:val="nil"/>
              <w:left w:val="nil"/>
              <w:bottom w:val="single" w:sz="4" w:space="0" w:color="auto"/>
              <w:right w:val="single" w:sz="4" w:space="0" w:color="auto"/>
            </w:tcBorders>
            <w:noWrap/>
            <w:vAlign w:val="bottom"/>
            <w:hideMark/>
          </w:tcPr>
          <w:p w14:paraId="47829E9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7.32</w:t>
            </w:r>
          </w:p>
        </w:tc>
        <w:tc>
          <w:tcPr>
            <w:tcW w:w="434" w:type="pct"/>
            <w:tcBorders>
              <w:top w:val="nil"/>
              <w:left w:val="nil"/>
              <w:bottom w:val="single" w:sz="4" w:space="0" w:color="auto"/>
              <w:right w:val="single" w:sz="4" w:space="0" w:color="auto"/>
            </w:tcBorders>
            <w:noWrap/>
            <w:vAlign w:val="bottom"/>
            <w:hideMark/>
          </w:tcPr>
          <w:p w14:paraId="790A439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28</w:t>
            </w:r>
          </w:p>
        </w:tc>
        <w:tc>
          <w:tcPr>
            <w:tcW w:w="979" w:type="pct"/>
            <w:tcBorders>
              <w:top w:val="nil"/>
              <w:left w:val="nil"/>
              <w:bottom w:val="single" w:sz="4" w:space="0" w:color="auto"/>
              <w:right w:val="single" w:sz="4" w:space="0" w:color="auto"/>
            </w:tcBorders>
            <w:noWrap/>
            <w:vAlign w:val="bottom"/>
            <w:hideMark/>
          </w:tcPr>
          <w:p w14:paraId="19CF0D8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8.12</w:t>
            </w:r>
          </w:p>
        </w:tc>
      </w:tr>
      <w:tr w:rsidR="0023746F" w:rsidRPr="0023746F" w14:paraId="79D619A1"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398A95BF"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60-64</w:t>
            </w:r>
          </w:p>
        </w:tc>
        <w:tc>
          <w:tcPr>
            <w:tcW w:w="415" w:type="pct"/>
            <w:tcBorders>
              <w:top w:val="nil"/>
              <w:left w:val="nil"/>
              <w:bottom w:val="single" w:sz="4" w:space="0" w:color="auto"/>
              <w:right w:val="single" w:sz="4" w:space="0" w:color="auto"/>
            </w:tcBorders>
            <w:noWrap/>
            <w:vAlign w:val="bottom"/>
            <w:hideMark/>
          </w:tcPr>
          <w:p w14:paraId="149F9B2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w:t>
            </w:r>
          </w:p>
        </w:tc>
        <w:tc>
          <w:tcPr>
            <w:tcW w:w="1019" w:type="pct"/>
            <w:tcBorders>
              <w:top w:val="nil"/>
              <w:left w:val="nil"/>
              <w:bottom w:val="single" w:sz="4" w:space="0" w:color="auto"/>
              <w:right w:val="single" w:sz="4" w:space="0" w:color="auto"/>
            </w:tcBorders>
            <w:noWrap/>
            <w:vAlign w:val="bottom"/>
            <w:hideMark/>
          </w:tcPr>
          <w:p w14:paraId="4A0EF33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5.52</w:t>
            </w:r>
          </w:p>
        </w:tc>
        <w:tc>
          <w:tcPr>
            <w:tcW w:w="538" w:type="pct"/>
            <w:tcBorders>
              <w:top w:val="nil"/>
              <w:left w:val="nil"/>
              <w:bottom w:val="single" w:sz="4" w:space="0" w:color="auto"/>
              <w:right w:val="single" w:sz="4" w:space="0" w:color="auto"/>
            </w:tcBorders>
            <w:noWrap/>
            <w:vAlign w:val="bottom"/>
            <w:hideMark/>
          </w:tcPr>
          <w:p w14:paraId="3A946D1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w:t>
            </w:r>
          </w:p>
        </w:tc>
        <w:tc>
          <w:tcPr>
            <w:tcW w:w="1020" w:type="pct"/>
            <w:tcBorders>
              <w:top w:val="nil"/>
              <w:left w:val="nil"/>
              <w:bottom w:val="single" w:sz="4" w:space="0" w:color="auto"/>
              <w:right w:val="single" w:sz="4" w:space="0" w:color="auto"/>
            </w:tcBorders>
            <w:noWrap/>
            <w:vAlign w:val="bottom"/>
            <w:hideMark/>
          </w:tcPr>
          <w:p w14:paraId="6B2A512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1.83</w:t>
            </w:r>
          </w:p>
        </w:tc>
        <w:tc>
          <w:tcPr>
            <w:tcW w:w="434" w:type="pct"/>
            <w:tcBorders>
              <w:top w:val="nil"/>
              <w:left w:val="nil"/>
              <w:bottom w:val="single" w:sz="4" w:space="0" w:color="auto"/>
              <w:right w:val="single" w:sz="4" w:space="0" w:color="auto"/>
            </w:tcBorders>
            <w:noWrap/>
            <w:vAlign w:val="bottom"/>
            <w:hideMark/>
          </w:tcPr>
          <w:p w14:paraId="5178A67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13</w:t>
            </w:r>
          </w:p>
        </w:tc>
        <w:tc>
          <w:tcPr>
            <w:tcW w:w="979" w:type="pct"/>
            <w:tcBorders>
              <w:top w:val="nil"/>
              <w:left w:val="nil"/>
              <w:bottom w:val="single" w:sz="4" w:space="0" w:color="auto"/>
              <w:right w:val="single" w:sz="4" w:space="0" w:color="auto"/>
            </w:tcBorders>
            <w:noWrap/>
            <w:vAlign w:val="bottom"/>
            <w:hideMark/>
          </w:tcPr>
          <w:p w14:paraId="1C9777A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3.77</w:t>
            </w:r>
          </w:p>
        </w:tc>
      </w:tr>
      <w:tr w:rsidR="0023746F" w:rsidRPr="0023746F" w14:paraId="206860AC"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5A23F22"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65+</w:t>
            </w:r>
          </w:p>
        </w:tc>
        <w:tc>
          <w:tcPr>
            <w:tcW w:w="415" w:type="pct"/>
            <w:tcBorders>
              <w:top w:val="nil"/>
              <w:left w:val="nil"/>
              <w:bottom w:val="single" w:sz="4" w:space="0" w:color="auto"/>
              <w:right w:val="single" w:sz="4" w:space="0" w:color="auto"/>
            </w:tcBorders>
            <w:noWrap/>
            <w:vAlign w:val="bottom"/>
            <w:hideMark/>
          </w:tcPr>
          <w:p w14:paraId="5C5CC8C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6E8E5FF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6703737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w:t>
            </w:r>
          </w:p>
        </w:tc>
        <w:tc>
          <w:tcPr>
            <w:tcW w:w="1020" w:type="pct"/>
            <w:tcBorders>
              <w:top w:val="nil"/>
              <w:left w:val="nil"/>
              <w:bottom w:val="single" w:sz="4" w:space="0" w:color="auto"/>
              <w:right w:val="single" w:sz="4" w:space="0" w:color="auto"/>
            </w:tcBorders>
            <w:noWrap/>
            <w:vAlign w:val="bottom"/>
            <w:hideMark/>
          </w:tcPr>
          <w:p w14:paraId="0A72ABF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6.71</w:t>
            </w:r>
          </w:p>
        </w:tc>
        <w:tc>
          <w:tcPr>
            <w:tcW w:w="434" w:type="pct"/>
            <w:tcBorders>
              <w:top w:val="nil"/>
              <w:left w:val="nil"/>
              <w:bottom w:val="single" w:sz="4" w:space="0" w:color="auto"/>
              <w:right w:val="single" w:sz="4" w:space="0" w:color="auto"/>
            </w:tcBorders>
            <w:noWrap/>
            <w:vAlign w:val="bottom"/>
            <w:hideMark/>
          </w:tcPr>
          <w:p w14:paraId="6C3C4B5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23</w:t>
            </w:r>
          </w:p>
        </w:tc>
        <w:tc>
          <w:tcPr>
            <w:tcW w:w="979" w:type="pct"/>
            <w:tcBorders>
              <w:top w:val="nil"/>
              <w:left w:val="nil"/>
              <w:bottom w:val="single" w:sz="4" w:space="0" w:color="auto"/>
              <w:right w:val="single" w:sz="4" w:space="0" w:color="auto"/>
            </w:tcBorders>
            <w:noWrap/>
            <w:vAlign w:val="bottom"/>
            <w:hideMark/>
          </w:tcPr>
          <w:p w14:paraId="602256C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6.67</w:t>
            </w:r>
          </w:p>
        </w:tc>
      </w:tr>
      <w:tr w:rsidR="0023746F" w:rsidRPr="0023746F" w14:paraId="0ED7C7FA"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F515F6E"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Total</w:t>
            </w:r>
          </w:p>
        </w:tc>
        <w:tc>
          <w:tcPr>
            <w:tcW w:w="415" w:type="pct"/>
            <w:tcBorders>
              <w:top w:val="nil"/>
              <w:left w:val="nil"/>
              <w:bottom w:val="single" w:sz="4" w:space="0" w:color="auto"/>
              <w:right w:val="single" w:sz="4" w:space="0" w:color="auto"/>
            </w:tcBorders>
            <w:noWrap/>
            <w:vAlign w:val="bottom"/>
            <w:hideMark/>
          </w:tcPr>
          <w:p w14:paraId="4FC6DA9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181</w:t>
            </w:r>
          </w:p>
        </w:tc>
        <w:tc>
          <w:tcPr>
            <w:tcW w:w="1019" w:type="pct"/>
            <w:tcBorders>
              <w:top w:val="nil"/>
              <w:left w:val="nil"/>
              <w:bottom w:val="single" w:sz="4" w:space="0" w:color="auto"/>
              <w:right w:val="single" w:sz="4" w:space="0" w:color="auto"/>
            </w:tcBorders>
            <w:noWrap/>
            <w:vAlign w:val="bottom"/>
            <w:hideMark/>
          </w:tcPr>
          <w:p w14:paraId="1ABCFF0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100.00</w:t>
            </w:r>
          </w:p>
        </w:tc>
        <w:tc>
          <w:tcPr>
            <w:tcW w:w="538" w:type="pct"/>
            <w:tcBorders>
              <w:top w:val="nil"/>
              <w:left w:val="nil"/>
              <w:bottom w:val="single" w:sz="4" w:space="0" w:color="auto"/>
              <w:right w:val="single" w:sz="4" w:space="0" w:color="auto"/>
            </w:tcBorders>
            <w:noWrap/>
            <w:vAlign w:val="bottom"/>
            <w:hideMark/>
          </w:tcPr>
          <w:p w14:paraId="5F910C3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164</w:t>
            </w:r>
          </w:p>
        </w:tc>
        <w:tc>
          <w:tcPr>
            <w:tcW w:w="1020" w:type="pct"/>
            <w:tcBorders>
              <w:top w:val="nil"/>
              <w:left w:val="nil"/>
              <w:bottom w:val="single" w:sz="4" w:space="0" w:color="auto"/>
              <w:right w:val="single" w:sz="4" w:space="0" w:color="auto"/>
            </w:tcBorders>
            <w:noWrap/>
            <w:vAlign w:val="bottom"/>
            <w:hideMark/>
          </w:tcPr>
          <w:p w14:paraId="5A8E247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100.00</w:t>
            </w:r>
          </w:p>
        </w:tc>
        <w:tc>
          <w:tcPr>
            <w:tcW w:w="434" w:type="pct"/>
            <w:tcBorders>
              <w:top w:val="nil"/>
              <w:left w:val="nil"/>
              <w:bottom w:val="single" w:sz="4" w:space="0" w:color="auto"/>
              <w:right w:val="single" w:sz="4" w:space="0" w:color="auto"/>
            </w:tcBorders>
            <w:noWrap/>
            <w:vAlign w:val="bottom"/>
            <w:hideMark/>
          </w:tcPr>
          <w:p w14:paraId="1A19F9E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345</w:t>
            </w:r>
          </w:p>
        </w:tc>
        <w:tc>
          <w:tcPr>
            <w:tcW w:w="979" w:type="pct"/>
            <w:tcBorders>
              <w:top w:val="nil"/>
              <w:left w:val="nil"/>
              <w:bottom w:val="single" w:sz="4" w:space="0" w:color="auto"/>
              <w:right w:val="single" w:sz="4" w:space="0" w:color="auto"/>
            </w:tcBorders>
            <w:noWrap/>
            <w:vAlign w:val="bottom"/>
            <w:hideMark/>
          </w:tcPr>
          <w:p w14:paraId="71957C8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100.00</w:t>
            </w:r>
          </w:p>
        </w:tc>
      </w:tr>
    </w:tbl>
    <w:p w14:paraId="71808E2C" w14:textId="538FA115" w:rsidR="004A1F0E" w:rsidRPr="00952B29" w:rsidRDefault="004A1F0E"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C5CB5"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2E052EE4" w14:textId="651C2FED" w:rsidR="004F2087" w:rsidRDefault="004A1F0E" w:rsidP="004A1F0E">
      <w:pPr>
        <w:pStyle w:val="BodyText"/>
      </w:pPr>
      <w:r>
        <w:t xml:space="preserve">Table No. </w:t>
      </w:r>
      <w:r w:rsidR="00331E43">
        <w:t>8</w:t>
      </w:r>
      <w:r>
        <w:t xml:space="preserve"> shows that the migrant population of the study area consists of 345 persons, of whom 181 (52.5%) are male and 164 (47.5%) are female, giving a sex ratio of approximately 110 males per 100 females. The largest concentration of the migrant population falls in the age group 30-34 years (10.4%), followed by the 20-24 and 40-44 age groups, each accounting for 9.6 percent. Taken together, the economically active age groups between 20 and 49 years account for close to half of the total migrant population, which suggests that migration into the study area is dominated by persons of working age, consistent with employment and livelihood-related motives. Among children below 15 years, the 10-14 age group is comparatively large (7.2%), while the </w:t>
      </w:r>
      <w:r>
        <w:lastRenderedPageBreak/>
        <w:t>population aged 65 years and above constitutes 6.7 percent of the total, indicating a relatively modest elderly dependent population among migrants.</w:t>
      </w:r>
    </w:p>
    <w:p w14:paraId="3A86FE90" w14:textId="0E94FAE4" w:rsidR="004F2087" w:rsidRPr="003A7D44" w:rsidRDefault="004F2087" w:rsidP="006E053C">
      <w:pPr>
        <w:pStyle w:val="Heading3"/>
        <w:numPr>
          <w:ilvl w:val="2"/>
          <w:numId w:val="2"/>
        </w:numPr>
        <w:spacing w:before="0" w:line="360" w:lineRule="auto"/>
        <w:ind w:left="720"/>
      </w:pPr>
      <w:bookmarkStart w:id="54" w:name="_Toc242094209"/>
      <w:r w:rsidRPr="003A7D44">
        <w:t>Marital Status of Migrants (aged 10 years and above)</w:t>
      </w:r>
      <w:bookmarkEnd w:id="54"/>
    </w:p>
    <w:p w14:paraId="71D721B5" w14:textId="77777777" w:rsidR="0034076B" w:rsidRDefault="0034076B" w:rsidP="006E053C">
      <w:pPr>
        <w:pStyle w:val="BodyText"/>
        <w:spacing w:before="0" w:after="0"/>
      </w:pPr>
      <w:r>
        <w:t>Marital status is an important demographic attribute that has a bearing on household formation, family responsibilities, and the decision-making process underlying migration. Information on the marital status of migrants by sex, obtained from the questionnaire survey, is presented in the table below.</w:t>
      </w:r>
    </w:p>
    <w:p w14:paraId="01D8833C" w14:textId="2E18303B" w:rsidR="0034076B" w:rsidRPr="00B338A1" w:rsidRDefault="00AC5CB5" w:rsidP="00AC5CB5">
      <w:pPr>
        <w:pStyle w:val="Caption"/>
        <w:rPr>
          <w:rFonts w:ascii="Times New Roman" w:hAnsi="Times New Roman" w:cs="Times New Roman"/>
          <w:color w:val="auto"/>
          <w:sz w:val="22"/>
          <w:szCs w:val="22"/>
        </w:rPr>
      </w:pPr>
      <w:bookmarkStart w:id="55" w:name="_Toc242092358"/>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9</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34076B" w:rsidRPr="00B338A1">
        <w:rPr>
          <w:rFonts w:ascii="Times New Roman" w:hAnsi="Times New Roman" w:cs="Times New Roman"/>
          <w:color w:val="auto"/>
          <w:sz w:val="22"/>
          <w:szCs w:val="22"/>
        </w:rPr>
        <w:t>Distribution of Migrants by Marital Status and Sex</w:t>
      </w:r>
      <w:bookmarkEnd w:id="55"/>
    </w:p>
    <w:tbl>
      <w:tblPr>
        <w:tblW w:w="8021" w:type="dxa"/>
        <w:tblLook w:val="04A0" w:firstRow="1" w:lastRow="0" w:firstColumn="1" w:lastColumn="0" w:noHBand="0" w:noVBand="1"/>
      </w:tblPr>
      <w:tblGrid>
        <w:gridCol w:w="1340"/>
        <w:gridCol w:w="551"/>
        <w:gridCol w:w="1676"/>
        <w:gridCol w:w="551"/>
        <w:gridCol w:w="1676"/>
        <w:gridCol w:w="551"/>
        <w:gridCol w:w="1676"/>
      </w:tblGrid>
      <w:tr w:rsidR="00082285" w:rsidRPr="00082285" w14:paraId="0C2C330D" w14:textId="77777777" w:rsidTr="006E053C">
        <w:trPr>
          <w:trHeight w:val="288"/>
        </w:trPr>
        <w:tc>
          <w:tcPr>
            <w:tcW w:w="1340" w:type="dxa"/>
            <w:vMerge w:val="restart"/>
            <w:tcBorders>
              <w:top w:val="single" w:sz="4" w:space="0" w:color="auto"/>
              <w:left w:val="single" w:sz="4" w:space="0" w:color="auto"/>
              <w:bottom w:val="single" w:sz="4" w:space="0" w:color="auto"/>
              <w:right w:val="single" w:sz="4" w:space="0" w:color="auto"/>
            </w:tcBorders>
            <w:vAlign w:val="center"/>
            <w:hideMark/>
          </w:tcPr>
          <w:p w14:paraId="535DCD8C"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Marital Status</w:t>
            </w:r>
          </w:p>
        </w:tc>
        <w:tc>
          <w:tcPr>
            <w:tcW w:w="4454" w:type="dxa"/>
            <w:gridSpan w:val="4"/>
            <w:tcBorders>
              <w:top w:val="single" w:sz="4" w:space="0" w:color="auto"/>
              <w:left w:val="nil"/>
              <w:bottom w:val="single" w:sz="4" w:space="0" w:color="auto"/>
              <w:right w:val="single" w:sz="4" w:space="0" w:color="auto"/>
            </w:tcBorders>
            <w:noWrap/>
            <w:vAlign w:val="center"/>
            <w:hideMark/>
          </w:tcPr>
          <w:p w14:paraId="50A35A49"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Sex</w:t>
            </w:r>
          </w:p>
        </w:tc>
        <w:tc>
          <w:tcPr>
            <w:tcW w:w="2227" w:type="dxa"/>
            <w:gridSpan w:val="2"/>
            <w:tcBorders>
              <w:top w:val="single" w:sz="4" w:space="0" w:color="auto"/>
              <w:left w:val="single" w:sz="4" w:space="0" w:color="auto"/>
              <w:bottom w:val="single" w:sz="4" w:space="0" w:color="auto"/>
              <w:right w:val="single" w:sz="4" w:space="0" w:color="auto"/>
            </w:tcBorders>
            <w:noWrap/>
            <w:vAlign w:val="center"/>
            <w:hideMark/>
          </w:tcPr>
          <w:p w14:paraId="25CB87F9"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Total</w:t>
            </w:r>
          </w:p>
        </w:tc>
      </w:tr>
      <w:tr w:rsidR="00082285" w:rsidRPr="00082285" w14:paraId="2319452C" w14:textId="77777777" w:rsidTr="006E053C">
        <w:trPr>
          <w:trHeight w:val="288"/>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16AF3A2A"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p>
        </w:tc>
        <w:tc>
          <w:tcPr>
            <w:tcW w:w="2227" w:type="dxa"/>
            <w:gridSpan w:val="2"/>
            <w:tcBorders>
              <w:top w:val="single" w:sz="4" w:space="0" w:color="auto"/>
              <w:left w:val="nil"/>
              <w:bottom w:val="single" w:sz="4" w:space="0" w:color="auto"/>
              <w:right w:val="single" w:sz="4" w:space="0" w:color="auto"/>
            </w:tcBorders>
            <w:noWrap/>
            <w:vAlign w:val="center"/>
            <w:hideMark/>
          </w:tcPr>
          <w:p w14:paraId="5B5718D3"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Male</w:t>
            </w:r>
          </w:p>
        </w:tc>
        <w:tc>
          <w:tcPr>
            <w:tcW w:w="2227" w:type="dxa"/>
            <w:gridSpan w:val="2"/>
            <w:tcBorders>
              <w:top w:val="single" w:sz="4" w:space="0" w:color="auto"/>
              <w:left w:val="nil"/>
              <w:bottom w:val="single" w:sz="4" w:space="0" w:color="auto"/>
              <w:right w:val="single" w:sz="4" w:space="0" w:color="auto"/>
            </w:tcBorders>
            <w:noWrap/>
            <w:vAlign w:val="center"/>
            <w:hideMark/>
          </w:tcPr>
          <w:p w14:paraId="37604001"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Female</w:t>
            </w:r>
          </w:p>
        </w:tc>
        <w:tc>
          <w:tcPr>
            <w:tcW w:w="2227" w:type="dxa"/>
            <w:gridSpan w:val="2"/>
            <w:tcBorders>
              <w:top w:val="single" w:sz="4" w:space="0" w:color="auto"/>
              <w:left w:val="single" w:sz="4" w:space="0" w:color="auto"/>
              <w:bottom w:val="single" w:sz="4" w:space="0" w:color="auto"/>
              <w:right w:val="single" w:sz="4" w:space="0" w:color="auto"/>
            </w:tcBorders>
            <w:vAlign w:val="center"/>
            <w:hideMark/>
          </w:tcPr>
          <w:p w14:paraId="028428AE"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p>
        </w:tc>
      </w:tr>
      <w:tr w:rsidR="00082285" w:rsidRPr="00082285" w14:paraId="0A563036" w14:textId="77777777" w:rsidTr="006E053C">
        <w:trPr>
          <w:trHeight w:val="288"/>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1B7F780A"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p>
        </w:tc>
        <w:tc>
          <w:tcPr>
            <w:tcW w:w="551" w:type="dxa"/>
            <w:tcBorders>
              <w:top w:val="nil"/>
              <w:left w:val="nil"/>
              <w:bottom w:val="single" w:sz="4" w:space="0" w:color="auto"/>
              <w:right w:val="single" w:sz="4" w:space="0" w:color="auto"/>
            </w:tcBorders>
            <w:noWrap/>
            <w:vAlign w:val="center"/>
            <w:hideMark/>
          </w:tcPr>
          <w:p w14:paraId="042CD3F4"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No.</w:t>
            </w:r>
          </w:p>
        </w:tc>
        <w:tc>
          <w:tcPr>
            <w:tcW w:w="1676" w:type="dxa"/>
            <w:tcBorders>
              <w:top w:val="nil"/>
              <w:left w:val="nil"/>
              <w:bottom w:val="single" w:sz="4" w:space="0" w:color="auto"/>
              <w:right w:val="single" w:sz="4" w:space="0" w:color="auto"/>
            </w:tcBorders>
            <w:noWrap/>
            <w:vAlign w:val="center"/>
            <w:hideMark/>
          </w:tcPr>
          <w:p w14:paraId="46CBF395"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Percentage (%)</w:t>
            </w:r>
          </w:p>
        </w:tc>
        <w:tc>
          <w:tcPr>
            <w:tcW w:w="551" w:type="dxa"/>
            <w:tcBorders>
              <w:top w:val="nil"/>
              <w:left w:val="nil"/>
              <w:bottom w:val="single" w:sz="4" w:space="0" w:color="auto"/>
              <w:right w:val="single" w:sz="4" w:space="0" w:color="auto"/>
            </w:tcBorders>
            <w:noWrap/>
            <w:vAlign w:val="center"/>
            <w:hideMark/>
          </w:tcPr>
          <w:p w14:paraId="194C80F6"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No.</w:t>
            </w:r>
          </w:p>
        </w:tc>
        <w:tc>
          <w:tcPr>
            <w:tcW w:w="1676" w:type="dxa"/>
            <w:tcBorders>
              <w:top w:val="nil"/>
              <w:left w:val="nil"/>
              <w:bottom w:val="single" w:sz="4" w:space="0" w:color="auto"/>
              <w:right w:val="single" w:sz="4" w:space="0" w:color="auto"/>
            </w:tcBorders>
            <w:noWrap/>
            <w:vAlign w:val="center"/>
            <w:hideMark/>
          </w:tcPr>
          <w:p w14:paraId="26FC0B13"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Percentage (%)</w:t>
            </w:r>
          </w:p>
        </w:tc>
        <w:tc>
          <w:tcPr>
            <w:tcW w:w="551" w:type="dxa"/>
            <w:tcBorders>
              <w:top w:val="nil"/>
              <w:left w:val="nil"/>
              <w:bottom w:val="single" w:sz="4" w:space="0" w:color="auto"/>
              <w:right w:val="single" w:sz="4" w:space="0" w:color="auto"/>
            </w:tcBorders>
            <w:noWrap/>
            <w:vAlign w:val="center"/>
            <w:hideMark/>
          </w:tcPr>
          <w:p w14:paraId="2E41AA1A"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No.</w:t>
            </w:r>
          </w:p>
        </w:tc>
        <w:tc>
          <w:tcPr>
            <w:tcW w:w="1676" w:type="dxa"/>
            <w:tcBorders>
              <w:top w:val="nil"/>
              <w:left w:val="nil"/>
              <w:bottom w:val="single" w:sz="4" w:space="0" w:color="auto"/>
              <w:right w:val="single" w:sz="4" w:space="0" w:color="auto"/>
            </w:tcBorders>
            <w:noWrap/>
            <w:vAlign w:val="center"/>
            <w:hideMark/>
          </w:tcPr>
          <w:p w14:paraId="282764E3"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Percentage (%)</w:t>
            </w:r>
          </w:p>
        </w:tc>
      </w:tr>
      <w:tr w:rsidR="00082285" w:rsidRPr="00082285" w14:paraId="6DA71523" w14:textId="77777777" w:rsidTr="006E053C">
        <w:trPr>
          <w:trHeight w:val="377"/>
        </w:trPr>
        <w:tc>
          <w:tcPr>
            <w:tcW w:w="1340" w:type="dxa"/>
            <w:tcBorders>
              <w:top w:val="nil"/>
              <w:left w:val="single" w:sz="4" w:space="0" w:color="auto"/>
              <w:bottom w:val="single" w:sz="4" w:space="0" w:color="auto"/>
              <w:right w:val="single" w:sz="4" w:space="0" w:color="auto"/>
            </w:tcBorders>
            <w:noWrap/>
            <w:vAlign w:val="center"/>
            <w:hideMark/>
          </w:tcPr>
          <w:p w14:paraId="27842FA1"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Unmarried</w:t>
            </w:r>
          </w:p>
        </w:tc>
        <w:tc>
          <w:tcPr>
            <w:tcW w:w="551" w:type="dxa"/>
            <w:tcBorders>
              <w:top w:val="nil"/>
              <w:left w:val="nil"/>
              <w:bottom w:val="single" w:sz="4" w:space="0" w:color="auto"/>
              <w:right w:val="single" w:sz="4" w:space="0" w:color="auto"/>
            </w:tcBorders>
            <w:noWrap/>
            <w:vAlign w:val="center"/>
            <w:hideMark/>
          </w:tcPr>
          <w:p w14:paraId="15240D2E"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69</w:t>
            </w:r>
          </w:p>
        </w:tc>
        <w:tc>
          <w:tcPr>
            <w:tcW w:w="1676" w:type="dxa"/>
            <w:tcBorders>
              <w:top w:val="nil"/>
              <w:left w:val="nil"/>
              <w:bottom w:val="single" w:sz="4" w:space="0" w:color="auto"/>
              <w:right w:val="single" w:sz="4" w:space="0" w:color="auto"/>
            </w:tcBorders>
            <w:noWrap/>
            <w:vAlign w:val="center"/>
            <w:hideMark/>
          </w:tcPr>
          <w:p w14:paraId="231A6173"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41.07</w:t>
            </w:r>
          </w:p>
        </w:tc>
        <w:tc>
          <w:tcPr>
            <w:tcW w:w="551" w:type="dxa"/>
            <w:tcBorders>
              <w:top w:val="nil"/>
              <w:left w:val="nil"/>
              <w:bottom w:val="single" w:sz="4" w:space="0" w:color="auto"/>
              <w:right w:val="single" w:sz="4" w:space="0" w:color="auto"/>
            </w:tcBorders>
            <w:noWrap/>
            <w:vAlign w:val="center"/>
            <w:hideMark/>
          </w:tcPr>
          <w:p w14:paraId="4619340C"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54</w:t>
            </w:r>
          </w:p>
        </w:tc>
        <w:tc>
          <w:tcPr>
            <w:tcW w:w="1676" w:type="dxa"/>
            <w:tcBorders>
              <w:top w:val="nil"/>
              <w:left w:val="nil"/>
              <w:bottom w:val="single" w:sz="4" w:space="0" w:color="auto"/>
              <w:right w:val="single" w:sz="4" w:space="0" w:color="auto"/>
            </w:tcBorders>
            <w:noWrap/>
            <w:vAlign w:val="center"/>
            <w:hideMark/>
          </w:tcPr>
          <w:p w14:paraId="4FEE7DD6"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34.62</w:t>
            </w:r>
          </w:p>
        </w:tc>
        <w:tc>
          <w:tcPr>
            <w:tcW w:w="551" w:type="dxa"/>
            <w:tcBorders>
              <w:top w:val="nil"/>
              <w:left w:val="nil"/>
              <w:bottom w:val="single" w:sz="4" w:space="0" w:color="auto"/>
              <w:right w:val="single" w:sz="4" w:space="0" w:color="auto"/>
            </w:tcBorders>
            <w:noWrap/>
            <w:vAlign w:val="center"/>
            <w:hideMark/>
          </w:tcPr>
          <w:p w14:paraId="0B5E4D8B"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123</w:t>
            </w:r>
          </w:p>
        </w:tc>
        <w:tc>
          <w:tcPr>
            <w:tcW w:w="1676" w:type="dxa"/>
            <w:tcBorders>
              <w:top w:val="nil"/>
              <w:left w:val="nil"/>
              <w:bottom w:val="single" w:sz="4" w:space="0" w:color="auto"/>
              <w:right w:val="single" w:sz="4" w:space="0" w:color="auto"/>
            </w:tcBorders>
            <w:noWrap/>
            <w:vAlign w:val="center"/>
            <w:hideMark/>
          </w:tcPr>
          <w:p w14:paraId="3BD175F5"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37.96</w:t>
            </w:r>
          </w:p>
        </w:tc>
      </w:tr>
      <w:tr w:rsidR="00082285" w:rsidRPr="00082285" w14:paraId="5D6453AF" w14:textId="77777777" w:rsidTr="006E053C">
        <w:trPr>
          <w:trHeight w:val="449"/>
        </w:trPr>
        <w:tc>
          <w:tcPr>
            <w:tcW w:w="1340" w:type="dxa"/>
            <w:tcBorders>
              <w:top w:val="nil"/>
              <w:left w:val="single" w:sz="4" w:space="0" w:color="auto"/>
              <w:bottom w:val="single" w:sz="4" w:space="0" w:color="auto"/>
              <w:right w:val="single" w:sz="4" w:space="0" w:color="auto"/>
            </w:tcBorders>
            <w:noWrap/>
            <w:vAlign w:val="center"/>
            <w:hideMark/>
          </w:tcPr>
          <w:p w14:paraId="3DE2D773"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Married</w:t>
            </w:r>
          </w:p>
        </w:tc>
        <w:tc>
          <w:tcPr>
            <w:tcW w:w="551" w:type="dxa"/>
            <w:tcBorders>
              <w:top w:val="nil"/>
              <w:left w:val="nil"/>
              <w:bottom w:val="single" w:sz="4" w:space="0" w:color="auto"/>
              <w:right w:val="single" w:sz="4" w:space="0" w:color="auto"/>
            </w:tcBorders>
            <w:noWrap/>
            <w:vAlign w:val="center"/>
            <w:hideMark/>
          </w:tcPr>
          <w:p w14:paraId="42703ACF"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99</w:t>
            </w:r>
          </w:p>
        </w:tc>
        <w:tc>
          <w:tcPr>
            <w:tcW w:w="1676" w:type="dxa"/>
            <w:tcBorders>
              <w:top w:val="nil"/>
              <w:left w:val="nil"/>
              <w:bottom w:val="single" w:sz="4" w:space="0" w:color="auto"/>
              <w:right w:val="single" w:sz="4" w:space="0" w:color="auto"/>
            </w:tcBorders>
            <w:noWrap/>
            <w:vAlign w:val="center"/>
            <w:hideMark/>
          </w:tcPr>
          <w:p w14:paraId="668CDD7B"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58.93</w:t>
            </w:r>
          </w:p>
        </w:tc>
        <w:tc>
          <w:tcPr>
            <w:tcW w:w="551" w:type="dxa"/>
            <w:tcBorders>
              <w:top w:val="nil"/>
              <w:left w:val="nil"/>
              <w:bottom w:val="single" w:sz="4" w:space="0" w:color="auto"/>
              <w:right w:val="single" w:sz="4" w:space="0" w:color="auto"/>
            </w:tcBorders>
            <w:noWrap/>
            <w:vAlign w:val="center"/>
            <w:hideMark/>
          </w:tcPr>
          <w:p w14:paraId="4519A00F"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102</w:t>
            </w:r>
          </w:p>
        </w:tc>
        <w:tc>
          <w:tcPr>
            <w:tcW w:w="1676" w:type="dxa"/>
            <w:tcBorders>
              <w:top w:val="nil"/>
              <w:left w:val="nil"/>
              <w:bottom w:val="single" w:sz="4" w:space="0" w:color="auto"/>
              <w:right w:val="single" w:sz="4" w:space="0" w:color="auto"/>
            </w:tcBorders>
            <w:noWrap/>
            <w:vAlign w:val="center"/>
            <w:hideMark/>
          </w:tcPr>
          <w:p w14:paraId="031E3A44"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65.38</w:t>
            </w:r>
          </w:p>
        </w:tc>
        <w:tc>
          <w:tcPr>
            <w:tcW w:w="551" w:type="dxa"/>
            <w:tcBorders>
              <w:top w:val="nil"/>
              <w:left w:val="nil"/>
              <w:bottom w:val="single" w:sz="4" w:space="0" w:color="auto"/>
              <w:right w:val="single" w:sz="4" w:space="0" w:color="auto"/>
            </w:tcBorders>
            <w:noWrap/>
            <w:vAlign w:val="center"/>
            <w:hideMark/>
          </w:tcPr>
          <w:p w14:paraId="39ADFBE0"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201</w:t>
            </w:r>
          </w:p>
        </w:tc>
        <w:tc>
          <w:tcPr>
            <w:tcW w:w="1676" w:type="dxa"/>
            <w:tcBorders>
              <w:top w:val="nil"/>
              <w:left w:val="nil"/>
              <w:bottom w:val="single" w:sz="4" w:space="0" w:color="auto"/>
              <w:right w:val="single" w:sz="4" w:space="0" w:color="auto"/>
            </w:tcBorders>
            <w:noWrap/>
            <w:vAlign w:val="center"/>
            <w:hideMark/>
          </w:tcPr>
          <w:p w14:paraId="62A48A8E"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62.04</w:t>
            </w:r>
          </w:p>
        </w:tc>
      </w:tr>
      <w:tr w:rsidR="00082285" w:rsidRPr="00082285" w14:paraId="25061453" w14:textId="77777777" w:rsidTr="006E053C">
        <w:trPr>
          <w:trHeight w:val="323"/>
        </w:trPr>
        <w:tc>
          <w:tcPr>
            <w:tcW w:w="1340" w:type="dxa"/>
            <w:tcBorders>
              <w:top w:val="nil"/>
              <w:left w:val="single" w:sz="4" w:space="0" w:color="auto"/>
              <w:bottom w:val="single" w:sz="4" w:space="0" w:color="auto"/>
              <w:right w:val="single" w:sz="4" w:space="0" w:color="auto"/>
            </w:tcBorders>
            <w:noWrap/>
            <w:vAlign w:val="center"/>
            <w:hideMark/>
          </w:tcPr>
          <w:p w14:paraId="6CEB4234"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Total</w:t>
            </w:r>
          </w:p>
        </w:tc>
        <w:tc>
          <w:tcPr>
            <w:tcW w:w="551" w:type="dxa"/>
            <w:tcBorders>
              <w:top w:val="nil"/>
              <w:left w:val="nil"/>
              <w:bottom w:val="single" w:sz="4" w:space="0" w:color="auto"/>
              <w:right w:val="single" w:sz="4" w:space="0" w:color="auto"/>
            </w:tcBorders>
            <w:noWrap/>
            <w:vAlign w:val="center"/>
            <w:hideMark/>
          </w:tcPr>
          <w:p w14:paraId="1857B8BC"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168</w:t>
            </w:r>
          </w:p>
        </w:tc>
        <w:tc>
          <w:tcPr>
            <w:tcW w:w="1676" w:type="dxa"/>
            <w:tcBorders>
              <w:top w:val="nil"/>
              <w:left w:val="nil"/>
              <w:bottom w:val="single" w:sz="4" w:space="0" w:color="auto"/>
              <w:right w:val="single" w:sz="4" w:space="0" w:color="auto"/>
            </w:tcBorders>
            <w:noWrap/>
            <w:vAlign w:val="center"/>
            <w:hideMark/>
          </w:tcPr>
          <w:p w14:paraId="7856B0E0"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100</w:t>
            </w:r>
          </w:p>
        </w:tc>
        <w:tc>
          <w:tcPr>
            <w:tcW w:w="551" w:type="dxa"/>
            <w:tcBorders>
              <w:top w:val="nil"/>
              <w:left w:val="nil"/>
              <w:bottom w:val="single" w:sz="4" w:space="0" w:color="auto"/>
              <w:right w:val="single" w:sz="4" w:space="0" w:color="auto"/>
            </w:tcBorders>
            <w:noWrap/>
            <w:vAlign w:val="center"/>
            <w:hideMark/>
          </w:tcPr>
          <w:p w14:paraId="30CC8480"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156</w:t>
            </w:r>
          </w:p>
        </w:tc>
        <w:tc>
          <w:tcPr>
            <w:tcW w:w="1676" w:type="dxa"/>
            <w:tcBorders>
              <w:top w:val="nil"/>
              <w:left w:val="nil"/>
              <w:bottom w:val="single" w:sz="4" w:space="0" w:color="auto"/>
              <w:right w:val="single" w:sz="4" w:space="0" w:color="auto"/>
            </w:tcBorders>
            <w:noWrap/>
            <w:vAlign w:val="center"/>
            <w:hideMark/>
          </w:tcPr>
          <w:p w14:paraId="3103F78B"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100</w:t>
            </w:r>
          </w:p>
        </w:tc>
        <w:tc>
          <w:tcPr>
            <w:tcW w:w="551" w:type="dxa"/>
            <w:tcBorders>
              <w:top w:val="nil"/>
              <w:left w:val="nil"/>
              <w:bottom w:val="single" w:sz="4" w:space="0" w:color="auto"/>
              <w:right w:val="single" w:sz="4" w:space="0" w:color="auto"/>
            </w:tcBorders>
            <w:noWrap/>
            <w:vAlign w:val="center"/>
            <w:hideMark/>
          </w:tcPr>
          <w:p w14:paraId="003C6F8F"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324</w:t>
            </w:r>
          </w:p>
        </w:tc>
        <w:tc>
          <w:tcPr>
            <w:tcW w:w="1676" w:type="dxa"/>
            <w:tcBorders>
              <w:top w:val="nil"/>
              <w:left w:val="nil"/>
              <w:bottom w:val="single" w:sz="4" w:space="0" w:color="auto"/>
              <w:right w:val="single" w:sz="4" w:space="0" w:color="auto"/>
            </w:tcBorders>
            <w:noWrap/>
            <w:vAlign w:val="center"/>
            <w:hideMark/>
          </w:tcPr>
          <w:p w14:paraId="29906F2F" w14:textId="77777777" w:rsidR="00082285" w:rsidRPr="00082285" w:rsidRDefault="00082285" w:rsidP="006E053C">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100</w:t>
            </w:r>
          </w:p>
        </w:tc>
      </w:tr>
    </w:tbl>
    <w:p w14:paraId="3D2FB7BF" w14:textId="4539C8D7" w:rsidR="00082285" w:rsidRPr="00952B29" w:rsidRDefault="0034076B"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2026.</w:t>
      </w:r>
    </w:p>
    <w:p w14:paraId="38ED2AC1" w14:textId="0876A240" w:rsidR="00022B21" w:rsidRPr="0034076B" w:rsidRDefault="0034076B" w:rsidP="006E053C">
      <w:pPr>
        <w:pStyle w:val="BodyText"/>
        <w:spacing w:after="0"/>
      </w:pPr>
      <w:r>
        <w:t xml:space="preserve">Table No. </w:t>
      </w:r>
      <w:r w:rsidR="00331E43">
        <w:t>9</w:t>
      </w:r>
      <w:r>
        <w:t xml:space="preserve"> shows that among the migrants covered under this question, 201 (62.0%) are married and 123 (38.0%) are unmarried. The proportion married is higher among females (65.4%) than among males (58.9%), while the reverse holds for the unmarried category, where males (41.1%) outnumber females (34.6%) in proportional terms. This pattern suggests that a considerable share of migration into the study area involves married individuals, which is consistent with family-related and livelihood-related motives for migration rather than migration of unattached individuals alone. It may be noted that the total number of migrants reported under marital status (324) is lower than the total migrant population of 345 shown in Table No.</w:t>
      </w:r>
      <w:r w:rsidR="00331E43">
        <w:t xml:space="preserve"> 8</w:t>
      </w:r>
      <w:r>
        <w:t xml:space="preserve">. This is because the marital status question was administered only to migrants aged 10 years and above; excluding the 0-4 and 5-9 age groups (21 children, comprising 13 males and 8 females) from Table No. </w:t>
      </w:r>
      <w:r w:rsidR="00331E43">
        <w:t>8</w:t>
      </w:r>
      <w:r>
        <w:t xml:space="preserve"> </w:t>
      </w:r>
      <w:r w:rsidR="00331E43">
        <w:t xml:space="preserve">that </w:t>
      </w:r>
      <w:r>
        <w:t xml:space="preserve">reduces the population to exactly 168 males and 156 females, matching Table No. </w:t>
      </w:r>
      <w:r w:rsidR="00331E43">
        <w:t>9</w:t>
      </w:r>
      <w:r>
        <w:t>.</w:t>
      </w:r>
    </w:p>
    <w:p w14:paraId="4C1E777D" w14:textId="77777777" w:rsidR="00AE2820" w:rsidRDefault="00716922" w:rsidP="00AE2820">
      <w:pPr>
        <w:keepNext/>
        <w:jc w:val="center"/>
      </w:pPr>
      <w:r>
        <w:rPr>
          <w:noProof/>
        </w:rPr>
        <w:lastRenderedPageBreak/>
        <w:drawing>
          <wp:inline distT="0" distB="0" distL="0" distR="0" wp14:anchorId="22FDB016" wp14:editId="11371C3D">
            <wp:extent cx="4552950" cy="3800475"/>
            <wp:effectExtent l="0" t="0" r="0" b="9525"/>
            <wp:docPr id="574415477" name="Chart 1">
              <a:extLst xmlns:a="http://schemas.openxmlformats.org/drawingml/2006/main">
                <a:ext uri="{FF2B5EF4-FFF2-40B4-BE49-F238E27FC236}">
                  <a16:creationId xmlns:a16="http://schemas.microsoft.com/office/drawing/2014/main" id="{B31F185C-80D7-891C-AA5A-BF9647CCBE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0E83D7" w14:textId="5D46A6A4" w:rsidR="0034076B" w:rsidRPr="00532C9B" w:rsidRDefault="00AE2820" w:rsidP="00AE2820">
      <w:pPr>
        <w:pStyle w:val="Caption"/>
        <w:jc w:val="center"/>
        <w:rPr>
          <w:rFonts w:ascii="Times New Roman" w:hAnsi="Times New Roman" w:cs="Times New Roman"/>
          <w:color w:val="auto"/>
          <w:sz w:val="22"/>
          <w:szCs w:val="22"/>
        </w:rPr>
      </w:pPr>
      <w:bookmarkStart w:id="56" w:name="_Toc242092262"/>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5</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34076B" w:rsidRPr="00532C9B">
        <w:rPr>
          <w:rFonts w:ascii="Times New Roman" w:hAnsi="Times New Roman" w:cs="Times New Roman"/>
          <w:color w:val="auto"/>
          <w:sz w:val="22"/>
          <w:szCs w:val="22"/>
        </w:rPr>
        <w:t>Marital Status of Migrants by Sex</w:t>
      </w:r>
      <w:bookmarkEnd w:id="56"/>
    </w:p>
    <w:p w14:paraId="01C0B787" w14:textId="77777777" w:rsidR="00AE2820" w:rsidRDefault="004247EB" w:rsidP="00AE2820">
      <w:pPr>
        <w:keepNext/>
        <w:jc w:val="center"/>
      </w:pPr>
      <w:r>
        <w:rPr>
          <w:noProof/>
        </w:rPr>
        <w:drawing>
          <wp:inline distT="0" distB="0" distL="0" distR="0" wp14:anchorId="530BEEC9" wp14:editId="7DF9F9B7">
            <wp:extent cx="4366260" cy="2857500"/>
            <wp:effectExtent l="38100" t="0" r="34290" b="0"/>
            <wp:docPr id="861452179" name="Chart 1">
              <a:extLst xmlns:a="http://schemas.openxmlformats.org/drawingml/2006/main">
                <a:ext uri="{FF2B5EF4-FFF2-40B4-BE49-F238E27FC236}">
                  <a16:creationId xmlns:a16="http://schemas.microsoft.com/office/drawing/2014/main" id="{62308CAB-FB1E-17D9-D0B7-50D32391C0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9CDC1E4" w14:textId="372D3A68" w:rsidR="001C7EBB" w:rsidRPr="00532C9B" w:rsidRDefault="00AE2820" w:rsidP="006E053C">
      <w:pPr>
        <w:pStyle w:val="Caption"/>
        <w:spacing w:line="360" w:lineRule="auto"/>
        <w:jc w:val="center"/>
        <w:rPr>
          <w:rFonts w:ascii="Times New Roman" w:hAnsi="Times New Roman" w:cs="Times New Roman"/>
          <w:color w:val="auto"/>
          <w:sz w:val="22"/>
          <w:szCs w:val="22"/>
        </w:rPr>
      </w:pPr>
      <w:bookmarkStart w:id="57" w:name="_Toc242092263"/>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6</w:t>
      </w:r>
      <w:r w:rsidRPr="007D61D4">
        <w:rPr>
          <w:rFonts w:ascii="Times New Roman" w:hAnsi="Times New Roman" w:cs="Times New Roman"/>
          <w:b/>
          <w:bCs/>
          <w:color w:val="auto"/>
          <w:sz w:val="22"/>
          <w:szCs w:val="22"/>
        </w:rPr>
        <w:fldChar w:fldCharType="end"/>
      </w:r>
      <w:r w:rsidR="0034076B" w:rsidRPr="00532C9B">
        <w:rPr>
          <w:rFonts w:ascii="Times New Roman" w:hAnsi="Times New Roman" w:cs="Times New Roman"/>
          <w:color w:val="auto"/>
          <w:sz w:val="22"/>
          <w:szCs w:val="22"/>
        </w:rPr>
        <w:t xml:space="preserve"> Marital Status of Migrants by Sex</w:t>
      </w:r>
      <w:bookmarkEnd w:id="57"/>
    </w:p>
    <w:p w14:paraId="6362DAAC" w14:textId="2259A087" w:rsidR="001C7EBB" w:rsidRPr="0034076B" w:rsidRDefault="001C7EBB" w:rsidP="006E053C">
      <w:pPr>
        <w:pStyle w:val="Heading3"/>
        <w:numPr>
          <w:ilvl w:val="2"/>
          <w:numId w:val="2"/>
        </w:numPr>
        <w:spacing w:line="360" w:lineRule="auto"/>
        <w:ind w:left="720"/>
      </w:pPr>
      <w:bookmarkStart w:id="58" w:name="_Toc242094210"/>
      <w:r w:rsidRPr="0034076B">
        <w:t>Family Size</w:t>
      </w:r>
      <w:bookmarkEnd w:id="58"/>
    </w:p>
    <w:p w14:paraId="20FA44D0" w14:textId="77777777" w:rsidR="0034076B" w:rsidRDefault="0034076B" w:rsidP="006E053C">
      <w:pPr>
        <w:pStyle w:val="BodyText"/>
        <w:spacing w:before="0" w:after="0"/>
      </w:pPr>
      <w:r>
        <w:t xml:space="preserve">Family size is closely linked to household resource pressure and is often considered one of the underlying factors behind the decision to migrate. Larger families face greater demand on limited land, income, and housing space, which can act as a push factor for </w:t>
      </w:r>
      <w:r>
        <w:lastRenderedPageBreak/>
        <w:t>out-migration from the place of origin. Information on the family size of the migrant households surveyed is presented below.</w:t>
      </w:r>
    </w:p>
    <w:p w14:paraId="6A5EBEE3" w14:textId="7E028189" w:rsidR="006F0E48" w:rsidRPr="00B338A1" w:rsidRDefault="006F0E48" w:rsidP="00532C9B">
      <w:pPr>
        <w:pStyle w:val="Caption"/>
        <w:rPr>
          <w:rFonts w:ascii="Times New Roman" w:hAnsi="Times New Roman" w:cs="Times New Roman"/>
          <w:color w:val="auto"/>
          <w:sz w:val="22"/>
          <w:szCs w:val="22"/>
        </w:rPr>
      </w:pPr>
      <w:bookmarkStart w:id="59" w:name="_Toc242092359"/>
      <w:r w:rsidRPr="007D61D4">
        <w:rPr>
          <w:rFonts w:ascii="Times New Roman" w:hAnsi="Times New Roman" w:cs="Times New Roman"/>
          <w:b/>
          <w:bCs/>
          <w:color w:val="auto"/>
          <w:sz w:val="22"/>
          <w:szCs w:val="22"/>
        </w:rPr>
        <w:t xml:space="preserve">Table </w:t>
      </w:r>
      <w:r w:rsidR="00E55CCE" w:rsidRPr="007D61D4">
        <w:rPr>
          <w:rFonts w:ascii="Times New Roman" w:hAnsi="Times New Roman" w:cs="Times New Roman"/>
          <w:b/>
          <w:bCs/>
          <w:color w:val="auto"/>
          <w:sz w:val="22"/>
          <w:szCs w:val="22"/>
        </w:rPr>
        <w:fldChar w:fldCharType="begin"/>
      </w:r>
      <w:r w:rsidR="00E55CCE" w:rsidRPr="007D61D4">
        <w:rPr>
          <w:rFonts w:ascii="Times New Roman" w:hAnsi="Times New Roman" w:cs="Times New Roman"/>
          <w:b/>
          <w:bCs/>
          <w:color w:val="auto"/>
          <w:sz w:val="22"/>
          <w:szCs w:val="22"/>
        </w:rPr>
        <w:instrText xml:space="preserve"> SEQ Table \* ARABIC </w:instrText>
      </w:r>
      <w:r w:rsidR="00E55CCE"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10</w:t>
      </w:r>
      <w:r w:rsidR="00E55CCE" w:rsidRPr="007D61D4">
        <w:rPr>
          <w:rFonts w:ascii="Times New Roman" w:hAnsi="Times New Roman" w:cs="Times New Roman"/>
          <w:b/>
          <w:bCs/>
          <w:color w:val="auto"/>
          <w:sz w:val="22"/>
          <w:szCs w:val="22"/>
        </w:rPr>
        <w:fldChar w:fldCharType="end"/>
      </w:r>
      <w:r w:rsidRPr="00B338A1">
        <w:rPr>
          <w:rFonts w:ascii="Times New Roman" w:hAnsi="Times New Roman" w:cs="Times New Roman"/>
          <w:color w:val="auto"/>
          <w:sz w:val="22"/>
          <w:szCs w:val="22"/>
        </w:rPr>
        <w:t xml:space="preserve"> Distribution of Migrant Households by Family Size</w:t>
      </w:r>
      <w:bookmarkEnd w:id="59"/>
    </w:p>
    <w:tbl>
      <w:tblPr>
        <w:tblW w:w="5000" w:type="pct"/>
        <w:tblLook w:val="04A0" w:firstRow="1" w:lastRow="0" w:firstColumn="1" w:lastColumn="0" w:noHBand="0" w:noVBand="1"/>
      </w:tblPr>
      <w:tblGrid>
        <w:gridCol w:w="2209"/>
        <w:gridCol w:w="3222"/>
        <w:gridCol w:w="2865"/>
      </w:tblGrid>
      <w:tr w:rsidR="001C7EBB" w:rsidRPr="001C7EBB" w14:paraId="5AC44A32" w14:textId="77777777" w:rsidTr="00AE2820">
        <w:trPr>
          <w:trHeight w:val="288"/>
        </w:trPr>
        <w:tc>
          <w:tcPr>
            <w:tcW w:w="1331" w:type="pct"/>
            <w:tcBorders>
              <w:top w:val="single" w:sz="4" w:space="0" w:color="auto"/>
              <w:left w:val="single" w:sz="4" w:space="0" w:color="auto"/>
              <w:bottom w:val="single" w:sz="4" w:space="0" w:color="auto"/>
              <w:right w:val="single" w:sz="4" w:space="0" w:color="auto"/>
            </w:tcBorders>
            <w:noWrap/>
            <w:vAlign w:val="bottom"/>
            <w:hideMark/>
          </w:tcPr>
          <w:p w14:paraId="68FEBC67"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Family size</w:t>
            </w:r>
          </w:p>
        </w:tc>
        <w:tc>
          <w:tcPr>
            <w:tcW w:w="1942" w:type="pct"/>
            <w:tcBorders>
              <w:top w:val="single" w:sz="4" w:space="0" w:color="auto"/>
              <w:left w:val="nil"/>
              <w:bottom w:val="single" w:sz="4" w:space="0" w:color="auto"/>
              <w:right w:val="single" w:sz="4" w:space="0" w:color="auto"/>
            </w:tcBorders>
            <w:noWrap/>
            <w:vAlign w:val="bottom"/>
            <w:hideMark/>
          </w:tcPr>
          <w:p w14:paraId="0F8EB88D"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No. of Household</w:t>
            </w:r>
          </w:p>
        </w:tc>
        <w:tc>
          <w:tcPr>
            <w:tcW w:w="1727" w:type="pct"/>
            <w:tcBorders>
              <w:top w:val="single" w:sz="4" w:space="0" w:color="auto"/>
              <w:left w:val="nil"/>
              <w:bottom w:val="single" w:sz="4" w:space="0" w:color="auto"/>
              <w:right w:val="single" w:sz="4" w:space="0" w:color="auto"/>
            </w:tcBorders>
            <w:noWrap/>
            <w:vAlign w:val="bottom"/>
            <w:hideMark/>
          </w:tcPr>
          <w:p w14:paraId="714AB9BC" w14:textId="67B88E1C"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Percent</w:t>
            </w:r>
            <w:r w:rsidR="004247EB">
              <w:rPr>
                <w:rFonts w:ascii="Calibri" w:eastAsia="Times New Roman" w:hAnsi="Calibri" w:cs="Calibri"/>
                <w:color w:val="000000"/>
                <w:kern w:val="0"/>
                <w:sz w:val="22"/>
                <w:szCs w:val="22"/>
                <w:lang w:val="en-GB" w:eastAsia="en-GB" w:bidi="ne-NP"/>
                <w14:ligatures w14:val="none"/>
              </w:rPr>
              <w:t>age (%)</w:t>
            </w:r>
          </w:p>
        </w:tc>
      </w:tr>
      <w:tr w:rsidR="001C7EBB" w:rsidRPr="001C7EBB" w14:paraId="207CC471" w14:textId="77777777" w:rsidTr="00AE2820">
        <w:trPr>
          <w:trHeight w:val="288"/>
        </w:trPr>
        <w:tc>
          <w:tcPr>
            <w:tcW w:w="1331" w:type="pct"/>
            <w:tcBorders>
              <w:top w:val="nil"/>
              <w:left w:val="single" w:sz="4" w:space="0" w:color="auto"/>
              <w:bottom w:val="single" w:sz="4" w:space="0" w:color="auto"/>
              <w:right w:val="single" w:sz="4" w:space="0" w:color="auto"/>
            </w:tcBorders>
            <w:noWrap/>
            <w:vAlign w:val="bottom"/>
            <w:hideMark/>
          </w:tcPr>
          <w:p w14:paraId="375F4565"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Below 5</w:t>
            </w:r>
          </w:p>
        </w:tc>
        <w:tc>
          <w:tcPr>
            <w:tcW w:w="1942" w:type="pct"/>
            <w:tcBorders>
              <w:top w:val="nil"/>
              <w:left w:val="nil"/>
              <w:bottom w:val="single" w:sz="4" w:space="0" w:color="auto"/>
              <w:right w:val="single" w:sz="4" w:space="0" w:color="auto"/>
            </w:tcBorders>
            <w:noWrap/>
            <w:vAlign w:val="bottom"/>
            <w:hideMark/>
          </w:tcPr>
          <w:p w14:paraId="5CF5F660"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69</w:t>
            </w:r>
          </w:p>
        </w:tc>
        <w:tc>
          <w:tcPr>
            <w:tcW w:w="1727" w:type="pct"/>
            <w:tcBorders>
              <w:top w:val="nil"/>
              <w:left w:val="nil"/>
              <w:bottom w:val="single" w:sz="4" w:space="0" w:color="auto"/>
              <w:right w:val="single" w:sz="4" w:space="0" w:color="auto"/>
            </w:tcBorders>
            <w:noWrap/>
            <w:vAlign w:val="bottom"/>
            <w:hideMark/>
          </w:tcPr>
          <w:p w14:paraId="62F9B40A"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77.53</w:t>
            </w:r>
          </w:p>
        </w:tc>
      </w:tr>
      <w:tr w:rsidR="001C7EBB" w:rsidRPr="001C7EBB" w14:paraId="027AAA8C" w14:textId="77777777" w:rsidTr="00AE2820">
        <w:trPr>
          <w:trHeight w:val="288"/>
        </w:trPr>
        <w:tc>
          <w:tcPr>
            <w:tcW w:w="1331" w:type="pct"/>
            <w:tcBorders>
              <w:top w:val="nil"/>
              <w:left w:val="single" w:sz="4" w:space="0" w:color="auto"/>
              <w:bottom w:val="single" w:sz="4" w:space="0" w:color="auto"/>
              <w:right w:val="single" w:sz="4" w:space="0" w:color="auto"/>
            </w:tcBorders>
            <w:noWrap/>
            <w:vAlign w:val="bottom"/>
            <w:hideMark/>
          </w:tcPr>
          <w:p w14:paraId="6D88F099"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5-6</w:t>
            </w:r>
          </w:p>
        </w:tc>
        <w:tc>
          <w:tcPr>
            <w:tcW w:w="1942" w:type="pct"/>
            <w:tcBorders>
              <w:top w:val="nil"/>
              <w:left w:val="nil"/>
              <w:bottom w:val="single" w:sz="4" w:space="0" w:color="auto"/>
              <w:right w:val="single" w:sz="4" w:space="0" w:color="auto"/>
            </w:tcBorders>
            <w:noWrap/>
            <w:vAlign w:val="bottom"/>
            <w:hideMark/>
          </w:tcPr>
          <w:p w14:paraId="39831DB6"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15</w:t>
            </w:r>
          </w:p>
        </w:tc>
        <w:tc>
          <w:tcPr>
            <w:tcW w:w="1727" w:type="pct"/>
            <w:tcBorders>
              <w:top w:val="nil"/>
              <w:left w:val="nil"/>
              <w:bottom w:val="single" w:sz="4" w:space="0" w:color="auto"/>
              <w:right w:val="single" w:sz="4" w:space="0" w:color="auto"/>
            </w:tcBorders>
            <w:noWrap/>
            <w:vAlign w:val="bottom"/>
            <w:hideMark/>
          </w:tcPr>
          <w:p w14:paraId="761799F8"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16.85</w:t>
            </w:r>
          </w:p>
        </w:tc>
      </w:tr>
      <w:tr w:rsidR="001C7EBB" w:rsidRPr="001C7EBB" w14:paraId="17041F3D" w14:textId="77777777" w:rsidTr="00AE2820">
        <w:trPr>
          <w:trHeight w:val="288"/>
        </w:trPr>
        <w:tc>
          <w:tcPr>
            <w:tcW w:w="1331" w:type="pct"/>
            <w:tcBorders>
              <w:top w:val="nil"/>
              <w:left w:val="single" w:sz="4" w:space="0" w:color="auto"/>
              <w:bottom w:val="single" w:sz="4" w:space="0" w:color="auto"/>
              <w:right w:val="single" w:sz="4" w:space="0" w:color="auto"/>
            </w:tcBorders>
            <w:noWrap/>
            <w:vAlign w:val="bottom"/>
            <w:hideMark/>
          </w:tcPr>
          <w:p w14:paraId="36ED5C41"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Above 6</w:t>
            </w:r>
          </w:p>
        </w:tc>
        <w:tc>
          <w:tcPr>
            <w:tcW w:w="1942" w:type="pct"/>
            <w:tcBorders>
              <w:top w:val="nil"/>
              <w:left w:val="nil"/>
              <w:bottom w:val="single" w:sz="4" w:space="0" w:color="auto"/>
              <w:right w:val="single" w:sz="4" w:space="0" w:color="auto"/>
            </w:tcBorders>
            <w:noWrap/>
            <w:vAlign w:val="bottom"/>
            <w:hideMark/>
          </w:tcPr>
          <w:p w14:paraId="4AF90793"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5</w:t>
            </w:r>
          </w:p>
        </w:tc>
        <w:tc>
          <w:tcPr>
            <w:tcW w:w="1727" w:type="pct"/>
            <w:tcBorders>
              <w:top w:val="nil"/>
              <w:left w:val="nil"/>
              <w:bottom w:val="single" w:sz="4" w:space="0" w:color="auto"/>
              <w:right w:val="single" w:sz="4" w:space="0" w:color="auto"/>
            </w:tcBorders>
            <w:noWrap/>
            <w:vAlign w:val="bottom"/>
            <w:hideMark/>
          </w:tcPr>
          <w:p w14:paraId="4EA47AB4"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5.62</w:t>
            </w:r>
          </w:p>
        </w:tc>
      </w:tr>
      <w:tr w:rsidR="001C7EBB" w:rsidRPr="001C7EBB" w14:paraId="504E2358" w14:textId="77777777" w:rsidTr="00AE2820">
        <w:trPr>
          <w:trHeight w:val="288"/>
        </w:trPr>
        <w:tc>
          <w:tcPr>
            <w:tcW w:w="1331" w:type="pct"/>
            <w:tcBorders>
              <w:top w:val="nil"/>
              <w:left w:val="single" w:sz="4" w:space="0" w:color="auto"/>
              <w:bottom w:val="single" w:sz="4" w:space="0" w:color="auto"/>
              <w:right w:val="single" w:sz="4" w:space="0" w:color="auto"/>
            </w:tcBorders>
            <w:noWrap/>
            <w:vAlign w:val="bottom"/>
            <w:hideMark/>
          </w:tcPr>
          <w:p w14:paraId="142F2474"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Total</w:t>
            </w:r>
          </w:p>
        </w:tc>
        <w:tc>
          <w:tcPr>
            <w:tcW w:w="1942" w:type="pct"/>
            <w:tcBorders>
              <w:top w:val="nil"/>
              <w:left w:val="nil"/>
              <w:bottom w:val="single" w:sz="4" w:space="0" w:color="auto"/>
              <w:right w:val="single" w:sz="4" w:space="0" w:color="auto"/>
            </w:tcBorders>
            <w:noWrap/>
            <w:vAlign w:val="bottom"/>
            <w:hideMark/>
          </w:tcPr>
          <w:p w14:paraId="6F963FF1"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89</w:t>
            </w:r>
          </w:p>
        </w:tc>
        <w:tc>
          <w:tcPr>
            <w:tcW w:w="1727" w:type="pct"/>
            <w:tcBorders>
              <w:top w:val="nil"/>
              <w:left w:val="nil"/>
              <w:bottom w:val="single" w:sz="4" w:space="0" w:color="auto"/>
              <w:right w:val="single" w:sz="4" w:space="0" w:color="auto"/>
            </w:tcBorders>
            <w:noWrap/>
            <w:vAlign w:val="bottom"/>
            <w:hideMark/>
          </w:tcPr>
          <w:p w14:paraId="721FFD87" w14:textId="77777777" w:rsidR="001C7EBB" w:rsidRPr="001C7EBB" w:rsidRDefault="001C7EBB" w:rsidP="00AE2820">
            <w:pPr>
              <w:spacing w:after="0" w:line="240" w:lineRule="auto"/>
              <w:jc w:val="center"/>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100.00</w:t>
            </w:r>
          </w:p>
        </w:tc>
      </w:tr>
    </w:tbl>
    <w:p w14:paraId="3F0288B5" w14:textId="129C4A81" w:rsidR="0034076B" w:rsidRPr="00952B29" w:rsidRDefault="0034076B"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E282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798311FF" w14:textId="7C93C8B4" w:rsidR="001C7EBB" w:rsidRDefault="0034076B" w:rsidP="006E053C">
      <w:pPr>
        <w:pStyle w:val="BodyText"/>
      </w:pPr>
      <w:r>
        <w:t xml:space="preserve">Table No. </w:t>
      </w:r>
      <w:r w:rsidR="00331E43">
        <w:t>10</w:t>
      </w:r>
      <w:r>
        <w:t xml:space="preserve"> shows that the majority of migrant households, 69 (77.5%), have a family size below 5 members. Households with 5 to 6 members account for 15 (16.9%), while only 5 households (5.6%) have more than 6 members. Taking the total number of migrant household members (345) and dividing it by the total number of migrant households (89) gives an average family size of 345 ÷ 89 = 3.88 persons per household. This predominance of small households is consistent with Nepal's broader demographic trend: the national average household size fell from 4.88 persons in 2011 to 4.37 persons in 2021 (NSO, 2021), and Bagmati Province, where the study area is located, recorded an even lower average of 3.89 persons per household, among the lowest of any province in the country. The small size of migrant households in the study area therefore mirrors both the national shift toward nuclear family structures — nuclear households (6,660,481) vastly outnumber joint households (6,096) in the 2021 census — and the specifically urban character of </w:t>
      </w:r>
      <w:proofErr w:type="spellStart"/>
      <w:r>
        <w:t>Shankharapur</w:t>
      </w:r>
      <w:proofErr w:type="spellEnd"/>
      <w:r>
        <w:t xml:space="preserve"> Ward 9 (</w:t>
      </w:r>
      <w:proofErr w:type="spellStart"/>
      <w:r>
        <w:t>Sankhu</w:t>
      </w:r>
      <w:proofErr w:type="spellEnd"/>
      <w:r>
        <w:t>), as migrants typically relocate with only their immediate family members rather than the full extended household.</w:t>
      </w:r>
    </w:p>
    <w:p w14:paraId="15FD3076" w14:textId="0D59279D" w:rsidR="001C7EBB" w:rsidRDefault="004247EB" w:rsidP="0034076B">
      <w:pPr>
        <w:jc w:val="center"/>
        <w:rPr>
          <w:rFonts w:ascii="Times New Roman" w:hAnsi="Times New Roman" w:cs="Times New Roman"/>
        </w:rPr>
      </w:pPr>
      <w:r>
        <w:rPr>
          <w:noProof/>
        </w:rPr>
        <w:drawing>
          <wp:inline distT="0" distB="0" distL="0" distR="0" wp14:anchorId="6DAE99A1" wp14:editId="34638934">
            <wp:extent cx="3892550" cy="2353195"/>
            <wp:effectExtent l="0" t="0" r="12700" b="9525"/>
            <wp:docPr id="197129221" name="Chart 1">
              <a:extLst xmlns:a="http://schemas.openxmlformats.org/drawingml/2006/main">
                <a:ext uri="{FF2B5EF4-FFF2-40B4-BE49-F238E27FC236}">
                  <a16:creationId xmlns:a16="http://schemas.microsoft.com/office/drawing/2014/main" id="{25205994-7723-367E-B9DF-4CBA7363F6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833C238" w14:textId="5A8F5763" w:rsidR="0034076B" w:rsidRPr="00532C9B" w:rsidRDefault="00AE2820" w:rsidP="00AE2820">
      <w:pPr>
        <w:pStyle w:val="Caption"/>
        <w:jc w:val="center"/>
        <w:rPr>
          <w:rFonts w:ascii="Times New Roman" w:hAnsi="Times New Roman" w:cs="Times New Roman"/>
          <w:color w:val="auto"/>
          <w:sz w:val="22"/>
          <w:szCs w:val="22"/>
        </w:rPr>
      </w:pPr>
      <w:bookmarkStart w:id="60" w:name="_Toc242092264"/>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7</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34076B" w:rsidRPr="00532C9B">
        <w:rPr>
          <w:rFonts w:ascii="Times New Roman" w:hAnsi="Times New Roman" w:cs="Times New Roman"/>
          <w:color w:val="auto"/>
          <w:sz w:val="22"/>
          <w:szCs w:val="22"/>
        </w:rPr>
        <w:t>Distribution of Migrant Households by Family Size</w:t>
      </w:r>
      <w:bookmarkEnd w:id="60"/>
    </w:p>
    <w:p w14:paraId="3B62447D" w14:textId="0A2B7738" w:rsidR="00304FCE" w:rsidRPr="0034076B" w:rsidRDefault="00304FCE">
      <w:pPr>
        <w:pStyle w:val="Heading3"/>
        <w:numPr>
          <w:ilvl w:val="2"/>
          <w:numId w:val="2"/>
        </w:numPr>
        <w:ind w:left="720"/>
      </w:pPr>
      <w:bookmarkStart w:id="61" w:name="_Toc242094211"/>
      <w:r w:rsidRPr="0034076B">
        <w:lastRenderedPageBreak/>
        <w:t>Age Dependency Ratio</w:t>
      </w:r>
      <w:bookmarkEnd w:id="61"/>
    </w:p>
    <w:p w14:paraId="7DC37994" w14:textId="77777777" w:rsidR="0034076B" w:rsidRDefault="0034076B" w:rsidP="0034076B">
      <w:pPr>
        <w:pStyle w:val="BodyText"/>
      </w:pPr>
      <w:r>
        <w:t>The age dependency ratio measures the economic burden that the population outside the working age places on the population within the working age group. For this purpose, the population is divided into three broad age categories: children aged 0-14 years, the working-age population aged 15-64 years, and the elderly population aged 65 years and above. The child and the elderly population together are treated as the economically dependent population, while the population aged 15-64 years is treated as the economically active population. The child dependency ratio, the old age dependency ratio and the total dependency ratio are calculated as follows:</w:t>
      </w:r>
    </w:p>
    <w:p w14:paraId="4F1C1A47" w14:textId="77777777" w:rsidR="0034076B" w:rsidRDefault="0034076B" w:rsidP="0034076B">
      <w:pPr>
        <w:pStyle w:val="BodyText"/>
      </w:pPr>
      <w:r>
        <w:t>In the context of a migration study, the age dependency ratio also serves as a useful indirect indicator of the underlying motive of migration, in addition to measuring the economic burden on the working-age population. A relatively low dependency ratio generally suggests that migration is driven primarily by working-age individuals in search of better earning opportunities, since such migrants are less likely to bring dependent children or elderly members along with them. A comparatively higher dependency ratio, on the other hand, may point toward motives other than employment alone: a high old age dependency ratio could reflect migration undertaken for access to better medical facilities or a wish to remain close to relatives in old age, while a high child dependency ratio could reflect migration undertaken to provide children with a better environment in which to grow up. This interpretation is used here as an indicative rather than definitive link, and is examined further in Chapter Five in light of the reasons for migration reported directly by the respondents.</w:t>
      </w:r>
    </w:p>
    <w:p w14:paraId="0428E4D9" w14:textId="77777777" w:rsidR="0034076B" w:rsidRPr="006E053C" w:rsidRDefault="0034076B" w:rsidP="0034076B">
      <w:pPr>
        <w:pStyle w:val="BodyText"/>
        <w:spacing w:before="60" w:after="60"/>
        <w:ind w:left="375"/>
        <w:jc w:val="left"/>
        <w:rPr>
          <w:i/>
          <w:iCs/>
        </w:rPr>
      </w:pPr>
      <w:r w:rsidRPr="006E053C">
        <w:rPr>
          <w:i/>
          <w:iCs/>
        </w:rPr>
        <w:t>Child Dependency Ratio = (Population aged 0-14 years ÷ Population aged 15-64 years) × 100</w:t>
      </w:r>
    </w:p>
    <w:p w14:paraId="2FDFFE26" w14:textId="77777777" w:rsidR="0034076B" w:rsidRPr="006E053C" w:rsidRDefault="0034076B" w:rsidP="0034076B">
      <w:pPr>
        <w:pStyle w:val="BodyText"/>
        <w:spacing w:before="60" w:after="60"/>
        <w:ind w:left="375"/>
        <w:jc w:val="left"/>
        <w:rPr>
          <w:i/>
          <w:iCs/>
        </w:rPr>
      </w:pPr>
      <w:r w:rsidRPr="006E053C">
        <w:rPr>
          <w:i/>
          <w:iCs/>
        </w:rPr>
        <w:t>Old Age Dependency Ratio = (Population aged 65 years and above ÷ Population aged 15-64 years) × 100</w:t>
      </w:r>
    </w:p>
    <w:p w14:paraId="3F25BCD0" w14:textId="77777777" w:rsidR="0034076B" w:rsidRPr="006E053C" w:rsidRDefault="0034076B" w:rsidP="0034076B">
      <w:pPr>
        <w:pStyle w:val="BodyText"/>
        <w:spacing w:before="60" w:after="60"/>
        <w:ind w:left="375"/>
        <w:jc w:val="left"/>
        <w:rPr>
          <w:i/>
          <w:iCs/>
        </w:rPr>
      </w:pPr>
      <w:r w:rsidRPr="006E053C">
        <w:rPr>
          <w:i/>
          <w:iCs/>
        </w:rPr>
        <w:t>Total Dependency Ratio = Child Dependency Ratio + Old Age Dependency Ratio</w:t>
      </w:r>
    </w:p>
    <w:p w14:paraId="25C95C91" w14:textId="0B578A12" w:rsidR="0034076B" w:rsidRDefault="0034076B" w:rsidP="00AE2820">
      <w:pPr>
        <w:pStyle w:val="BodyText"/>
        <w:spacing w:after="0"/>
      </w:pPr>
      <w:r>
        <w:t xml:space="preserve">Based on the age-sex distribution of the migrant population presented in Table No. </w:t>
      </w:r>
      <w:r w:rsidR="00331E43">
        <w:t>8</w:t>
      </w:r>
      <w:r>
        <w:t>, the age dependency ratio of the study area by sex is calculated and presented in the table below.</w:t>
      </w:r>
    </w:p>
    <w:p w14:paraId="53C84515" w14:textId="77777777" w:rsidR="006E053C" w:rsidRDefault="006E053C" w:rsidP="00AE2820">
      <w:pPr>
        <w:pStyle w:val="BodyText"/>
        <w:spacing w:after="0"/>
      </w:pPr>
    </w:p>
    <w:p w14:paraId="38476B61" w14:textId="7C63CE1A" w:rsidR="00304FCE" w:rsidRPr="00B338A1" w:rsidRDefault="00AE2820" w:rsidP="00AE2820">
      <w:pPr>
        <w:pStyle w:val="Caption"/>
        <w:rPr>
          <w:rFonts w:ascii="Times New Roman" w:hAnsi="Times New Roman" w:cs="Times New Roman"/>
          <w:color w:val="auto"/>
          <w:sz w:val="22"/>
          <w:szCs w:val="22"/>
        </w:rPr>
      </w:pPr>
      <w:bookmarkStart w:id="62" w:name="_Toc242092360"/>
      <w:r w:rsidRPr="007D61D4">
        <w:rPr>
          <w:rFonts w:ascii="Times New Roman" w:hAnsi="Times New Roman" w:cs="Times New Roman"/>
          <w:b/>
          <w:bCs/>
          <w:color w:val="auto"/>
          <w:sz w:val="22"/>
          <w:szCs w:val="22"/>
        </w:rPr>
        <w:lastRenderedPageBreak/>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11</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34076B" w:rsidRPr="00B338A1">
        <w:rPr>
          <w:rFonts w:ascii="Times New Roman" w:hAnsi="Times New Roman" w:cs="Times New Roman"/>
          <w:color w:val="auto"/>
          <w:sz w:val="22"/>
          <w:szCs w:val="22"/>
        </w:rPr>
        <w:t>Age Dependency Ratio of the Migrant Population by Sex</w:t>
      </w:r>
      <w:bookmarkEnd w:id="62"/>
    </w:p>
    <w:tbl>
      <w:tblPr>
        <w:tblW w:w="5000" w:type="pct"/>
        <w:tblLook w:val="04A0" w:firstRow="1" w:lastRow="0" w:firstColumn="1" w:lastColumn="0" w:noHBand="0" w:noVBand="1"/>
      </w:tblPr>
      <w:tblGrid>
        <w:gridCol w:w="4006"/>
        <w:gridCol w:w="1430"/>
        <w:gridCol w:w="1430"/>
        <w:gridCol w:w="1430"/>
      </w:tblGrid>
      <w:tr w:rsidR="00304FCE" w:rsidRPr="00304FCE" w14:paraId="228B7009" w14:textId="77777777" w:rsidTr="0034076B">
        <w:trPr>
          <w:trHeight w:val="288"/>
        </w:trPr>
        <w:tc>
          <w:tcPr>
            <w:tcW w:w="2414" w:type="pct"/>
            <w:tcBorders>
              <w:top w:val="single" w:sz="4" w:space="0" w:color="auto"/>
              <w:left w:val="single" w:sz="4" w:space="0" w:color="auto"/>
              <w:bottom w:val="single" w:sz="4" w:space="0" w:color="auto"/>
              <w:right w:val="single" w:sz="4" w:space="0" w:color="auto"/>
            </w:tcBorders>
            <w:noWrap/>
            <w:vAlign w:val="bottom"/>
            <w:hideMark/>
          </w:tcPr>
          <w:p w14:paraId="4AD2CC3F"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Age Dependency Ratio</w:t>
            </w:r>
          </w:p>
        </w:tc>
        <w:tc>
          <w:tcPr>
            <w:tcW w:w="862" w:type="pct"/>
            <w:tcBorders>
              <w:top w:val="single" w:sz="4" w:space="0" w:color="auto"/>
              <w:left w:val="nil"/>
              <w:bottom w:val="single" w:sz="4" w:space="0" w:color="auto"/>
              <w:right w:val="single" w:sz="4" w:space="0" w:color="auto"/>
            </w:tcBorders>
            <w:noWrap/>
            <w:vAlign w:val="bottom"/>
            <w:hideMark/>
          </w:tcPr>
          <w:p w14:paraId="13F25BF0"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Male</w:t>
            </w:r>
          </w:p>
        </w:tc>
        <w:tc>
          <w:tcPr>
            <w:tcW w:w="862" w:type="pct"/>
            <w:tcBorders>
              <w:top w:val="single" w:sz="4" w:space="0" w:color="auto"/>
              <w:left w:val="nil"/>
              <w:bottom w:val="single" w:sz="4" w:space="0" w:color="auto"/>
              <w:right w:val="single" w:sz="4" w:space="0" w:color="auto"/>
            </w:tcBorders>
            <w:noWrap/>
            <w:vAlign w:val="bottom"/>
            <w:hideMark/>
          </w:tcPr>
          <w:p w14:paraId="53BDD1DD"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Female</w:t>
            </w:r>
          </w:p>
        </w:tc>
        <w:tc>
          <w:tcPr>
            <w:tcW w:w="862" w:type="pct"/>
            <w:tcBorders>
              <w:top w:val="single" w:sz="4" w:space="0" w:color="auto"/>
              <w:left w:val="nil"/>
              <w:bottom w:val="single" w:sz="4" w:space="0" w:color="auto"/>
              <w:right w:val="single" w:sz="4" w:space="0" w:color="auto"/>
            </w:tcBorders>
            <w:noWrap/>
            <w:vAlign w:val="bottom"/>
            <w:hideMark/>
          </w:tcPr>
          <w:p w14:paraId="3428F6A9"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Total</w:t>
            </w:r>
          </w:p>
        </w:tc>
      </w:tr>
      <w:tr w:rsidR="00304FCE" w:rsidRPr="00304FCE" w14:paraId="08930C84" w14:textId="77777777" w:rsidTr="0034076B">
        <w:trPr>
          <w:trHeight w:val="288"/>
        </w:trPr>
        <w:tc>
          <w:tcPr>
            <w:tcW w:w="2414" w:type="pct"/>
            <w:tcBorders>
              <w:top w:val="nil"/>
              <w:left w:val="single" w:sz="4" w:space="0" w:color="auto"/>
              <w:bottom w:val="single" w:sz="4" w:space="0" w:color="auto"/>
              <w:right w:val="single" w:sz="4" w:space="0" w:color="auto"/>
            </w:tcBorders>
            <w:noWrap/>
            <w:vAlign w:val="bottom"/>
            <w:hideMark/>
          </w:tcPr>
          <w:p w14:paraId="5A55DD6A"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Child Dependency Ratio</w:t>
            </w:r>
          </w:p>
        </w:tc>
        <w:tc>
          <w:tcPr>
            <w:tcW w:w="862" w:type="pct"/>
            <w:tcBorders>
              <w:top w:val="nil"/>
              <w:left w:val="nil"/>
              <w:bottom w:val="single" w:sz="4" w:space="0" w:color="auto"/>
              <w:right w:val="single" w:sz="4" w:space="0" w:color="auto"/>
            </w:tcBorders>
            <w:noWrap/>
            <w:vAlign w:val="bottom"/>
            <w:hideMark/>
          </w:tcPr>
          <w:p w14:paraId="2B1C04A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19.01</w:t>
            </w:r>
          </w:p>
        </w:tc>
        <w:tc>
          <w:tcPr>
            <w:tcW w:w="862" w:type="pct"/>
            <w:tcBorders>
              <w:top w:val="nil"/>
              <w:left w:val="nil"/>
              <w:bottom w:val="single" w:sz="4" w:space="0" w:color="auto"/>
              <w:right w:val="single" w:sz="4" w:space="0" w:color="auto"/>
            </w:tcBorders>
            <w:noWrap/>
            <w:vAlign w:val="bottom"/>
            <w:hideMark/>
          </w:tcPr>
          <w:p w14:paraId="6CEC1A2A"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14.18</w:t>
            </w:r>
          </w:p>
        </w:tc>
        <w:tc>
          <w:tcPr>
            <w:tcW w:w="862" w:type="pct"/>
            <w:tcBorders>
              <w:top w:val="nil"/>
              <w:left w:val="nil"/>
              <w:bottom w:val="single" w:sz="4" w:space="0" w:color="auto"/>
              <w:right w:val="single" w:sz="4" w:space="0" w:color="auto"/>
            </w:tcBorders>
            <w:noWrap/>
            <w:vAlign w:val="bottom"/>
            <w:hideMark/>
          </w:tcPr>
          <w:p w14:paraId="38B4BBB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16.67</w:t>
            </w:r>
          </w:p>
        </w:tc>
      </w:tr>
      <w:tr w:rsidR="00304FCE" w:rsidRPr="00304FCE" w14:paraId="76DA2537" w14:textId="77777777" w:rsidTr="0034076B">
        <w:trPr>
          <w:trHeight w:val="288"/>
        </w:trPr>
        <w:tc>
          <w:tcPr>
            <w:tcW w:w="2414" w:type="pct"/>
            <w:tcBorders>
              <w:top w:val="nil"/>
              <w:left w:val="single" w:sz="4" w:space="0" w:color="auto"/>
              <w:bottom w:val="single" w:sz="4" w:space="0" w:color="auto"/>
              <w:right w:val="single" w:sz="4" w:space="0" w:color="auto"/>
            </w:tcBorders>
            <w:noWrap/>
            <w:vAlign w:val="bottom"/>
            <w:hideMark/>
          </w:tcPr>
          <w:p w14:paraId="0C53E90A"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Old age Dependency Ratio</w:t>
            </w:r>
          </w:p>
        </w:tc>
        <w:tc>
          <w:tcPr>
            <w:tcW w:w="862" w:type="pct"/>
            <w:tcBorders>
              <w:top w:val="nil"/>
              <w:left w:val="nil"/>
              <w:bottom w:val="single" w:sz="4" w:space="0" w:color="auto"/>
              <w:right w:val="single" w:sz="4" w:space="0" w:color="auto"/>
            </w:tcBorders>
            <w:noWrap/>
            <w:vAlign w:val="bottom"/>
            <w:hideMark/>
          </w:tcPr>
          <w:p w14:paraId="0A1FEA3F"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8.45</w:t>
            </w:r>
          </w:p>
        </w:tc>
        <w:tc>
          <w:tcPr>
            <w:tcW w:w="862" w:type="pct"/>
            <w:tcBorders>
              <w:top w:val="nil"/>
              <w:left w:val="nil"/>
              <w:bottom w:val="single" w:sz="4" w:space="0" w:color="auto"/>
              <w:right w:val="single" w:sz="4" w:space="0" w:color="auto"/>
            </w:tcBorders>
            <w:noWrap/>
            <w:vAlign w:val="bottom"/>
            <w:hideMark/>
          </w:tcPr>
          <w:p w14:paraId="056A1C8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8.21</w:t>
            </w:r>
          </w:p>
        </w:tc>
        <w:tc>
          <w:tcPr>
            <w:tcW w:w="862" w:type="pct"/>
            <w:tcBorders>
              <w:top w:val="nil"/>
              <w:left w:val="nil"/>
              <w:bottom w:val="single" w:sz="4" w:space="0" w:color="auto"/>
              <w:right w:val="single" w:sz="4" w:space="0" w:color="auto"/>
            </w:tcBorders>
            <w:noWrap/>
            <w:vAlign w:val="bottom"/>
            <w:hideMark/>
          </w:tcPr>
          <w:p w14:paraId="52D60066"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8.33</w:t>
            </w:r>
          </w:p>
        </w:tc>
      </w:tr>
      <w:tr w:rsidR="00304FCE" w:rsidRPr="00304FCE" w14:paraId="3B42D963" w14:textId="77777777" w:rsidTr="0034076B">
        <w:trPr>
          <w:trHeight w:val="288"/>
        </w:trPr>
        <w:tc>
          <w:tcPr>
            <w:tcW w:w="2414" w:type="pct"/>
            <w:tcBorders>
              <w:top w:val="nil"/>
              <w:left w:val="single" w:sz="4" w:space="0" w:color="auto"/>
              <w:bottom w:val="single" w:sz="4" w:space="0" w:color="auto"/>
              <w:right w:val="single" w:sz="4" w:space="0" w:color="auto"/>
            </w:tcBorders>
            <w:noWrap/>
            <w:vAlign w:val="bottom"/>
            <w:hideMark/>
          </w:tcPr>
          <w:p w14:paraId="29D298DB"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Total</w:t>
            </w:r>
          </w:p>
        </w:tc>
        <w:tc>
          <w:tcPr>
            <w:tcW w:w="862" w:type="pct"/>
            <w:tcBorders>
              <w:top w:val="nil"/>
              <w:left w:val="nil"/>
              <w:bottom w:val="single" w:sz="4" w:space="0" w:color="auto"/>
              <w:right w:val="single" w:sz="4" w:space="0" w:color="auto"/>
            </w:tcBorders>
            <w:noWrap/>
            <w:vAlign w:val="bottom"/>
            <w:hideMark/>
          </w:tcPr>
          <w:p w14:paraId="0F3ED65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27.46</w:t>
            </w:r>
          </w:p>
        </w:tc>
        <w:tc>
          <w:tcPr>
            <w:tcW w:w="862" w:type="pct"/>
            <w:tcBorders>
              <w:top w:val="nil"/>
              <w:left w:val="nil"/>
              <w:bottom w:val="single" w:sz="4" w:space="0" w:color="auto"/>
              <w:right w:val="single" w:sz="4" w:space="0" w:color="auto"/>
            </w:tcBorders>
            <w:noWrap/>
            <w:vAlign w:val="bottom"/>
            <w:hideMark/>
          </w:tcPr>
          <w:p w14:paraId="78B2683A"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22.39</w:t>
            </w:r>
          </w:p>
        </w:tc>
        <w:tc>
          <w:tcPr>
            <w:tcW w:w="862" w:type="pct"/>
            <w:tcBorders>
              <w:top w:val="nil"/>
              <w:left w:val="nil"/>
              <w:bottom w:val="single" w:sz="4" w:space="0" w:color="auto"/>
              <w:right w:val="single" w:sz="4" w:space="0" w:color="auto"/>
            </w:tcBorders>
            <w:noWrap/>
            <w:vAlign w:val="bottom"/>
            <w:hideMark/>
          </w:tcPr>
          <w:p w14:paraId="6F556CFB"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25.00</w:t>
            </w:r>
          </w:p>
        </w:tc>
      </w:tr>
    </w:tbl>
    <w:p w14:paraId="44EEDD9E" w14:textId="0C8160DD" w:rsidR="00304FCE" w:rsidRPr="00952B29" w:rsidRDefault="0034076B"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6F0E48"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5CA79291" w14:textId="14A53BF5" w:rsidR="0034076B" w:rsidRDefault="0034076B" w:rsidP="0034076B">
      <w:pPr>
        <w:pStyle w:val="BodyText"/>
      </w:pPr>
      <w:r>
        <w:t xml:space="preserve">Table No. </w:t>
      </w:r>
      <w:r w:rsidR="00331E43">
        <w:t>11</w:t>
      </w:r>
      <w:r>
        <w:t xml:space="preserve"> shows that the overall age dependency ratio of the migrant population is 25.0, meaning that for every 100 persons of working age (15-64 years), there are 25 dependents to support, comprising 16.7 child dependents and 8.3 elderly dependents. The dependency burden is somewhat higher among males (27.5) than among females (22.4), and this difference is driven almost entirely by the child dependency ratio, which stands at 19.0 for males against 14.2 for females, while the old age dependency ratio is nearly identical between the two sexes (8.5 for males and 8.2 for females). The comparatively low overall dependency ratio, well below the level typically associated with a broad-based, high-fertility population, is consistent with the earlier finding that the migrant population is concentrated in the economically active age groups (Table No. </w:t>
      </w:r>
      <w:r w:rsidR="00331E43">
        <w:t>8</w:t>
      </w:r>
      <w:r>
        <w:t>), reinforcing the view that migration into the study area is predominantly driven by working-age individuals and their immediate families rather than by dependents alone.</w:t>
      </w:r>
    </w:p>
    <w:p w14:paraId="467F604B" w14:textId="77777777" w:rsidR="0034076B" w:rsidRDefault="0034076B">
      <w:pPr>
        <w:rPr>
          <w:rFonts w:ascii="Times New Roman" w:hAnsi="Times New Roman" w:cs="Times New Roman"/>
          <w:kern w:val="0"/>
          <w:lang w:bidi="ne-NP"/>
        </w:rPr>
      </w:pPr>
      <w:r>
        <w:br w:type="page"/>
      </w:r>
    </w:p>
    <w:p w14:paraId="3C572F5C" w14:textId="12B2C30D" w:rsidR="0034076B" w:rsidRPr="00FC60A5" w:rsidRDefault="0034076B" w:rsidP="0034076B">
      <w:pPr>
        <w:pStyle w:val="Heading1"/>
        <w:rPr>
          <w:rStyle w:val="Strong"/>
          <w:b/>
          <w:bCs w:val="0"/>
        </w:rPr>
      </w:pPr>
      <w:bookmarkStart w:id="63" w:name="_Toc242094212"/>
      <w:r>
        <w:rPr>
          <w:rStyle w:val="Strong"/>
          <w:b/>
          <w:bCs w:val="0"/>
        </w:rPr>
        <w:lastRenderedPageBreak/>
        <w:t>Chapter Five</w:t>
      </w:r>
      <w:bookmarkEnd w:id="63"/>
    </w:p>
    <w:p w14:paraId="0BE106C2" w14:textId="2C382F55" w:rsidR="00304FCE" w:rsidRDefault="0034076B" w:rsidP="006E053C">
      <w:pPr>
        <w:pStyle w:val="Heading1"/>
        <w:spacing w:line="360" w:lineRule="auto"/>
        <w:rPr>
          <w:rStyle w:val="Strong"/>
          <w:b/>
          <w:bCs w:val="0"/>
          <w:sz w:val="28"/>
          <w:szCs w:val="36"/>
        </w:rPr>
      </w:pPr>
      <w:bookmarkStart w:id="64" w:name="_Toc242094213"/>
      <w:r w:rsidRPr="0034076B">
        <w:rPr>
          <w:rStyle w:val="Strong"/>
          <w:b/>
          <w:bCs w:val="0"/>
          <w:sz w:val="28"/>
          <w:szCs w:val="36"/>
        </w:rPr>
        <w:t xml:space="preserve">Causes </w:t>
      </w:r>
      <w:r w:rsidR="00D3005F">
        <w:rPr>
          <w:rStyle w:val="Strong"/>
          <w:b/>
          <w:bCs w:val="0"/>
          <w:sz w:val="28"/>
          <w:szCs w:val="36"/>
        </w:rPr>
        <w:t xml:space="preserve">and Consequences </w:t>
      </w:r>
      <w:r w:rsidRPr="0034076B">
        <w:rPr>
          <w:rStyle w:val="Strong"/>
          <w:b/>
          <w:bCs w:val="0"/>
          <w:sz w:val="28"/>
          <w:szCs w:val="36"/>
        </w:rPr>
        <w:t>of Migration</w:t>
      </w:r>
      <w:bookmarkEnd w:id="64"/>
    </w:p>
    <w:p w14:paraId="10020F63" w14:textId="312DA998" w:rsidR="00D3005F" w:rsidRDefault="00952B29" w:rsidP="006E053C">
      <w:pPr>
        <w:pStyle w:val="Heading2"/>
        <w:numPr>
          <w:ilvl w:val="1"/>
          <w:numId w:val="3"/>
        </w:numPr>
        <w:spacing w:before="0" w:line="360" w:lineRule="auto"/>
        <w:ind w:left="360"/>
      </w:pPr>
      <w:r>
        <w:t xml:space="preserve"> </w:t>
      </w:r>
      <w:bookmarkStart w:id="65" w:name="_Toc242094214"/>
      <w:r w:rsidR="00D3005F">
        <w:t>Causes of Migration</w:t>
      </w:r>
      <w:bookmarkEnd w:id="65"/>
    </w:p>
    <w:p w14:paraId="3A14FD6B" w14:textId="77777777" w:rsidR="00D3005F" w:rsidRDefault="00D3005F" w:rsidP="006E053C">
      <w:pPr>
        <w:pStyle w:val="BodyText"/>
        <w:spacing w:before="0"/>
      </w:pPr>
      <w:r>
        <w:t xml:space="preserve">The causes of migration refer to the various factors that motivate people to leave one place and settle in another. These factors are broadly understood in terms of push and pull factors: push factors are the </w:t>
      </w:r>
      <w:proofErr w:type="spellStart"/>
      <w:r>
        <w:t>unfavourable</w:t>
      </w:r>
      <w:proofErr w:type="spellEnd"/>
      <w:r>
        <w:t xml:space="preserve"> conditions at the place of origin that compel people to move away, while pull factors are the </w:t>
      </w:r>
      <w:proofErr w:type="spellStart"/>
      <w:r>
        <w:t>favourable</w:t>
      </w:r>
      <w:proofErr w:type="spellEnd"/>
      <w:r>
        <w:t xml:space="preserve"> conditions at the place of destination that draw people towards it. This section examines the causes associated with in-migration into </w:t>
      </w:r>
      <w:proofErr w:type="spellStart"/>
      <w:r>
        <w:t>Shankharapur</w:t>
      </w:r>
      <w:proofErr w:type="spellEnd"/>
      <w:r>
        <w:t xml:space="preserve"> Ward 9 (</w:t>
      </w:r>
      <w:proofErr w:type="spellStart"/>
      <w:r>
        <w:t>Sankhu</w:t>
      </w:r>
      <w:proofErr w:type="spellEnd"/>
      <w:r>
        <w:t>), beginning with the reasons that led migrant households to leave their place of origin.</w:t>
      </w:r>
    </w:p>
    <w:p w14:paraId="5E2257FB" w14:textId="4B506995" w:rsidR="00D3005F" w:rsidRPr="00D3005F" w:rsidRDefault="00D3005F">
      <w:pPr>
        <w:pStyle w:val="Heading3"/>
        <w:numPr>
          <w:ilvl w:val="2"/>
          <w:numId w:val="3"/>
        </w:numPr>
        <w:ind w:left="720"/>
      </w:pPr>
      <w:bookmarkStart w:id="66" w:name="_Toc242094215"/>
      <w:r w:rsidRPr="00D3005F">
        <w:t>Reasons for Leaving the Place of Origin</w:t>
      </w:r>
      <w:bookmarkEnd w:id="66"/>
    </w:p>
    <w:p w14:paraId="6696244E" w14:textId="77777777" w:rsidR="00D3005F" w:rsidRDefault="00D3005F" w:rsidP="00D3005F">
      <w:pPr>
        <w:pStyle w:val="BodyText"/>
        <w:spacing w:after="0"/>
      </w:pPr>
      <w:r>
        <w:t>The reason for leaving the place of origin reflects the push factors that influenced migrant households to move away from their previous place of residence. In this study, respondents were asked to identify the single most important reason that led them to leave their place of origin. Based on the responses obtained through the questionnaire survey, the distribution of migrant households by reason for leaving the place of origin is presented in the table below.</w:t>
      </w:r>
    </w:p>
    <w:p w14:paraId="74E6BCF8" w14:textId="1394F0F9" w:rsidR="00D3005F" w:rsidRPr="00B338A1" w:rsidRDefault="00AE2820" w:rsidP="00AE2820">
      <w:pPr>
        <w:pStyle w:val="Caption"/>
        <w:rPr>
          <w:rFonts w:ascii="Times New Roman" w:hAnsi="Times New Roman" w:cs="Times New Roman"/>
          <w:color w:val="auto"/>
          <w:sz w:val="22"/>
          <w:szCs w:val="22"/>
        </w:rPr>
      </w:pPr>
      <w:bookmarkStart w:id="67" w:name="_Toc242092361"/>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12</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D3005F" w:rsidRPr="00B338A1">
        <w:rPr>
          <w:rFonts w:ascii="Times New Roman" w:hAnsi="Times New Roman" w:cs="Times New Roman"/>
          <w:color w:val="auto"/>
          <w:sz w:val="22"/>
          <w:szCs w:val="22"/>
        </w:rPr>
        <w:t>Distribution of Migrant Households by Reason for Leaving Place of Origin</w:t>
      </w:r>
      <w:bookmarkEnd w:id="67"/>
    </w:p>
    <w:tbl>
      <w:tblPr>
        <w:tblW w:w="5000" w:type="pct"/>
        <w:tblLook w:val="04A0" w:firstRow="1" w:lastRow="0" w:firstColumn="1" w:lastColumn="0" w:noHBand="0" w:noVBand="1"/>
      </w:tblPr>
      <w:tblGrid>
        <w:gridCol w:w="3411"/>
        <w:gridCol w:w="2665"/>
        <w:gridCol w:w="2220"/>
      </w:tblGrid>
      <w:tr w:rsidR="00D3005F" w:rsidRPr="00D3005F" w14:paraId="05985D8C" w14:textId="77777777" w:rsidTr="00D3005F">
        <w:trPr>
          <w:trHeight w:val="300"/>
        </w:trPr>
        <w:tc>
          <w:tcPr>
            <w:tcW w:w="2056" w:type="pct"/>
            <w:tcBorders>
              <w:top w:val="single" w:sz="4" w:space="0" w:color="auto"/>
              <w:left w:val="single" w:sz="4" w:space="0" w:color="auto"/>
              <w:bottom w:val="single" w:sz="4" w:space="0" w:color="auto"/>
              <w:right w:val="single" w:sz="4" w:space="0" w:color="auto"/>
            </w:tcBorders>
            <w:noWrap/>
            <w:vAlign w:val="bottom"/>
            <w:hideMark/>
          </w:tcPr>
          <w:p w14:paraId="716CAA2B"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Reason for leaving</w:t>
            </w:r>
          </w:p>
        </w:tc>
        <w:tc>
          <w:tcPr>
            <w:tcW w:w="1606" w:type="pct"/>
            <w:tcBorders>
              <w:top w:val="single" w:sz="4" w:space="0" w:color="auto"/>
              <w:left w:val="nil"/>
              <w:bottom w:val="single" w:sz="4" w:space="0" w:color="auto"/>
              <w:right w:val="single" w:sz="4" w:space="0" w:color="auto"/>
            </w:tcBorders>
            <w:noWrap/>
            <w:vAlign w:val="bottom"/>
            <w:hideMark/>
          </w:tcPr>
          <w:p w14:paraId="70C92822"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No. of households</w:t>
            </w:r>
          </w:p>
        </w:tc>
        <w:tc>
          <w:tcPr>
            <w:tcW w:w="1338" w:type="pct"/>
            <w:tcBorders>
              <w:top w:val="single" w:sz="4" w:space="0" w:color="auto"/>
              <w:left w:val="nil"/>
              <w:bottom w:val="single" w:sz="4" w:space="0" w:color="auto"/>
              <w:right w:val="single" w:sz="4" w:space="0" w:color="auto"/>
            </w:tcBorders>
            <w:noWrap/>
            <w:vAlign w:val="bottom"/>
            <w:hideMark/>
          </w:tcPr>
          <w:p w14:paraId="70158B92"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Percentage (%)</w:t>
            </w:r>
          </w:p>
        </w:tc>
      </w:tr>
      <w:tr w:rsidR="00D3005F" w:rsidRPr="00D3005F" w14:paraId="0BE1DA3D"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414980ED"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market</w:t>
            </w:r>
          </w:p>
        </w:tc>
        <w:tc>
          <w:tcPr>
            <w:tcW w:w="1606" w:type="pct"/>
            <w:tcBorders>
              <w:top w:val="nil"/>
              <w:left w:val="nil"/>
              <w:bottom w:val="single" w:sz="4" w:space="0" w:color="auto"/>
              <w:right w:val="single" w:sz="4" w:space="0" w:color="auto"/>
            </w:tcBorders>
            <w:noWrap/>
            <w:vAlign w:val="bottom"/>
            <w:hideMark/>
          </w:tcPr>
          <w:p w14:paraId="3BE3DF5C"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18</w:t>
            </w:r>
          </w:p>
        </w:tc>
        <w:tc>
          <w:tcPr>
            <w:tcW w:w="1338" w:type="pct"/>
            <w:tcBorders>
              <w:top w:val="nil"/>
              <w:left w:val="nil"/>
              <w:bottom w:val="single" w:sz="4" w:space="0" w:color="auto"/>
              <w:right w:val="single" w:sz="4" w:space="0" w:color="auto"/>
            </w:tcBorders>
            <w:noWrap/>
            <w:vAlign w:val="bottom"/>
            <w:hideMark/>
          </w:tcPr>
          <w:p w14:paraId="2FFCAF6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20.22</w:t>
            </w:r>
          </w:p>
        </w:tc>
      </w:tr>
      <w:tr w:rsidR="00D3005F" w:rsidRPr="00D3005F" w14:paraId="59A6B75C"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727E0523"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arable land</w:t>
            </w:r>
          </w:p>
        </w:tc>
        <w:tc>
          <w:tcPr>
            <w:tcW w:w="1606" w:type="pct"/>
            <w:tcBorders>
              <w:top w:val="nil"/>
              <w:left w:val="nil"/>
              <w:bottom w:val="single" w:sz="4" w:space="0" w:color="auto"/>
              <w:right w:val="single" w:sz="4" w:space="0" w:color="auto"/>
            </w:tcBorders>
            <w:noWrap/>
            <w:vAlign w:val="bottom"/>
            <w:hideMark/>
          </w:tcPr>
          <w:p w14:paraId="67980BA5"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7</w:t>
            </w:r>
          </w:p>
        </w:tc>
        <w:tc>
          <w:tcPr>
            <w:tcW w:w="1338" w:type="pct"/>
            <w:tcBorders>
              <w:top w:val="nil"/>
              <w:left w:val="nil"/>
              <w:bottom w:val="single" w:sz="4" w:space="0" w:color="auto"/>
              <w:right w:val="single" w:sz="4" w:space="0" w:color="auto"/>
            </w:tcBorders>
            <w:noWrap/>
            <w:vAlign w:val="bottom"/>
            <w:hideMark/>
          </w:tcPr>
          <w:p w14:paraId="4F03A390"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7.87</w:t>
            </w:r>
          </w:p>
        </w:tc>
      </w:tr>
      <w:tr w:rsidR="00D3005F" w:rsidRPr="00D3005F" w14:paraId="08E04335"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6BD51B69"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job opportunity</w:t>
            </w:r>
          </w:p>
        </w:tc>
        <w:tc>
          <w:tcPr>
            <w:tcW w:w="1606" w:type="pct"/>
            <w:tcBorders>
              <w:top w:val="nil"/>
              <w:left w:val="nil"/>
              <w:bottom w:val="single" w:sz="4" w:space="0" w:color="auto"/>
              <w:right w:val="single" w:sz="4" w:space="0" w:color="auto"/>
            </w:tcBorders>
            <w:noWrap/>
            <w:vAlign w:val="bottom"/>
            <w:hideMark/>
          </w:tcPr>
          <w:p w14:paraId="698986ED"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24</w:t>
            </w:r>
          </w:p>
        </w:tc>
        <w:tc>
          <w:tcPr>
            <w:tcW w:w="1338" w:type="pct"/>
            <w:tcBorders>
              <w:top w:val="nil"/>
              <w:left w:val="nil"/>
              <w:bottom w:val="single" w:sz="4" w:space="0" w:color="auto"/>
              <w:right w:val="single" w:sz="4" w:space="0" w:color="auto"/>
            </w:tcBorders>
            <w:noWrap/>
            <w:vAlign w:val="bottom"/>
            <w:hideMark/>
          </w:tcPr>
          <w:p w14:paraId="5C0A0EA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26.97</w:t>
            </w:r>
          </w:p>
        </w:tc>
      </w:tr>
      <w:tr w:rsidR="00D3005F" w:rsidRPr="00D3005F" w14:paraId="2EEEAAD3"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1E7F0061"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infrastructure</w:t>
            </w:r>
          </w:p>
        </w:tc>
        <w:tc>
          <w:tcPr>
            <w:tcW w:w="1606" w:type="pct"/>
            <w:tcBorders>
              <w:top w:val="nil"/>
              <w:left w:val="nil"/>
              <w:bottom w:val="single" w:sz="4" w:space="0" w:color="auto"/>
              <w:right w:val="single" w:sz="4" w:space="0" w:color="auto"/>
            </w:tcBorders>
            <w:noWrap/>
            <w:vAlign w:val="bottom"/>
            <w:hideMark/>
          </w:tcPr>
          <w:p w14:paraId="093E3E9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31</w:t>
            </w:r>
          </w:p>
        </w:tc>
        <w:tc>
          <w:tcPr>
            <w:tcW w:w="1338" w:type="pct"/>
            <w:tcBorders>
              <w:top w:val="nil"/>
              <w:left w:val="nil"/>
              <w:bottom w:val="single" w:sz="4" w:space="0" w:color="auto"/>
              <w:right w:val="single" w:sz="4" w:space="0" w:color="auto"/>
            </w:tcBorders>
            <w:noWrap/>
            <w:vAlign w:val="bottom"/>
            <w:hideMark/>
          </w:tcPr>
          <w:p w14:paraId="33F3E6EC"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34.83</w:t>
            </w:r>
          </w:p>
        </w:tc>
      </w:tr>
      <w:tr w:rsidR="00D3005F" w:rsidRPr="00D3005F" w14:paraId="08556A0F"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151C383F"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Government job</w:t>
            </w:r>
          </w:p>
        </w:tc>
        <w:tc>
          <w:tcPr>
            <w:tcW w:w="1606" w:type="pct"/>
            <w:tcBorders>
              <w:top w:val="nil"/>
              <w:left w:val="nil"/>
              <w:bottom w:val="single" w:sz="4" w:space="0" w:color="auto"/>
              <w:right w:val="single" w:sz="4" w:space="0" w:color="auto"/>
            </w:tcBorders>
            <w:noWrap/>
            <w:vAlign w:val="bottom"/>
            <w:hideMark/>
          </w:tcPr>
          <w:p w14:paraId="76A6895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w:t>
            </w:r>
          </w:p>
        </w:tc>
        <w:tc>
          <w:tcPr>
            <w:tcW w:w="1338" w:type="pct"/>
            <w:tcBorders>
              <w:top w:val="nil"/>
              <w:left w:val="nil"/>
              <w:bottom w:val="single" w:sz="4" w:space="0" w:color="auto"/>
              <w:right w:val="single" w:sz="4" w:space="0" w:color="auto"/>
            </w:tcBorders>
            <w:noWrap/>
            <w:vAlign w:val="bottom"/>
            <w:hideMark/>
          </w:tcPr>
          <w:p w14:paraId="6DEF1715"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5.62</w:t>
            </w:r>
          </w:p>
        </w:tc>
      </w:tr>
      <w:tr w:rsidR="00D3005F" w:rsidRPr="00D3005F" w14:paraId="7664BF9E"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4FD26471"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Victim of conflict</w:t>
            </w:r>
          </w:p>
        </w:tc>
        <w:tc>
          <w:tcPr>
            <w:tcW w:w="1606" w:type="pct"/>
            <w:tcBorders>
              <w:top w:val="nil"/>
              <w:left w:val="nil"/>
              <w:bottom w:val="single" w:sz="4" w:space="0" w:color="auto"/>
              <w:right w:val="single" w:sz="4" w:space="0" w:color="auto"/>
            </w:tcBorders>
            <w:noWrap/>
            <w:vAlign w:val="bottom"/>
            <w:hideMark/>
          </w:tcPr>
          <w:p w14:paraId="55641638"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4</w:t>
            </w:r>
          </w:p>
        </w:tc>
        <w:tc>
          <w:tcPr>
            <w:tcW w:w="1338" w:type="pct"/>
            <w:tcBorders>
              <w:top w:val="nil"/>
              <w:left w:val="nil"/>
              <w:bottom w:val="single" w:sz="4" w:space="0" w:color="auto"/>
              <w:right w:val="single" w:sz="4" w:space="0" w:color="auto"/>
            </w:tcBorders>
            <w:noWrap/>
            <w:vAlign w:val="bottom"/>
            <w:hideMark/>
          </w:tcPr>
          <w:p w14:paraId="7BB5540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4.49</w:t>
            </w:r>
          </w:p>
        </w:tc>
      </w:tr>
      <w:tr w:rsidR="00D3005F" w:rsidRPr="00D3005F" w14:paraId="3096B6A8"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12180A03"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Total</w:t>
            </w:r>
          </w:p>
        </w:tc>
        <w:tc>
          <w:tcPr>
            <w:tcW w:w="1606" w:type="pct"/>
            <w:tcBorders>
              <w:top w:val="nil"/>
              <w:left w:val="nil"/>
              <w:bottom w:val="single" w:sz="4" w:space="0" w:color="auto"/>
              <w:right w:val="single" w:sz="4" w:space="0" w:color="auto"/>
            </w:tcBorders>
            <w:noWrap/>
            <w:vAlign w:val="bottom"/>
            <w:hideMark/>
          </w:tcPr>
          <w:p w14:paraId="3F44C113"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89</w:t>
            </w:r>
          </w:p>
        </w:tc>
        <w:tc>
          <w:tcPr>
            <w:tcW w:w="1338" w:type="pct"/>
            <w:tcBorders>
              <w:top w:val="nil"/>
              <w:left w:val="nil"/>
              <w:bottom w:val="single" w:sz="4" w:space="0" w:color="auto"/>
              <w:right w:val="single" w:sz="4" w:space="0" w:color="auto"/>
            </w:tcBorders>
            <w:noWrap/>
            <w:vAlign w:val="bottom"/>
            <w:hideMark/>
          </w:tcPr>
          <w:p w14:paraId="4BAFC148"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100.00</w:t>
            </w:r>
          </w:p>
        </w:tc>
      </w:tr>
    </w:tbl>
    <w:p w14:paraId="4CD406A8" w14:textId="12505069" w:rsidR="00D3005F" w:rsidRPr="00952B29" w:rsidRDefault="00D3005F"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6F0E48"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2269B867" w14:textId="0B2FBD4E" w:rsidR="00D3005F" w:rsidRDefault="00D3005F" w:rsidP="00D70E14">
      <w:pPr>
        <w:pStyle w:val="BodyText"/>
        <w:spacing w:after="0"/>
      </w:pPr>
      <w:r>
        <w:t xml:space="preserve">Table No. </w:t>
      </w:r>
      <w:r w:rsidR="00882BD6">
        <w:t>1</w:t>
      </w:r>
      <w:r w:rsidR="00331E43">
        <w:t>2</w:t>
      </w:r>
      <w:r>
        <w:t xml:space="preserve"> shows that limited infrastructure is the single most commonly reported reason for leaving the place of origin, cited by 31 households (34.8%), followed by limited job opportunity (24 households, 27.0%) and limited market (18 households, 20.2%). Taken together, these three reasons — infrastructure, employment and market access — account for more than four-fifths (82.0%) of all households, indicating that the decision to leave the place of origin in this study area is overwhelmingly linked to </w:t>
      </w:r>
      <w:r>
        <w:lastRenderedPageBreak/>
        <w:t>the underdevelopment of physical and economic infrastructure rather than to social or political causes. Limited arable land was reported by 7 households (7.9%), reflecting land scarcity or fragmentation as a comparatively minor push factor. Only 5 households (5.6%) left their place of origin owing to a government job posting, and just 4 households (4.5%) reported having been displaced as victims of conflict, suggesting that career-related transfers and conflict-induced displacement played only a marginal role in shaping the in-migration stream into this study area.</w:t>
      </w:r>
    </w:p>
    <w:p w14:paraId="47F005FB" w14:textId="3A45CA2B" w:rsidR="00D3005F" w:rsidRDefault="00D3005F" w:rsidP="00D70E14">
      <w:pPr>
        <w:pStyle w:val="BodyText"/>
        <w:spacing w:before="0" w:after="0"/>
        <w:jc w:val="center"/>
      </w:pPr>
      <w:r>
        <w:rPr>
          <w:noProof/>
        </w:rPr>
        <w:drawing>
          <wp:inline distT="0" distB="0" distL="0" distR="0" wp14:anchorId="1CFE29AF" wp14:editId="6ACE608C">
            <wp:extent cx="4529455" cy="2675466"/>
            <wp:effectExtent l="0" t="0" r="4445" b="10795"/>
            <wp:docPr id="158819216" name="Chart 1">
              <a:extLst xmlns:a="http://schemas.openxmlformats.org/drawingml/2006/main">
                <a:ext uri="{FF2B5EF4-FFF2-40B4-BE49-F238E27FC236}">
                  <a16:creationId xmlns:a16="http://schemas.microsoft.com/office/drawing/2014/main" id="{83793400-371C-D104-249D-A0000A5DB4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CF73D7" w14:textId="2C2F0588" w:rsidR="00D3005F" w:rsidRPr="00532C9B" w:rsidRDefault="00AE2820" w:rsidP="006E053C">
      <w:pPr>
        <w:pStyle w:val="Caption"/>
        <w:spacing w:line="360" w:lineRule="auto"/>
        <w:jc w:val="center"/>
        <w:rPr>
          <w:rFonts w:ascii="Times New Roman" w:hAnsi="Times New Roman" w:cs="Times New Roman"/>
          <w:color w:val="auto"/>
          <w:sz w:val="22"/>
          <w:szCs w:val="22"/>
        </w:rPr>
      </w:pPr>
      <w:bookmarkStart w:id="68" w:name="_Toc242092265"/>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8</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D3005F" w:rsidRPr="00532C9B">
        <w:rPr>
          <w:rFonts w:ascii="Times New Roman" w:hAnsi="Times New Roman" w:cs="Times New Roman"/>
          <w:color w:val="auto"/>
          <w:sz w:val="22"/>
          <w:szCs w:val="22"/>
        </w:rPr>
        <w:t>Distribution of Migrant Households by Reason for Leaving Place of Origin</w:t>
      </w:r>
      <w:bookmarkEnd w:id="68"/>
    </w:p>
    <w:p w14:paraId="5CF288C2" w14:textId="5B549E82" w:rsidR="0034076B" w:rsidRPr="00D3005F" w:rsidRDefault="00D3005F" w:rsidP="006E053C">
      <w:pPr>
        <w:pStyle w:val="Heading3"/>
        <w:numPr>
          <w:ilvl w:val="2"/>
          <w:numId w:val="3"/>
        </w:numPr>
        <w:spacing w:line="360" w:lineRule="auto"/>
        <w:ind w:left="720"/>
      </w:pPr>
      <w:bookmarkStart w:id="69" w:name="_Toc242094216"/>
      <w:r>
        <w:t>Place of Origin</w:t>
      </w:r>
      <w:bookmarkEnd w:id="69"/>
    </w:p>
    <w:p w14:paraId="7F1F399A" w14:textId="77777777" w:rsidR="00D3005F" w:rsidRDefault="00D3005F" w:rsidP="006E053C">
      <w:pPr>
        <w:pStyle w:val="BodyText"/>
        <w:spacing w:before="0" w:after="0"/>
      </w:pPr>
      <w:r>
        <w:t xml:space="preserve">The place of origin indicates the geographic distance and administrative boundary that migrant households crossed before settling in </w:t>
      </w:r>
      <w:proofErr w:type="spellStart"/>
      <w:r>
        <w:t>Shankharapur</w:t>
      </w:r>
      <w:proofErr w:type="spellEnd"/>
      <w:r>
        <w:t xml:space="preserve"> Ward 9 (</w:t>
      </w:r>
      <w:proofErr w:type="spellStart"/>
      <w:r>
        <w:t>Sankhu</w:t>
      </w:r>
      <w:proofErr w:type="spellEnd"/>
      <w:r>
        <w:t>). It is an important indicator of the scale of movement, since a household relocating from within the same local unit faces a very different set of push and pull factors than one arriving from a distant district. Based on the responses obtained through the questionnaire survey, the distribution of migrant households by their place of origin before migration is presented in the table below.</w:t>
      </w:r>
    </w:p>
    <w:p w14:paraId="16DBDD39" w14:textId="4086BA2E" w:rsidR="00D3005F" w:rsidRPr="00B338A1" w:rsidRDefault="00AE2820" w:rsidP="00AE2820">
      <w:pPr>
        <w:pStyle w:val="Caption"/>
        <w:rPr>
          <w:rFonts w:ascii="Times New Roman" w:hAnsi="Times New Roman" w:cs="Times New Roman"/>
          <w:color w:val="auto"/>
          <w:sz w:val="22"/>
          <w:szCs w:val="22"/>
        </w:rPr>
      </w:pPr>
      <w:bookmarkStart w:id="70" w:name="_Toc242092362"/>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13</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D3005F" w:rsidRPr="00B338A1">
        <w:rPr>
          <w:rFonts w:ascii="Times New Roman" w:hAnsi="Times New Roman" w:cs="Times New Roman"/>
          <w:color w:val="auto"/>
          <w:sz w:val="22"/>
          <w:szCs w:val="22"/>
        </w:rPr>
        <w:t>Distribution of Migrant Households by Place of Origin</w:t>
      </w:r>
      <w:bookmarkEnd w:id="70"/>
    </w:p>
    <w:tbl>
      <w:tblPr>
        <w:tblW w:w="5000" w:type="pct"/>
        <w:tblLook w:val="04A0" w:firstRow="1" w:lastRow="0" w:firstColumn="1" w:lastColumn="0" w:noHBand="0" w:noVBand="1"/>
      </w:tblPr>
      <w:tblGrid>
        <w:gridCol w:w="3743"/>
        <w:gridCol w:w="2479"/>
        <w:gridCol w:w="2074"/>
      </w:tblGrid>
      <w:tr w:rsidR="00D3005F" w:rsidRPr="00D3005F" w14:paraId="6CC11A31" w14:textId="77777777" w:rsidTr="00D3005F">
        <w:trPr>
          <w:trHeight w:val="300"/>
        </w:trPr>
        <w:tc>
          <w:tcPr>
            <w:tcW w:w="2256" w:type="pct"/>
            <w:tcBorders>
              <w:top w:val="single" w:sz="4" w:space="0" w:color="auto"/>
              <w:left w:val="single" w:sz="4" w:space="0" w:color="auto"/>
              <w:bottom w:val="single" w:sz="4" w:space="0" w:color="auto"/>
              <w:right w:val="single" w:sz="4" w:space="0" w:color="auto"/>
            </w:tcBorders>
            <w:noWrap/>
            <w:vAlign w:val="bottom"/>
            <w:hideMark/>
          </w:tcPr>
          <w:p w14:paraId="0B6BB7D6"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Place of Origin</w:t>
            </w:r>
          </w:p>
        </w:tc>
        <w:tc>
          <w:tcPr>
            <w:tcW w:w="1494" w:type="pct"/>
            <w:tcBorders>
              <w:top w:val="single" w:sz="4" w:space="0" w:color="auto"/>
              <w:left w:val="nil"/>
              <w:bottom w:val="single" w:sz="4" w:space="0" w:color="auto"/>
              <w:right w:val="single" w:sz="4" w:space="0" w:color="auto"/>
            </w:tcBorders>
            <w:noWrap/>
            <w:vAlign w:val="bottom"/>
            <w:hideMark/>
          </w:tcPr>
          <w:p w14:paraId="3E7832F5"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No. of Households</w:t>
            </w:r>
          </w:p>
        </w:tc>
        <w:tc>
          <w:tcPr>
            <w:tcW w:w="1250" w:type="pct"/>
            <w:tcBorders>
              <w:top w:val="single" w:sz="4" w:space="0" w:color="auto"/>
              <w:left w:val="nil"/>
              <w:bottom w:val="single" w:sz="4" w:space="0" w:color="auto"/>
              <w:right w:val="single" w:sz="4" w:space="0" w:color="auto"/>
            </w:tcBorders>
            <w:noWrap/>
            <w:vAlign w:val="bottom"/>
            <w:hideMark/>
          </w:tcPr>
          <w:p w14:paraId="2447ACE9"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Percentage (%)</w:t>
            </w:r>
          </w:p>
        </w:tc>
      </w:tr>
      <w:tr w:rsidR="00D3005F" w:rsidRPr="00D3005F" w14:paraId="4BC45C44"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4716C8CE"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 xml:space="preserve">Same </w:t>
            </w:r>
            <w:proofErr w:type="spellStart"/>
            <w:r w:rsidRPr="00D3005F">
              <w:rPr>
                <w:rFonts w:ascii="Calibri" w:eastAsia="Times New Roman" w:hAnsi="Calibri" w:cs="Calibri"/>
                <w:b/>
                <w:bCs/>
                <w:color w:val="000000"/>
                <w:kern w:val="0"/>
                <w:sz w:val="22"/>
                <w:szCs w:val="22"/>
                <w:lang w:eastAsia="en-US" w:bidi="ne-NP"/>
                <w14:ligatures w14:val="none"/>
              </w:rPr>
              <w:t>palika</w:t>
            </w:r>
            <w:proofErr w:type="spellEnd"/>
          </w:p>
        </w:tc>
        <w:tc>
          <w:tcPr>
            <w:tcW w:w="1494" w:type="pct"/>
            <w:tcBorders>
              <w:top w:val="nil"/>
              <w:left w:val="nil"/>
              <w:bottom w:val="single" w:sz="4" w:space="0" w:color="auto"/>
              <w:right w:val="single" w:sz="4" w:space="0" w:color="auto"/>
            </w:tcBorders>
            <w:noWrap/>
            <w:vAlign w:val="bottom"/>
            <w:hideMark/>
          </w:tcPr>
          <w:p w14:paraId="50225C2E"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w:t>
            </w:r>
          </w:p>
        </w:tc>
        <w:tc>
          <w:tcPr>
            <w:tcW w:w="1250" w:type="pct"/>
            <w:tcBorders>
              <w:top w:val="nil"/>
              <w:left w:val="nil"/>
              <w:bottom w:val="single" w:sz="4" w:space="0" w:color="auto"/>
              <w:right w:val="single" w:sz="4" w:space="0" w:color="auto"/>
            </w:tcBorders>
            <w:noWrap/>
            <w:vAlign w:val="bottom"/>
            <w:hideMark/>
          </w:tcPr>
          <w:p w14:paraId="5137264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5.62</w:t>
            </w:r>
          </w:p>
        </w:tc>
      </w:tr>
      <w:tr w:rsidR="00D3005F" w:rsidRPr="00D3005F" w14:paraId="2ABF0006"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47147AD0"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 xml:space="preserve">Other </w:t>
            </w:r>
            <w:proofErr w:type="spellStart"/>
            <w:r w:rsidRPr="00D3005F">
              <w:rPr>
                <w:rFonts w:ascii="Calibri" w:eastAsia="Times New Roman" w:hAnsi="Calibri" w:cs="Calibri"/>
                <w:b/>
                <w:bCs/>
                <w:color w:val="000000"/>
                <w:kern w:val="0"/>
                <w:sz w:val="22"/>
                <w:szCs w:val="22"/>
                <w:lang w:eastAsia="en-US" w:bidi="ne-NP"/>
                <w14:ligatures w14:val="none"/>
              </w:rPr>
              <w:t>palika</w:t>
            </w:r>
            <w:proofErr w:type="spellEnd"/>
            <w:r w:rsidRPr="00D3005F">
              <w:rPr>
                <w:rFonts w:ascii="Calibri" w:eastAsia="Times New Roman" w:hAnsi="Calibri" w:cs="Calibri"/>
                <w:b/>
                <w:bCs/>
                <w:color w:val="000000"/>
                <w:kern w:val="0"/>
                <w:sz w:val="22"/>
                <w:szCs w:val="22"/>
                <w:lang w:eastAsia="en-US" w:bidi="ne-NP"/>
                <w14:ligatures w14:val="none"/>
              </w:rPr>
              <w:t xml:space="preserve"> of same district</w:t>
            </w:r>
          </w:p>
        </w:tc>
        <w:tc>
          <w:tcPr>
            <w:tcW w:w="1494" w:type="pct"/>
            <w:tcBorders>
              <w:top w:val="nil"/>
              <w:left w:val="nil"/>
              <w:bottom w:val="single" w:sz="4" w:space="0" w:color="auto"/>
              <w:right w:val="single" w:sz="4" w:space="0" w:color="auto"/>
            </w:tcBorders>
            <w:noWrap/>
            <w:vAlign w:val="bottom"/>
            <w:hideMark/>
          </w:tcPr>
          <w:p w14:paraId="77B85CCB"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19</w:t>
            </w:r>
          </w:p>
        </w:tc>
        <w:tc>
          <w:tcPr>
            <w:tcW w:w="1250" w:type="pct"/>
            <w:tcBorders>
              <w:top w:val="nil"/>
              <w:left w:val="nil"/>
              <w:bottom w:val="single" w:sz="4" w:space="0" w:color="auto"/>
              <w:right w:val="single" w:sz="4" w:space="0" w:color="auto"/>
            </w:tcBorders>
            <w:noWrap/>
            <w:vAlign w:val="bottom"/>
            <w:hideMark/>
          </w:tcPr>
          <w:p w14:paraId="76CCD2C6"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21.35</w:t>
            </w:r>
          </w:p>
        </w:tc>
      </w:tr>
      <w:tr w:rsidR="00D3005F" w:rsidRPr="00D3005F" w14:paraId="4EC40B1B"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7C70B706"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proofErr w:type="gramStart"/>
            <w:r w:rsidRPr="00D3005F">
              <w:rPr>
                <w:rFonts w:ascii="Calibri" w:eastAsia="Times New Roman" w:hAnsi="Calibri" w:cs="Calibri"/>
                <w:b/>
                <w:bCs/>
                <w:color w:val="000000"/>
                <w:kern w:val="0"/>
                <w:sz w:val="22"/>
                <w:szCs w:val="22"/>
                <w:lang w:eastAsia="en-US" w:bidi="ne-NP"/>
                <w14:ligatures w14:val="none"/>
              </w:rPr>
              <w:t>Other</w:t>
            </w:r>
            <w:proofErr w:type="gramEnd"/>
            <w:r w:rsidRPr="00D3005F">
              <w:rPr>
                <w:rFonts w:ascii="Calibri" w:eastAsia="Times New Roman" w:hAnsi="Calibri" w:cs="Calibri"/>
                <w:b/>
                <w:bCs/>
                <w:color w:val="000000"/>
                <w:kern w:val="0"/>
                <w:sz w:val="22"/>
                <w:szCs w:val="22"/>
                <w:lang w:eastAsia="en-US" w:bidi="ne-NP"/>
                <w14:ligatures w14:val="none"/>
              </w:rPr>
              <w:t xml:space="preserve"> district</w:t>
            </w:r>
          </w:p>
        </w:tc>
        <w:tc>
          <w:tcPr>
            <w:tcW w:w="1494" w:type="pct"/>
            <w:tcBorders>
              <w:top w:val="nil"/>
              <w:left w:val="nil"/>
              <w:bottom w:val="single" w:sz="4" w:space="0" w:color="auto"/>
              <w:right w:val="single" w:sz="4" w:space="0" w:color="auto"/>
            </w:tcBorders>
            <w:noWrap/>
            <w:vAlign w:val="bottom"/>
            <w:hideMark/>
          </w:tcPr>
          <w:p w14:paraId="0B2A6103"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65</w:t>
            </w:r>
          </w:p>
        </w:tc>
        <w:tc>
          <w:tcPr>
            <w:tcW w:w="1250" w:type="pct"/>
            <w:tcBorders>
              <w:top w:val="nil"/>
              <w:left w:val="nil"/>
              <w:bottom w:val="single" w:sz="4" w:space="0" w:color="auto"/>
              <w:right w:val="single" w:sz="4" w:space="0" w:color="auto"/>
            </w:tcBorders>
            <w:noWrap/>
            <w:vAlign w:val="bottom"/>
            <w:hideMark/>
          </w:tcPr>
          <w:p w14:paraId="73D85F11"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73.03</w:t>
            </w:r>
          </w:p>
        </w:tc>
      </w:tr>
      <w:tr w:rsidR="00D3005F" w:rsidRPr="00D3005F" w14:paraId="11FD9044"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51EAF56E"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Total</w:t>
            </w:r>
          </w:p>
        </w:tc>
        <w:tc>
          <w:tcPr>
            <w:tcW w:w="1494" w:type="pct"/>
            <w:tcBorders>
              <w:top w:val="nil"/>
              <w:left w:val="nil"/>
              <w:bottom w:val="single" w:sz="4" w:space="0" w:color="auto"/>
              <w:right w:val="single" w:sz="4" w:space="0" w:color="auto"/>
            </w:tcBorders>
            <w:noWrap/>
            <w:vAlign w:val="bottom"/>
            <w:hideMark/>
          </w:tcPr>
          <w:p w14:paraId="3DD6690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89</w:t>
            </w:r>
          </w:p>
        </w:tc>
        <w:tc>
          <w:tcPr>
            <w:tcW w:w="1250" w:type="pct"/>
            <w:tcBorders>
              <w:top w:val="nil"/>
              <w:left w:val="nil"/>
              <w:bottom w:val="single" w:sz="4" w:space="0" w:color="auto"/>
              <w:right w:val="single" w:sz="4" w:space="0" w:color="auto"/>
            </w:tcBorders>
            <w:noWrap/>
            <w:vAlign w:val="bottom"/>
            <w:hideMark/>
          </w:tcPr>
          <w:p w14:paraId="658748B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100.00</w:t>
            </w:r>
          </w:p>
        </w:tc>
      </w:tr>
    </w:tbl>
    <w:p w14:paraId="2E9595C5" w14:textId="0B103873" w:rsidR="00D3005F" w:rsidRDefault="00D3005F" w:rsidP="006E053C">
      <w:pPr>
        <w:pStyle w:val="Caption"/>
        <w:keepNext/>
        <w:spacing w:after="0"/>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175C917E" w14:textId="77777777" w:rsidR="006E053C" w:rsidRPr="006E053C" w:rsidRDefault="006E053C" w:rsidP="006E053C"/>
    <w:p w14:paraId="754F6C19" w14:textId="1BC9D8B8" w:rsidR="00D3005F" w:rsidRDefault="00D3005F" w:rsidP="00D3005F">
      <w:pPr>
        <w:pStyle w:val="BodyText"/>
        <w:spacing w:after="0"/>
      </w:pPr>
      <w:r>
        <w:lastRenderedPageBreak/>
        <w:t>Table No. 1</w:t>
      </w:r>
      <w:r w:rsidR="00331E43">
        <w:t>3</w:t>
      </w:r>
      <w:r>
        <w:t xml:space="preserve"> shows that the overwhelming majority of migrant households, 65 out of 89 (73.0%), moved into </w:t>
      </w:r>
      <w:proofErr w:type="spellStart"/>
      <w:r>
        <w:t>Shankharapur</w:t>
      </w:r>
      <w:proofErr w:type="spellEnd"/>
      <w:r>
        <w:t xml:space="preserve"> Ward 9 (</w:t>
      </w:r>
      <w:proofErr w:type="spellStart"/>
      <w:r>
        <w:t>Sankhu</w:t>
      </w:r>
      <w:proofErr w:type="spellEnd"/>
      <w:r>
        <w:t xml:space="preserve">) from a different district altogether, indicating that long-distance, inter-district migration is by far the dominant pattern of in-migration in the study area. A further 19 households (21.3%) migrated from another </w:t>
      </w:r>
      <w:proofErr w:type="spellStart"/>
      <w:r>
        <w:t>palika</w:t>
      </w:r>
      <w:proofErr w:type="spellEnd"/>
      <w:r>
        <w:t xml:space="preserve"> within the same district, representing a shorter, intra-district move. Only 5 households (5.6%) originated from within the same </w:t>
      </w:r>
      <w:proofErr w:type="spellStart"/>
      <w:r>
        <w:t>palika</w:t>
      </w:r>
      <w:proofErr w:type="spellEnd"/>
      <w:r>
        <w:t xml:space="preserve">, suggesting that migration confined to the same local unit is comparatively rare. This pattern is consistent with the findings in Section 5.1.1, where limited infrastructure, job opportunity and market access at the place of origin were reported as the leading reasons for leaving: households facing such constraints appear willing to cross considerable administrative distance, well beyond their own district, to reach the physical and economic facilities available in </w:t>
      </w:r>
      <w:proofErr w:type="spellStart"/>
      <w:r>
        <w:t>Sankhu</w:t>
      </w:r>
      <w:proofErr w:type="spellEnd"/>
      <w:r>
        <w:t>.</w:t>
      </w:r>
    </w:p>
    <w:p w14:paraId="297B80C3" w14:textId="77777777" w:rsidR="00AE2820" w:rsidRDefault="00D3005F" w:rsidP="00AE2820">
      <w:pPr>
        <w:pStyle w:val="BodyText"/>
        <w:keepNext/>
        <w:spacing w:before="0" w:after="0"/>
        <w:jc w:val="center"/>
      </w:pPr>
      <w:r>
        <w:rPr>
          <w:noProof/>
        </w:rPr>
        <w:drawing>
          <wp:inline distT="0" distB="0" distL="0" distR="0" wp14:anchorId="79089D33" wp14:editId="5C8DEFA7">
            <wp:extent cx="4082903" cy="2488019"/>
            <wp:effectExtent l="0" t="0" r="13335" b="7620"/>
            <wp:docPr id="373945869" name="Chart 1">
              <a:extLst xmlns:a="http://schemas.openxmlformats.org/drawingml/2006/main">
                <a:ext uri="{FF2B5EF4-FFF2-40B4-BE49-F238E27FC236}">
                  <a16:creationId xmlns:a16="http://schemas.microsoft.com/office/drawing/2014/main" id="{D6FEF239-81DD-10B3-DE30-F9B5AC448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F3B68D9" w14:textId="3C9273CE" w:rsidR="00D3005F" w:rsidRPr="00532C9B" w:rsidRDefault="00AE2820" w:rsidP="006E053C">
      <w:pPr>
        <w:pStyle w:val="Caption"/>
        <w:spacing w:line="360" w:lineRule="auto"/>
        <w:jc w:val="center"/>
        <w:rPr>
          <w:rFonts w:ascii="Times New Roman" w:hAnsi="Times New Roman" w:cs="Times New Roman"/>
          <w:color w:val="auto"/>
          <w:sz w:val="22"/>
          <w:szCs w:val="22"/>
        </w:rPr>
      </w:pPr>
      <w:bookmarkStart w:id="71" w:name="_Toc242092266"/>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9</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D3005F" w:rsidRPr="00532C9B">
        <w:rPr>
          <w:rFonts w:ascii="Times New Roman" w:hAnsi="Times New Roman" w:cs="Times New Roman"/>
          <w:color w:val="auto"/>
          <w:sz w:val="22"/>
          <w:szCs w:val="22"/>
        </w:rPr>
        <w:t>Distribution of Migrant Households by Place of Origin</w:t>
      </w:r>
      <w:bookmarkEnd w:id="71"/>
    </w:p>
    <w:p w14:paraId="711DD59D" w14:textId="084F24A2" w:rsidR="002C5A60" w:rsidRDefault="00D3005F" w:rsidP="006E053C">
      <w:pPr>
        <w:pStyle w:val="Heading3"/>
        <w:numPr>
          <w:ilvl w:val="2"/>
          <w:numId w:val="3"/>
        </w:numPr>
        <w:spacing w:line="360" w:lineRule="auto"/>
        <w:ind w:left="720"/>
      </w:pPr>
      <w:bookmarkStart w:id="72" w:name="_Toc242094217"/>
      <w:r>
        <w:t>Responsible Person for Decision Making to Migrate</w:t>
      </w:r>
      <w:bookmarkEnd w:id="72"/>
    </w:p>
    <w:p w14:paraId="621A37A5" w14:textId="77777777" w:rsidR="0020391E" w:rsidRDefault="0020391E" w:rsidP="006E053C">
      <w:pPr>
        <w:pStyle w:val="BodyText"/>
        <w:spacing w:before="0"/>
      </w:pPr>
      <w:r>
        <w:t>The decision to migrate is rarely made in isolation; it is often shaped or directly taken by another person on behalf of the household, particularly where the migrant is a dependent family member, a spouse, or a child. Identifying who was primarily responsible for the decision to migrate helps to clarify whether migration into the study area is chiefly an individual, family-driven or socially-mediated process. Based on the responses obtained through the questionnaire survey, the distribution of migrant households by the person responsible for making the decision to migrate is presented in the table below.</w:t>
      </w:r>
    </w:p>
    <w:p w14:paraId="22D5A124" w14:textId="3DC60A5A" w:rsidR="0020391E" w:rsidRPr="00B338A1" w:rsidRDefault="00AE2820" w:rsidP="00AE2820">
      <w:pPr>
        <w:pStyle w:val="Caption"/>
        <w:rPr>
          <w:rFonts w:ascii="Times New Roman" w:hAnsi="Times New Roman" w:cs="Times New Roman"/>
          <w:color w:val="auto"/>
          <w:sz w:val="22"/>
          <w:szCs w:val="22"/>
        </w:rPr>
      </w:pPr>
      <w:bookmarkStart w:id="73" w:name="_Toc242092363"/>
      <w:r w:rsidRPr="007D61D4">
        <w:rPr>
          <w:rFonts w:ascii="Times New Roman" w:hAnsi="Times New Roman" w:cs="Times New Roman"/>
          <w:b/>
          <w:bCs/>
          <w:color w:val="auto"/>
          <w:sz w:val="22"/>
          <w:szCs w:val="22"/>
        </w:rPr>
        <w:lastRenderedPageBreak/>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14</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Responsible Person for Decision Making to Migrate</w:t>
      </w:r>
      <w:bookmarkEnd w:id="73"/>
    </w:p>
    <w:tbl>
      <w:tblPr>
        <w:tblW w:w="5000" w:type="pct"/>
        <w:tblLook w:val="04A0" w:firstRow="1" w:lastRow="0" w:firstColumn="1" w:lastColumn="0" w:noHBand="0" w:noVBand="1"/>
      </w:tblPr>
      <w:tblGrid>
        <w:gridCol w:w="3307"/>
        <w:gridCol w:w="2633"/>
        <w:gridCol w:w="2356"/>
      </w:tblGrid>
      <w:tr w:rsidR="0020391E" w:rsidRPr="0020391E" w14:paraId="284DB2C4" w14:textId="77777777" w:rsidTr="00691470">
        <w:trPr>
          <w:trHeight w:val="300"/>
        </w:trPr>
        <w:tc>
          <w:tcPr>
            <w:tcW w:w="1993" w:type="pct"/>
            <w:tcBorders>
              <w:top w:val="single" w:sz="4" w:space="0" w:color="auto"/>
              <w:left w:val="single" w:sz="4" w:space="0" w:color="auto"/>
              <w:bottom w:val="single" w:sz="4" w:space="0" w:color="auto"/>
              <w:right w:val="single" w:sz="4" w:space="0" w:color="auto"/>
            </w:tcBorders>
            <w:noWrap/>
            <w:vAlign w:val="bottom"/>
            <w:hideMark/>
          </w:tcPr>
          <w:p w14:paraId="072D8409"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Responsible person</w:t>
            </w:r>
          </w:p>
        </w:tc>
        <w:tc>
          <w:tcPr>
            <w:tcW w:w="1587" w:type="pct"/>
            <w:tcBorders>
              <w:top w:val="single" w:sz="4" w:space="0" w:color="auto"/>
              <w:left w:val="nil"/>
              <w:bottom w:val="single" w:sz="4" w:space="0" w:color="auto"/>
              <w:right w:val="single" w:sz="4" w:space="0" w:color="auto"/>
            </w:tcBorders>
            <w:noWrap/>
            <w:vAlign w:val="bottom"/>
            <w:hideMark/>
          </w:tcPr>
          <w:p w14:paraId="782EF115"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No. of household</w:t>
            </w:r>
          </w:p>
        </w:tc>
        <w:tc>
          <w:tcPr>
            <w:tcW w:w="1421" w:type="pct"/>
            <w:tcBorders>
              <w:top w:val="single" w:sz="4" w:space="0" w:color="auto"/>
              <w:left w:val="nil"/>
              <w:bottom w:val="single" w:sz="4" w:space="0" w:color="auto"/>
              <w:right w:val="single" w:sz="4" w:space="0" w:color="auto"/>
            </w:tcBorders>
            <w:noWrap/>
            <w:vAlign w:val="bottom"/>
            <w:hideMark/>
          </w:tcPr>
          <w:p w14:paraId="3BE3AC17"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Percentage (%)</w:t>
            </w:r>
          </w:p>
        </w:tc>
      </w:tr>
      <w:tr w:rsidR="0020391E" w:rsidRPr="0020391E" w14:paraId="3AF041FC"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47CFDCD3"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Spouse/children</w:t>
            </w:r>
          </w:p>
        </w:tc>
        <w:tc>
          <w:tcPr>
            <w:tcW w:w="1587" w:type="pct"/>
            <w:tcBorders>
              <w:top w:val="nil"/>
              <w:left w:val="nil"/>
              <w:bottom w:val="single" w:sz="4" w:space="0" w:color="auto"/>
              <w:right w:val="single" w:sz="4" w:space="0" w:color="auto"/>
            </w:tcBorders>
            <w:noWrap/>
            <w:vAlign w:val="bottom"/>
            <w:hideMark/>
          </w:tcPr>
          <w:p w14:paraId="0C575968"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21</w:t>
            </w:r>
          </w:p>
        </w:tc>
        <w:tc>
          <w:tcPr>
            <w:tcW w:w="1421" w:type="pct"/>
            <w:tcBorders>
              <w:top w:val="nil"/>
              <w:left w:val="nil"/>
              <w:bottom w:val="single" w:sz="4" w:space="0" w:color="auto"/>
              <w:right w:val="single" w:sz="4" w:space="0" w:color="auto"/>
            </w:tcBorders>
            <w:noWrap/>
            <w:vAlign w:val="bottom"/>
            <w:hideMark/>
          </w:tcPr>
          <w:p w14:paraId="0E0D9A97"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23.60</w:t>
            </w:r>
          </w:p>
        </w:tc>
      </w:tr>
      <w:tr w:rsidR="0020391E" w:rsidRPr="0020391E" w14:paraId="577921B1"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2E20440E"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Friends</w:t>
            </w:r>
          </w:p>
        </w:tc>
        <w:tc>
          <w:tcPr>
            <w:tcW w:w="1587" w:type="pct"/>
            <w:tcBorders>
              <w:top w:val="nil"/>
              <w:left w:val="nil"/>
              <w:bottom w:val="single" w:sz="4" w:space="0" w:color="auto"/>
              <w:right w:val="single" w:sz="4" w:space="0" w:color="auto"/>
            </w:tcBorders>
            <w:noWrap/>
            <w:vAlign w:val="bottom"/>
            <w:hideMark/>
          </w:tcPr>
          <w:p w14:paraId="26DF88F5"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15</w:t>
            </w:r>
          </w:p>
        </w:tc>
        <w:tc>
          <w:tcPr>
            <w:tcW w:w="1421" w:type="pct"/>
            <w:tcBorders>
              <w:top w:val="nil"/>
              <w:left w:val="nil"/>
              <w:bottom w:val="single" w:sz="4" w:space="0" w:color="auto"/>
              <w:right w:val="single" w:sz="4" w:space="0" w:color="auto"/>
            </w:tcBorders>
            <w:noWrap/>
            <w:vAlign w:val="bottom"/>
            <w:hideMark/>
          </w:tcPr>
          <w:p w14:paraId="6895D77F"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16.85</w:t>
            </w:r>
          </w:p>
        </w:tc>
      </w:tr>
      <w:tr w:rsidR="0020391E" w:rsidRPr="0020391E" w14:paraId="73FFA79B"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5D0E551F"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Employers/Neighbors</w:t>
            </w:r>
          </w:p>
        </w:tc>
        <w:tc>
          <w:tcPr>
            <w:tcW w:w="1587" w:type="pct"/>
            <w:tcBorders>
              <w:top w:val="nil"/>
              <w:left w:val="nil"/>
              <w:bottom w:val="single" w:sz="4" w:space="0" w:color="auto"/>
              <w:right w:val="single" w:sz="4" w:space="0" w:color="auto"/>
            </w:tcBorders>
            <w:noWrap/>
            <w:vAlign w:val="bottom"/>
            <w:hideMark/>
          </w:tcPr>
          <w:p w14:paraId="09E46D97"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13</w:t>
            </w:r>
          </w:p>
        </w:tc>
        <w:tc>
          <w:tcPr>
            <w:tcW w:w="1421" w:type="pct"/>
            <w:tcBorders>
              <w:top w:val="nil"/>
              <w:left w:val="nil"/>
              <w:bottom w:val="single" w:sz="4" w:space="0" w:color="auto"/>
              <w:right w:val="single" w:sz="4" w:space="0" w:color="auto"/>
            </w:tcBorders>
            <w:noWrap/>
            <w:vAlign w:val="bottom"/>
            <w:hideMark/>
          </w:tcPr>
          <w:p w14:paraId="1B4CFFD7"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14.61</w:t>
            </w:r>
          </w:p>
        </w:tc>
      </w:tr>
      <w:tr w:rsidR="0020391E" w:rsidRPr="0020391E" w14:paraId="614EA696"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31CDD09B"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proofErr w:type="spellStart"/>
            <w:r w:rsidRPr="0020391E">
              <w:rPr>
                <w:rFonts w:ascii="Calibri" w:eastAsia="Times New Roman" w:hAnsi="Calibri" w:cs="Calibri"/>
                <w:color w:val="000000"/>
                <w:kern w:val="0"/>
                <w:sz w:val="22"/>
                <w:szCs w:val="22"/>
                <w:lang w:eastAsia="en-US" w:bidi="ne-NP"/>
                <w14:ligatures w14:val="none"/>
              </w:rPr>
              <w:t>Himself/Herself</w:t>
            </w:r>
            <w:proofErr w:type="spellEnd"/>
          </w:p>
        </w:tc>
        <w:tc>
          <w:tcPr>
            <w:tcW w:w="1587" w:type="pct"/>
            <w:tcBorders>
              <w:top w:val="nil"/>
              <w:left w:val="nil"/>
              <w:bottom w:val="single" w:sz="4" w:space="0" w:color="auto"/>
              <w:right w:val="single" w:sz="4" w:space="0" w:color="auto"/>
            </w:tcBorders>
            <w:noWrap/>
            <w:vAlign w:val="bottom"/>
            <w:hideMark/>
          </w:tcPr>
          <w:p w14:paraId="3FC8A858"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15</w:t>
            </w:r>
          </w:p>
        </w:tc>
        <w:tc>
          <w:tcPr>
            <w:tcW w:w="1421" w:type="pct"/>
            <w:tcBorders>
              <w:top w:val="nil"/>
              <w:left w:val="nil"/>
              <w:bottom w:val="single" w:sz="4" w:space="0" w:color="auto"/>
              <w:right w:val="single" w:sz="4" w:space="0" w:color="auto"/>
            </w:tcBorders>
            <w:noWrap/>
            <w:vAlign w:val="bottom"/>
            <w:hideMark/>
          </w:tcPr>
          <w:p w14:paraId="0FEF103D"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16.85</w:t>
            </w:r>
          </w:p>
        </w:tc>
      </w:tr>
      <w:tr w:rsidR="0020391E" w:rsidRPr="0020391E" w14:paraId="6811F89B"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2159ABB3"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Near Relatives</w:t>
            </w:r>
          </w:p>
        </w:tc>
        <w:tc>
          <w:tcPr>
            <w:tcW w:w="1587" w:type="pct"/>
            <w:tcBorders>
              <w:top w:val="nil"/>
              <w:left w:val="nil"/>
              <w:bottom w:val="single" w:sz="4" w:space="0" w:color="auto"/>
              <w:right w:val="single" w:sz="4" w:space="0" w:color="auto"/>
            </w:tcBorders>
            <w:noWrap/>
            <w:vAlign w:val="bottom"/>
            <w:hideMark/>
          </w:tcPr>
          <w:p w14:paraId="081CB864"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25</w:t>
            </w:r>
          </w:p>
        </w:tc>
        <w:tc>
          <w:tcPr>
            <w:tcW w:w="1421" w:type="pct"/>
            <w:tcBorders>
              <w:top w:val="nil"/>
              <w:left w:val="nil"/>
              <w:bottom w:val="single" w:sz="4" w:space="0" w:color="auto"/>
              <w:right w:val="single" w:sz="4" w:space="0" w:color="auto"/>
            </w:tcBorders>
            <w:noWrap/>
            <w:vAlign w:val="bottom"/>
            <w:hideMark/>
          </w:tcPr>
          <w:p w14:paraId="50DA76F2"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28.09</w:t>
            </w:r>
          </w:p>
        </w:tc>
      </w:tr>
      <w:tr w:rsidR="0020391E" w:rsidRPr="0020391E" w14:paraId="2D8A28C5"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147B3238"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Total</w:t>
            </w:r>
          </w:p>
        </w:tc>
        <w:tc>
          <w:tcPr>
            <w:tcW w:w="1587" w:type="pct"/>
            <w:tcBorders>
              <w:top w:val="nil"/>
              <w:left w:val="nil"/>
              <w:bottom w:val="single" w:sz="4" w:space="0" w:color="auto"/>
              <w:right w:val="single" w:sz="4" w:space="0" w:color="auto"/>
            </w:tcBorders>
            <w:noWrap/>
            <w:vAlign w:val="bottom"/>
            <w:hideMark/>
          </w:tcPr>
          <w:p w14:paraId="55425500"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89</w:t>
            </w:r>
          </w:p>
        </w:tc>
        <w:tc>
          <w:tcPr>
            <w:tcW w:w="1421" w:type="pct"/>
            <w:tcBorders>
              <w:top w:val="nil"/>
              <w:left w:val="nil"/>
              <w:bottom w:val="single" w:sz="4" w:space="0" w:color="auto"/>
              <w:right w:val="single" w:sz="4" w:space="0" w:color="auto"/>
            </w:tcBorders>
            <w:noWrap/>
            <w:vAlign w:val="bottom"/>
            <w:hideMark/>
          </w:tcPr>
          <w:p w14:paraId="6CC3C5DA"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100.00</w:t>
            </w:r>
          </w:p>
        </w:tc>
      </w:tr>
    </w:tbl>
    <w:p w14:paraId="47E65A14" w14:textId="7692AF46" w:rsidR="0020391E" w:rsidRPr="00952B29" w:rsidRDefault="0020391E"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A50ED"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6F17E623" w14:textId="74473C79" w:rsidR="000E4BC6" w:rsidRDefault="0020391E" w:rsidP="000E4BC6">
      <w:pPr>
        <w:pStyle w:val="BodyText"/>
      </w:pPr>
      <w:r>
        <w:t>Table No. 1</w:t>
      </w:r>
      <w:r w:rsidR="00331E43">
        <w:t>4</w:t>
      </w:r>
      <w:r>
        <w:t xml:space="preserve"> shows that near relatives were the single most commonly reported source of the migration decision, accounting for 25 households (28.09%), followed by spouse or children at 23.6 percent. Together, decisions attributed to relatives, spouses or children — that is, decisions made within the wider family circle rather than by the migrant alone — account for more than half (51.7%) of all households, underscoring the strongly family-mediated nature of the migration process in the study area. Friends (16.9%) and the migrants themselves (16.9%) were reported in equal measure, while employers or neighbors were cited by 13 households (14.6%) as the least common source of the decision. This pattern suggests that migration into </w:t>
      </w:r>
      <w:proofErr w:type="spellStart"/>
      <w:r>
        <w:t>Shankharapur</w:t>
      </w:r>
      <w:proofErr w:type="spellEnd"/>
      <w:r>
        <w:t xml:space="preserve"> Ward 9 (</w:t>
      </w:r>
      <w:proofErr w:type="spellStart"/>
      <w:r>
        <w:t>Sankhu</w:t>
      </w:r>
      <w:proofErr w:type="spellEnd"/>
      <w:r>
        <w:t>) is, in most cases, not a purely individual choice but one embedded in existing kinship and social networks, consistent with the finding in Section 5.1.2 that a large majority of migrants came from beyond their own district and were likely to have relied on relatives or family already settled in or familiar with the destination area.</w:t>
      </w:r>
    </w:p>
    <w:p w14:paraId="151F196C" w14:textId="03BFC5E7" w:rsidR="00AE2820" w:rsidRDefault="0020391E" w:rsidP="000E4BC6">
      <w:pPr>
        <w:pStyle w:val="BodyText"/>
        <w:jc w:val="center"/>
      </w:pPr>
      <w:r>
        <w:rPr>
          <w:noProof/>
        </w:rPr>
        <w:drawing>
          <wp:inline distT="0" distB="0" distL="0" distR="0" wp14:anchorId="4023F9FD" wp14:editId="29861C87">
            <wp:extent cx="4537811" cy="2472267"/>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4579921" cy="2495209"/>
                    </a:xfrm>
                    <a:prstGeom prst="rect">
                      <a:avLst/>
                    </a:prstGeom>
                  </pic:spPr>
                </pic:pic>
              </a:graphicData>
            </a:graphic>
          </wp:inline>
        </w:drawing>
      </w:r>
    </w:p>
    <w:p w14:paraId="54DB0A39" w14:textId="3D0270AE" w:rsidR="0020391E" w:rsidRPr="00532C9B" w:rsidRDefault="00AE2820" w:rsidP="000E4BC6">
      <w:pPr>
        <w:pStyle w:val="Caption"/>
        <w:spacing w:line="360" w:lineRule="auto"/>
        <w:jc w:val="center"/>
        <w:rPr>
          <w:rFonts w:ascii="Times New Roman" w:hAnsi="Times New Roman" w:cs="Times New Roman"/>
          <w:color w:val="auto"/>
          <w:sz w:val="22"/>
          <w:szCs w:val="22"/>
        </w:rPr>
      </w:pPr>
      <w:bookmarkStart w:id="74" w:name="_Toc242092267"/>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10</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532C9B">
        <w:rPr>
          <w:rFonts w:ascii="Times New Roman" w:hAnsi="Times New Roman" w:cs="Times New Roman"/>
          <w:color w:val="auto"/>
          <w:sz w:val="22"/>
          <w:szCs w:val="22"/>
        </w:rPr>
        <w:t>Distribution of Migrant Households by Responsible Person for Decision Making to Migrate</w:t>
      </w:r>
      <w:bookmarkEnd w:id="74"/>
    </w:p>
    <w:p w14:paraId="7224098A" w14:textId="3FCFEDEE" w:rsidR="0020391E" w:rsidRDefault="00952B29" w:rsidP="000E4BC6">
      <w:pPr>
        <w:pStyle w:val="Heading2"/>
        <w:numPr>
          <w:ilvl w:val="1"/>
          <w:numId w:val="3"/>
        </w:numPr>
        <w:spacing w:line="360" w:lineRule="auto"/>
        <w:ind w:left="360"/>
      </w:pPr>
      <w:r>
        <w:lastRenderedPageBreak/>
        <w:t xml:space="preserve"> </w:t>
      </w:r>
      <w:bookmarkStart w:id="75" w:name="_Toc242094218"/>
      <w:r w:rsidR="0020391E">
        <w:t>Consequences of Migration</w:t>
      </w:r>
      <w:bookmarkEnd w:id="75"/>
    </w:p>
    <w:p w14:paraId="6B8EF55B" w14:textId="77777777" w:rsidR="0020391E" w:rsidRDefault="0020391E" w:rsidP="0020391E">
      <w:pPr>
        <w:pStyle w:val="BodyText"/>
      </w:pPr>
      <w:r>
        <w:t xml:space="preserve">While the previous section examined the causes that led migrant households to leave their place of origin, migration also brings about a range of consequences at the place of destination, both positive and negative. These consequences may be reflected in the migrants' satisfaction with their current place of residence, the problems they continue to face after settling in </w:t>
      </w:r>
      <w:proofErr w:type="spellStart"/>
      <w:r>
        <w:t>Shankharapur</w:t>
      </w:r>
      <w:proofErr w:type="spellEnd"/>
      <w:r>
        <w:t xml:space="preserve"> Ward 9 (</w:t>
      </w:r>
      <w:proofErr w:type="spellStart"/>
      <w:r>
        <w:t>Sankhu</w:t>
      </w:r>
      <w:proofErr w:type="spellEnd"/>
      <w:r>
        <w:t>), their future intention to remain there, and the changes they have experienced in aspects of their lives such as culture, occupation, food habit and access to education. This section examines these consequences in turn, drawing on the responses obtained through the questionnaire survey.</w:t>
      </w:r>
    </w:p>
    <w:p w14:paraId="66679892" w14:textId="189AF68F" w:rsidR="0020391E" w:rsidRDefault="0020391E">
      <w:pPr>
        <w:pStyle w:val="Heading3"/>
        <w:numPr>
          <w:ilvl w:val="2"/>
          <w:numId w:val="8"/>
        </w:numPr>
        <w:ind w:left="720"/>
      </w:pPr>
      <w:bookmarkStart w:id="76" w:name="_Toc242094219"/>
      <w:r>
        <w:t>Satisfaction with Current Place of Residence</w:t>
      </w:r>
      <w:bookmarkEnd w:id="76"/>
    </w:p>
    <w:p w14:paraId="2F550443" w14:textId="77777777" w:rsidR="0020391E" w:rsidRDefault="0020391E" w:rsidP="0020391E">
      <w:pPr>
        <w:pStyle w:val="BodyText"/>
      </w:pPr>
      <w:r>
        <w:t>Satisfaction with the current place of residence is one of the most direct indicators of the overall consequence of migration for a household, as it reflects the migrant's own assessment of whether the move has met their expectations. In this study, respondents were asked whether they were satisfied with their current place of residence, whether they were not satisfied, or whether their situation felt no different from before migration. Based on the responses obtained through the questionnaire survey, the distribution of migrant households by satisfaction with the current place of residence is presented in the table below.</w:t>
      </w:r>
    </w:p>
    <w:p w14:paraId="6B915567" w14:textId="5278F398" w:rsidR="0020391E" w:rsidRPr="00B338A1" w:rsidRDefault="00AE2820" w:rsidP="00AE2820">
      <w:pPr>
        <w:pStyle w:val="Caption"/>
        <w:rPr>
          <w:rFonts w:ascii="Times New Roman" w:hAnsi="Times New Roman" w:cs="Times New Roman"/>
          <w:color w:val="auto"/>
          <w:sz w:val="22"/>
          <w:szCs w:val="22"/>
        </w:rPr>
      </w:pPr>
      <w:bookmarkStart w:id="77" w:name="_Toc242092364"/>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15</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Satisfaction with Current Place of Residence</w:t>
      </w:r>
      <w:bookmarkEnd w:id="77"/>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3079"/>
        <w:gridCol w:w="2600"/>
      </w:tblGrid>
      <w:tr w:rsidR="0020391E" w14:paraId="523F177D" w14:textId="77777777" w:rsidTr="00AA50ED">
        <w:tc>
          <w:tcPr>
            <w:tcW w:w="1577" w:type="pct"/>
            <w:tcMar>
              <w:top w:w="40" w:type="dxa"/>
              <w:left w:w="100" w:type="dxa"/>
              <w:bottom w:w="40" w:type="dxa"/>
              <w:right w:w="100" w:type="dxa"/>
            </w:tcMar>
          </w:tcPr>
          <w:p w14:paraId="4186532B" w14:textId="77777777" w:rsidR="0020391E" w:rsidRDefault="0020391E" w:rsidP="00737AB2">
            <w:pPr>
              <w:jc w:val="center"/>
            </w:pPr>
            <w:r>
              <w:rPr>
                <w:rFonts w:ascii="Calibri" w:hAnsi="Calibri" w:cs="Calibri"/>
                <w:b/>
                <w:bCs/>
                <w:color w:val="000000"/>
              </w:rPr>
              <w:t>Satisfaction</w:t>
            </w:r>
          </w:p>
        </w:tc>
        <w:tc>
          <w:tcPr>
            <w:tcW w:w="1856" w:type="pct"/>
            <w:tcMar>
              <w:top w:w="40" w:type="dxa"/>
              <w:left w:w="100" w:type="dxa"/>
              <w:bottom w:w="40" w:type="dxa"/>
              <w:right w:w="100" w:type="dxa"/>
            </w:tcMar>
          </w:tcPr>
          <w:p w14:paraId="5931711C" w14:textId="77777777" w:rsidR="0020391E" w:rsidRDefault="0020391E" w:rsidP="00737AB2">
            <w:pPr>
              <w:jc w:val="center"/>
            </w:pPr>
            <w:r>
              <w:rPr>
                <w:rFonts w:ascii="Calibri" w:hAnsi="Calibri" w:cs="Calibri"/>
                <w:b/>
                <w:bCs/>
                <w:color w:val="000000"/>
              </w:rPr>
              <w:t>No. of Households</w:t>
            </w:r>
          </w:p>
        </w:tc>
        <w:tc>
          <w:tcPr>
            <w:tcW w:w="1567" w:type="pct"/>
            <w:tcMar>
              <w:top w:w="40" w:type="dxa"/>
              <w:left w:w="100" w:type="dxa"/>
              <w:bottom w:w="40" w:type="dxa"/>
              <w:right w:w="100" w:type="dxa"/>
            </w:tcMar>
          </w:tcPr>
          <w:p w14:paraId="58CD2CDE" w14:textId="77777777" w:rsidR="0020391E" w:rsidRDefault="0020391E" w:rsidP="00737AB2">
            <w:pPr>
              <w:jc w:val="center"/>
            </w:pPr>
            <w:r>
              <w:rPr>
                <w:rFonts w:ascii="Calibri" w:hAnsi="Calibri" w:cs="Calibri"/>
                <w:b/>
                <w:bCs/>
                <w:color w:val="000000"/>
              </w:rPr>
              <w:t>Percent (%)</w:t>
            </w:r>
          </w:p>
        </w:tc>
      </w:tr>
      <w:tr w:rsidR="0020391E" w14:paraId="667F92FD" w14:textId="77777777" w:rsidTr="00AA50ED">
        <w:tc>
          <w:tcPr>
            <w:tcW w:w="1577" w:type="pct"/>
            <w:tcMar>
              <w:top w:w="40" w:type="dxa"/>
              <w:left w:w="100" w:type="dxa"/>
              <w:bottom w:w="40" w:type="dxa"/>
              <w:right w:w="100" w:type="dxa"/>
            </w:tcMar>
          </w:tcPr>
          <w:p w14:paraId="59750441" w14:textId="77777777" w:rsidR="0020391E" w:rsidRDefault="0020391E" w:rsidP="00737AB2">
            <w:r>
              <w:rPr>
                <w:rFonts w:ascii="Calibri" w:hAnsi="Calibri" w:cs="Calibri"/>
                <w:color w:val="000000"/>
              </w:rPr>
              <w:t>Yes</w:t>
            </w:r>
          </w:p>
        </w:tc>
        <w:tc>
          <w:tcPr>
            <w:tcW w:w="1856" w:type="pct"/>
            <w:tcMar>
              <w:top w:w="40" w:type="dxa"/>
              <w:left w:w="100" w:type="dxa"/>
              <w:bottom w:w="40" w:type="dxa"/>
              <w:right w:w="100" w:type="dxa"/>
            </w:tcMar>
          </w:tcPr>
          <w:p w14:paraId="79311663" w14:textId="77777777" w:rsidR="0020391E" w:rsidRDefault="0020391E" w:rsidP="00737AB2">
            <w:pPr>
              <w:jc w:val="center"/>
            </w:pPr>
            <w:r>
              <w:rPr>
                <w:rFonts w:ascii="Calibri" w:hAnsi="Calibri" w:cs="Calibri"/>
                <w:color w:val="000000"/>
              </w:rPr>
              <w:t>79</w:t>
            </w:r>
          </w:p>
        </w:tc>
        <w:tc>
          <w:tcPr>
            <w:tcW w:w="1567" w:type="pct"/>
            <w:tcMar>
              <w:top w:w="40" w:type="dxa"/>
              <w:left w:w="100" w:type="dxa"/>
              <w:bottom w:w="40" w:type="dxa"/>
              <w:right w:w="100" w:type="dxa"/>
            </w:tcMar>
          </w:tcPr>
          <w:p w14:paraId="6B34DFEE" w14:textId="77777777" w:rsidR="0020391E" w:rsidRDefault="0020391E" w:rsidP="00737AB2">
            <w:pPr>
              <w:jc w:val="center"/>
            </w:pPr>
            <w:r>
              <w:rPr>
                <w:rFonts w:ascii="Calibri" w:hAnsi="Calibri" w:cs="Calibri"/>
                <w:color w:val="000000"/>
              </w:rPr>
              <w:t>88.8</w:t>
            </w:r>
          </w:p>
        </w:tc>
      </w:tr>
      <w:tr w:rsidR="0020391E" w14:paraId="73514D53" w14:textId="77777777" w:rsidTr="00AA50ED">
        <w:tc>
          <w:tcPr>
            <w:tcW w:w="1577" w:type="pct"/>
            <w:tcMar>
              <w:top w:w="40" w:type="dxa"/>
              <w:left w:w="100" w:type="dxa"/>
              <w:bottom w:w="40" w:type="dxa"/>
              <w:right w:w="100" w:type="dxa"/>
            </w:tcMar>
          </w:tcPr>
          <w:p w14:paraId="4736D28B" w14:textId="77777777" w:rsidR="0020391E" w:rsidRDefault="0020391E" w:rsidP="00737AB2">
            <w:r>
              <w:rPr>
                <w:rFonts w:ascii="Calibri" w:hAnsi="Calibri" w:cs="Calibri"/>
                <w:color w:val="000000"/>
              </w:rPr>
              <w:t>No</w:t>
            </w:r>
          </w:p>
        </w:tc>
        <w:tc>
          <w:tcPr>
            <w:tcW w:w="1856" w:type="pct"/>
            <w:tcMar>
              <w:top w:w="40" w:type="dxa"/>
              <w:left w:w="100" w:type="dxa"/>
              <w:bottom w:w="40" w:type="dxa"/>
              <w:right w:w="100" w:type="dxa"/>
            </w:tcMar>
          </w:tcPr>
          <w:p w14:paraId="1D380826" w14:textId="77777777" w:rsidR="0020391E" w:rsidRDefault="0020391E" w:rsidP="00737AB2">
            <w:pPr>
              <w:jc w:val="center"/>
            </w:pPr>
            <w:r>
              <w:rPr>
                <w:rFonts w:ascii="Calibri" w:hAnsi="Calibri" w:cs="Calibri"/>
                <w:color w:val="000000"/>
              </w:rPr>
              <w:t>8</w:t>
            </w:r>
          </w:p>
        </w:tc>
        <w:tc>
          <w:tcPr>
            <w:tcW w:w="1567" w:type="pct"/>
            <w:tcMar>
              <w:top w:w="40" w:type="dxa"/>
              <w:left w:w="100" w:type="dxa"/>
              <w:bottom w:w="40" w:type="dxa"/>
              <w:right w:w="100" w:type="dxa"/>
            </w:tcMar>
          </w:tcPr>
          <w:p w14:paraId="099D51A1" w14:textId="77777777" w:rsidR="0020391E" w:rsidRDefault="0020391E" w:rsidP="00737AB2">
            <w:pPr>
              <w:jc w:val="center"/>
            </w:pPr>
            <w:r>
              <w:rPr>
                <w:rFonts w:ascii="Calibri" w:hAnsi="Calibri" w:cs="Calibri"/>
                <w:color w:val="000000"/>
              </w:rPr>
              <w:t>9.0</w:t>
            </w:r>
          </w:p>
        </w:tc>
      </w:tr>
      <w:tr w:rsidR="0020391E" w14:paraId="6D1EF31F" w14:textId="77777777" w:rsidTr="00AA50ED">
        <w:tc>
          <w:tcPr>
            <w:tcW w:w="1577" w:type="pct"/>
            <w:tcMar>
              <w:top w:w="40" w:type="dxa"/>
              <w:left w:w="100" w:type="dxa"/>
              <w:bottom w:w="40" w:type="dxa"/>
              <w:right w:w="100" w:type="dxa"/>
            </w:tcMar>
          </w:tcPr>
          <w:p w14:paraId="11106011" w14:textId="77777777" w:rsidR="0020391E" w:rsidRDefault="0020391E" w:rsidP="00737AB2">
            <w:r>
              <w:rPr>
                <w:rFonts w:ascii="Calibri" w:hAnsi="Calibri" w:cs="Calibri"/>
                <w:color w:val="000000"/>
              </w:rPr>
              <w:t>Same as before</w:t>
            </w:r>
          </w:p>
        </w:tc>
        <w:tc>
          <w:tcPr>
            <w:tcW w:w="1856" w:type="pct"/>
            <w:tcMar>
              <w:top w:w="40" w:type="dxa"/>
              <w:left w:w="100" w:type="dxa"/>
              <w:bottom w:w="40" w:type="dxa"/>
              <w:right w:w="100" w:type="dxa"/>
            </w:tcMar>
          </w:tcPr>
          <w:p w14:paraId="3C4229D8" w14:textId="77777777" w:rsidR="0020391E" w:rsidRDefault="0020391E" w:rsidP="00737AB2">
            <w:pPr>
              <w:jc w:val="center"/>
            </w:pPr>
            <w:r>
              <w:rPr>
                <w:rFonts w:ascii="Calibri" w:hAnsi="Calibri" w:cs="Calibri"/>
                <w:color w:val="000000"/>
              </w:rPr>
              <w:t>2</w:t>
            </w:r>
          </w:p>
        </w:tc>
        <w:tc>
          <w:tcPr>
            <w:tcW w:w="1567" w:type="pct"/>
            <w:tcMar>
              <w:top w:w="40" w:type="dxa"/>
              <w:left w:w="100" w:type="dxa"/>
              <w:bottom w:w="40" w:type="dxa"/>
              <w:right w:w="100" w:type="dxa"/>
            </w:tcMar>
          </w:tcPr>
          <w:p w14:paraId="514C09C0" w14:textId="77777777" w:rsidR="0020391E" w:rsidRDefault="0020391E" w:rsidP="00737AB2">
            <w:pPr>
              <w:jc w:val="center"/>
            </w:pPr>
            <w:r>
              <w:rPr>
                <w:rFonts w:ascii="Calibri" w:hAnsi="Calibri" w:cs="Calibri"/>
                <w:color w:val="000000"/>
              </w:rPr>
              <w:t>2.2</w:t>
            </w:r>
          </w:p>
        </w:tc>
      </w:tr>
      <w:tr w:rsidR="0020391E" w14:paraId="30C8E490" w14:textId="77777777" w:rsidTr="00AA50ED">
        <w:tc>
          <w:tcPr>
            <w:tcW w:w="1577" w:type="pct"/>
            <w:tcMar>
              <w:top w:w="40" w:type="dxa"/>
              <w:left w:w="100" w:type="dxa"/>
              <w:bottom w:w="40" w:type="dxa"/>
              <w:right w:w="100" w:type="dxa"/>
            </w:tcMar>
          </w:tcPr>
          <w:p w14:paraId="5761ED70" w14:textId="77777777" w:rsidR="0020391E" w:rsidRDefault="0020391E" w:rsidP="00737AB2">
            <w:r>
              <w:rPr>
                <w:rFonts w:ascii="Calibri" w:hAnsi="Calibri" w:cs="Calibri"/>
                <w:b/>
                <w:bCs/>
                <w:color w:val="000000"/>
              </w:rPr>
              <w:t>Total</w:t>
            </w:r>
          </w:p>
        </w:tc>
        <w:tc>
          <w:tcPr>
            <w:tcW w:w="1856" w:type="pct"/>
            <w:tcMar>
              <w:top w:w="40" w:type="dxa"/>
              <w:left w:w="100" w:type="dxa"/>
              <w:bottom w:w="40" w:type="dxa"/>
              <w:right w:w="100" w:type="dxa"/>
            </w:tcMar>
          </w:tcPr>
          <w:p w14:paraId="62DEC138" w14:textId="77777777" w:rsidR="0020391E" w:rsidRDefault="0020391E" w:rsidP="00737AB2">
            <w:pPr>
              <w:jc w:val="center"/>
            </w:pPr>
            <w:r>
              <w:rPr>
                <w:rFonts w:ascii="Calibri" w:hAnsi="Calibri" w:cs="Calibri"/>
                <w:b/>
                <w:bCs/>
                <w:color w:val="000000"/>
              </w:rPr>
              <w:t>89</w:t>
            </w:r>
          </w:p>
        </w:tc>
        <w:tc>
          <w:tcPr>
            <w:tcW w:w="1567" w:type="pct"/>
            <w:tcMar>
              <w:top w:w="40" w:type="dxa"/>
              <w:left w:w="100" w:type="dxa"/>
              <w:bottom w:w="40" w:type="dxa"/>
              <w:right w:w="100" w:type="dxa"/>
            </w:tcMar>
          </w:tcPr>
          <w:p w14:paraId="16A771E4" w14:textId="77777777" w:rsidR="0020391E" w:rsidRDefault="0020391E" w:rsidP="00737AB2">
            <w:pPr>
              <w:jc w:val="center"/>
            </w:pPr>
            <w:r>
              <w:rPr>
                <w:rFonts w:ascii="Calibri" w:hAnsi="Calibri" w:cs="Calibri"/>
                <w:b/>
                <w:bCs/>
                <w:color w:val="000000"/>
              </w:rPr>
              <w:t>100.0</w:t>
            </w:r>
          </w:p>
        </w:tc>
      </w:tr>
    </w:tbl>
    <w:p w14:paraId="25F52CA6" w14:textId="245D8C88" w:rsidR="0020391E" w:rsidRPr="00952B29" w:rsidRDefault="0020391E"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69147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49BEA8F5" w14:textId="39FFF816" w:rsidR="0020391E" w:rsidRDefault="0020391E" w:rsidP="0020391E">
      <w:pPr>
        <w:pStyle w:val="BodyText"/>
      </w:pPr>
      <w:r>
        <w:t xml:space="preserve">Table No. </w:t>
      </w:r>
      <w:r w:rsidR="00882BD6">
        <w:t>1</w:t>
      </w:r>
      <w:r w:rsidR="001837C8">
        <w:t>5</w:t>
      </w:r>
      <w:r>
        <w:t xml:space="preserve"> shows that the overwhelming majority of migrant households, 79 out of 89 (88.8%), reported that they are satisfied with their current place of residence, indicating that migration has, for most households, met or exceeded the expectations that motivated the move. Only 8 households (9.0%) reported that they are not satisfied, while a further 2 households (2.2%) reported that their situation feels no different from before migration. This high overall level of satisfaction is consistent with the pattern </w:t>
      </w:r>
      <w:r>
        <w:lastRenderedPageBreak/>
        <w:t xml:space="preserve">already observed in Section 5.1.1, where limited infrastructure, job opportunity and market access were the leading reasons for leaving the place of origin: for most households, relocating to </w:t>
      </w:r>
      <w:proofErr w:type="spellStart"/>
      <w:r>
        <w:t>Shankharapur</w:t>
      </w:r>
      <w:proofErr w:type="spellEnd"/>
      <w:r>
        <w:t xml:space="preserve"> Ward 9 (</w:t>
      </w:r>
      <w:proofErr w:type="spellStart"/>
      <w:r>
        <w:t>Sankhu</w:t>
      </w:r>
      <w:proofErr w:type="spellEnd"/>
      <w:r>
        <w:t>) appears to have resolved the very constraints that originally drove them to migrate.</w:t>
      </w:r>
    </w:p>
    <w:p w14:paraId="5772D56F" w14:textId="77777777" w:rsidR="00AE2820" w:rsidRDefault="0020391E" w:rsidP="00AE2820">
      <w:pPr>
        <w:keepNext/>
        <w:spacing w:before="120" w:after="120" w:line="240" w:lineRule="auto"/>
        <w:jc w:val="center"/>
      </w:pPr>
      <w:r>
        <w:rPr>
          <w:noProof/>
        </w:rPr>
        <w:drawing>
          <wp:inline distT="0" distB="0" distL="0" distR="0" wp14:anchorId="38048AE5" wp14:editId="44C35452">
            <wp:extent cx="5060738" cy="3767666"/>
            <wp:effectExtent l="0" t="0" r="698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090026" cy="3789471"/>
                    </a:xfrm>
                    <a:prstGeom prst="rect">
                      <a:avLst/>
                    </a:prstGeom>
                  </pic:spPr>
                </pic:pic>
              </a:graphicData>
            </a:graphic>
          </wp:inline>
        </w:drawing>
      </w:r>
    </w:p>
    <w:p w14:paraId="573D142B" w14:textId="4ECF7690" w:rsidR="0020391E" w:rsidRPr="00532C9B" w:rsidRDefault="00AE2820" w:rsidP="000E4BC6">
      <w:pPr>
        <w:pStyle w:val="Caption"/>
        <w:spacing w:line="360" w:lineRule="auto"/>
        <w:jc w:val="center"/>
        <w:rPr>
          <w:rFonts w:ascii="Times New Roman" w:hAnsi="Times New Roman" w:cs="Times New Roman"/>
          <w:color w:val="auto"/>
          <w:sz w:val="22"/>
          <w:szCs w:val="22"/>
        </w:rPr>
      </w:pPr>
      <w:bookmarkStart w:id="78" w:name="_Toc242092268"/>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11</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532C9B">
        <w:rPr>
          <w:rFonts w:ascii="Times New Roman" w:hAnsi="Times New Roman" w:cs="Times New Roman"/>
          <w:color w:val="auto"/>
          <w:sz w:val="22"/>
          <w:szCs w:val="22"/>
        </w:rPr>
        <w:t>Distribution of Migrant Households by Satisfaction with Current Place of Residence</w:t>
      </w:r>
      <w:bookmarkEnd w:id="78"/>
    </w:p>
    <w:p w14:paraId="5D3B8EA2" w14:textId="3ADA3C31" w:rsidR="0020391E" w:rsidRDefault="0020391E" w:rsidP="000E4BC6">
      <w:pPr>
        <w:pStyle w:val="Heading3"/>
        <w:numPr>
          <w:ilvl w:val="2"/>
          <w:numId w:val="8"/>
        </w:numPr>
        <w:spacing w:line="360" w:lineRule="auto"/>
        <w:ind w:left="720"/>
      </w:pPr>
      <w:bookmarkStart w:id="79" w:name="_Toc242094220"/>
      <w:r>
        <w:t>Problems Facing at Destination</w:t>
      </w:r>
      <w:bookmarkEnd w:id="79"/>
    </w:p>
    <w:p w14:paraId="50DBD4F6" w14:textId="77777777" w:rsidR="0020391E" w:rsidRDefault="0020391E" w:rsidP="00342D72">
      <w:pPr>
        <w:pStyle w:val="BodyText"/>
      </w:pPr>
      <w:r>
        <w:t xml:space="preserve">Although migration is generally undertaken in search of better opportunities, the place of destination is not always free of difficulties. Identifying the problems that migrant households continue to face after settling in </w:t>
      </w:r>
      <w:proofErr w:type="spellStart"/>
      <w:r>
        <w:t>Shankharapur</w:t>
      </w:r>
      <w:proofErr w:type="spellEnd"/>
      <w:r>
        <w:t xml:space="preserve"> Ward 9 (</w:t>
      </w:r>
      <w:proofErr w:type="spellStart"/>
      <w:r>
        <w:t>Sankhu</w:t>
      </w:r>
      <w:proofErr w:type="spellEnd"/>
      <w:r>
        <w:t>) helps to highlight the gaps that remain in local infrastructure and services despite migration having occurred. In this study, respondents were asked to identify the single most important problem they face at their current place of residence. Based on the responses obtained through the questionnaire survey, the distribution of migrant households by the main problem facing at the current place of residence is presented in the table below.</w:t>
      </w:r>
    </w:p>
    <w:p w14:paraId="0AD43471" w14:textId="77777777" w:rsidR="00342D72" w:rsidRDefault="00342D72" w:rsidP="00342D72">
      <w:pPr>
        <w:pStyle w:val="Caption"/>
        <w:spacing w:before="240"/>
        <w:rPr>
          <w:rFonts w:ascii="Times New Roman" w:hAnsi="Times New Roman" w:cs="Times New Roman"/>
          <w:color w:val="auto"/>
          <w:sz w:val="22"/>
          <w:szCs w:val="22"/>
        </w:rPr>
      </w:pPr>
    </w:p>
    <w:p w14:paraId="1C85C1BA" w14:textId="2D249FAA" w:rsidR="0020391E" w:rsidRPr="00B338A1" w:rsidRDefault="00AE2820" w:rsidP="00342D72">
      <w:pPr>
        <w:pStyle w:val="Caption"/>
        <w:spacing w:before="240"/>
        <w:rPr>
          <w:rFonts w:ascii="Times New Roman" w:hAnsi="Times New Roman" w:cs="Times New Roman"/>
          <w:color w:val="auto"/>
          <w:sz w:val="22"/>
          <w:szCs w:val="22"/>
        </w:rPr>
      </w:pPr>
      <w:bookmarkStart w:id="80" w:name="_Toc242092365"/>
      <w:r w:rsidRPr="007D61D4">
        <w:rPr>
          <w:rFonts w:ascii="Times New Roman" w:hAnsi="Times New Roman" w:cs="Times New Roman"/>
          <w:b/>
          <w:bCs/>
          <w:color w:val="auto"/>
          <w:sz w:val="22"/>
          <w:szCs w:val="22"/>
        </w:rPr>
        <w:lastRenderedPageBreak/>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16</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Problems Facing at the Current Place of Residence</w:t>
      </w:r>
      <w:bookmarkEnd w:id="80"/>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8"/>
        <w:gridCol w:w="1960"/>
        <w:gridCol w:w="1958"/>
      </w:tblGrid>
      <w:tr w:rsidR="0020391E" w14:paraId="719DA911" w14:textId="77777777" w:rsidTr="00AA50ED">
        <w:tc>
          <w:tcPr>
            <w:tcW w:w="2639" w:type="pct"/>
            <w:tcMar>
              <w:top w:w="40" w:type="dxa"/>
              <w:left w:w="100" w:type="dxa"/>
              <w:bottom w:w="40" w:type="dxa"/>
              <w:right w:w="100" w:type="dxa"/>
            </w:tcMar>
          </w:tcPr>
          <w:p w14:paraId="5265C6AC" w14:textId="77777777" w:rsidR="0020391E" w:rsidRDefault="0020391E" w:rsidP="00737AB2">
            <w:pPr>
              <w:jc w:val="center"/>
            </w:pPr>
            <w:r>
              <w:rPr>
                <w:rFonts w:ascii="Calibri" w:hAnsi="Calibri" w:cs="Calibri"/>
                <w:b/>
                <w:bCs/>
                <w:color w:val="000000"/>
              </w:rPr>
              <w:t>Problems</w:t>
            </w:r>
          </w:p>
        </w:tc>
        <w:tc>
          <w:tcPr>
            <w:tcW w:w="1181" w:type="pct"/>
            <w:tcMar>
              <w:top w:w="40" w:type="dxa"/>
              <w:left w:w="100" w:type="dxa"/>
              <w:bottom w:w="40" w:type="dxa"/>
              <w:right w:w="100" w:type="dxa"/>
            </w:tcMar>
          </w:tcPr>
          <w:p w14:paraId="2583A6FA" w14:textId="77777777" w:rsidR="0020391E" w:rsidRDefault="0020391E" w:rsidP="00737AB2">
            <w:pPr>
              <w:jc w:val="center"/>
            </w:pPr>
            <w:r>
              <w:rPr>
                <w:rFonts w:ascii="Calibri" w:hAnsi="Calibri" w:cs="Calibri"/>
                <w:b/>
                <w:bCs/>
                <w:color w:val="000000"/>
              </w:rPr>
              <w:t>No. of Households</w:t>
            </w:r>
          </w:p>
        </w:tc>
        <w:tc>
          <w:tcPr>
            <w:tcW w:w="1181" w:type="pct"/>
            <w:tcMar>
              <w:top w:w="40" w:type="dxa"/>
              <w:left w:w="100" w:type="dxa"/>
              <w:bottom w:w="40" w:type="dxa"/>
              <w:right w:w="100" w:type="dxa"/>
            </w:tcMar>
          </w:tcPr>
          <w:p w14:paraId="46A98D47" w14:textId="77777777" w:rsidR="0020391E" w:rsidRDefault="0020391E" w:rsidP="00737AB2">
            <w:pPr>
              <w:jc w:val="center"/>
            </w:pPr>
            <w:r>
              <w:rPr>
                <w:rFonts w:ascii="Calibri" w:hAnsi="Calibri" w:cs="Calibri"/>
                <w:b/>
                <w:bCs/>
                <w:color w:val="000000"/>
              </w:rPr>
              <w:t>Percent (%)</w:t>
            </w:r>
          </w:p>
        </w:tc>
      </w:tr>
      <w:tr w:rsidR="0020391E" w14:paraId="6A5FBB0E" w14:textId="77777777" w:rsidTr="00AA50ED">
        <w:tc>
          <w:tcPr>
            <w:tcW w:w="2639" w:type="pct"/>
            <w:tcMar>
              <w:top w:w="40" w:type="dxa"/>
              <w:left w:w="100" w:type="dxa"/>
              <w:bottom w:w="40" w:type="dxa"/>
              <w:right w:w="100" w:type="dxa"/>
            </w:tcMar>
          </w:tcPr>
          <w:p w14:paraId="486BEDEE" w14:textId="77777777" w:rsidR="0020391E" w:rsidRDefault="0020391E" w:rsidP="00737AB2">
            <w:r>
              <w:rPr>
                <w:rFonts w:ascii="Calibri" w:hAnsi="Calibri" w:cs="Calibri"/>
                <w:color w:val="000000"/>
              </w:rPr>
              <w:t>Inadequate development funding</w:t>
            </w:r>
          </w:p>
        </w:tc>
        <w:tc>
          <w:tcPr>
            <w:tcW w:w="1181" w:type="pct"/>
            <w:tcMar>
              <w:top w:w="40" w:type="dxa"/>
              <w:left w:w="100" w:type="dxa"/>
              <w:bottom w:w="40" w:type="dxa"/>
              <w:right w:w="100" w:type="dxa"/>
            </w:tcMar>
          </w:tcPr>
          <w:p w14:paraId="6F93ADEE" w14:textId="77777777" w:rsidR="0020391E" w:rsidRDefault="0020391E" w:rsidP="00737AB2">
            <w:pPr>
              <w:jc w:val="center"/>
            </w:pPr>
            <w:r>
              <w:rPr>
                <w:rFonts w:ascii="Calibri" w:hAnsi="Calibri" w:cs="Calibri"/>
                <w:color w:val="000000"/>
              </w:rPr>
              <w:t>35</w:t>
            </w:r>
          </w:p>
        </w:tc>
        <w:tc>
          <w:tcPr>
            <w:tcW w:w="1181" w:type="pct"/>
            <w:tcMar>
              <w:top w:w="40" w:type="dxa"/>
              <w:left w:w="100" w:type="dxa"/>
              <w:bottom w:w="40" w:type="dxa"/>
              <w:right w:w="100" w:type="dxa"/>
            </w:tcMar>
          </w:tcPr>
          <w:p w14:paraId="0F8487F0" w14:textId="66BA847A" w:rsidR="0020391E" w:rsidRDefault="0020391E" w:rsidP="00737AB2">
            <w:pPr>
              <w:jc w:val="center"/>
            </w:pPr>
            <w:r>
              <w:rPr>
                <w:rFonts w:ascii="Calibri" w:hAnsi="Calibri" w:cs="Calibri"/>
                <w:color w:val="000000"/>
              </w:rPr>
              <w:t>39.3</w:t>
            </w:r>
            <w:r w:rsidR="00AA50ED">
              <w:rPr>
                <w:rFonts w:ascii="Calibri" w:hAnsi="Calibri" w:cs="Calibri"/>
                <w:color w:val="000000"/>
              </w:rPr>
              <w:t>3</w:t>
            </w:r>
          </w:p>
        </w:tc>
      </w:tr>
      <w:tr w:rsidR="0020391E" w14:paraId="520E76ED" w14:textId="77777777" w:rsidTr="00AA50ED">
        <w:tc>
          <w:tcPr>
            <w:tcW w:w="2639" w:type="pct"/>
            <w:tcMar>
              <w:top w:w="40" w:type="dxa"/>
              <w:left w:w="100" w:type="dxa"/>
              <w:bottom w:w="40" w:type="dxa"/>
              <w:right w:w="100" w:type="dxa"/>
            </w:tcMar>
          </w:tcPr>
          <w:p w14:paraId="7598031E" w14:textId="77777777" w:rsidR="0020391E" w:rsidRDefault="0020391E" w:rsidP="00737AB2">
            <w:r>
              <w:rPr>
                <w:rFonts w:ascii="Calibri" w:hAnsi="Calibri" w:cs="Calibri"/>
                <w:color w:val="000000"/>
              </w:rPr>
              <w:t>Insufficient health facilities</w:t>
            </w:r>
          </w:p>
        </w:tc>
        <w:tc>
          <w:tcPr>
            <w:tcW w:w="1181" w:type="pct"/>
            <w:tcMar>
              <w:top w:w="40" w:type="dxa"/>
              <w:left w:w="100" w:type="dxa"/>
              <w:bottom w:w="40" w:type="dxa"/>
              <w:right w:w="100" w:type="dxa"/>
            </w:tcMar>
          </w:tcPr>
          <w:p w14:paraId="63BC797A" w14:textId="77777777" w:rsidR="0020391E" w:rsidRDefault="0020391E" w:rsidP="00737AB2">
            <w:pPr>
              <w:jc w:val="center"/>
            </w:pPr>
            <w:r>
              <w:rPr>
                <w:rFonts w:ascii="Calibri" w:hAnsi="Calibri" w:cs="Calibri"/>
                <w:color w:val="000000"/>
              </w:rPr>
              <w:t>17</w:t>
            </w:r>
          </w:p>
        </w:tc>
        <w:tc>
          <w:tcPr>
            <w:tcW w:w="1181" w:type="pct"/>
            <w:tcMar>
              <w:top w:w="40" w:type="dxa"/>
              <w:left w:w="100" w:type="dxa"/>
              <w:bottom w:w="40" w:type="dxa"/>
              <w:right w:w="100" w:type="dxa"/>
            </w:tcMar>
          </w:tcPr>
          <w:p w14:paraId="508D2698" w14:textId="3C3758A9" w:rsidR="0020391E" w:rsidRDefault="0020391E" w:rsidP="00737AB2">
            <w:pPr>
              <w:jc w:val="center"/>
            </w:pPr>
            <w:r>
              <w:rPr>
                <w:rFonts w:ascii="Calibri" w:hAnsi="Calibri" w:cs="Calibri"/>
                <w:color w:val="000000"/>
              </w:rPr>
              <w:t>19.1</w:t>
            </w:r>
            <w:r w:rsidR="00AA50ED">
              <w:rPr>
                <w:rFonts w:ascii="Calibri" w:hAnsi="Calibri" w:cs="Calibri"/>
                <w:color w:val="000000"/>
              </w:rPr>
              <w:t>0</w:t>
            </w:r>
          </w:p>
        </w:tc>
      </w:tr>
      <w:tr w:rsidR="0020391E" w14:paraId="762458AF" w14:textId="77777777" w:rsidTr="00AA50ED">
        <w:tc>
          <w:tcPr>
            <w:tcW w:w="2639" w:type="pct"/>
            <w:tcMar>
              <w:top w:w="40" w:type="dxa"/>
              <w:left w:w="100" w:type="dxa"/>
              <w:bottom w:w="40" w:type="dxa"/>
              <w:right w:w="100" w:type="dxa"/>
            </w:tcMar>
          </w:tcPr>
          <w:p w14:paraId="0FF5368C" w14:textId="77777777" w:rsidR="0020391E" w:rsidRDefault="0020391E" w:rsidP="00737AB2">
            <w:r>
              <w:rPr>
                <w:rFonts w:ascii="Calibri" w:hAnsi="Calibri" w:cs="Calibri"/>
                <w:color w:val="000000"/>
              </w:rPr>
              <w:t>Bad social environment</w:t>
            </w:r>
          </w:p>
        </w:tc>
        <w:tc>
          <w:tcPr>
            <w:tcW w:w="1181" w:type="pct"/>
            <w:tcMar>
              <w:top w:w="40" w:type="dxa"/>
              <w:left w:w="100" w:type="dxa"/>
              <w:bottom w:w="40" w:type="dxa"/>
              <w:right w:w="100" w:type="dxa"/>
            </w:tcMar>
          </w:tcPr>
          <w:p w14:paraId="4D3A412C" w14:textId="77777777" w:rsidR="0020391E" w:rsidRDefault="0020391E" w:rsidP="00737AB2">
            <w:pPr>
              <w:jc w:val="center"/>
            </w:pPr>
            <w:r>
              <w:rPr>
                <w:rFonts w:ascii="Calibri" w:hAnsi="Calibri" w:cs="Calibri"/>
                <w:color w:val="000000"/>
              </w:rPr>
              <w:t>16</w:t>
            </w:r>
          </w:p>
        </w:tc>
        <w:tc>
          <w:tcPr>
            <w:tcW w:w="1181" w:type="pct"/>
            <w:tcMar>
              <w:top w:w="40" w:type="dxa"/>
              <w:left w:w="100" w:type="dxa"/>
              <w:bottom w:w="40" w:type="dxa"/>
              <w:right w:w="100" w:type="dxa"/>
            </w:tcMar>
          </w:tcPr>
          <w:p w14:paraId="4EE3042F" w14:textId="7C6EA831" w:rsidR="0020391E" w:rsidRDefault="00AA50ED" w:rsidP="00737AB2">
            <w:pPr>
              <w:jc w:val="center"/>
            </w:pPr>
            <w:r>
              <w:t>17.98</w:t>
            </w:r>
          </w:p>
        </w:tc>
      </w:tr>
      <w:tr w:rsidR="0020391E" w14:paraId="106DCF65" w14:textId="77777777" w:rsidTr="00AA50ED">
        <w:tc>
          <w:tcPr>
            <w:tcW w:w="2639" w:type="pct"/>
            <w:tcMar>
              <w:top w:w="40" w:type="dxa"/>
              <w:left w:w="100" w:type="dxa"/>
              <w:bottom w:w="40" w:type="dxa"/>
              <w:right w:w="100" w:type="dxa"/>
            </w:tcMar>
          </w:tcPr>
          <w:p w14:paraId="6B6B3B11" w14:textId="77777777" w:rsidR="0020391E" w:rsidRDefault="0020391E" w:rsidP="00737AB2">
            <w:r>
              <w:rPr>
                <w:rFonts w:ascii="Calibri" w:hAnsi="Calibri" w:cs="Calibri"/>
                <w:color w:val="000000"/>
              </w:rPr>
              <w:t>Lack of employment opportunity</w:t>
            </w:r>
          </w:p>
        </w:tc>
        <w:tc>
          <w:tcPr>
            <w:tcW w:w="1181" w:type="pct"/>
            <w:tcMar>
              <w:top w:w="40" w:type="dxa"/>
              <w:left w:w="100" w:type="dxa"/>
              <w:bottom w:w="40" w:type="dxa"/>
              <w:right w:w="100" w:type="dxa"/>
            </w:tcMar>
          </w:tcPr>
          <w:p w14:paraId="0BC5E102" w14:textId="77777777" w:rsidR="0020391E" w:rsidRDefault="0020391E" w:rsidP="00737AB2">
            <w:pPr>
              <w:jc w:val="center"/>
            </w:pPr>
            <w:r>
              <w:rPr>
                <w:rFonts w:ascii="Calibri" w:hAnsi="Calibri" w:cs="Calibri"/>
                <w:color w:val="000000"/>
              </w:rPr>
              <w:t>14</w:t>
            </w:r>
          </w:p>
        </w:tc>
        <w:tc>
          <w:tcPr>
            <w:tcW w:w="1181" w:type="pct"/>
            <w:tcMar>
              <w:top w:w="40" w:type="dxa"/>
              <w:left w:w="100" w:type="dxa"/>
              <w:bottom w:w="40" w:type="dxa"/>
              <w:right w:w="100" w:type="dxa"/>
            </w:tcMar>
          </w:tcPr>
          <w:p w14:paraId="4155B782" w14:textId="325124C9" w:rsidR="0020391E" w:rsidRDefault="0020391E" w:rsidP="00737AB2">
            <w:pPr>
              <w:jc w:val="center"/>
            </w:pPr>
            <w:r>
              <w:rPr>
                <w:rFonts w:ascii="Calibri" w:hAnsi="Calibri" w:cs="Calibri"/>
                <w:color w:val="000000"/>
              </w:rPr>
              <w:t>15.7</w:t>
            </w:r>
            <w:r w:rsidR="00AA50ED">
              <w:rPr>
                <w:rFonts w:ascii="Calibri" w:hAnsi="Calibri" w:cs="Calibri"/>
                <w:color w:val="000000"/>
              </w:rPr>
              <w:t>3</w:t>
            </w:r>
          </w:p>
        </w:tc>
      </w:tr>
      <w:tr w:rsidR="0020391E" w14:paraId="1FAA7155" w14:textId="77777777" w:rsidTr="00AA50ED">
        <w:tc>
          <w:tcPr>
            <w:tcW w:w="2639" w:type="pct"/>
            <w:tcMar>
              <w:top w:w="40" w:type="dxa"/>
              <w:left w:w="100" w:type="dxa"/>
              <w:bottom w:w="40" w:type="dxa"/>
              <w:right w:w="100" w:type="dxa"/>
            </w:tcMar>
          </w:tcPr>
          <w:p w14:paraId="5FBA0F03" w14:textId="77777777" w:rsidR="0020391E" w:rsidRDefault="0020391E" w:rsidP="00737AB2">
            <w:r>
              <w:rPr>
                <w:rFonts w:ascii="Calibri" w:hAnsi="Calibri" w:cs="Calibri"/>
                <w:color w:val="000000"/>
              </w:rPr>
              <w:t>Inadequate drinking water supply</w:t>
            </w:r>
          </w:p>
        </w:tc>
        <w:tc>
          <w:tcPr>
            <w:tcW w:w="1181" w:type="pct"/>
            <w:tcMar>
              <w:top w:w="40" w:type="dxa"/>
              <w:left w:w="100" w:type="dxa"/>
              <w:bottom w:w="40" w:type="dxa"/>
              <w:right w:w="100" w:type="dxa"/>
            </w:tcMar>
          </w:tcPr>
          <w:p w14:paraId="7FDEBE34" w14:textId="77777777" w:rsidR="0020391E" w:rsidRDefault="0020391E" w:rsidP="00737AB2">
            <w:pPr>
              <w:jc w:val="center"/>
            </w:pPr>
            <w:r>
              <w:rPr>
                <w:rFonts w:ascii="Calibri" w:hAnsi="Calibri" w:cs="Calibri"/>
                <w:color w:val="000000"/>
              </w:rPr>
              <w:t>7</w:t>
            </w:r>
          </w:p>
        </w:tc>
        <w:tc>
          <w:tcPr>
            <w:tcW w:w="1181" w:type="pct"/>
            <w:tcMar>
              <w:top w:w="40" w:type="dxa"/>
              <w:left w:w="100" w:type="dxa"/>
              <w:bottom w:w="40" w:type="dxa"/>
              <w:right w:w="100" w:type="dxa"/>
            </w:tcMar>
          </w:tcPr>
          <w:p w14:paraId="1F33C21C" w14:textId="2383F4A2" w:rsidR="0020391E" w:rsidRDefault="0020391E" w:rsidP="00737AB2">
            <w:pPr>
              <w:jc w:val="center"/>
            </w:pPr>
            <w:r>
              <w:rPr>
                <w:rFonts w:ascii="Calibri" w:hAnsi="Calibri" w:cs="Calibri"/>
                <w:color w:val="000000"/>
              </w:rPr>
              <w:t>7.</w:t>
            </w:r>
            <w:r w:rsidR="00AA50ED">
              <w:rPr>
                <w:rFonts w:ascii="Calibri" w:hAnsi="Calibri" w:cs="Calibri"/>
                <w:color w:val="000000"/>
              </w:rPr>
              <w:t>87</w:t>
            </w:r>
          </w:p>
        </w:tc>
      </w:tr>
      <w:tr w:rsidR="0020391E" w14:paraId="7AEEBA4D" w14:textId="77777777" w:rsidTr="00AA50ED">
        <w:tc>
          <w:tcPr>
            <w:tcW w:w="2639" w:type="pct"/>
            <w:tcMar>
              <w:top w:w="40" w:type="dxa"/>
              <w:left w:w="100" w:type="dxa"/>
              <w:bottom w:w="40" w:type="dxa"/>
              <w:right w:w="100" w:type="dxa"/>
            </w:tcMar>
          </w:tcPr>
          <w:p w14:paraId="68CA9674" w14:textId="77777777" w:rsidR="0020391E" w:rsidRDefault="0020391E" w:rsidP="00737AB2">
            <w:r>
              <w:rPr>
                <w:rFonts w:ascii="Calibri" w:hAnsi="Calibri" w:cs="Calibri"/>
                <w:b/>
                <w:bCs/>
                <w:color w:val="000000"/>
              </w:rPr>
              <w:t>Total</w:t>
            </w:r>
          </w:p>
        </w:tc>
        <w:tc>
          <w:tcPr>
            <w:tcW w:w="1181" w:type="pct"/>
            <w:tcMar>
              <w:top w:w="40" w:type="dxa"/>
              <w:left w:w="100" w:type="dxa"/>
              <w:bottom w:w="40" w:type="dxa"/>
              <w:right w:w="100" w:type="dxa"/>
            </w:tcMar>
          </w:tcPr>
          <w:p w14:paraId="3EFAD268" w14:textId="77777777" w:rsidR="0020391E" w:rsidRDefault="0020391E" w:rsidP="00737AB2">
            <w:pPr>
              <w:jc w:val="center"/>
            </w:pPr>
            <w:r>
              <w:rPr>
                <w:rFonts w:ascii="Calibri" w:hAnsi="Calibri" w:cs="Calibri"/>
                <w:b/>
                <w:bCs/>
                <w:color w:val="000000"/>
              </w:rPr>
              <w:t>89</w:t>
            </w:r>
          </w:p>
        </w:tc>
        <w:tc>
          <w:tcPr>
            <w:tcW w:w="1181" w:type="pct"/>
            <w:tcMar>
              <w:top w:w="40" w:type="dxa"/>
              <w:left w:w="100" w:type="dxa"/>
              <w:bottom w:w="40" w:type="dxa"/>
              <w:right w:w="100" w:type="dxa"/>
            </w:tcMar>
          </w:tcPr>
          <w:p w14:paraId="3766B9B2" w14:textId="184CAC57" w:rsidR="0020391E" w:rsidRDefault="0020391E" w:rsidP="00737AB2">
            <w:pPr>
              <w:jc w:val="center"/>
            </w:pPr>
            <w:r>
              <w:rPr>
                <w:rFonts w:ascii="Calibri" w:hAnsi="Calibri" w:cs="Calibri"/>
                <w:b/>
                <w:bCs/>
                <w:color w:val="000000"/>
              </w:rPr>
              <w:t>100.0</w:t>
            </w:r>
            <w:r w:rsidR="00AA50ED">
              <w:rPr>
                <w:rFonts w:ascii="Calibri" w:hAnsi="Calibri" w:cs="Calibri"/>
                <w:b/>
                <w:bCs/>
                <w:color w:val="000000"/>
              </w:rPr>
              <w:t>0</w:t>
            </w:r>
          </w:p>
        </w:tc>
      </w:tr>
    </w:tbl>
    <w:p w14:paraId="336E179B" w14:textId="4CFC3A61" w:rsidR="0020391E" w:rsidRPr="00952B29" w:rsidRDefault="0020391E"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A50ED"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218C640F" w14:textId="6154E927" w:rsidR="0020391E" w:rsidRDefault="0020391E" w:rsidP="00342D72">
      <w:pPr>
        <w:pStyle w:val="BodyText"/>
        <w:spacing w:after="0"/>
      </w:pPr>
      <w:r>
        <w:t xml:space="preserve">Table No. </w:t>
      </w:r>
      <w:r w:rsidR="00882BD6">
        <w:t>1</w:t>
      </w:r>
      <w:r w:rsidR="001837C8">
        <w:t>6</w:t>
      </w:r>
      <w:r>
        <w:t xml:space="preserve"> shows that inadequate development funding is the single most commonly reported problem facing migrant households at their current place of residence, cited by 35 households (39.3%) — well ahead of any other single problem. Insufficient health facilities (19.1%) and a bad social environment (18.0%) are the next most frequently reported problems, followed by lack of employment opportunity (15.7%). Inadequate drinking water supply is the least commonly reported problem, cited by only 7 households (7.9%). Taken together, these findings suggest that although migrant households have generally gained better access to physical facilities than at their place of origin (as shown in the causes discussed in Section 5.1.1), local infrastructure and service delivery in </w:t>
      </w:r>
      <w:proofErr w:type="spellStart"/>
      <w:r>
        <w:t>Shankharapur</w:t>
      </w:r>
      <w:proofErr w:type="spellEnd"/>
      <w:r>
        <w:t xml:space="preserve"> Ward 9 (</w:t>
      </w:r>
      <w:proofErr w:type="spellStart"/>
      <w:r>
        <w:t>Sankhu</w:t>
      </w:r>
      <w:proofErr w:type="spellEnd"/>
      <w:r>
        <w:t>) — particularly development funding, health and employment — have not fully kept pace with the sustained inflow of in-migrants, and remain the principal sources of continuing difficulty for migrant households at the destination.</w:t>
      </w:r>
    </w:p>
    <w:p w14:paraId="7BBA8A83" w14:textId="77777777" w:rsidR="00AE2820" w:rsidRDefault="0020391E" w:rsidP="00AE2820">
      <w:pPr>
        <w:keepNext/>
        <w:spacing w:before="120" w:after="120" w:line="240" w:lineRule="auto"/>
        <w:jc w:val="center"/>
      </w:pPr>
      <w:r>
        <w:rPr>
          <w:noProof/>
        </w:rPr>
        <w:drawing>
          <wp:inline distT="0" distB="0" distL="0" distR="0" wp14:anchorId="48554E72" wp14:editId="6B2F5DE9">
            <wp:extent cx="4342977" cy="2509388"/>
            <wp:effectExtent l="0" t="0" r="63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4342977" cy="2509388"/>
                    </a:xfrm>
                    <a:prstGeom prst="rect">
                      <a:avLst/>
                    </a:prstGeom>
                  </pic:spPr>
                </pic:pic>
              </a:graphicData>
            </a:graphic>
          </wp:inline>
        </w:drawing>
      </w:r>
    </w:p>
    <w:p w14:paraId="30F4B956" w14:textId="35E8A8E1" w:rsidR="0020391E" w:rsidRDefault="00AE2820" w:rsidP="00342D72">
      <w:pPr>
        <w:pStyle w:val="Caption"/>
        <w:jc w:val="center"/>
      </w:pPr>
      <w:bookmarkStart w:id="81" w:name="_Toc242092269"/>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12</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532C9B">
        <w:rPr>
          <w:rFonts w:ascii="Times New Roman" w:hAnsi="Times New Roman" w:cs="Times New Roman"/>
          <w:color w:val="auto"/>
          <w:sz w:val="22"/>
          <w:szCs w:val="22"/>
        </w:rPr>
        <w:t>Distribution of Migrant Households by Problems Facing at the Current Place of Residence</w:t>
      </w:r>
      <w:bookmarkEnd w:id="81"/>
      <w:r w:rsidR="0020391E">
        <w:br w:type="page"/>
      </w:r>
    </w:p>
    <w:p w14:paraId="3776D41C" w14:textId="75254ECB" w:rsidR="0020391E" w:rsidRDefault="0020391E">
      <w:pPr>
        <w:pStyle w:val="Heading3"/>
        <w:numPr>
          <w:ilvl w:val="2"/>
          <w:numId w:val="8"/>
        </w:numPr>
        <w:ind w:left="720"/>
      </w:pPr>
      <w:bookmarkStart w:id="82" w:name="_Toc242094221"/>
      <w:r>
        <w:lastRenderedPageBreak/>
        <w:t>Permanency of Households in the Study Area</w:t>
      </w:r>
      <w:bookmarkEnd w:id="82"/>
    </w:p>
    <w:p w14:paraId="64B41507" w14:textId="77777777" w:rsidR="0020391E" w:rsidRDefault="0020391E" w:rsidP="004C4548">
      <w:pPr>
        <w:pStyle w:val="BodyText"/>
        <w:spacing w:before="0" w:after="0"/>
      </w:pPr>
      <w:r>
        <w:t>Whether migrant households intend to remain permanently at their current place of residence is an important indicator of the overall success of migration from the migrants' own point of view. A high proportion of households wishing to stay on suggests that migration has largely met their expectations, whereas a notable share wishing to move away again points to unresolved difficulties at the destination. Based on the responses obtained through the questionnaire survey, the distribution of migrant households by their future intention regarding permanent residence is presented in the table below.</w:t>
      </w:r>
    </w:p>
    <w:p w14:paraId="6B97AC18" w14:textId="184CD8BA" w:rsidR="0020391E" w:rsidRPr="00532C9B" w:rsidRDefault="00AE2820" w:rsidP="00AE2820">
      <w:pPr>
        <w:pStyle w:val="Caption"/>
        <w:rPr>
          <w:rFonts w:ascii="Times New Roman" w:hAnsi="Times New Roman" w:cs="Times New Roman"/>
          <w:color w:val="auto"/>
          <w:sz w:val="22"/>
          <w:szCs w:val="22"/>
        </w:rPr>
      </w:pPr>
      <w:bookmarkStart w:id="83" w:name="_Toc242092366"/>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17</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Future Intention to Live Permanently</w:t>
      </w:r>
      <w:bookmarkEnd w:id="83"/>
    </w:p>
    <w:tbl>
      <w:tblPr>
        <w:tblStyle w:val="TableGrid"/>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2800"/>
        <w:gridCol w:w="2800"/>
      </w:tblGrid>
      <w:tr w:rsidR="0020391E" w14:paraId="6B9E7E83" w14:textId="77777777" w:rsidTr="00737AB2">
        <w:tc>
          <w:tcPr>
            <w:tcW w:w="2953" w:type="dxa"/>
          </w:tcPr>
          <w:p w14:paraId="34B20CE8" w14:textId="77777777" w:rsidR="0020391E" w:rsidRDefault="0020391E" w:rsidP="00737AB2">
            <w:pPr>
              <w:jc w:val="center"/>
            </w:pPr>
            <w:r>
              <w:rPr>
                <w:rFonts w:ascii="Calibri" w:hAnsi="Calibri" w:cs="Calibri"/>
                <w:b/>
                <w:color w:val="000000"/>
              </w:rPr>
              <w:t>Want to Live Permanently</w:t>
            </w:r>
          </w:p>
        </w:tc>
        <w:tc>
          <w:tcPr>
            <w:tcW w:w="2584" w:type="dxa"/>
          </w:tcPr>
          <w:p w14:paraId="2DA5E13F" w14:textId="77777777" w:rsidR="0020391E" w:rsidRDefault="0020391E" w:rsidP="00737AB2">
            <w:pPr>
              <w:jc w:val="center"/>
            </w:pPr>
            <w:r>
              <w:rPr>
                <w:rFonts w:ascii="Calibri" w:hAnsi="Calibri" w:cs="Calibri"/>
                <w:b/>
                <w:color w:val="000000"/>
              </w:rPr>
              <w:t>No. of Households</w:t>
            </w:r>
          </w:p>
        </w:tc>
        <w:tc>
          <w:tcPr>
            <w:tcW w:w="2584" w:type="dxa"/>
          </w:tcPr>
          <w:p w14:paraId="4FBEF3DE" w14:textId="77777777" w:rsidR="0020391E" w:rsidRDefault="0020391E" w:rsidP="00737AB2">
            <w:pPr>
              <w:jc w:val="center"/>
            </w:pPr>
            <w:r>
              <w:rPr>
                <w:rFonts w:ascii="Calibri" w:hAnsi="Calibri" w:cs="Calibri"/>
                <w:b/>
                <w:color w:val="000000"/>
              </w:rPr>
              <w:t>Percent (%)</w:t>
            </w:r>
          </w:p>
        </w:tc>
      </w:tr>
      <w:tr w:rsidR="0020391E" w14:paraId="037371FF" w14:textId="77777777" w:rsidTr="00737AB2">
        <w:tc>
          <w:tcPr>
            <w:tcW w:w="2953" w:type="dxa"/>
          </w:tcPr>
          <w:p w14:paraId="3A6852E3" w14:textId="77777777" w:rsidR="0020391E" w:rsidRDefault="0020391E" w:rsidP="00737AB2">
            <w:r>
              <w:rPr>
                <w:rFonts w:ascii="Calibri" w:hAnsi="Calibri" w:cs="Calibri"/>
                <w:color w:val="000000"/>
              </w:rPr>
              <w:t>Yes</w:t>
            </w:r>
          </w:p>
        </w:tc>
        <w:tc>
          <w:tcPr>
            <w:tcW w:w="2584" w:type="dxa"/>
          </w:tcPr>
          <w:p w14:paraId="4F40AC80" w14:textId="77777777" w:rsidR="0020391E" w:rsidRDefault="0020391E" w:rsidP="00737AB2">
            <w:pPr>
              <w:jc w:val="center"/>
            </w:pPr>
            <w:r>
              <w:rPr>
                <w:rFonts w:ascii="Calibri" w:hAnsi="Calibri" w:cs="Calibri"/>
                <w:color w:val="000000"/>
              </w:rPr>
              <w:t>76</w:t>
            </w:r>
          </w:p>
        </w:tc>
        <w:tc>
          <w:tcPr>
            <w:tcW w:w="2584" w:type="dxa"/>
          </w:tcPr>
          <w:p w14:paraId="7F2682C3" w14:textId="77777777" w:rsidR="0020391E" w:rsidRDefault="0020391E" w:rsidP="00737AB2">
            <w:pPr>
              <w:jc w:val="center"/>
            </w:pPr>
            <w:r>
              <w:rPr>
                <w:rFonts w:ascii="Calibri" w:hAnsi="Calibri" w:cs="Calibri"/>
                <w:color w:val="000000"/>
              </w:rPr>
              <w:t>85.4</w:t>
            </w:r>
          </w:p>
        </w:tc>
      </w:tr>
      <w:tr w:rsidR="0020391E" w14:paraId="7A3F30B6" w14:textId="77777777" w:rsidTr="00737AB2">
        <w:tc>
          <w:tcPr>
            <w:tcW w:w="2953" w:type="dxa"/>
          </w:tcPr>
          <w:p w14:paraId="7EE9008D" w14:textId="77777777" w:rsidR="0020391E" w:rsidRDefault="0020391E" w:rsidP="00737AB2">
            <w:r>
              <w:rPr>
                <w:rFonts w:ascii="Calibri" w:hAnsi="Calibri" w:cs="Calibri"/>
                <w:color w:val="000000"/>
              </w:rPr>
              <w:t>No</w:t>
            </w:r>
          </w:p>
        </w:tc>
        <w:tc>
          <w:tcPr>
            <w:tcW w:w="2584" w:type="dxa"/>
          </w:tcPr>
          <w:p w14:paraId="4BC714E9" w14:textId="77777777" w:rsidR="0020391E" w:rsidRDefault="0020391E" w:rsidP="00737AB2">
            <w:pPr>
              <w:jc w:val="center"/>
            </w:pPr>
            <w:r>
              <w:rPr>
                <w:rFonts w:ascii="Calibri" w:hAnsi="Calibri" w:cs="Calibri"/>
                <w:color w:val="000000"/>
              </w:rPr>
              <w:t>13</w:t>
            </w:r>
          </w:p>
        </w:tc>
        <w:tc>
          <w:tcPr>
            <w:tcW w:w="2584" w:type="dxa"/>
          </w:tcPr>
          <w:p w14:paraId="2F7A19DE" w14:textId="77777777" w:rsidR="0020391E" w:rsidRDefault="0020391E" w:rsidP="00737AB2">
            <w:pPr>
              <w:jc w:val="center"/>
            </w:pPr>
            <w:r>
              <w:rPr>
                <w:rFonts w:ascii="Calibri" w:hAnsi="Calibri" w:cs="Calibri"/>
                <w:color w:val="000000"/>
              </w:rPr>
              <w:t>14.6</w:t>
            </w:r>
          </w:p>
        </w:tc>
      </w:tr>
      <w:tr w:rsidR="0020391E" w14:paraId="3ACBEBFD" w14:textId="77777777" w:rsidTr="00737AB2">
        <w:tc>
          <w:tcPr>
            <w:tcW w:w="2953" w:type="dxa"/>
          </w:tcPr>
          <w:p w14:paraId="653CB8DD" w14:textId="77777777" w:rsidR="0020391E" w:rsidRDefault="0020391E" w:rsidP="00737AB2">
            <w:r>
              <w:rPr>
                <w:rFonts w:ascii="Calibri" w:hAnsi="Calibri" w:cs="Calibri"/>
                <w:b/>
                <w:color w:val="000000"/>
              </w:rPr>
              <w:t>Total</w:t>
            </w:r>
          </w:p>
        </w:tc>
        <w:tc>
          <w:tcPr>
            <w:tcW w:w="2584" w:type="dxa"/>
          </w:tcPr>
          <w:p w14:paraId="658CF523" w14:textId="77777777" w:rsidR="0020391E" w:rsidRDefault="0020391E" w:rsidP="00737AB2">
            <w:pPr>
              <w:jc w:val="center"/>
            </w:pPr>
            <w:r>
              <w:rPr>
                <w:rFonts w:ascii="Calibri" w:hAnsi="Calibri" w:cs="Calibri"/>
                <w:b/>
                <w:color w:val="000000"/>
              </w:rPr>
              <w:t>89</w:t>
            </w:r>
          </w:p>
        </w:tc>
        <w:tc>
          <w:tcPr>
            <w:tcW w:w="2584" w:type="dxa"/>
          </w:tcPr>
          <w:p w14:paraId="6BA52D68" w14:textId="77777777" w:rsidR="0020391E" w:rsidRDefault="0020391E" w:rsidP="00737AB2">
            <w:pPr>
              <w:jc w:val="center"/>
            </w:pPr>
            <w:r>
              <w:rPr>
                <w:rFonts w:ascii="Calibri" w:hAnsi="Calibri" w:cs="Calibri"/>
                <w:b/>
                <w:color w:val="000000"/>
              </w:rPr>
              <w:t>100.0</w:t>
            </w:r>
          </w:p>
        </w:tc>
      </w:tr>
    </w:tbl>
    <w:p w14:paraId="3C291078" w14:textId="7A3DD98C" w:rsidR="0020391E" w:rsidRPr="00952B29" w:rsidRDefault="0020391E" w:rsidP="00342D72">
      <w:pPr>
        <w:pStyle w:val="Caption"/>
        <w:keepNext/>
        <w:spacing w:line="360" w:lineRule="auto"/>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E282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0E6990FB" w14:textId="2D3553E5" w:rsidR="0020391E" w:rsidRDefault="0020391E" w:rsidP="00342D72">
      <w:pPr>
        <w:pStyle w:val="BodyText"/>
        <w:spacing w:before="0"/>
      </w:pPr>
      <w:r>
        <w:t xml:space="preserve">Table No. </w:t>
      </w:r>
      <w:r w:rsidR="00882BD6">
        <w:t>1</w:t>
      </w:r>
      <w:r w:rsidR="001837C8">
        <w:t>7</w:t>
      </w:r>
      <w:r>
        <w:t xml:space="preserve"> shows that a large majority of migrant households, 76 out of 89 (85.4%), intend to live permanently at their current place of residence, while 13 households (14.6%) reported wanting to move to another town or village in the future. This high proportion of households intending to stay on is broadly consistent with the satisfaction levels reported in Section 5.2.1, and suggests that, on balance, migration into </w:t>
      </w:r>
      <w:proofErr w:type="spellStart"/>
      <w:r>
        <w:t>Shankharapur</w:t>
      </w:r>
      <w:proofErr w:type="spellEnd"/>
      <w:r>
        <w:t xml:space="preserve"> Ward 9 (</w:t>
      </w:r>
      <w:proofErr w:type="spellStart"/>
      <w:r>
        <w:t>Sankhu</w:t>
      </w:r>
      <w:proofErr w:type="spellEnd"/>
      <w:r>
        <w:t>) has been a settled and largely successful transition for most migrant households, even though the problems identified in Section 5.2.2 indicate that the destination is not entirely without shortcomings.</w:t>
      </w:r>
    </w:p>
    <w:p w14:paraId="3197A76B" w14:textId="4CF9E951" w:rsidR="0020391E" w:rsidRDefault="0020391E">
      <w:pPr>
        <w:pStyle w:val="Heading3"/>
        <w:numPr>
          <w:ilvl w:val="2"/>
          <w:numId w:val="8"/>
        </w:numPr>
        <w:ind w:left="720"/>
      </w:pPr>
      <w:bookmarkStart w:id="84" w:name="_Toc242094222"/>
      <w:r>
        <w:t>Changes in Some Aspects of Migrants</w:t>
      </w:r>
      <w:bookmarkEnd w:id="84"/>
    </w:p>
    <w:p w14:paraId="21FE7297" w14:textId="77777777" w:rsidR="0020391E" w:rsidRDefault="0020391E" w:rsidP="004C4548">
      <w:pPr>
        <w:pStyle w:val="BodyText"/>
        <w:spacing w:after="0"/>
      </w:pPr>
      <w:r>
        <w:t>Migration is not only a change of residence but can also bring about changes in the way migrant households live, work and access services. In this study, respondents were asked whether they had experienced any change, since migrating, in four specific aspects of their lives: culture, occupation, food habit, and access to education. Based on the responses obtained through the questionnaire survey, the distribution of migrant households reporting a change in each of these aspects is presented in the table below.</w:t>
      </w:r>
    </w:p>
    <w:p w14:paraId="260EDD6E" w14:textId="77777777" w:rsidR="00342D72" w:rsidRDefault="00342D72" w:rsidP="004C4548">
      <w:pPr>
        <w:pStyle w:val="BodyText"/>
        <w:spacing w:after="0"/>
      </w:pPr>
    </w:p>
    <w:p w14:paraId="6168509D" w14:textId="77777777" w:rsidR="00342D72" w:rsidRDefault="00342D72" w:rsidP="004C4548">
      <w:pPr>
        <w:pStyle w:val="BodyText"/>
        <w:spacing w:after="0"/>
      </w:pPr>
    </w:p>
    <w:p w14:paraId="397EBF9B" w14:textId="2AF3F9AA" w:rsidR="0020391E" w:rsidRPr="00B338A1" w:rsidRDefault="00AE2820" w:rsidP="00AE2820">
      <w:pPr>
        <w:pStyle w:val="Caption"/>
        <w:rPr>
          <w:rFonts w:ascii="Times New Roman" w:hAnsi="Times New Roman" w:cs="Times New Roman"/>
          <w:color w:val="auto"/>
          <w:sz w:val="22"/>
          <w:szCs w:val="22"/>
        </w:rPr>
      </w:pPr>
      <w:bookmarkStart w:id="85" w:name="_Toc242092367"/>
      <w:r w:rsidRPr="007D61D4">
        <w:rPr>
          <w:rFonts w:ascii="Times New Roman" w:hAnsi="Times New Roman" w:cs="Times New Roman"/>
          <w:b/>
          <w:bCs/>
          <w:color w:val="auto"/>
          <w:sz w:val="22"/>
          <w:szCs w:val="22"/>
        </w:rPr>
        <w:lastRenderedPageBreak/>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18</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Changes in Selected Aspects</w:t>
      </w:r>
      <w:bookmarkEnd w:id="85"/>
    </w:p>
    <w:tbl>
      <w:tblPr>
        <w:tblStyle w:val="TableGrid"/>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1500"/>
        <w:gridCol w:w="1500"/>
      </w:tblGrid>
      <w:tr w:rsidR="0020391E" w14:paraId="0E627140" w14:textId="77777777" w:rsidTr="00737AB2">
        <w:tc>
          <w:tcPr>
            <w:tcW w:w="2400" w:type="dxa"/>
          </w:tcPr>
          <w:p w14:paraId="4E89725A" w14:textId="77777777" w:rsidR="0020391E" w:rsidRDefault="0020391E" w:rsidP="00737AB2">
            <w:pPr>
              <w:jc w:val="center"/>
            </w:pPr>
            <w:r>
              <w:rPr>
                <w:rFonts w:ascii="Calibri" w:hAnsi="Calibri" w:cs="Calibri"/>
                <w:b/>
                <w:color w:val="000000"/>
              </w:rPr>
              <w:t>Changed Aspect</w:t>
            </w:r>
          </w:p>
        </w:tc>
        <w:tc>
          <w:tcPr>
            <w:tcW w:w="1384" w:type="dxa"/>
          </w:tcPr>
          <w:p w14:paraId="09F4C6C2" w14:textId="3FF3F329" w:rsidR="0020391E" w:rsidRDefault="0020391E" w:rsidP="00737AB2">
            <w:pPr>
              <w:jc w:val="center"/>
            </w:pPr>
            <w:r>
              <w:rPr>
                <w:rFonts w:ascii="Calibri" w:hAnsi="Calibri" w:cs="Calibri"/>
                <w:b/>
                <w:color w:val="000000"/>
              </w:rPr>
              <w:t>Yes</w:t>
            </w:r>
          </w:p>
        </w:tc>
        <w:tc>
          <w:tcPr>
            <w:tcW w:w="1384" w:type="dxa"/>
          </w:tcPr>
          <w:p w14:paraId="0E79AEB6" w14:textId="77777777" w:rsidR="0020391E" w:rsidRDefault="0020391E" w:rsidP="00737AB2">
            <w:pPr>
              <w:jc w:val="center"/>
            </w:pPr>
            <w:r>
              <w:rPr>
                <w:rFonts w:ascii="Calibri" w:hAnsi="Calibri" w:cs="Calibri"/>
                <w:b/>
                <w:color w:val="000000"/>
              </w:rPr>
              <w:t>Yes %</w:t>
            </w:r>
          </w:p>
        </w:tc>
        <w:tc>
          <w:tcPr>
            <w:tcW w:w="1384" w:type="dxa"/>
          </w:tcPr>
          <w:p w14:paraId="6D30325D" w14:textId="4017E785" w:rsidR="0020391E" w:rsidRDefault="0020391E" w:rsidP="00737AB2">
            <w:pPr>
              <w:jc w:val="center"/>
            </w:pPr>
            <w:r>
              <w:rPr>
                <w:rFonts w:ascii="Calibri" w:hAnsi="Calibri" w:cs="Calibri"/>
                <w:b/>
                <w:color w:val="000000"/>
              </w:rPr>
              <w:t>No.</w:t>
            </w:r>
          </w:p>
        </w:tc>
        <w:tc>
          <w:tcPr>
            <w:tcW w:w="1384" w:type="dxa"/>
          </w:tcPr>
          <w:p w14:paraId="6D09071A" w14:textId="77777777" w:rsidR="0020391E" w:rsidRDefault="0020391E" w:rsidP="00737AB2">
            <w:pPr>
              <w:jc w:val="center"/>
            </w:pPr>
            <w:r>
              <w:rPr>
                <w:rFonts w:ascii="Calibri" w:hAnsi="Calibri" w:cs="Calibri"/>
                <w:b/>
                <w:color w:val="000000"/>
              </w:rPr>
              <w:t>No %</w:t>
            </w:r>
          </w:p>
        </w:tc>
      </w:tr>
      <w:tr w:rsidR="0020391E" w14:paraId="04D9CD02" w14:textId="77777777" w:rsidTr="00737AB2">
        <w:tc>
          <w:tcPr>
            <w:tcW w:w="2400" w:type="dxa"/>
          </w:tcPr>
          <w:p w14:paraId="719F6104" w14:textId="77777777" w:rsidR="0020391E" w:rsidRDefault="0020391E" w:rsidP="00737AB2">
            <w:r>
              <w:rPr>
                <w:rFonts w:ascii="Calibri" w:hAnsi="Calibri" w:cs="Calibri"/>
                <w:color w:val="000000"/>
              </w:rPr>
              <w:t>Culture</w:t>
            </w:r>
          </w:p>
        </w:tc>
        <w:tc>
          <w:tcPr>
            <w:tcW w:w="1384" w:type="dxa"/>
          </w:tcPr>
          <w:p w14:paraId="0A59BC36" w14:textId="77777777" w:rsidR="0020391E" w:rsidRDefault="0020391E" w:rsidP="00737AB2">
            <w:pPr>
              <w:jc w:val="center"/>
            </w:pPr>
            <w:r>
              <w:rPr>
                <w:rFonts w:ascii="Calibri" w:hAnsi="Calibri" w:cs="Calibri"/>
                <w:color w:val="000000"/>
              </w:rPr>
              <w:t>15</w:t>
            </w:r>
          </w:p>
        </w:tc>
        <w:tc>
          <w:tcPr>
            <w:tcW w:w="1384" w:type="dxa"/>
          </w:tcPr>
          <w:p w14:paraId="2F960A82" w14:textId="77777777" w:rsidR="0020391E" w:rsidRDefault="0020391E" w:rsidP="00737AB2">
            <w:pPr>
              <w:jc w:val="center"/>
            </w:pPr>
            <w:r>
              <w:rPr>
                <w:rFonts w:ascii="Calibri" w:hAnsi="Calibri" w:cs="Calibri"/>
                <w:color w:val="000000"/>
              </w:rPr>
              <w:t>16.9</w:t>
            </w:r>
          </w:p>
        </w:tc>
        <w:tc>
          <w:tcPr>
            <w:tcW w:w="1384" w:type="dxa"/>
          </w:tcPr>
          <w:p w14:paraId="2A1DDB1E" w14:textId="77777777" w:rsidR="0020391E" w:rsidRDefault="0020391E" w:rsidP="00737AB2">
            <w:pPr>
              <w:jc w:val="center"/>
            </w:pPr>
            <w:r>
              <w:rPr>
                <w:rFonts w:ascii="Calibri" w:hAnsi="Calibri" w:cs="Calibri"/>
                <w:color w:val="000000"/>
              </w:rPr>
              <w:t>74</w:t>
            </w:r>
          </w:p>
        </w:tc>
        <w:tc>
          <w:tcPr>
            <w:tcW w:w="1384" w:type="dxa"/>
          </w:tcPr>
          <w:p w14:paraId="566BE916" w14:textId="77777777" w:rsidR="0020391E" w:rsidRDefault="0020391E" w:rsidP="00737AB2">
            <w:pPr>
              <w:jc w:val="center"/>
            </w:pPr>
            <w:r>
              <w:rPr>
                <w:rFonts w:ascii="Calibri" w:hAnsi="Calibri" w:cs="Calibri"/>
                <w:color w:val="000000"/>
              </w:rPr>
              <w:t>83.1</w:t>
            </w:r>
          </w:p>
        </w:tc>
      </w:tr>
      <w:tr w:rsidR="0020391E" w14:paraId="162E156B" w14:textId="77777777" w:rsidTr="00737AB2">
        <w:tc>
          <w:tcPr>
            <w:tcW w:w="2400" w:type="dxa"/>
          </w:tcPr>
          <w:p w14:paraId="329A7B4D" w14:textId="77777777" w:rsidR="0020391E" w:rsidRDefault="0020391E" w:rsidP="00737AB2">
            <w:r>
              <w:rPr>
                <w:rFonts w:ascii="Calibri" w:hAnsi="Calibri" w:cs="Calibri"/>
                <w:color w:val="000000"/>
              </w:rPr>
              <w:t>Occupation</w:t>
            </w:r>
          </w:p>
        </w:tc>
        <w:tc>
          <w:tcPr>
            <w:tcW w:w="1384" w:type="dxa"/>
          </w:tcPr>
          <w:p w14:paraId="6B790DF0" w14:textId="77777777" w:rsidR="0020391E" w:rsidRDefault="0020391E" w:rsidP="00737AB2">
            <w:pPr>
              <w:jc w:val="center"/>
            </w:pPr>
            <w:r>
              <w:rPr>
                <w:rFonts w:ascii="Calibri" w:hAnsi="Calibri" w:cs="Calibri"/>
                <w:color w:val="000000"/>
              </w:rPr>
              <w:t>12</w:t>
            </w:r>
          </w:p>
        </w:tc>
        <w:tc>
          <w:tcPr>
            <w:tcW w:w="1384" w:type="dxa"/>
          </w:tcPr>
          <w:p w14:paraId="1E18AFA5" w14:textId="77777777" w:rsidR="0020391E" w:rsidRDefault="0020391E" w:rsidP="00737AB2">
            <w:pPr>
              <w:jc w:val="center"/>
            </w:pPr>
            <w:r>
              <w:rPr>
                <w:rFonts w:ascii="Calibri" w:hAnsi="Calibri" w:cs="Calibri"/>
                <w:color w:val="000000"/>
              </w:rPr>
              <w:t>13.5</w:t>
            </w:r>
          </w:p>
        </w:tc>
        <w:tc>
          <w:tcPr>
            <w:tcW w:w="1384" w:type="dxa"/>
          </w:tcPr>
          <w:p w14:paraId="3416FF5F" w14:textId="77777777" w:rsidR="0020391E" w:rsidRDefault="0020391E" w:rsidP="00737AB2">
            <w:pPr>
              <w:jc w:val="center"/>
            </w:pPr>
            <w:r>
              <w:rPr>
                <w:rFonts w:ascii="Calibri" w:hAnsi="Calibri" w:cs="Calibri"/>
                <w:color w:val="000000"/>
              </w:rPr>
              <w:t>77</w:t>
            </w:r>
          </w:p>
        </w:tc>
        <w:tc>
          <w:tcPr>
            <w:tcW w:w="1384" w:type="dxa"/>
          </w:tcPr>
          <w:p w14:paraId="714F9C5A" w14:textId="77777777" w:rsidR="0020391E" w:rsidRDefault="0020391E" w:rsidP="00737AB2">
            <w:pPr>
              <w:jc w:val="center"/>
            </w:pPr>
            <w:r>
              <w:rPr>
                <w:rFonts w:ascii="Calibri" w:hAnsi="Calibri" w:cs="Calibri"/>
                <w:color w:val="000000"/>
              </w:rPr>
              <w:t>86.5</w:t>
            </w:r>
          </w:p>
        </w:tc>
      </w:tr>
      <w:tr w:rsidR="0020391E" w14:paraId="0E764ABB" w14:textId="77777777" w:rsidTr="00737AB2">
        <w:tc>
          <w:tcPr>
            <w:tcW w:w="2400" w:type="dxa"/>
          </w:tcPr>
          <w:p w14:paraId="00F872EE" w14:textId="77777777" w:rsidR="0020391E" w:rsidRDefault="0020391E" w:rsidP="00737AB2">
            <w:r>
              <w:rPr>
                <w:rFonts w:ascii="Calibri" w:hAnsi="Calibri" w:cs="Calibri"/>
                <w:color w:val="000000"/>
              </w:rPr>
              <w:t>Food Habit</w:t>
            </w:r>
          </w:p>
        </w:tc>
        <w:tc>
          <w:tcPr>
            <w:tcW w:w="1384" w:type="dxa"/>
          </w:tcPr>
          <w:p w14:paraId="565DCBC2" w14:textId="77777777" w:rsidR="0020391E" w:rsidRDefault="0020391E" w:rsidP="00737AB2">
            <w:pPr>
              <w:jc w:val="center"/>
            </w:pPr>
            <w:r>
              <w:rPr>
                <w:rFonts w:ascii="Calibri" w:hAnsi="Calibri" w:cs="Calibri"/>
                <w:color w:val="000000"/>
              </w:rPr>
              <w:t>8</w:t>
            </w:r>
          </w:p>
        </w:tc>
        <w:tc>
          <w:tcPr>
            <w:tcW w:w="1384" w:type="dxa"/>
          </w:tcPr>
          <w:p w14:paraId="675EAD43" w14:textId="77777777" w:rsidR="0020391E" w:rsidRDefault="0020391E" w:rsidP="00737AB2">
            <w:pPr>
              <w:jc w:val="center"/>
            </w:pPr>
            <w:r>
              <w:rPr>
                <w:rFonts w:ascii="Calibri" w:hAnsi="Calibri" w:cs="Calibri"/>
                <w:color w:val="000000"/>
              </w:rPr>
              <w:t>9.0</w:t>
            </w:r>
          </w:p>
        </w:tc>
        <w:tc>
          <w:tcPr>
            <w:tcW w:w="1384" w:type="dxa"/>
          </w:tcPr>
          <w:p w14:paraId="3629DC33" w14:textId="77777777" w:rsidR="0020391E" w:rsidRDefault="0020391E" w:rsidP="00737AB2">
            <w:pPr>
              <w:jc w:val="center"/>
            </w:pPr>
            <w:r>
              <w:rPr>
                <w:rFonts w:ascii="Calibri" w:hAnsi="Calibri" w:cs="Calibri"/>
                <w:color w:val="000000"/>
              </w:rPr>
              <w:t>81</w:t>
            </w:r>
          </w:p>
        </w:tc>
        <w:tc>
          <w:tcPr>
            <w:tcW w:w="1384" w:type="dxa"/>
          </w:tcPr>
          <w:p w14:paraId="7EF169D7" w14:textId="77777777" w:rsidR="0020391E" w:rsidRDefault="0020391E" w:rsidP="00737AB2">
            <w:pPr>
              <w:jc w:val="center"/>
            </w:pPr>
            <w:r>
              <w:rPr>
                <w:rFonts w:ascii="Calibri" w:hAnsi="Calibri" w:cs="Calibri"/>
                <w:color w:val="000000"/>
              </w:rPr>
              <w:t>91.0</w:t>
            </w:r>
          </w:p>
        </w:tc>
      </w:tr>
      <w:tr w:rsidR="0020391E" w14:paraId="4227D1B5" w14:textId="77777777" w:rsidTr="00737AB2">
        <w:tc>
          <w:tcPr>
            <w:tcW w:w="2400" w:type="dxa"/>
          </w:tcPr>
          <w:p w14:paraId="6B1D9184" w14:textId="77777777" w:rsidR="0020391E" w:rsidRDefault="0020391E" w:rsidP="00737AB2">
            <w:r>
              <w:rPr>
                <w:rFonts w:ascii="Calibri" w:hAnsi="Calibri" w:cs="Calibri"/>
                <w:color w:val="000000"/>
              </w:rPr>
              <w:t>Better Education</w:t>
            </w:r>
          </w:p>
        </w:tc>
        <w:tc>
          <w:tcPr>
            <w:tcW w:w="1384" w:type="dxa"/>
          </w:tcPr>
          <w:p w14:paraId="68646DE3" w14:textId="77777777" w:rsidR="0020391E" w:rsidRDefault="0020391E" w:rsidP="00737AB2">
            <w:pPr>
              <w:jc w:val="center"/>
            </w:pPr>
            <w:r>
              <w:rPr>
                <w:rFonts w:ascii="Calibri" w:hAnsi="Calibri" w:cs="Calibri"/>
                <w:color w:val="000000"/>
              </w:rPr>
              <w:t>71</w:t>
            </w:r>
          </w:p>
        </w:tc>
        <w:tc>
          <w:tcPr>
            <w:tcW w:w="1384" w:type="dxa"/>
          </w:tcPr>
          <w:p w14:paraId="6FD87DE5" w14:textId="77777777" w:rsidR="0020391E" w:rsidRDefault="0020391E" w:rsidP="00737AB2">
            <w:pPr>
              <w:jc w:val="center"/>
            </w:pPr>
            <w:r>
              <w:rPr>
                <w:rFonts w:ascii="Calibri" w:hAnsi="Calibri" w:cs="Calibri"/>
                <w:color w:val="000000"/>
              </w:rPr>
              <w:t>79.8</w:t>
            </w:r>
          </w:p>
        </w:tc>
        <w:tc>
          <w:tcPr>
            <w:tcW w:w="1384" w:type="dxa"/>
          </w:tcPr>
          <w:p w14:paraId="5F62B1A0" w14:textId="77777777" w:rsidR="0020391E" w:rsidRDefault="0020391E" w:rsidP="00737AB2">
            <w:pPr>
              <w:jc w:val="center"/>
            </w:pPr>
            <w:r>
              <w:rPr>
                <w:rFonts w:ascii="Calibri" w:hAnsi="Calibri" w:cs="Calibri"/>
                <w:color w:val="000000"/>
              </w:rPr>
              <w:t>18</w:t>
            </w:r>
          </w:p>
        </w:tc>
        <w:tc>
          <w:tcPr>
            <w:tcW w:w="1384" w:type="dxa"/>
          </w:tcPr>
          <w:p w14:paraId="684535A4" w14:textId="77777777" w:rsidR="0020391E" w:rsidRDefault="0020391E" w:rsidP="00737AB2">
            <w:pPr>
              <w:jc w:val="center"/>
            </w:pPr>
            <w:r>
              <w:rPr>
                <w:rFonts w:ascii="Calibri" w:hAnsi="Calibri" w:cs="Calibri"/>
                <w:color w:val="000000"/>
              </w:rPr>
              <w:t>20.2</w:t>
            </w:r>
          </w:p>
        </w:tc>
      </w:tr>
    </w:tbl>
    <w:p w14:paraId="0CA4F3A2" w14:textId="1CE4D01C" w:rsidR="0020391E" w:rsidRPr="00952B29" w:rsidRDefault="0020391E"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E282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2F235064" w14:textId="44C65971" w:rsidR="0020391E" w:rsidRDefault="0020391E" w:rsidP="0020391E">
      <w:pPr>
        <w:pStyle w:val="BodyText"/>
      </w:pPr>
      <w:r>
        <w:t xml:space="preserve">Table No. </w:t>
      </w:r>
      <w:r w:rsidR="00882BD6">
        <w:t>1</w:t>
      </w:r>
      <w:r w:rsidR="001837C8">
        <w:t>8</w:t>
      </w:r>
      <w:r>
        <w:t xml:space="preserve"> shows a clear contrast between the four aspects examined. Access to education stands out as the aspect most commonly affected by migration, with 71 households (79.8%) reporting a change, indicating that improved access to schooling is among the more tangible benefits migrant households have gained at their current place of residence. By contrast, changes in culture (16.9%), occupation (13.5%) and food habit (9.0%) were reported by a much smaller share of households, suggesting that most migrant households have retained their customary practices, occupation and dietary habits even after relocating. This pattern indicates that while migration into </w:t>
      </w:r>
      <w:proofErr w:type="spellStart"/>
      <w:r>
        <w:t>Shankharapur</w:t>
      </w:r>
      <w:proofErr w:type="spellEnd"/>
      <w:r>
        <w:t xml:space="preserve"> Ward 9 (</w:t>
      </w:r>
      <w:proofErr w:type="spellStart"/>
      <w:r>
        <w:t>Sankhu</w:t>
      </w:r>
      <w:proofErr w:type="spellEnd"/>
      <w:r>
        <w:t>) has meaningfully improved access to education for a large share of households, it has not brought about widespread change in the more deeply rooted aspects of household life such as culture and occupation.</w:t>
      </w:r>
    </w:p>
    <w:p w14:paraId="706A0ECF" w14:textId="77777777" w:rsidR="00AE2820" w:rsidRDefault="0020391E" w:rsidP="00AE2820">
      <w:pPr>
        <w:keepNext/>
        <w:spacing w:before="120" w:after="120" w:line="240" w:lineRule="auto"/>
        <w:jc w:val="center"/>
      </w:pPr>
      <w:r>
        <w:rPr>
          <w:noProof/>
        </w:rPr>
        <w:drawing>
          <wp:inline distT="0" distB="0" distL="0" distR="0" wp14:anchorId="645EB976" wp14:editId="2E6F288C">
            <wp:extent cx="5213888" cy="3132667"/>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a:extLst>
                        <a:ext uri="{96DAC541-7B7A-43D3-8B79-37D633B846F1}">
                          <asvg:svgBlip xmlns:asvg="http://schemas.microsoft.com/office/drawing/2016/SVG/main" r:embed="rId26"/>
                        </a:ext>
                      </a:extLst>
                    </a:blip>
                    <a:stretch>
                      <a:fillRect/>
                    </a:stretch>
                  </pic:blipFill>
                  <pic:spPr>
                    <a:xfrm>
                      <a:off x="0" y="0"/>
                      <a:ext cx="5230423" cy="3142602"/>
                    </a:xfrm>
                    <a:prstGeom prst="rect">
                      <a:avLst/>
                    </a:prstGeom>
                  </pic:spPr>
                </pic:pic>
              </a:graphicData>
            </a:graphic>
          </wp:inline>
        </w:drawing>
      </w:r>
    </w:p>
    <w:p w14:paraId="56B2FFD9" w14:textId="03A496D3" w:rsidR="0020391E" w:rsidRPr="00532C9B" w:rsidRDefault="00AE2820" w:rsidP="00AE2820">
      <w:pPr>
        <w:pStyle w:val="Caption"/>
        <w:jc w:val="center"/>
        <w:rPr>
          <w:rFonts w:ascii="Times New Roman" w:hAnsi="Times New Roman" w:cs="Times New Roman"/>
          <w:color w:val="auto"/>
          <w:sz w:val="22"/>
          <w:szCs w:val="22"/>
        </w:rPr>
      </w:pPr>
      <w:bookmarkStart w:id="86" w:name="_Toc242092270"/>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13</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532C9B">
        <w:rPr>
          <w:rFonts w:ascii="Times New Roman" w:hAnsi="Times New Roman" w:cs="Times New Roman"/>
          <w:color w:val="auto"/>
          <w:sz w:val="22"/>
          <w:szCs w:val="22"/>
        </w:rPr>
        <w:t>Distribution of Migrant Households by Changes in Selected Aspects</w:t>
      </w:r>
      <w:bookmarkEnd w:id="86"/>
    </w:p>
    <w:p w14:paraId="71E191C4" w14:textId="75A2134C" w:rsidR="009F760C" w:rsidRDefault="009F760C">
      <w:pPr>
        <w:rPr>
          <w:rFonts w:ascii="Times New Roman" w:eastAsiaTheme="majorEastAsia" w:hAnsi="Times New Roman" w:cstheme="majorBidi"/>
          <w:b/>
          <w:sz w:val="28"/>
          <w:szCs w:val="32"/>
        </w:rPr>
      </w:pPr>
    </w:p>
    <w:p w14:paraId="30FE67A5" w14:textId="77777777" w:rsidR="009F760C" w:rsidRDefault="009F760C">
      <w:pPr>
        <w:rPr>
          <w:rFonts w:ascii="Times New Roman" w:eastAsiaTheme="majorEastAsia" w:hAnsi="Times New Roman" w:cstheme="majorBidi"/>
          <w:b/>
          <w:sz w:val="28"/>
          <w:szCs w:val="32"/>
        </w:rPr>
      </w:pPr>
      <w:r>
        <w:br w:type="page"/>
      </w:r>
    </w:p>
    <w:p w14:paraId="2ADB0454" w14:textId="11593767" w:rsidR="009F760C" w:rsidRPr="00FC60A5" w:rsidRDefault="009F760C" w:rsidP="009F760C">
      <w:pPr>
        <w:pStyle w:val="Heading1"/>
        <w:rPr>
          <w:rStyle w:val="Strong"/>
          <w:b/>
          <w:bCs w:val="0"/>
        </w:rPr>
      </w:pPr>
      <w:bookmarkStart w:id="87" w:name="_Toc242094223"/>
      <w:r>
        <w:rPr>
          <w:rStyle w:val="Strong"/>
          <w:b/>
          <w:bCs w:val="0"/>
        </w:rPr>
        <w:lastRenderedPageBreak/>
        <w:t>Chapter Six</w:t>
      </w:r>
      <w:bookmarkEnd w:id="87"/>
    </w:p>
    <w:p w14:paraId="2C0E1B26" w14:textId="10749784" w:rsidR="0020391E" w:rsidRPr="00107BC9" w:rsidRDefault="009F760C" w:rsidP="009F760C">
      <w:pPr>
        <w:pStyle w:val="Heading1"/>
        <w:rPr>
          <w:rStyle w:val="Strong"/>
          <w:b/>
          <w:bCs w:val="0"/>
          <w:sz w:val="28"/>
          <w:szCs w:val="36"/>
        </w:rPr>
      </w:pPr>
      <w:bookmarkStart w:id="88" w:name="_Toc242094224"/>
      <w:r w:rsidRPr="00107BC9">
        <w:rPr>
          <w:rStyle w:val="Strong"/>
          <w:b/>
          <w:bCs w:val="0"/>
          <w:sz w:val="28"/>
          <w:szCs w:val="36"/>
        </w:rPr>
        <w:t>Comparative Analysis of Main Causes and Consequences of Migration</w:t>
      </w:r>
      <w:bookmarkEnd w:id="88"/>
    </w:p>
    <w:p w14:paraId="34344930" w14:textId="77777777" w:rsidR="0020391E" w:rsidRDefault="0020391E" w:rsidP="0020391E">
      <w:pPr>
        <w:pStyle w:val="BodyText"/>
      </w:pPr>
      <w:r>
        <w:t>This chapter presents a comparative analysis of the situation of migrant households before and after migration, drawing together the socio-economic indicators discussed separately in the preceding chapters. Comparing conditions at the place of origin with those at the place of destination provides a more direct basis for assessing the extent to which migration has changed the economic and material circumstances of migrant households, going beyond the causes and consequences examined individually in Chapter Five.</w:t>
      </w:r>
    </w:p>
    <w:p w14:paraId="54E87BBF" w14:textId="26E7A8C4" w:rsidR="0020391E" w:rsidRDefault="00952B29">
      <w:pPr>
        <w:pStyle w:val="Heading2"/>
        <w:numPr>
          <w:ilvl w:val="1"/>
          <w:numId w:val="9"/>
        </w:numPr>
        <w:ind w:left="360"/>
      </w:pPr>
      <w:r>
        <w:t xml:space="preserve"> </w:t>
      </w:r>
      <w:bookmarkStart w:id="89" w:name="_Toc242094225"/>
      <w:r w:rsidR="0020391E">
        <w:t>Income</w:t>
      </w:r>
      <w:bookmarkEnd w:id="89"/>
    </w:p>
    <w:p w14:paraId="75E028E6" w14:textId="77777777" w:rsidR="0020391E" w:rsidRDefault="0020391E" w:rsidP="007D10F8">
      <w:pPr>
        <w:pStyle w:val="BodyText"/>
        <w:spacing w:after="0"/>
      </w:pPr>
      <w:r>
        <w:t>Monthly household income is one of the most direct indicators of the economic outcome of migration. In this study, respondents were asked to report their average monthly household income both at their place of origin, prior to migration, and at their current place of residence. Based on the responses obtained through the questionnaire survey, the distribution of migrant households by monthly income at the place of origin and the place of destination is presented in the table below.</w:t>
      </w:r>
    </w:p>
    <w:p w14:paraId="338DE994" w14:textId="59F4E79C" w:rsidR="0020391E" w:rsidRPr="00B338A1" w:rsidRDefault="00AE2820" w:rsidP="00AE2820">
      <w:pPr>
        <w:pStyle w:val="Caption"/>
        <w:rPr>
          <w:rFonts w:ascii="Times New Roman" w:hAnsi="Times New Roman" w:cs="Times New Roman"/>
          <w:color w:val="auto"/>
          <w:sz w:val="22"/>
          <w:szCs w:val="22"/>
        </w:rPr>
      </w:pPr>
      <w:bookmarkStart w:id="90" w:name="_Toc242092368"/>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19</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Monthly Income at Place of Origin and Place of Destination</w:t>
      </w:r>
      <w:bookmarkEnd w:id="90"/>
    </w:p>
    <w:tbl>
      <w:tblPr>
        <w:tblW w:w="5000" w:type="pct"/>
        <w:tblLook w:val="04A0" w:firstRow="1" w:lastRow="0" w:firstColumn="1" w:lastColumn="0" w:noHBand="0" w:noVBand="1"/>
      </w:tblPr>
      <w:tblGrid>
        <w:gridCol w:w="2135"/>
        <w:gridCol w:w="1366"/>
        <w:gridCol w:w="2141"/>
        <w:gridCol w:w="1087"/>
        <w:gridCol w:w="1567"/>
      </w:tblGrid>
      <w:tr w:rsidR="004C4548" w:rsidRPr="004C4548" w14:paraId="7246330B" w14:textId="77777777" w:rsidTr="004C4548">
        <w:trPr>
          <w:trHeight w:val="300"/>
        </w:trPr>
        <w:tc>
          <w:tcPr>
            <w:tcW w:w="1293" w:type="pct"/>
            <w:vMerge w:val="restart"/>
            <w:tcBorders>
              <w:top w:val="single" w:sz="4" w:space="0" w:color="auto"/>
              <w:left w:val="single" w:sz="4" w:space="0" w:color="auto"/>
              <w:bottom w:val="single" w:sz="4" w:space="0" w:color="auto"/>
              <w:right w:val="single" w:sz="4" w:space="0" w:color="auto"/>
            </w:tcBorders>
            <w:noWrap/>
            <w:vAlign w:val="center"/>
            <w:hideMark/>
          </w:tcPr>
          <w:p w14:paraId="4F77354A" w14:textId="77777777" w:rsidR="004C4548" w:rsidRPr="004C4548" w:rsidRDefault="004C4548" w:rsidP="004C4548">
            <w:pPr>
              <w:spacing w:after="0" w:line="240" w:lineRule="auto"/>
              <w:jc w:val="center"/>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Monthly Income (Rs.)</w:t>
            </w:r>
          </w:p>
        </w:tc>
        <w:tc>
          <w:tcPr>
            <w:tcW w:w="2159" w:type="pct"/>
            <w:gridSpan w:val="2"/>
            <w:tcBorders>
              <w:top w:val="single" w:sz="4" w:space="0" w:color="auto"/>
              <w:left w:val="nil"/>
              <w:bottom w:val="single" w:sz="4" w:space="0" w:color="auto"/>
              <w:right w:val="single" w:sz="4" w:space="0" w:color="auto"/>
            </w:tcBorders>
            <w:noWrap/>
            <w:vAlign w:val="center"/>
            <w:hideMark/>
          </w:tcPr>
          <w:p w14:paraId="2B4445A8" w14:textId="77777777" w:rsidR="004C4548" w:rsidRPr="004C4548" w:rsidRDefault="004C4548" w:rsidP="004C4548">
            <w:pPr>
              <w:spacing w:after="0" w:line="240" w:lineRule="auto"/>
              <w:jc w:val="center"/>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Place of Origin</w:t>
            </w:r>
          </w:p>
        </w:tc>
        <w:tc>
          <w:tcPr>
            <w:tcW w:w="1549" w:type="pct"/>
            <w:gridSpan w:val="2"/>
            <w:tcBorders>
              <w:top w:val="single" w:sz="4" w:space="0" w:color="auto"/>
              <w:left w:val="nil"/>
              <w:bottom w:val="single" w:sz="4" w:space="0" w:color="auto"/>
              <w:right w:val="single" w:sz="4" w:space="0" w:color="auto"/>
            </w:tcBorders>
            <w:noWrap/>
            <w:vAlign w:val="center"/>
            <w:hideMark/>
          </w:tcPr>
          <w:p w14:paraId="7530F57A" w14:textId="77777777" w:rsidR="004C4548" w:rsidRPr="004C4548" w:rsidRDefault="004C4548" w:rsidP="004C4548">
            <w:pPr>
              <w:spacing w:after="0" w:line="240" w:lineRule="auto"/>
              <w:jc w:val="center"/>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Place of Destination</w:t>
            </w:r>
          </w:p>
        </w:tc>
      </w:tr>
      <w:tr w:rsidR="004C4548" w:rsidRPr="004C4548" w14:paraId="7DC3E223" w14:textId="77777777" w:rsidTr="004C4548">
        <w:trPr>
          <w:trHeight w:val="30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0A21123A"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p>
        </w:tc>
        <w:tc>
          <w:tcPr>
            <w:tcW w:w="852" w:type="pct"/>
            <w:tcBorders>
              <w:top w:val="nil"/>
              <w:left w:val="nil"/>
              <w:bottom w:val="single" w:sz="4" w:space="0" w:color="auto"/>
              <w:right w:val="single" w:sz="4" w:space="0" w:color="auto"/>
            </w:tcBorders>
            <w:noWrap/>
            <w:vAlign w:val="bottom"/>
            <w:hideMark/>
          </w:tcPr>
          <w:p w14:paraId="31C4FDD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No. of HH</w:t>
            </w:r>
          </w:p>
        </w:tc>
        <w:tc>
          <w:tcPr>
            <w:tcW w:w="1306" w:type="pct"/>
            <w:tcBorders>
              <w:top w:val="nil"/>
              <w:left w:val="nil"/>
              <w:bottom w:val="single" w:sz="4" w:space="0" w:color="auto"/>
              <w:right w:val="single" w:sz="4" w:space="0" w:color="auto"/>
            </w:tcBorders>
            <w:noWrap/>
            <w:vAlign w:val="bottom"/>
            <w:hideMark/>
          </w:tcPr>
          <w:p w14:paraId="6D4AA82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Percentage (%)</w:t>
            </w:r>
          </w:p>
        </w:tc>
        <w:tc>
          <w:tcPr>
            <w:tcW w:w="612" w:type="pct"/>
            <w:tcBorders>
              <w:top w:val="nil"/>
              <w:left w:val="nil"/>
              <w:bottom w:val="single" w:sz="4" w:space="0" w:color="auto"/>
              <w:right w:val="single" w:sz="4" w:space="0" w:color="auto"/>
            </w:tcBorders>
            <w:noWrap/>
            <w:vAlign w:val="bottom"/>
            <w:hideMark/>
          </w:tcPr>
          <w:p w14:paraId="6421967D"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No. of HH</w:t>
            </w:r>
          </w:p>
        </w:tc>
        <w:tc>
          <w:tcPr>
            <w:tcW w:w="937" w:type="pct"/>
            <w:tcBorders>
              <w:top w:val="nil"/>
              <w:left w:val="nil"/>
              <w:bottom w:val="single" w:sz="4" w:space="0" w:color="auto"/>
              <w:right w:val="single" w:sz="4" w:space="0" w:color="auto"/>
            </w:tcBorders>
            <w:noWrap/>
            <w:vAlign w:val="bottom"/>
            <w:hideMark/>
          </w:tcPr>
          <w:p w14:paraId="77972DC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Percentage (%)</w:t>
            </w:r>
          </w:p>
        </w:tc>
      </w:tr>
      <w:tr w:rsidR="004C4548" w:rsidRPr="004C4548" w14:paraId="7A9377CD"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EC7576B"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Below 10000</w:t>
            </w:r>
          </w:p>
        </w:tc>
        <w:tc>
          <w:tcPr>
            <w:tcW w:w="852" w:type="pct"/>
            <w:tcBorders>
              <w:top w:val="nil"/>
              <w:left w:val="nil"/>
              <w:bottom w:val="single" w:sz="4" w:space="0" w:color="auto"/>
              <w:right w:val="single" w:sz="4" w:space="0" w:color="auto"/>
            </w:tcBorders>
            <w:noWrap/>
            <w:vAlign w:val="bottom"/>
            <w:hideMark/>
          </w:tcPr>
          <w:p w14:paraId="207183B5"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6</w:t>
            </w:r>
          </w:p>
        </w:tc>
        <w:tc>
          <w:tcPr>
            <w:tcW w:w="1306" w:type="pct"/>
            <w:tcBorders>
              <w:top w:val="nil"/>
              <w:left w:val="nil"/>
              <w:bottom w:val="single" w:sz="4" w:space="0" w:color="auto"/>
              <w:right w:val="single" w:sz="4" w:space="0" w:color="auto"/>
            </w:tcBorders>
            <w:noWrap/>
            <w:vAlign w:val="bottom"/>
            <w:hideMark/>
          </w:tcPr>
          <w:p w14:paraId="3DD67672"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6.74</w:t>
            </w:r>
          </w:p>
        </w:tc>
        <w:tc>
          <w:tcPr>
            <w:tcW w:w="612" w:type="pct"/>
            <w:tcBorders>
              <w:top w:val="nil"/>
              <w:left w:val="nil"/>
              <w:bottom w:val="single" w:sz="4" w:space="0" w:color="auto"/>
              <w:right w:val="single" w:sz="4" w:space="0" w:color="auto"/>
            </w:tcBorders>
            <w:noWrap/>
            <w:vAlign w:val="bottom"/>
            <w:hideMark/>
          </w:tcPr>
          <w:p w14:paraId="678AB606"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w:t>
            </w:r>
          </w:p>
        </w:tc>
        <w:tc>
          <w:tcPr>
            <w:tcW w:w="937" w:type="pct"/>
            <w:tcBorders>
              <w:top w:val="nil"/>
              <w:left w:val="nil"/>
              <w:bottom w:val="single" w:sz="4" w:space="0" w:color="auto"/>
              <w:right w:val="single" w:sz="4" w:space="0" w:color="auto"/>
            </w:tcBorders>
            <w:noWrap/>
            <w:vAlign w:val="bottom"/>
            <w:hideMark/>
          </w:tcPr>
          <w:p w14:paraId="4F75F060"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1.12</w:t>
            </w:r>
          </w:p>
        </w:tc>
      </w:tr>
      <w:tr w:rsidR="004C4548" w:rsidRPr="004C4548" w14:paraId="70E3FB95"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0667E704"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10000-19999</w:t>
            </w:r>
          </w:p>
        </w:tc>
        <w:tc>
          <w:tcPr>
            <w:tcW w:w="852" w:type="pct"/>
            <w:tcBorders>
              <w:top w:val="nil"/>
              <w:left w:val="nil"/>
              <w:bottom w:val="single" w:sz="4" w:space="0" w:color="auto"/>
              <w:right w:val="single" w:sz="4" w:space="0" w:color="auto"/>
            </w:tcBorders>
            <w:noWrap/>
            <w:vAlign w:val="bottom"/>
            <w:hideMark/>
          </w:tcPr>
          <w:p w14:paraId="5B163B86"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25</w:t>
            </w:r>
          </w:p>
        </w:tc>
        <w:tc>
          <w:tcPr>
            <w:tcW w:w="1306" w:type="pct"/>
            <w:tcBorders>
              <w:top w:val="nil"/>
              <w:left w:val="nil"/>
              <w:bottom w:val="single" w:sz="4" w:space="0" w:color="auto"/>
              <w:right w:val="single" w:sz="4" w:space="0" w:color="auto"/>
            </w:tcBorders>
            <w:noWrap/>
            <w:vAlign w:val="bottom"/>
            <w:hideMark/>
          </w:tcPr>
          <w:p w14:paraId="7EF670EC"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28.09</w:t>
            </w:r>
          </w:p>
        </w:tc>
        <w:tc>
          <w:tcPr>
            <w:tcW w:w="612" w:type="pct"/>
            <w:tcBorders>
              <w:top w:val="nil"/>
              <w:left w:val="nil"/>
              <w:bottom w:val="single" w:sz="4" w:space="0" w:color="auto"/>
              <w:right w:val="single" w:sz="4" w:space="0" w:color="auto"/>
            </w:tcBorders>
            <w:noWrap/>
            <w:vAlign w:val="bottom"/>
            <w:hideMark/>
          </w:tcPr>
          <w:p w14:paraId="4F57077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w:t>
            </w:r>
          </w:p>
        </w:tc>
        <w:tc>
          <w:tcPr>
            <w:tcW w:w="937" w:type="pct"/>
            <w:tcBorders>
              <w:top w:val="nil"/>
              <w:left w:val="nil"/>
              <w:bottom w:val="single" w:sz="4" w:space="0" w:color="auto"/>
              <w:right w:val="single" w:sz="4" w:space="0" w:color="auto"/>
            </w:tcBorders>
            <w:noWrap/>
            <w:vAlign w:val="bottom"/>
            <w:hideMark/>
          </w:tcPr>
          <w:p w14:paraId="58C74D0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11.24</w:t>
            </w:r>
          </w:p>
        </w:tc>
      </w:tr>
      <w:tr w:rsidR="004C4548" w:rsidRPr="004C4548" w14:paraId="440B1423"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753779BD"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20000-29999</w:t>
            </w:r>
          </w:p>
        </w:tc>
        <w:tc>
          <w:tcPr>
            <w:tcW w:w="852" w:type="pct"/>
            <w:tcBorders>
              <w:top w:val="nil"/>
              <w:left w:val="nil"/>
              <w:bottom w:val="single" w:sz="4" w:space="0" w:color="auto"/>
              <w:right w:val="single" w:sz="4" w:space="0" w:color="auto"/>
            </w:tcBorders>
            <w:noWrap/>
            <w:vAlign w:val="bottom"/>
            <w:hideMark/>
          </w:tcPr>
          <w:p w14:paraId="6C46362D"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30</w:t>
            </w:r>
          </w:p>
        </w:tc>
        <w:tc>
          <w:tcPr>
            <w:tcW w:w="1306" w:type="pct"/>
            <w:tcBorders>
              <w:top w:val="nil"/>
              <w:left w:val="nil"/>
              <w:bottom w:val="single" w:sz="4" w:space="0" w:color="auto"/>
              <w:right w:val="single" w:sz="4" w:space="0" w:color="auto"/>
            </w:tcBorders>
            <w:noWrap/>
            <w:vAlign w:val="bottom"/>
            <w:hideMark/>
          </w:tcPr>
          <w:p w14:paraId="5C99598D"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33.71</w:t>
            </w:r>
          </w:p>
        </w:tc>
        <w:tc>
          <w:tcPr>
            <w:tcW w:w="612" w:type="pct"/>
            <w:tcBorders>
              <w:top w:val="nil"/>
              <w:left w:val="nil"/>
              <w:bottom w:val="single" w:sz="4" w:space="0" w:color="auto"/>
              <w:right w:val="single" w:sz="4" w:space="0" w:color="auto"/>
            </w:tcBorders>
            <w:noWrap/>
            <w:vAlign w:val="bottom"/>
            <w:hideMark/>
          </w:tcPr>
          <w:p w14:paraId="020D6426"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33</w:t>
            </w:r>
          </w:p>
        </w:tc>
        <w:tc>
          <w:tcPr>
            <w:tcW w:w="937" w:type="pct"/>
            <w:tcBorders>
              <w:top w:val="nil"/>
              <w:left w:val="nil"/>
              <w:bottom w:val="single" w:sz="4" w:space="0" w:color="auto"/>
              <w:right w:val="single" w:sz="4" w:space="0" w:color="auto"/>
            </w:tcBorders>
            <w:noWrap/>
            <w:vAlign w:val="bottom"/>
            <w:hideMark/>
          </w:tcPr>
          <w:p w14:paraId="56C7A4D3"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37.08</w:t>
            </w:r>
          </w:p>
        </w:tc>
      </w:tr>
      <w:tr w:rsidR="004C4548" w:rsidRPr="004C4548" w14:paraId="14030CFE"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78105941"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30000-39999</w:t>
            </w:r>
          </w:p>
        </w:tc>
        <w:tc>
          <w:tcPr>
            <w:tcW w:w="852" w:type="pct"/>
            <w:tcBorders>
              <w:top w:val="nil"/>
              <w:left w:val="nil"/>
              <w:bottom w:val="single" w:sz="4" w:space="0" w:color="auto"/>
              <w:right w:val="single" w:sz="4" w:space="0" w:color="auto"/>
            </w:tcBorders>
            <w:noWrap/>
            <w:vAlign w:val="bottom"/>
            <w:hideMark/>
          </w:tcPr>
          <w:p w14:paraId="263D0AF3"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19</w:t>
            </w:r>
          </w:p>
        </w:tc>
        <w:tc>
          <w:tcPr>
            <w:tcW w:w="1306" w:type="pct"/>
            <w:tcBorders>
              <w:top w:val="nil"/>
              <w:left w:val="nil"/>
              <w:bottom w:val="single" w:sz="4" w:space="0" w:color="auto"/>
              <w:right w:val="single" w:sz="4" w:space="0" w:color="auto"/>
            </w:tcBorders>
            <w:noWrap/>
            <w:vAlign w:val="bottom"/>
            <w:hideMark/>
          </w:tcPr>
          <w:p w14:paraId="0ED9DB54"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21.35</w:t>
            </w:r>
          </w:p>
        </w:tc>
        <w:tc>
          <w:tcPr>
            <w:tcW w:w="612" w:type="pct"/>
            <w:tcBorders>
              <w:top w:val="nil"/>
              <w:left w:val="nil"/>
              <w:bottom w:val="single" w:sz="4" w:space="0" w:color="auto"/>
              <w:right w:val="single" w:sz="4" w:space="0" w:color="auto"/>
            </w:tcBorders>
            <w:noWrap/>
            <w:vAlign w:val="bottom"/>
            <w:hideMark/>
          </w:tcPr>
          <w:p w14:paraId="56BFF131"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25</w:t>
            </w:r>
          </w:p>
        </w:tc>
        <w:tc>
          <w:tcPr>
            <w:tcW w:w="937" w:type="pct"/>
            <w:tcBorders>
              <w:top w:val="nil"/>
              <w:left w:val="nil"/>
              <w:bottom w:val="single" w:sz="4" w:space="0" w:color="auto"/>
              <w:right w:val="single" w:sz="4" w:space="0" w:color="auto"/>
            </w:tcBorders>
            <w:noWrap/>
            <w:vAlign w:val="bottom"/>
            <w:hideMark/>
          </w:tcPr>
          <w:p w14:paraId="1C94D02D"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28.09</w:t>
            </w:r>
          </w:p>
        </w:tc>
      </w:tr>
      <w:tr w:rsidR="004C4548" w:rsidRPr="004C4548" w14:paraId="3992E6C2"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4161A0E"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40000-49999</w:t>
            </w:r>
          </w:p>
        </w:tc>
        <w:tc>
          <w:tcPr>
            <w:tcW w:w="852" w:type="pct"/>
            <w:tcBorders>
              <w:top w:val="nil"/>
              <w:left w:val="nil"/>
              <w:bottom w:val="single" w:sz="4" w:space="0" w:color="auto"/>
              <w:right w:val="single" w:sz="4" w:space="0" w:color="auto"/>
            </w:tcBorders>
            <w:noWrap/>
            <w:vAlign w:val="bottom"/>
            <w:hideMark/>
          </w:tcPr>
          <w:p w14:paraId="6EF26440"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7</w:t>
            </w:r>
          </w:p>
        </w:tc>
        <w:tc>
          <w:tcPr>
            <w:tcW w:w="1306" w:type="pct"/>
            <w:tcBorders>
              <w:top w:val="nil"/>
              <w:left w:val="nil"/>
              <w:bottom w:val="single" w:sz="4" w:space="0" w:color="auto"/>
              <w:right w:val="single" w:sz="4" w:space="0" w:color="auto"/>
            </w:tcBorders>
            <w:noWrap/>
            <w:vAlign w:val="bottom"/>
            <w:hideMark/>
          </w:tcPr>
          <w:p w14:paraId="63FCCAE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7.87</w:t>
            </w:r>
          </w:p>
        </w:tc>
        <w:tc>
          <w:tcPr>
            <w:tcW w:w="612" w:type="pct"/>
            <w:tcBorders>
              <w:top w:val="nil"/>
              <w:left w:val="nil"/>
              <w:bottom w:val="single" w:sz="4" w:space="0" w:color="auto"/>
              <w:right w:val="single" w:sz="4" w:space="0" w:color="auto"/>
            </w:tcBorders>
            <w:noWrap/>
            <w:vAlign w:val="bottom"/>
            <w:hideMark/>
          </w:tcPr>
          <w:p w14:paraId="74020B03"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15</w:t>
            </w:r>
          </w:p>
        </w:tc>
        <w:tc>
          <w:tcPr>
            <w:tcW w:w="937" w:type="pct"/>
            <w:tcBorders>
              <w:top w:val="nil"/>
              <w:left w:val="nil"/>
              <w:bottom w:val="single" w:sz="4" w:space="0" w:color="auto"/>
              <w:right w:val="single" w:sz="4" w:space="0" w:color="auto"/>
            </w:tcBorders>
            <w:noWrap/>
            <w:vAlign w:val="bottom"/>
            <w:hideMark/>
          </w:tcPr>
          <w:p w14:paraId="0D6D6A47"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16.85</w:t>
            </w:r>
          </w:p>
        </w:tc>
      </w:tr>
      <w:tr w:rsidR="004C4548" w:rsidRPr="004C4548" w14:paraId="03226BCA"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3AB667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50000 and above</w:t>
            </w:r>
          </w:p>
        </w:tc>
        <w:tc>
          <w:tcPr>
            <w:tcW w:w="852" w:type="pct"/>
            <w:tcBorders>
              <w:top w:val="nil"/>
              <w:left w:val="nil"/>
              <w:bottom w:val="single" w:sz="4" w:space="0" w:color="auto"/>
              <w:right w:val="single" w:sz="4" w:space="0" w:color="auto"/>
            </w:tcBorders>
            <w:noWrap/>
            <w:vAlign w:val="bottom"/>
            <w:hideMark/>
          </w:tcPr>
          <w:p w14:paraId="7186895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w:t>
            </w:r>
          </w:p>
        </w:tc>
        <w:tc>
          <w:tcPr>
            <w:tcW w:w="1306" w:type="pct"/>
            <w:tcBorders>
              <w:top w:val="nil"/>
              <w:left w:val="nil"/>
              <w:bottom w:val="single" w:sz="4" w:space="0" w:color="auto"/>
              <w:right w:val="single" w:sz="4" w:space="0" w:color="auto"/>
            </w:tcBorders>
            <w:noWrap/>
            <w:vAlign w:val="bottom"/>
            <w:hideMark/>
          </w:tcPr>
          <w:p w14:paraId="5150C672"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2.25</w:t>
            </w:r>
          </w:p>
        </w:tc>
        <w:tc>
          <w:tcPr>
            <w:tcW w:w="612" w:type="pct"/>
            <w:tcBorders>
              <w:top w:val="nil"/>
              <w:left w:val="nil"/>
              <w:bottom w:val="single" w:sz="4" w:space="0" w:color="auto"/>
              <w:right w:val="single" w:sz="4" w:space="0" w:color="auto"/>
            </w:tcBorders>
            <w:noWrap/>
            <w:vAlign w:val="bottom"/>
            <w:hideMark/>
          </w:tcPr>
          <w:p w14:paraId="22D9E174"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5</w:t>
            </w:r>
          </w:p>
        </w:tc>
        <w:tc>
          <w:tcPr>
            <w:tcW w:w="937" w:type="pct"/>
            <w:tcBorders>
              <w:top w:val="nil"/>
              <w:left w:val="nil"/>
              <w:bottom w:val="single" w:sz="4" w:space="0" w:color="auto"/>
              <w:right w:val="single" w:sz="4" w:space="0" w:color="auto"/>
            </w:tcBorders>
            <w:noWrap/>
            <w:vAlign w:val="bottom"/>
            <w:hideMark/>
          </w:tcPr>
          <w:p w14:paraId="1BAAD10C"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5.62</w:t>
            </w:r>
          </w:p>
        </w:tc>
      </w:tr>
      <w:tr w:rsidR="004C4548" w:rsidRPr="004C4548" w14:paraId="3F2D353B"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A8DE139"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Total</w:t>
            </w:r>
          </w:p>
        </w:tc>
        <w:tc>
          <w:tcPr>
            <w:tcW w:w="852" w:type="pct"/>
            <w:tcBorders>
              <w:top w:val="nil"/>
              <w:left w:val="nil"/>
              <w:bottom w:val="single" w:sz="4" w:space="0" w:color="auto"/>
              <w:right w:val="single" w:sz="4" w:space="0" w:color="auto"/>
            </w:tcBorders>
            <w:noWrap/>
            <w:vAlign w:val="bottom"/>
            <w:hideMark/>
          </w:tcPr>
          <w:p w14:paraId="1006346F"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89</w:t>
            </w:r>
          </w:p>
        </w:tc>
        <w:tc>
          <w:tcPr>
            <w:tcW w:w="1306" w:type="pct"/>
            <w:tcBorders>
              <w:top w:val="nil"/>
              <w:left w:val="nil"/>
              <w:bottom w:val="single" w:sz="4" w:space="0" w:color="auto"/>
              <w:right w:val="single" w:sz="4" w:space="0" w:color="auto"/>
            </w:tcBorders>
            <w:noWrap/>
            <w:vAlign w:val="bottom"/>
            <w:hideMark/>
          </w:tcPr>
          <w:p w14:paraId="59163FF1"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100.00</w:t>
            </w:r>
          </w:p>
        </w:tc>
        <w:tc>
          <w:tcPr>
            <w:tcW w:w="612" w:type="pct"/>
            <w:tcBorders>
              <w:top w:val="nil"/>
              <w:left w:val="nil"/>
              <w:bottom w:val="single" w:sz="4" w:space="0" w:color="auto"/>
              <w:right w:val="single" w:sz="4" w:space="0" w:color="auto"/>
            </w:tcBorders>
            <w:noWrap/>
            <w:vAlign w:val="bottom"/>
            <w:hideMark/>
          </w:tcPr>
          <w:p w14:paraId="459FF48A"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89</w:t>
            </w:r>
          </w:p>
        </w:tc>
        <w:tc>
          <w:tcPr>
            <w:tcW w:w="937" w:type="pct"/>
            <w:tcBorders>
              <w:top w:val="nil"/>
              <w:left w:val="nil"/>
              <w:bottom w:val="single" w:sz="4" w:space="0" w:color="auto"/>
              <w:right w:val="single" w:sz="4" w:space="0" w:color="auto"/>
            </w:tcBorders>
            <w:noWrap/>
            <w:vAlign w:val="bottom"/>
            <w:hideMark/>
          </w:tcPr>
          <w:p w14:paraId="247532D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100.00</w:t>
            </w:r>
          </w:p>
        </w:tc>
      </w:tr>
    </w:tbl>
    <w:p w14:paraId="6A2994B2" w14:textId="72CA5249" w:rsidR="0020391E" w:rsidRPr="00952B29" w:rsidRDefault="0020391E"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E282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583A634E" w14:textId="37388477" w:rsidR="0020391E" w:rsidRDefault="0020391E" w:rsidP="0020391E">
      <w:pPr>
        <w:pStyle w:val="BodyText"/>
      </w:pPr>
      <w:r>
        <w:t xml:space="preserve">Table No. </w:t>
      </w:r>
      <w:r w:rsidR="00882BD6">
        <w:t>1</w:t>
      </w:r>
      <w:r w:rsidR="001837C8">
        <w:t>9</w:t>
      </w:r>
      <w:r>
        <w:t xml:space="preserve"> shows a clear upward shift in the income distribution of migrant households after migration. At the place of origin, 31 households (34.8%) reported a monthly income below Rs. 20,000, whereas at the place of destination this share fell to 11 households (12.4%). Conversely, the share of households earning Rs. 40,000 or more rose from 9 households (10.1%) at the place of origin to 20 households (22.5%) </w:t>
      </w:r>
      <w:r>
        <w:lastRenderedPageBreak/>
        <w:t xml:space="preserve">at the place of destination. The largest single bracket at both places is Rs. 20,000-29,999, but even here the share increased slightly from 33.7 percent to 37.1 percent. Taken together, this pattern indicates that migration into </w:t>
      </w:r>
      <w:proofErr w:type="spellStart"/>
      <w:r>
        <w:t>Shankharapur</w:t>
      </w:r>
      <w:proofErr w:type="spellEnd"/>
      <w:r>
        <w:t xml:space="preserve"> Ward 9 (</w:t>
      </w:r>
      <w:proofErr w:type="spellStart"/>
      <w:r>
        <w:t>Sankhu</w:t>
      </w:r>
      <w:proofErr w:type="spellEnd"/>
      <w:r>
        <w:t>) has, on the whole, been associated with an improvement in the monthly income of migrant households, consistent with the finding in Section 5.1.1 that limited job opportunity and limited market at the place of origin were among the leading reasons for leaving.</w:t>
      </w:r>
    </w:p>
    <w:p w14:paraId="6C74BB7D" w14:textId="77777777" w:rsidR="00AE2820" w:rsidRDefault="0020391E" w:rsidP="00AE2820">
      <w:pPr>
        <w:keepNext/>
        <w:spacing w:before="120" w:after="0" w:line="240" w:lineRule="auto"/>
        <w:jc w:val="center"/>
      </w:pPr>
      <w:r>
        <w:rPr>
          <w:noProof/>
        </w:rPr>
        <w:drawing>
          <wp:inline distT="0" distB="0" distL="0" distR="0" wp14:anchorId="468DDEF0" wp14:editId="7AC16D89">
            <wp:extent cx="5168265" cy="3445933"/>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96DAC541-7B7A-43D3-8B79-37D633B846F1}">
                          <asvg:svgBlip xmlns:asvg="http://schemas.microsoft.com/office/drawing/2016/SVG/main" r:embed="rId28"/>
                        </a:ext>
                      </a:extLst>
                    </a:blip>
                    <a:stretch>
                      <a:fillRect/>
                    </a:stretch>
                  </pic:blipFill>
                  <pic:spPr>
                    <a:xfrm>
                      <a:off x="0" y="0"/>
                      <a:ext cx="5231468" cy="3488073"/>
                    </a:xfrm>
                    <a:prstGeom prst="rect">
                      <a:avLst/>
                    </a:prstGeom>
                  </pic:spPr>
                </pic:pic>
              </a:graphicData>
            </a:graphic>
          </wp:inline>
        </w:drawing>
      </w:r>
    </w:p>
    <w:p w14:paraId="54E432F8" w14:textId="4FB3D2C4" w:rsidR="0020391E" w:rsidRPr="00532C9B" w:rsidRDefault="00AE2820" w:rsidP="00AE2820">
      <w:pPr>
        <w:pStyle w:val="Caption"/>
        <w:jc w:val="center"/>
        <w:rPr>
          <w:rFonts w:ascii="Times New Roman" w:hAnsi="Times New Roman" w:cs="Times New Roman"/>
          <w:color w:val="auto"/>
          <w:sz w:val="22"/>
          <w:szCs w:val="22"/>
        </w:rPr>
      </w:pPr>
      <w:bookmarkStart w:id="91" w:name="_Toc242092271"/>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14</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532C9B">
        <w:rPr>
          <w:rFonts w:ascii="Times New Roman" w:hAnsi="Times New Roman" w:cs="Times New Roman"/>
          <w:color w:val="auto"/>
          <w:sz w:val="22"/>
          <w:szCs w:val="22"/>
        </w:rPr>
        <w:t>Distribution of Migrant Households by Monthly Income at Place of Origin and Destination</w:t>
      </w:r>
      <w:bookmarkEnd w:id="91"/>
    </w:p>
    <w:p w14:paraId="51842B3C" w14:textId="204230DC" w:rsidR="0020391E" w:rsidRDefault="00952B29">
      <w:pPr>
        <w:pStyle w:val="Heading2"/>
        <w:numPr>
          <w:ilvl w:val="1"/>
          <w:numId w:val="9"/>
        </w:numPr>
        <w:ind w:left="360"/>
      </w:pPr>
      <w:r>
        <w:t xml:space="preserve"> </w:t>
      </w:r>
      <w:bookmarkStart w:id="92" w:name="_Toc242094226"/>
      <w:r w:rsidR="0020391E">
        <w:t>Occupation</w:t>
      </w:r>
      <w:bookmarkEnd w:id="92"/>
    </w:p>
    <w:p w14:paraId="567B8027" w14:textId="04EF7D5A" w:rsidR="0020714A" w:rsidRDefault="0020391E" w:rsidP="007D10F8">
      <w:pPr>
        <w:pStyle w:val="BodyText"/>
        <w:spacing w:after="0"/>
      </w:pPr>
      <w:r>
        <w:t>Occupation is closely linked to household income and is itself often affected by migration, as households may shift into new lines of work upon settling at a new place of residence. In this study, respondents were asked to report their main occupation both at their place of origin and at their current place of residence. Based on the responses obtained through the questionnaire survey, the distribution of migrant households by occupation at the place of origin and the place of destination is presented in the table below.</w:t>
      </w:r>
    </w:p>
    <w:p w14:paraId="72A896FF" w14:textId="77777777" w:rsidR="0020714A" w:rsidRDefault="0020714A">
      <w:pPr>
        <w:rPr>
          <w:rFonts w:ascii="Times New Roman" w:hAnsi="Times New Roman" w:cs="Times New Roman"/>
          <w:kern w:val="0"/>
          <w:lang w:bidi="ne-NP"/>
        </w:rPr>
      </w:pPr>
      <w:r>
        <w:br w:type="page"/>
      </w:r>
    </w:p>
    <w:p w14:paraId="556B0018" w14:textId="77777777" w:rsidR="0020391E" w:rsidRDefault="0020391E" w:rsidP="007D10F8">
      <w:pPr>
        <w:pStyle w:val="BodyText"/>
        <w:spacing w:after="0"/>
      </w:pPr>
    </w:p>
    <w:p w14:paraId="5AF02C76" w14:textId="767A92D1" w:rsidR="0020391E" w:rsidRPr="00B338A1" w:rsidRDefault="00AE2820" w:rsidP="00AE2820">
      <w:pPr>
        <w:pStyle w:val="Caption"/>
        <w:rPr>
          <w:rFonts w:ascii="Times New Roman" w:hAnsi="Times New Roman" w:cs="Times New Roman"/>
          <w:color w:val="auto"/>
          <w:sz w:val="22"/>
          <w:szCs w:val="22"/>
        </w:rPr>
      </w:pPr>
      <w:bookmarkStart w:id="93" w:name="_Toc242092369"/>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20</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Occupation at Place of Origin and Place of Destination</w:t>
      </w:r>
      <w:bookmarkEnd w:id="93"/>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9"/>
        <w:gridCol w:w="1383"/>
        <w:gridCol w:w="1382"/>
        <w:gridCol w:w="1566"/>
        <w:gridCol w:w="1566"/>
      </w:tblGrid>
      <w:tr w:rsidR="0020391E" w14:paraId="34F3FF03" w14:textId="77777777" w:rsidTr="00342D72">
        <w:tc>
          <w:tcPr>
            <w:tcW w:w="1444" w:type="pct"/>
            <w:vAlign w:val="center"/>
          </w:tcPr>
          <w:p w14:paraId="4AE691F8" w14:textId="77777777" w:rsidR="0020391E" w:rsidRDefault="0020391E" w:rsidP="007D10F8">
            <w:pPr>
              <w:jc w:val="center"/>
            </w:pPr>
            <w:r>
              <w:rPr>
                <w:rFonts w:ascii="Calibri" w:hAnsi="Calibri" w:cs="Calibri"/>
                <w:b/>
                <w:color w:val="000000"/>
              </w:rPr>
              <w:t>Occupation</w:t>
            </w:r>
          </w:p>
        </w:tc>
        <w:tc>
          <w:tcPr>
            <w:tcW w:w="833" w:type="pct"/>
            <w:vAlign w:val="center"/>
          </w:tcPr>
          <w:p w14:paraId="0A7AAE8A" w14:textId="3466CEE9" w:rsidR="0020391E" w:rsidRDefault="007D10F8" w:rsidP="007D10F8">
            <w:pPr>
              <w:jc w:val="center"/>
            </w:pPr>
            <w:r>
              <w:rPr>
                <w:rFonts w:ascii="Calibri" w:hAnsi="Calibri" w:cs="Calibri"/>
                <w:b/>
                <w:color w:val="000000"/>
              </w:rPr>
              <w:t xml:space="preserve">No. of HHs at </w:t>
            </w:r>
            <w:r w:rsidR="0020391E">
              <w:rPr>
                <w:rFonts w:ascii="Calibri" w:hAnsi="Calibri" w:cs="Calibri"/>
                <w:b/>
                <w:color w:val="000000"/>
              </w:rPr>
              <w:t>Origin</w:t>
            </w:r>
          </w:p>
        </w:tc>
        <w:tc>
          <w:tcPr>
            <w:tcW w:w="833" w:type="pct"/>
            <w:vAlign w:val="center"/>
          </w:tcPr>
          <w:p w14:paraId="1F8696A3" w14:textId="77777777" w:rsidR="0020391E" w:rsidRDefault="0020391E" w:rsidP="007D10F8">
            <w:pPr>
              <w:jc w:val="center"/>
            </w:pPr>
            <w:r>
              <w:rPr>
                <w:rFonts w:ascii="Calibri" w:hAnsi="Calibri" w:cs="Calibri"/>
                <w:b/>
                <w:color w:val="000000"/>
              </w:rPr>
              <w:t>Origin %</w:t>
            </w:r>
          </w:p>
        </w:tc>
        <w:tc>
          <w:tcPr>
            <w:tcW w:w="944" w:type="pct"/>
            <w:vAlign w:val="center"/>
          </w:tcPr>
          <w:p w14:paraId="094DAF07" w14:textId="33B91748" w:rsidR="0020391E" w:rsidRDefault="007D10F8" w:rsidP="007D10F8">
            <w:pPr>
              <w:jc w:val="center"/>
            </w:pPr>
            <w:r>
              <w:rPr>
                <w:rFonts w:ascii="Calibri" w:hAnsi="Calibri" w:cs="Calibri"/>
                <w:b/>
                <w:color w:val="000000"/>
              </w:rPr>
              <w:t xml:space="preserve">No. of HHs at </w:t>
            </w:r>
            <w:r w:rsidR="0020391E">
              <w:rPr>
                <w:rFonts w:ascii="Calibri" w:hAnsi="Calibri" w:cs="Calibri"/>
                <w:b/>
                <w:color w:val="000000"/>
              </w:rPr>
              <w:t>Destination</w:t>
            </w:r>
          </w:p>
        </w:tc>
        <w:tc>
          <w:tcPr>
            <w:tcW w:w="944" w:type="pct"/>
            <w:vAlign w:val="center"/>
          </w:tcPr>
          <w:p w14:paraId="044061C9" w14:textId="77777777" w:rsidR="0020391E" w:rsidRDefault="0020391E" w:rsidP="007D10F8">
            <w:pPr>
              <w:jc w:val="center"/>
            </w:pPr>
            <w:r>
              <w:rPr>
                <w:rFonts w:ascii="Calibri" w:hAnsi="Calibri" w:cs="Calibri"/>
                <w:b/>
                <w:color w:val="000000"/>
              </w:rPr>
              <w:t>Destination %</w:t>
            </w:r>
          </w:p>
        </w:tc>
      </w:tr>
      <w:tr w:rsidR="0020391E" w14:paraId="1F68799E" w14:textId="77777777" w:rsidTr="00342D72">
        <w:tc>
          <w:tcPr>
            <w:tcW w:w="1444" w:type="pct"/>
          </w:tcPr>
          <w:p w14:paraId="0F8AE943" w14:textId="77777777" w:rsidR="0020391E" w:rsidRDefault="0020391E" w:rsidP="00737AB2">
            <w:r>
              <w:rPr>
                <w:rFonts w:ascii="Calibri" w:hAnsi="Calibri" w:cs="Calibri"/>
                <w:color w:val="000000"/>
              </w:rPr>
              <w:t>Agriculture</w:t>
            </w:r>
          </w:p>
        </w:tc>
        <w:tc>
          <w:tcPr>
            <w:tcW w:w="833" w:type="pct"/>
          </w:tcPr>
          <w:p w14:paraId="5F237AA4" w14:textId="77777777" w:rsidR="0020391E" w:rsidRDefault="0020391E" w:rsidP="00737AB2">
            <w:pPr>
              <w:jc w:val="center"/>
            </w:pPr>
            <w:r>
              <w:rPr>
                <w:rFonts w:ascii="Calibri" w:hAnsi="Calibri" w:cs="Calibri"/>
                <w:color w:val="000000"/>
              </w:rPr>
              <w:t>35</w:t>
            </w:r>
          </w:p>
        </w:tc>
        <w:tc>
          <w:tcPr>
            <w:tcW w:w="833" w:type="pct"/>
          </w:tcPr>
          <w:p w14:paraId="6F24D478" w14:textId="77777777" w:rsidR="0020391E" w:rsidRDefault="0020391E" w:rsidP="00737AB2">
            <w:pPr>
              <w:jc w:val="center"/>
            </w:pPr>
            <w:r>
              <w:rPr>
                <w:rFonts w:ascii="Calibri" w:hAnsi="Calibri" w:cs="Calibri"/>
                <w:color w:val="000000"/>
              </w:rPr>
              <w:t>39.3</w:t>
            </w:r>
          </w:p>
        </w:tc>
        <w:tc>
          <w:tcPr>
            <w:tcW w:w="944" w:type="pct"/>
          </w:tcPr>
          <w:p w14:paraId="72F7F933" w14:textId="77777777" w:rsidR="0020391E" w:rsidRDefault="0020391E" w:rsidP="00737AB2">
            <w:pPr>
              <w:jc w:val="center"/>
            </w:pPr>
            <w:r>
              <w:rPr>
                <w:rFonts w:ascii="Calibri" w:hAnsi="Calibri" w:cs="Calibri"/>
                <w:color w:val="000000"/>
              </w:rPr>
              <w:t>32</w:t>
            </w:r>
          </w:p>
        </w:tc>
        <w:tc>
          <w:tcPr>
            <w:tcW w:w="944" w:type="pct"/>
          </w:tcPr>
          <w:p w14:paraId="2E20123D" w14:textId="77777777" w:rsidR="0020391E" w:rsidRDefault="0020391E" w:rsidP="00737AB2">
            <w:pPr>
              <w:jc w:val="center"/>
            </w:pPr>
            <w:r>
              <w:rPr>
                <w:rFonts w:ascii="Calibri" w:hAnsi="Calibri" w:cs="Calibri"/>
                <w:color w:val="000000"/>
              </w:rPr>
              <w:t>36.0</w:t>
            </w:r>
          </w:p>
        </w:tc>
      </w:tr>
      <w:tr w:rsidR="0020391E" w14:paraId="03F83298" w14:textId="77777777" w:rsidTr="00342D72">
        <w:tc>
          <w:tcPr>
            <w:tcW w:w="1444" w:type="pct"/>
          </w:tcPr>
          <w:p w14:paraId="060E5282" w14:textId="77777777" w:rsidR="0020391E" w:rsidRDefault="0020391E" w:rsidP="00737AB2">
            <w:r>
              <w:rPr>
                <w:rFonts w:ascii="Calibri" w:hAnsi="Calibri" w:cs="Calibri"/>
                <w:color w:val="000000"/>
              </w:rPr>
              <w:t>Business</w:t>
            </w:r>
          </w:p>
        </w:tc>
        <w:tc>
          <w:tcPr>
            <w:tcW w:w="833" w:type="pct"/>
          </w:tcPr>
          <w:p w14:paraId="6E7FE9DD" w14:textId="77777777" w:rsidR="0020391E" w:rsidRDefault="0020391E" w:rsidP="00737AB2">
            <w:pPr>
              <w:jc w:val="center"/>
            </w:pPr>
            <w:r>
              <w:rPr>
                <w:rFonts w:ascii="Calibri" w:hAnsi="Calibri" w:cs="Calibri"/>
                <w:color w:val="000000"/>
              </w:rPr>
              <w:t>21</w:t>
            </w:r>
          </w:p>
        </w:tc>
        <w:tc>
          <w:tcPr>
            <w:tcW w:w="833" w:type="pct"/>
          </w:tcPr>
          <w:p w14:paraId="3C3BBCAB" w14:textId="77777777" w:rsidR="0020391E" w:rsidRDefault="0020391E" w:rsidP="00737AB2">
            <w:pPr>
              <w:jc w:val="center"/>
            </w:pPr>
            <w:r>
              <w:rPr>
                <w:rFonts w:ascii="Calibri" w:hAnsi="Calibri" w:cs="Calibri"/>
                <w:color w:val="000000"/>
              </w:rPr>
              <w:t>23.6</w:t>
            </w:r>
          </w:p>
        </w:tc>
        <w:tc>
          <w:tcPr>
            <w:tcW w:w="944" w:type="pct"/>
          </w:tcPr>
          <w:p w14:paraId="5AC1CFD9" w14:textId="77777777" w:rsidR="0020391E" w:rsidRDefault="0020391E" w:rsidP="00737AB2">
            <w:pPr>
              <w:jc w:val="center"/>
            </w:pPr>
            <w:r>
              <w:rPr>
                <w:rFonts w:ascii="Calibri" w:hAnsi="Calibri" w:cs="Calibri"/>
                <w:color w:val="000000"/>
              </w:rPr>
              <w:t>19</w:t>
            </w:r>
          </w:p>
        </w:tc>
        <w:tc>
          <w:tcPr>
            <w:tcW w:w="944" w:type="pct"/>
          </w:tcPr>
          <w:p w14:paraId="584FAEF8" w14:textId="77777777" w:rsidR="0020391E" w:rsidRDefault="0020391E" w:rsidP="00737AB2">
            <w:pPr>
              <w:jc w:val="center"/>
            </w:pPr>
            <w:r>
              <w:rPr>
                <w:rFonts w:ascii="Calibri" w:hAnsi="Calibri" w:cs="Calibri"/>
                <w:color w:val="000000"/>
              </w:rPr>
              <w:t>21.3</w:t>
            </w:r>
          </w:p>
        </w:tc>
      </w:tr>
      <w:tr w:rsidR="0020391E" w14:paraId="2D5C5173" w14:textId="77777777" w:rsidTr="00342D72">
        <w:tc>
          <w:tcPr>
            <w:tcW w:w="1444" w:type="pct"/>
          </w:tcPr>
          <w:p w14:paraId="63B9A42B" w14:textId="77777777" w:rsidR="0020391E" w:rsidRDefault="0020391E" w:rsidP="00737AB2">
            <w:r>
              <w:rPr>
                <w:rFonts w:ascii="Calibri" w:hAnsi="Calibri" w:cs="Calibri"/>
                <w:color w:val="000000"/>
              </w:rPr>
              <w:t>Private job</w:t>
            </w:r>
          </w:p>
        </w:tc>
        <w:tc>
          <w:tcPr>
            <w:tcW w:w="833" w:type="pct"/>
          </w:tcPr>
          <w:p w14:paraId="63DBF33D" w14:textId="77777777" w:rsidR="0020391E" w:rsidRDefault="0020391E" w:rsidP="00737AB2">
            <w:pPr>
              <w:jc w:val="center"/>
            </w:pPr>
            <w:r>
              <w:rPr>
                <w:rFonts w:ascii="Calibri" w:hAnsi="Calibri" w:cs="Calibri"/>
                <w:color w:val="000000"/>
              </w:rPr>
              <w:t>16</w:t>
            </w:r>
          </w:p>
        </w:tc>
        <w:tc>
          <w:tcPr>
            <w:tcW w:w="833" w:type="pct"/>
          </w:tcPr>
          <w:p w14:paraId="080F6167" w14:textId="77777777" w:rsidR="0020391E" w:rsidRDefault="0020391E" w:rsidP="00737AB2">
            <w:pPr>
              <w:jc w:val="center"/>
            </w:pPr>
            <w:r>
              <w:rPr>
                <w:rFonts w:ascii="Calibri" w:hAnsi="Calibri" w:cs="Calibri"/>
                <w:color w:val="000000"/>
              </w:rPr>
              <w:t>18.0</w:t>
            </w:r>
          </w:p>
        </w:tc>
        <w:tc>
          <w:tcPr>
            <w:tcW w:w="944" w:type="pct"/>
          </w:tcPr>
          <w:p w14:paraId="511851A8" w14:textId="77777777" w:rsidR="0020391E" w:rsidRDefault="0020391E" w:rsidP="00737AB2">
            <w:pPr>
              <w:jc w:val="center"/>
            </w:pPr>
            <w:r>
              <w:rPr>
                <w:rFonts w:ascii="Calibri" w:hAnsi="Calibri" w:cs="Calibri"/>
                <w:color w:val="000000"/>
              </w:rPr>
              <w:t>17</w:t>
            </w:r>
          </w:p>
        </w:tc>
        <w:tc>
          <w:tcPr>
            <w:tcW w:w="944" w:type="pct"/>
          </w:tcPr>
          <w:p w14:paraId="2D017E70" w14:textId="77777777" w:rsidR="0020391E" w:rsidRDefault="0020391E" w:rsidP="00737AB2">
            <w:pPr>
              <w:jc w:val="center"/>
            </w:pPr>
            <w:r>
              <w:rPr>
                <w:rFonts w:ascii="Calibri" w:hAnsi="Calibri" w:cs="Calibri"/>
                <w:color w:val="000000"/>
              </w:rPr>
              <w:t>19.1</w:t>
            </w:r>
          </w:p>
        </w:tc>
      </w:tr>
      <w:tr w:rsidR="0020391E" w14:paraId="7BF59DB9" w14:textId="77777777" w:rsidTr="00342D72">
        <w:tc>
          <w:tcPr>
            <w:tcW w:w="1444" w:type="pct"/>
          </w:tcPr>
          <w:p w14:paraId="49AD7C8C" w14:textId="77777777" w:rsidR="0020391E" w:rsidRDefault="0020391E" w:rsidP="00737AB2">
            <w:r>
              <w:rPr>
                <w:rFonts w:ascii="Calibri" w:hAnsi="Calibri" w:cs="Calibri"/>
                <w:color w:val="000000"/>
              </w:rPr>
              <w:t>Other</w:t>
            </w:r>
          </w:p>
        </w:tc>
        <w:tc>
          <w:tcPr>
            <w:tcW w:w="833" w:type="pct"/>
          </w:tcPr>
          <w:p w14:paraId="1F8FE38C" w14:textId="77777777" w:rsidR="0020391E" w:rsidRDefault="0020391E" w:rsidP="00737AB2">
            <w:pPr>
              <w:jc w:val="center"/>
            </w:pPr>
            <w:r>
              <w:rPr>
                <w:rFonts w:ascii="Calibri" w:hAnsi="Calibri" w:cs="Calibri"/>
                <w:color w:val="000000"/>
              </w:rPr>
              <w:t>7</w:t>
            </w:r>
          </w:p>
        </w:tc>
        <w:tc>
          <w:tcPr>
            <w:tcW w:w="833" w:type="pct"/>
          </w:tcPr>
          <w:p w14:paraId="6E193FC8" w14:textId="77777777" w:rsidR="0020391E" w:rsidRDefault="0020391E" w:rsidP="00737AB2">
            <w:pPr>
              <w:jc w:val="center"/>
            </w:pPr>
            <w:r>
              <w:rPr>
                <w:rFonts w:ascii="Calibri" w:hAnsi="Calibri" w:cs="Calibri"/>
                <w:color w:val="000000"/>
              </w:rPr>
              <w:t>7.9</w:t>
            </w:r>
          </w:p>
        </w:tc>
        <w:tc>
          <w:tcPr>
            <w:tcW w:w="944" w:type="pct"/>
          </w:tcPr>
          <w:p w14:paraId="59B0D843" w14:textId="77777777" w:rsidR="0020391E" w:rsidRDefault="0020391E" w:rsidP="00737AB2">
            <w:pPr>
              <w:jc w:val="center"/>
            </w:pPr>
            <w:r>
              <w:rPr>
                <w:rFonts w:ascii="Calibri" w:hAnsi="Calibri" w:cs="Calibri"/>
                <w:color w:val="000000"/>
              </w:rPr>
              <w:t>9</w:t>
            </w:r>
          </w:p>
        </w:tc>
        <w:tc>
          <w:tcPr>
            <w:tcW w:w="944" w:type="pct"/>
          </w:tcPr>
          <w:p w14:paraId="70655EE0" w14:textId="77777777" w:rsidR="0020391E" w:rsidRDefault="0020391E" w:rsidP="00737AB2">
            <w:pPr>
              <w:jc w:val="center"/>
            </w:pPr>
            <w:r>
              <w:rPr>
                <w:rFonts w:ascii="Calibri" w:hAnsi="Calibri" w:cs="Calibri"/>
                <w:color w:val="000000"/>
              </w:rPr>
              <w:t>10.1</w:t>
            </w:r>
          </w:p>
        </w:tc>
      </w:tr>
      <w:tr w:rsidR="0020391E" w14:paraId="74549D97" w14:textId="77777777" w:rsidTr="00342D72">
        <w:tc>
          <w:tcPr>
            <w:tcW w:w="1444" w:type="pct"/>
          </w:tcPr>
          <w:p w14:paraId="18B0C735" w14:textId="77777777" w:rsidR="0020391E" w:rsidRDefault="0020391E" w:rsidP="00737AB2">
            <w:r>
              <w:rPr>
                <w:rFonts w:ascii="Calibri" w:hAnsi="Calibri" w:cs="Calibri"/>
                <w:color w:val="000000"/>
              </w:rPr>
              <w:t>Foreign employment</w:t>
            </w:r>
          </w:p>
        </w:tc>
        <w:tc>
          <w:tcPr>
            <w:tcW w:w="833" w:type="pct"/>
          </w:tcPr>
          <w:p w14:paraId="50D6FF9D" w14:textId="77777777" w:rsidR="0020391E" w:rsidRDefault="0020391E" w:rsidP="00737AB2">
            <w:pPr>
              <w:jc w:val="center"/>
            </w:pPr>
            <w:r>
              <w:rPr>
                <w:rFonts w:ascii="Calibri" w:hAnsi="Calibri" w:cs="Calibri"/>
                <w:color w:val="000000"/>
              </w:rPr>
              <w:t>4</w:t>
            </w:r>
          </w:p>
        </w:tc>
        <w:tc>
          <w:tcPr>
            <w:tcW w:w="833" w:type="pct"/>
          </w:tcPr>
          <w:p w14:paraId="63190F30" w14:textId="77777777" w:rsidR="0020391E" w:rsidRDefault="0020391E" w:rsidP="00737AB2">
            <w:pPr>
              <w:jc w:val="center"/>
            </w:pPr>
            <w:r>
              <w:rPr>
                <w:rFonts w:ascii="Calibri" w:hAnsi="Calibri" w:cs="Calibri"/>
                <w:color w:val="000000"/>
              </w:rPr>
              <w:t>4.5</w:t>
            </w:r>
          </w:p>
        </w:tc>
        <w:tc>
          <w:tcPr>
            <w:tcW w:w="944" w:type="pct"/>
          </w:tcPr>
          <w:p w14:paraId="53688685" w14:textId="77777777" w:rsidR="0020391E" w:rsidRDefault="0020391E" w:rsidP="00737AB2">
            <w:pPr>
              <w:jc w:val="center"/>
            </w:pPr>
            <w:r>
              <w:rPr>
                <w:rFonts w:ascii="Calibri" w:hAnsi="Calibri" w:cs="Calibri"/>
                <w:color w:val="000000"/>
              </w:rPr>
              <w:t>4</w:t>
            </w:r>
          </w:p>
        </w:tc>
        <w:tc>
          <w:tcPr>
            <w:tcW w:w="944" w:type="pct"/>
          </w:tcPr>
          <w:p w14:paraId="6BFD6D3D" w14:textId="77777777" w:rsidR="0020391E" w:rsidRDefault="0020391E" w:rsidP="00737AB2">
            <w:pPr>
              <w:jc w:val="center"/>
            </w:pPr>
            <w:r>
              <w:rPr>
                <w:rFonts w:ascii="Calibri" w:hAnsi="Calibri" w:cs="Calibri"/>
                <w:color w:val="000000"/>
              </w:rPr>
              <w:t>4.5</w:t>
            </w:r>
          </w:p>
        </w:tc>
      </w:tr>
      <w:tr w:rsidR="0020391E" w14:paraId="573B3F51" w14:textId="77777777" w:rsidTr="00342D72">
        <w:tc>
          <w:tcPr>
            <w:tcW w:w="1444" w:type="pct"/>
          </w:tcPr>
          <w:p w14:paraId="6D2EA15D" w14:textId="77777777" w:rsidR="0020391E" w:rsidRDefault="0020391E" w:rsidP="00737AB2">
            <w:r>
              <w:rPr>
                <w:rFonts w:ascii="Calibri" w:hAnsi="Calibri" w:cs="Calibri"/>
                <w:color w:val="000000"/>
              </w:rPr>
              <w:t>Government job</w:t>
            </w:r>
          </w:p>
        </w:tc>
        <w:tc>
          <w:tcPr>
            <w:tcW w:w="833" w:type="pct"/>
          </w:tcPr>
          <w:p w14:paraId="30F16233" w14:textId="77777777" w:rsidR="0020391E" w:rsidRDefault="0020391E" w:rsidP="00737AB2">
            <w:pPr>
              <w:jc w:val="center"/>
            </w:pPr>
            <w:r>
              <w:rPr>
                <w:rFonts w:ascii="Calibri" w:hAnsi="Calibri" w:cs="Calibri"/>
                <w:color w:val="000000"/>
              </w:rPr>
              <w:t>4</w:t>
            </w:r>
          </w:p>
        </w:tc>
        <w:tc>
          <w:tcPr>
            <w:tcW w:w="833" w:type="pct"/>
          </w:tcPr>
          <w:p w14:paraId="37510A48" w14:textId="77777777" w:rsidR="0020391E" w:rsidRDefault="0020391E" w:rsidP="00737AB2">
            <w:pPr>
              <w:jc w:val="center"/>
            </w:pPr>
            <w:r>
              <w:rPr>
                <w:rFonts w:ascii="Calibri" w:hAnsi="Calibri" w:cs="Calibri"/>
                <w:color w:val="000000"/>
              </w:rPr>
              <w:t>4.5</w:t>
            </w:r>
          </w:p>
        </w:tc>
        <w:tc>
          <w:tcPr>
            <w:tcW w:w="944" w:type="pct"/>
          </w:tcPr>
          <w:p w14:paraId="3B043822" w14:textId="77777777" w:rsidR="0020391E" w:rsidRDefault="0020391E" w:rsidP="00737AB2">
            <w:pPr>
              <w:jc w:val="center"/>
            </w:pPr>
            <w:r>
              <w:rPr>
                <w:rFonts w:ascii="Calibri" w:hAnsi="Calibri" w:cs="Calibri"/>
                <w:color w:val="000000"/>
              </w:rPr>
              <w:t>4</w:t>
            </w:r>
          </w:p>
        </w:tc>
        <w:tc>
          <w:tcPr>
            <w:tcW w:w="944" w:type="pct"/>
          </w:tcPr>
          <w:p w14:paraId="2BEA513C" w14:textId="77777777" w:rsidR="0020391E" w:rsidRDefault="0020391E" w:rsidP="00737AB2">
            <w:pPr>
              <w:jc w:val="center"/>
            </w:pPr>
            <w:r>
              <w:rPr>
                <w:rFonts w:ascii="Calibri" w:hAnsi="Calibri" w:cs="Calibri"/>
                <w:color w:val="000000"/>
              </w:rPr>
              <w:t>4.5</w:t>
            </w:r>
          </w:p>
        </w:tc>
      </w:tr>
      <w:tr w:rsidR="0020391E" w14:paraId="424EE132" w14:textId="77777777" w:rsidTr="00342D72">
        <w:tc>
          <w:tcPr>
            <w:tcW w:w="1444" w:type="pct"/>
          </w:tcPr>
          <w:p w14:paraId="16F8DC12" w14:textId="77777777" w:rsidR="0020391E" w:rsidRDefault="0020391E" w:rsidP="00737AB2">
            <w:r>
              <w:rPr>
                <w:rFonts w:ascii="Calibri" w:hAnsi="Calibri" w:cs="Calibri"/>
                <w:color w:val="000000"/>
              </w:rPr>
              <w:t>Study/Training</w:t>
            </w:r>
          </w:p>
        </w:tc>
        <w:tc>
          <w:tcPr>
            <w:tcW w:w="833" w:type="pct"/>
          </w:tcPr>
          <w:p w14:paraId="641F699E" w14:textId="77777777" w:rsidR="0020391E" w:rsidRDefault="0020391E" w:rsidP="00737AB2">
            <w:pPr>
              <w:jc w:val="center"/>
            </w:pPr>
            <w:r>
              <w:rPr>
                <w:rFonts w:ascii="Calibri" w:hAnsi="Calibri" w:cs="Calibri"/>
                <w:color w:val="000000"/>
              </w:rPr>
              <w:t>1</w:t>
            </w:r>
          </w:p>
        </w:tc>
        <w:tc>
          <w:tcPr>
            <w:tcW w:w="833" w:type="pct"/>
          </w:tcPr>
          <w:p w14:paraId="2423AC64" w14:textId="77777777" w:rsidR="0020391E" w:rsidRDefault="0020391E" w:rsidP="00737AB2">
            <w:pPr>
              <w:jc w:val="center"/>
            </w:pPr>
            <w:r>
              <w:rPr>
                <w:rFonts w:ascii="Calibri" w:hAnsi="Calibri" w:cs="Calibri"/>
                <w:color w:val="000000"/>
              </w:rPr>
              <w:t>1.1</w:t>
            </w:r>
          </w:p>
        </w:tc>
        <w:tc>
          <w:tcPr>
            <w:tcW w:w="944" w:type="pct"/>
          </w:tcPr>
          <w:p w14:paraId="07993194" w14:textId="77777777" w:rsidR="0020391E" w:rsidRDefault="0020391E" w:rsidP="00737AB2">
            <w:pPr>
              <w:jc w:val="center"/>
            </w:pPr>
            <w:r>
              <w:rPr>
                <w:rFonts w:ascii="Calibri" w:hAnsi="Calibri" w:cs="Calibri"/>
                <w:color w:val="000000"/>
              </w:rPr>
              <w:t>3</w:t>
            </w:r>
          </w:p>
        </w:tc>
        <w:tc>
          <w:tcPr>
            <w:tcW w:w="944" w:type="pct"/>
          </w:tcPr>
          <w:p w14:paraId="1B0FA58D" w14:textId="77777777" w:rsidR="0020391E" w:rsidRDefault="0020391E" w:rsidP="00737AB2">
            <w:pPr>
              <w:jc w:val="center"/>
            </w:pPr>
            <w:r>
              <w:rPr>
                <w:rFonts w:ascii="Calibri" w:hAnsi="Calibri" w:cs="Calibri"/>
                <w:color w:val="000000"/>
              </w:rPr>
              <w:t>3.4</w:t>
            </w:r>
          </w:p>
        </w:tc>
      </w:tr>
      <w:tr w:rsidR="0020391E" w14:paraId="72E43F69" w14:textId="77777777" w:rsidTr="00342D72">
        <w:tc>
          <w:tcPr>
            <w:tcW w:w="1444" w:type="pct"/>
          </w:tcPr>
          <w:p w14:paraId="6722263C" w14:textId="77777777" w:rsidR="0020391E" w:rsidRDefault="0020391E" w:rsidP="00737AB2">
            <w:r>
              <w:rPr>
                <w:rFonts w:ascii="Calibri" w:hAnsi="Calibri" w:cs="Calibri"/>
                <w:color w:val="000000"/>
              </w:rPr>
              <w:t>Not stated</w:t>
            </w:r>
          </w:p>
        </w:tc>
        <w:tc>
          <w:tcPr>
            <w:tcW w:w="833" w:type="pct"/>
          </w:tcPr>
          <w:p w14:paraId="2421BB4B" w14:textId="77777777" w:rsidR="0020391E" w:rsidRDefault="0020391E" w:rsidP="00737AB2">
            <w:pPr>
              <w:jc w:val="center"/>
            </w:pPr>
            <w:r>
              <w:rPr>
                <w:rFonts w:ascii="Calibri" w:hAnsi="Calibri" w:cs="Calibri"/>
                <w:color w:val="000000"/>
              </w:rPr>
              <w:t>1</w:t>
            </w:r>
          </w:p>
        </w:tc>
        <w:tc>
          <w:tcPr>
            <w:tcW w:w="833" w:type="pct"/>
          </w:tcPr>
          <w:p w14:paraId="3D1AEA83" w14:textId="77777777" w:rsidR="0020391E" w:rsidRDefault="0020391E" w:rsidP="00737AB2">
            <w:pPr>
              <w:jc w:val="center"/>
            </w:pPr>
            <w:r>
              <w:rPr>
                <w:rFonts w:ascii="Calibri" w:hAnsi="Calibri" w:cs="Calibri"/>
                <w:color w:val="000000"/>
              </w:rPr>
              <w:t>1.1</w:t>
            </w:r>
          </w:p>
        </w:tc>
        <w:tc>
          <w:tcPr>
            <w:tcW w:w="944" w:type="pct"/>
          </w:tcPr>
          <w:p w14:paraId="4CA37B41" w14:textId="77777777" w:rsidR="0020391E" w:rsidRDefault="0020391E" w:rsidP="00737AB2">
            <w:pPr>
              <w:jc w:val="center"/>
            </w:pPr>
            <w:r>
              <w:rPr>
                <w:rFonts w:ascii="Calibri" w:hAnsi="Calibri" w:cs="Calibri"/>
                <w:color w:val="000000"/>
              </w:rPr>
              <w:t>1</w:t>
            </w:r>
          </w:p>
        </w:tc>
        <w:tc>
          <w:tcPr>
            <w:tcW w:w="944" w:type="pct"/>
          </w:tcPr>
          <w:p w14:paraId="36BC5A62" w14:textId="77777777" w:rsidR="0020391E" w:rsidRDefault="0020391E" w:rsidP="00737AB2">
            <w:pPr>
              <w:jc w:val="center"/>
            </w:pPr>
            <w:r>
              <w:rPr>
                <w:rFonts w:ascii="Calibri" w:hAnsi="Calibri" w:cs="Calibri"/>
                <w:color w:val="000000"/>
              </w:rPr>
              <w:t>1.1</w:t>
            </w:r>
          </w:p>
        </w:tc>
      </w:tr>
      <w:tr w:rsidR="0020391E" w14:paraId="2097199F" w14:textId="77777777" w:rsidTr="00342D72">
        <w:tc>
          <w:tcPr>
            <w:tcW w:w="1444" w:type="pct"/>
          </w:tcPr>
          <w:p w14:paraId="396188DE" w14:textId="77777777" w:rsidR="0020391E" w:rsidRDefault="0020391E" w:rsidP="00737AB2">
            <w:r>
              <w:rPr>
                <w:rFonts w:ascii="Calibri" w:hAnsi="Calibri" w:cs="Calibri"/>
                <w:b/>
                <w:color w:val="000000"/>
              </w:rPr>
              <w:t>Total</w:t>
            </w:r>
          </w:p>
        </w:tc>
        <w:tc>
          <w:tcPr>
            <w:tcW w:w="833" w:type="pct"/>
          </w:tcPr>
          <w:p w14:paraId="6DCC91E0" w14:textId="77777777" w:rsidR="0020391E" w:rsidRDefault="0020391E" w:rsidP="00737AB2">
            <w:pPr>
              <w:jc w:val="center"/>
            </w:pPr>
            <w:r>
              <w:rPr>
                <w:rFonts w:ascii="Calibri" w:hAnsi="Calibri" w:cs="Calibri"/>
                <w:b/>
                <w:color w:val="000000"/>
              </w:rPr>
              <w:t>89</w:t>
            </w:r>
          </w:p>
        </w:tc>
        <w:tc>
          <w:tcPr>
            <w:tcW w:w="833" w:type="pct"/>
          </w:tcPr>
          <w:p w14:paraId="5C05276C" w14:textId="77777777" w:rsidR="0020391E" w:rsidRDefault="0020391E" w:rsidP="00737AB2">
            <w:pPr>
              <w:jc w:val="center"/>
            </w:pPr>
            <w:r>
              <w:rPr>
                <w:rFonts w:ascii="Calibri" w:hAnsi="Calibri" w:cs="Calibri"/>
                <w:b/>
                <w:color w:val="000000"/>
              </w:rPr>
              <w:t>100.0</w:t>
            </w:r>
          </w:p>
        </w:tc>
        <w:tc>
          <w:tcPr>
            <w:tcW w:w="944" w:type="pct"/>
          </w:tcPr>
          <w:p w14:paraId="4CC64D8C" w14:textId="77777777" w:rsidR="0020391E" w:rsidRDefault="0020391E" w:rsidP="00737AB2">
            <w:pPr>
              <w:jc w:val="center"/>
            </w:pPr>
            <w:r>
              <w:rPr>
                <w:rFonts w:ascii="Calibri" w:hAnsi="Calibri" w:cs="Calibri"/>
                <w:b/>
                <w:color w:val="000000"/>
              </w:rPr>
              <w:t>89</w:t>
            </w:r>
          </w:p>
        </w:tc>
        <w:tc>
          <w:tcPr>
            <w:tcW w:w="944" w:type="pct"/>
          </w:tcPr>
          <w:p w14:paraId="6E99E29A" w14:textId="77777777" w:rsidR="0020391E" w:rsidRDefault="0020391E" w:rsidP="00737AB2">
            <w:pPr>
              <w:jc w:val="center"/>
            </w:pPr>
            <w:r>
              <w:rPr>
                <w:rFonts w:ascii="Calibri" w:hAnsi="Calibri" w:cs="Calibri"/>
                <w:b/>
                <w:color w:val="000000"/>
              </w:rPr>
              <w:t>100.0</w:t>
            </w:r>
          </w:p>
        </w:tc>
      </w:tr>
    </w:tbl>
    <w:p w14:paraId="5FBE9CFC" w14:textId="7C70EF30" w:rsidR="0020391E" w:rsidRDefault="0020391E" w:rsidP="00952B29">
      <w:pPr>
        <w:pStyle w:val="Caption"/>
        <w:keepNext/>
      </w:pPr>
      <w:r w:rsidRPr="00952B29">
        <w:rPr>
          <w:rFonts w:ascii="Times New Roman" w:hAnsi="Times New Roman" w:cs="Times New Roman"/>
          <w:color w:val="auto"/>
          <w:sz w:val="22"/>
          <w:szCs w:val="22"/>
        </w:rPr>
        <w:t>Source: Field Survey, 202</w:t>
      </w:r>
      <w:r w:rsidR="00AE282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2E99608A" w14:textId="264F2856" w:rsidR="0020391E" w:rsidRDefault="0020391E" w:rsidP="0020391E">
      <w:pPr>
        <w:pStyle w:val="BodyText"/>
      </w:pPr>
      <w:r>
        <w:t xml:space="preserve">Table No. </w:t>
      </w:r>
      <w:r w:rsidR="001837C8">
        <w:t>20</w:t>
      </w:r>
      <w:r>
        <w:t xml:space="preserve"> shows that agriculture remains the single most common occupation of migrant households both before and after migration, although its share has declined somewhat, from 39.3 percent at the place of origin to 36.0 percent at the place of destination. Business shows a similar modest decline, from 23.6 percent to 21.3 percent. In contrast, private job, other occupations, and study/training all show a rise in share, with study/training more than tripling in proportion, from 1.1 percent to 3.4 percent, though this still represents a small absolute number of households. Foreign employment and government job remain unchanged at 4.5 percent each. Overall, the occupational structure of migrant households has shifted only modestly, with a gradual movement away from agriculture toward private-sector employment and other diversified occupations, rather than a wholesale change in livelihood. This is broadly consistent with the income gains observed in Section 6.1, which appear to stem more from a shift within occupational categories than from large-scale occupational transformation.</w:t>
      </w:r>
    </w:p>
    <w:p w14:paraId="4D0A26B6" w14:textId="77777777" w:rsidR="00AE2820" w:rsidRDefault="0020391E" w:rsidP="00AE2820">
      <w:pPr>
        <w:keepNext/>
        <w:spacing w:before="120" w:after="120" w:line="240" w:lineRule="auto"/>
        <w:jc w:val="center"/>
      </w:pPr>
      <w:r>
        <w:rPr>
          <w:noProof/>
        </w:rPr>
        <w:lastRenderedPageBreak/>
        <w:drawing>
          <wp:inline distT="0" distB="0" distL="0" distR="0" wp14:anchorId="7CA67568" wp14:editId="2C37799C">
            <wp:extent cx="5256251" cy="3005667"/>
            <wp:effectExtent l="0" t="0" r="190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96DAC541-7B7A-43D3-8B79-37D633B846F1}">
                          <asvg:svgBlip xmlns:asvg="http://schemas.microsoft.com/office/drawing/2016/SVG/main" r:embed="rId30"/>
                        </a:ext>
                      </a:extLst>
                    </a:blip>
                    <a:stretch>
                      <a:fillRect/>
                    </a:stretch>
                  </pic:blipFill>
                  <pic:spPr>
                    <a:xfrm>
                      <a:off x="0" y="0"/>
                      <a:ext cx="5261870" cy="3008880"/>
                    </a:xfrm>
                    <a:prstGeom prst="rect">
                      <a:avLst/>
                    </a:prstGeom>
                  </pic:spPr>
                </pic:pic>
              </a:graphicData>
            </a:graphic>
          </wp:inline>
        </w:drawing>
      </w:r>
    </w:p>
    <w:p w14:paraId="623812D1" w14:textId="3FA2E7CD" w:rsidR="0020391E" w:rsidRPr="00532C9B" w:rsidRDefault="00AE2820" w:rsidP="00AE2820">
      <w:pPr>
        <w:pStyle w:val="Caption"/>
        <w:jc w:val="center"/>
        <w:rPr>
          <w:rFonts w:ascii="Times New Roman" w:hAnsi="Times New Roman" w:cs="Times New Roman"/>
          <w:color w:val="auto"/>
          <w:sz w:val="22"/>
          <w:szCs w:val="22"/>
        </w:rPr>
      </w:pPr>
      <w:bookmarkStart w:id="94" w:name="_Toc242092272"/>
      <w:r w:rsidRPr="007D61D4">
        <w:rPr>
          <w:rFonts w:ascii="Times New Roman" w:hAnsi="Times New Roman" w:cs="Times New Roman"/>
          <w:b/>
          <w:bCs/>
          <w:color w:val="auto"/>
          <w:sz w:val="22"/>
          <w:szCs w:val="22"/>
        </w:rPr>
        <w:t xml:space="preserve">Figure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Figure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15</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532C9B">
        <w:rPr>
          <w:rFonts w:ascii="Times New Roman" w:hAnsi="Times New Roman" w:cs="Times New Roman"/>
          <w:color w:val="auto"/>
          <w:sz w:val="22"/>
          <w:szCs w:val="22"/>
        </w:rPr>
        <w:t>Distribution of Migrant Households by Occupation at Place of Origin and Place of Destination</w:t>
      </w:r>
      <w:bookmarkEnd w:id="94"/>
    </w:p>
    <w:p w14:paraId="1C36D131" w14:textId="2659309B" w:rsidR="0020391E" w:rsidRDefault="00952B29">
      <w:pPr>
        <w:pStyle w:val="Heading2"/>
        <w:numPr>
          <w:ilvl w:val="1"/>
          <w:numId w:val="9"/>
        </w:numPr>
        <w:ind w:left="360"/>
      </w:pPr>
      <w:r>
        <w:t xml:space="preserve"> </w:t>
      </w:r>
      <w:bookmarkStart w:id="95" w:name="_Toc242094227"/>
      <w:r w:rsidR="0020391E">
        <w:t>Physical Facilities</w:t>
      </w:r>
      <w:bookmarkEnd w:id="95"/>
    </w:p>
    <w:p w14:paraId="7E04028A" w14:textId="77777777" w:rsidR="0020391E" w:rsidRDefault="0020391E" w:rsidP="00342D72">
      <w:pPr>
        <w:pStyle w:val="BodyText"/>
        <w:spacing w:after="0"/>
      </w:pPr>
      <w:r>
        <w:t>Access to physical facilities such as transport, electricity, communication, schooling and health services is a key determinant of the quality of life of a household, and disparities in such access between the place of origin and the place of destination often act as an important pull factor for migration. In this study, respondents were asked to report whether each of these five facilities was available (or was limited/not available) to them both at their place of origin and at their current place of residence. Based on the responses obtained through the questionnaire survey, the comparison is presented in the table below.</w:t>
      </w:r>
    </w:p>
    <w:p w14:paraId="7AE25BBE" w14:textId="7CCFE8B4" w:rsidR="0020391E" w:rsidRPr="00B338A1" w:rsidRDefault="00AE2820" w:rsidP="00AE2820">
      <w:pPr>
        <w:pStyle w:val="Caption"/>
        <w:rPr>
          <w:rFonts w:ascii="Times New Roman" w:hAnsi="Times New Roman" w:cs="Times New Roman"/>
          <w:color w:val="auto"/>
          <w:sz w:val="22"/>
          <w:szCs w:val="22"/>
        </w:rPr>
      </w:pPr>
      <w:bookmarkStart w:id="96" w:name="_Toc242092370"/>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21</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Percentage of Migrant Households Reporting Access to Physical Facilities at Place of Origin and Place of Destination</w:t>
      </w:r>
      <w:bookmarkEnd w:id="96"/>
    </w:p>
    <w:tbl>
      <w:tblPr>
        <w:tblW w:w="7920" w:type="dxa"/>
        <w:tblLook w:val="04A0" w:firstRow="1" w:lastRow="0" w:firstColumn="1" w:lastColumn="0" w:noHBand="0" w:noVBand="1"/>
      </w:tblPr>
      <w:tblGrid>
        <w:gridCol w:w="1740"/>
        <w:gridCol w:w="1204"/>
        <w:gridCol w:w="1856"/>
        <w:gridCol w:w="1228"/>
        <w:gridCol w:w="1892"/>
      </w:tblGrid>
      <w:tr w:rsidR="007D10F8" w:rsidRPr="007D10F8" w14:paraId="11615816" w14:textId="77777777" w:rsidTr="007D10F8">
        <w:trPr>
          <w:trHeight w:val="750"/>
        </w:trPr>
        <w:tc>
          <w:tcPr>
            <w:tcW w:w="1740" w:type="dxa"/>
            <w:tcBorders>
              <w:top w:val="single" w:sz="4" w:space="0" w:color="auto"/>
              <w:left w:val="single" w:sz="4" w:space="0" w:color="auto"/>
              <w:bottom w:val="single" w:sz="4" w:space="0" w:color="auto"/>
              <w:right w:val="single" w:sz="4" w:space="0" w:color="auto"/>
            </w:tcBorders>
            <w:noWrap/>
            <w:vAlign w:val="center"/>
            <w:hideMark/>
          </w:tcPr>
          <w:p w14:paraId="21DF8A7D"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Physical Facilities</w:t>
            </w:r>
          </w:p>
        </w:tc>
        <w:tc>
          <w:tcPr>
            <w:tcW w:w="3060" w:type="dxa"/>
            <w:gridSpan w:val="2"/>
            <w:tcBorders>
              <w:top w:val="single" w:sz="4" w:space="0" w:color="auto"/>
              <w:left w:val="nil"/>
              <w:bottom w:val="single" w:sz="4" w:space="0" w:color="auto"/>
              <w:right w:val="single" w:sz="4" w:space="0" w:color="auto"/>
            </w:tcBorders>
            <w:vAlign w:val="center"/>
            <w:hideMark/>
          </w:tcPr>
          <w:p w14:paraId="17D0A2B9"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Percentage of respondents at Place of Origin</w:t>
            </w:r>
          </w:p>
        </w:tc>
        <w:tc>
          <w:tcPr>
            <w:tcW w:w="3120" w:type="dxa"/>
            <w:gridSpan w:val="2"/>
            <w:tcBorders>
              <w:top w:val="single" w:sz="4" w:space="0" w:color="auto"/>
              <w:left w:val="nil"/>
              <w:bottom w:val="single" w:sz="4" w:space="0" w:color="auto"/>
              <w:right w:val="single" w:sz="4" w:space="0" w:color="auto"/>
            </w:tcBorders>
            <w:vAlign w:val="center"/>
            <w:hideMark/>
          </w:tcPr>
          <w:p w14:paraId="39FF475C"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Percentage of respondents at Place of Destination</w:t>
            </w:r>
          </w:p>
        </w:tc>
      </w:tr>
      <w:tr w:rsidR="007D10F8" w:rsidRPr="007D10F8" w14:paraId="64BE1D72" w14:textId="77777777" w:rsidTr="007D10F8">
        <w:trPr>
          <w:trHeight w:val="300"/>
        </w:trPr>
        <w:tc>
          <w:tcPr>
            <w:tcW w:w="1740" w:type="dxa"/>
            <w:tcBorders>
              <w:top w:val="nil"/>
              <w:left w:val="single" w:sz="4" w:space="0" w:color="auto"/>
              <w:bottom w:val="single" w:sz="4" w:space="0" w:color="auto"/>
              <w:right w:val="single" w:sz="4" w:space="0" w:color="auto"/>
            </w:tcBorders>
            <w:noWrap/>
            <w:vAlign w:val="center"/>
            <w:hideMark/>
          </w:tcPr>
          <w:p w14:paraId="5E7CF84A"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 </w:t>
            </w:r>
          </w:p>
        </w:tc>
        <w:tc>
          <w:tcPr>
            <w:tcW w:w="1204" w:type="dxa"/>
            <w:tcBorders>
              <w:top w:val="nil"/>
              <w:left w:val="nil"/>
              <w:bottom w:val="single" w:sz="4" w:space="0" w:color="auto"/>
              <w:right w:val="single" w:sz="4" w:space="0" w:color="auto"/>
            </w:tcBorders>
            <w:noWrap/>
            <w:vAlign w:val="center"/>
            <w:hideMark/>
          </w:tcPr>
          <w:p w14:paraId="7B4E26D7"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Yes (%)</w:t>
            </w:r>
          </w:p>
        </w:tc>
        <w:tc>
          <w:tcPr>
            <w:tcW w:w="1856" w:type="dxa"/>
            <w:tcBorders>
              <w:top w:val="nil"/>
              <w:left w:val="nil"/>
              <w:bottom w:val="single" w:sz="4" w:space="0" w:color="auto"/>
              <w:right w:val="single" w:sz="4" w:space="0" w:color="auto"/>
            </w:tcBorders>
            <w:noWrap/>
            <w:vAlign w:val="center"/>
            <w:hideMark/>
          </w:tcPr>
          <w:p w14:paraId="0034FEE5"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Limited (%)</w:t>
            </w:r>
          </w:p>
        </w:tc>
        <w:tc>
          <w:tcPr>
            <w:tcW w:w="1228" w:type="dxa"/>
            <w:tcBorders>
              <w:top w:val="nil"/>
              <w:left w:val="nil"/>
              <w:bottom w:val="single" w:sz="4" w:space="0" w:color="auto"/>
              <w:right w:val="single" w:sz="4" w:space="0" w:color="auto"/>
            </w:tcBorders>
            <w:noWrap/>
            <w:vAlign w:val="center"/>
            <w:hideMark/>
          </w:tcPr>
          <w:p w14:paraId="0C23432E"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Yes (%)</w:t>
            </w:r>
          </w:p>
        </w:tc>
        <w:tc>
          <w:tcPr>
            <w:tcW w:w="1892" w:type="dxa"/>
            <w:tcBorders>
              <w:top w:val="nil"/>
              <w:left w:val="nil"/>
              <w:bottom w:val="single" w:sz="4" w:space="0" w:color="auto"/>
              <w:right w:val="single" w:sz="4" w:space="0" w:color="auto"/>
            </w:tcBorders>
            <w:noWrap/>
            <w:vAlign w:val="center"/>
            <w:hideMark/>
          </w:tcPr>
          <w:p w14:paraId="3FD4E0BA"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Limited (%)</w:t>
            </w:r>
          </w:p>
        </w:tc>
      </w:tr>
      <w:tr w:rsidR="007D10F8" w:rsidRPr="007D10F8" w14:paraId="740024D2"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6C7C7FD2"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Transport</w:t>
            </w:r>
          </w:p>
        </w:tc>
        <w:tc>
          <w:tcPr>
            <w:tcW w:w="1204" w:type="dxa"/>
            <w:tcBorders>
              <w:top w:val="nil"/>
              <w:left w:val="nil"/>
              <w:bottom w:val="single" w:sz="4" w:space="0" w:color="auto"/>
              <w:right w:val="single" w:sz="4" w:space="0" w:color="auto"/>
            </w:tcBorders>
            <w:noWrap/>
            <w:vAlign w:val="bottom"/>
            <w:hideMark/>
          </w:tcPr>
          <w:p w14:paraId="7F407A38"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67.4</w:t>
            </w:r>
          </w:p>
        </w:tc>
        <w:tc>
          <w:tcPr>
            <w:tcW w:w="1856" w:type="dxa"/>
            <w:tcBorders>
              <w:top w:val="nil"/>
              <w:left w:val="nil"/>
              <w:bottom w:val="single" w:sz="4" w:space="0" w:color="auto"/>
              <w:right w:val="single" w:sz="4" w:space="0" w:color="auto"/>
            </w:tcBorders>
            <w:noWrap/>
            <w:vAlign w:val="bottom"/>
            <w:hideMark/>
          </w:tcPr>
          <w:p w14:paraId="679DBBF0"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32.6</w:t>
            </w:r>
          </w:p>
        </w:tc>
        <w:tc>
          <w:tcPr>
            <w:tcW w:w="1228" w:type="dxa"/>
            <w:tcBorders>
              <w:top w:val="nil"/>
              <w:left w:val="nil"/>
              <w:bottom w:val="single" w:sz="4" w:space="0" w:color="auto"/>
              <w:right w:val="single" w:sz="4" w:space="0" w:color="auto"/>
            </w:tcBorders>
            <w:noWrap/>
            <w:vAlign w:val="bottom"/>
            <w:hideMark/>
          </w:tcPr>
          <w:p w14:paraId="293FE14C"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12B2E4CC"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05B5FF11"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44918DC4"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Electricity</w:t>
            </w:r>
          </w:p>
        </w:tc>
        <w:tc>
          <w:tcPr>
            <w:tcW w:w="1204" w:type="dxa"/>
            <w:tcBorders>
              <w:top w:val="nil"/>
              <w:left w:val="nil"/>
              <w:bottom w:val="single" w:sz="4" w:space="0" w:color="auto"/>
              <w:right w:val="single" w:sz="4" w:space="0" w:color="auto"/>
            </w:tcBorders>
            <w:noWrap/>
            <w:vAlign w:val="bottom"/>
            <w:hideMark/>
          </w:tcPr>
          <w:p w14:paraId="1EF86D40"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56" w:type="dxa"/>
            <w:tcBorders>
              <w:top w:val="nil"/>
              <w:left w:val="nil"/>
              <w:bottom w:val="single" w:sz="4" w:space="0" w:color="auto"/>
              <w:right w:val="single" w:sz="4" w:space="0" w:color="auto"/>
            </w:tcBorders>
            <w:noWrap/>
            <w:vAlign w:val="bottom"/>
            <w:hideMark/>
          </w:tcPr>
          <w:p w14:paraId="3B83E9F2"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0.0</w:t>
            </w:r>
          </w:p>
        </w:tc>
        <w:tc>
          <w:tcPr>
            <w:tcW w:w="1228" w:type="dxa"/>
            <w:tcBorders>
              <w:top w:val="nil"/>
              <w:left w:val="nil"/>
              <w:bottom w:val="single" w:sz="4" w:space="0" w:color="auto"/>
              <w:right w:val="single" w:sz="4" w:space="0" w:color="auto"/>
            </w:tcBorders>
            <w:noWrap/>
            <w:vAlign w:val="bottom"/>
            <w:hideMark/>
          </w:tcPr>
          <w:p w14:paraId="4EB2BD82"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3A1D00D7"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2B7C421B"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3206E32D"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Communication</w:t>
            </w:r>
          </w:p>
        </w:tc>
        <w:tc>
          <w:tcPr>
            <w:tcW w:w="1204" w:type="dxa"/>
            <w:tcBorders>
              <w:top w:val="nil"/>
              <w:left w:val="nil"/>
              <w:bottom w:val="single" w:sz="4" w:space="0" w:color="auto"/>
              <w:right w:val="single" w:sz="4" w:space="0" w:color="auto"/>
            </w:tcBorders>
            <w:noWrap/>
            <w:vAlign w:val="bottom"/>
            <w:hideMark/>
          </w:tcPr>
          <w:p w14:paraId="4D46116F"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92.1</w:t>
            </w:r>
          </w:p>
        </w:tc>
        <w:tc>
          <w:tcPr>
            <w:tcW w:w="1856" w:type="dxa"/>
            <w:tcBorders>
              <w:top w:val="nil"/>
              <w:left w:val="nil"/>
              <w:bottom w:val="single" w:sz="4" w:space="0" w:color="auto"/>
              <w:right w:val="single" w:sz="4" w:space="0" w:color="auto"/>
            </w:tcBorders>
            <w:noWrap/>
            <w:vAlign w:val="bottom"/>
            <w:hideMark/>
          </w:tcPr>
          <w:p w14:paraId="1417B23C"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7.9</w:t>
            </w:r>
          </w:p>
        </w:tc>
        <w:tc>
          <w:tcPr>
            <w:tcW w:w="1228" w:type="dxa"/>
            <w:tcBorders>
              <w:top w:val="nil"/>
              <w:left w:val="nil"/>
              <w:bottom w:val="single" w:sz="4" w:space="0" w:color="auto"/>
              <w:right w:val="single" w:sz="4" w:space="0" w:color="auto"/>
            </w:tcBorders>
            <w:noWrap/>
            <w:vAlign w:val="bottom"/>
            <w:hideMark/>
          </w:tcPr>
          <w:p w14:paraId="6C1D5247"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3BEA6D9F"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71780404"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5900DB60"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School</w:t>
            </w:r>
          </w:p>
        </w:tc>
        <w:tc>
          <w:tcPr>
            <w:tcW w:w="1204" w:type="dxa"/>
            <w:tcBorders>
              <w:top w:val="nil"/>
              <w:left w:val="nil"/>
              <w:bottom w:val="single" w:sz="4" w:space="0" w:color="auto"/>
              <w:right w:val="single" w:sz="4" w:space="0" w:color="auto"/>
            </w:tcBorders>
            <w:noWrap/>
            <w:vAlign w:val="bottom"/>
            <w:hideMark/>
          </w:tcPr>
          <w:p w14:paraId="10ECDC5A"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56" w:type="dxa"/>
            <w:tcBorders>
              <w:top w:val="nil"/>
              <w:left w:val="nil"/>
              <w:bottom w:val="single" w:sz="4" w:space="0" w:color="auto"/>
              <w:right w:val="single" w:sz="4" w:space="0" w:color="auto"/>
            </w:tcBorders>
            <w:noWrap/>
            <w:vAlign w:val="bottom"/>
            <w:hideMark/>
          </w:tcPr>
          <w:p w14:paraId="69CE2071"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0.0</w:t>
            </w:r>
          </w:p>
        </w:tc>
        <w:tc>
          <w:tcPr>
            <w:tcW w:w="1228" w:type="dxa"/>
            <w:tcBorders>
              <w:top w:val="nil"/>
              <w:left w:val="nil"/>
              <w:bottom w:val="single" w:sz="4" w:space="0" w:color="auto"/>
              <w:right w:val="single" w:sz="4" w:space="0" w:color="auto"/>
            </w:tcBorders>
            <w:noWrap/>
            <w:vAlign w:val="bottom"/>
            <w:hideMark/>
          </w:tcPr>
          <w:p w14:paraId="23BF6E49"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01F6BB31"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50D3DAE9"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243EF6A8"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Hospital</w:t>
            </w:r>
          </w:p>
        </w:tc>
        <w:tc>
          <w:tcPr>
            <w:tcW w:w="1204" w:type="dxa"/>
            <w:tcBorders>
              <w:top w:val="nil"/>
              <w:left w:val="nil"/>
              <w:bottom w:val="single" w:sz="4" w:space="0" w:color="auto"/>
              <w:right w:val="single" w:sz="4" w:space="0" w:color="auto"/>
            </w:tcBorders>
            <w:noWrap/>
            <w:vAlign w:val="bottom"/>
            <w:hideMark/>
          </w:tcPr>
          <w:p w14:paraId="1E89567D"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38.2</w:t>
            </w:r>
          </w:p>
        </w:tc>
        <w:tc>
          <w:tcPr>
            <w:tcW w:w="1856" w:type="dxa"/>
            <w:tcBorders>
              <w:top w:val="nil"/>
              <w:left w:val="nil"/>
              <w:bottom w:val="single" w:sz="4" w:space="0" w:color="auto"/>
              <w:right w:val="single" w:sz="4" w:space="0" w:color="auto"/>
            </w:tcBorders>
            <w:noWrap/>
            <w:vAlign w:val="bottom"/>
            <w:hideMark/>
          </w:tcPr>
          <w:p w14:paraId="15C7A984"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61.8</w:t>
            </w:r>
          </w:p>
        </w:tc>
        <w:tc>
          <w:tcPr>
            <w:tcW w:w="1228" w:type="dxa"/>
            <w:tcBorders>
              <w:top w:val="nil"/>
              <w:left w:val="nil"/>
              <w:bottom w:val="single" w:sz="4" w:space="0" w:color="auto"/>
              <w:right w:val="single" w:sz="4" w:space="0" w:color="auto"/>
            </w:tcBorders>
            <w:noWrap/>
            <w:vAlign w:val="bottom"/>
            <w:hideMark/>
          </w:tcPr>
          <w:p w14:paraId="27BEF7F5"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643B4506"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bl>
    <w:p w14:paraId="4C49321A" w14:textId="77B04897" w:rsidR="0020391E" w:rsidRDefault="0020391E" w:rsidP="00342D72">
      <w:pPr>
        <w:pStyle w:val="Caption"/>
        <w:keepNext/>
        <w:spacing w:before="240" w:after="0"/>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E282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55CF88F5" w14:textId="77777777" w:rsidR="00342D72" w:rsidRPr="00342D72" w:rsidRDefault="00342D72" w:rsidP="00342D72"/>
    <w:p w14:paraId="2F13F5E0" w14:textId="1FB3647F" w:rsidR="0020391E" w:rsidRDefault="0020391E" w:rsidP="00342D72">
      <w:pPr>
        <w:pStyle w:val="BodyText"/>
        <w:spacing w:before="0"/>
      </w:pPr>
      <w:r>
        <w:lastRenderedPageBreak/>
        <w:t xml:space="preserve">Table No. </w:t>
      </w:r>
      <w:r w:rsidR="00882BD6">
        <w:t>2</w:t>
      </w:r>
      <w:r w:rsidR="001837C8">
        <w:t>1</w:t>
      </w:r>
      <w:r>
        <w:t xml:space="preserve"> shows that access to physical facilities was uneven at the place of origin. Hospital facilities showed the largest gap, with only 38.2 percent of households reporting availability at origin and 61.8 percent reporting it as limited, followed by transport, available to 67.4 percent of households at origin. Electricity and school, by contrast, were already available to all or nearly all households at the place of origin (100.0% and 100.0% respectively), while communication was available to 92.1 percent. At the place of destination, all five facilities were reported as available by 100 percent of households. Given that every facility converges to exactly 100 percent at the destination, this finding should be read with some caution: it may reflect a genuine, near-universal level of physical infrastructure in </w:t>
      </w:r>
      <w:proofErr w:type="spellStart"/>
      <w:r>
        <w:t>Shankharapur</w:t>
      </w:r>
      <w:proofErr w:type="spellEnd"/>
      <w:r>
        <w:t xml:space="preserve"> Ward 9 (</w:t>
      </w:r>
      <w:proofErr w:type="spellStart"/>
      <w:r>
        <w:t>Sankhu</w:t>
      </w:r>
      <w:proofErr w:type="spellEnd"/>
      <w:r>
        <w:t>) given its proximity to urban services, but a uniform 100 percent across all categories could also indicate that the destination-side question was interpreted by respondents as a simple presence/absence check rather than a measure of adequacy, and does not capture possible differences in the quality, reliability or cost of these facilities at the destination. With that caveat noted, the gap between origin and destination is clearly widest for hospital and transport facilities, indicating that improved access to health services and transportation are likely to be among the more significant welfare gains associated with migration into the study area.</w:t>
      </w:r>
    </w:p>
    <w:p w14:paraId="2D117418" w14:textId="46AA6521" w:rsidR="0020391E" w:rsidRDefault="00952B29">
      <w:pPr>
        <w:pStyle w:val="Heading2"/>
        <w:numPr>
          <w:ilvl w:val="1"/>
          <w:numId w:val="9"/>
        </w:numPr>
        <w:ind w:left="360"/>
      </w:pPr>
      <w:r>
        <w:t xml:space="preserve"> </w:t>
      </w:r>
      <w:bookmarkStart w:id="97" w:name="_Toc242094228"/>
      <w:r w:rsidR="0020391E">
        <w:t>Suggestion to the Relatives</w:t>
      </w:r>
      <w:bookmarkEnd w:id="97"/>
    </w:p>
    <w:p w14:paraId="119F784A" w14:textId="77777777" w:rsidR="0020391E" w:rsidRDefault="0020391E" w:rsidP="00342D72">
      <w:pPr>
        <w:pStyle w:val="BodyText"/>
        <w:spacing w:after="0"/>
      </w:pPr>
      <w:r>
        <w:t xml:space="preserve">After settling at the place of destination, migrants form their own impression of whether the move was worthwhile, and this impression often shapes the advice they give to relatives and friends who are still at the place of origin. Such suggestions can, in turn, influence the future flow of migration into the study area. Respondents were therefore asked what they would suggest to their relatives regarding coming to </w:t>
      </w:r>
      <w:proofErr w:type="spellStart"/>
      <w:r>
        <w:t>Shankharapur</w:t>
      </w:r>
      <w:proofErr w:type="spellEnd"/>
      <w:r>
        <w:t xml:space="preserve"> Ward 9 (</w:t>
      </w:r>
      <w:proofErr w:type="spellStart"/>
      <w:r>
        <w:t>Sankhu</w:t>
      </w:r>
      <w:proofErr w:type="spellEnd"/>
      <w:r>
        <w:t>). The responses are presented below.</w:t>
      </w:r>
    </w:p>
    <w:p w14:paraId="2DD671DF" w14:textId="000971B0" w:rsidR="0020391E" w:rsidRPr="00B338A1" w:rsidRDefault="00AE2820" w:rsidP="00AE2820">
      <w:pPr>
        <w:pStyle w:val="Caption"/>
        <w:rPr>
          <w:rFonts w:ascii="Times New Roman" w:hAnsi="Times New Roman" w:cs="Times New Roman"/>
          <w:color w:val="auto"/>
          <w:sz w:val="22"/>
          <w:szCs w:val="22"/>
        </w:rPr>
      </w:pPr>
      <w:bookmarkStart w:id="98" w:name="_Toc242092371"/>
      <w:r w:rsidRPr="007D61D4">
        <w:rPr>
          <w:rFonts w:ascii="Times New Roman" w:hAnsi="Times New Roman" w:cs="Times New Roman"/>
          <w:b/>
          <w:bCs/>
          <w:color w:val="auto"/>
          <w:sz w:val="22"/>
          <w:szCs w:val="22"/>
        </w:rPr>
        <w:t xml:space="preserve">Table </w:t>
      </w:r>
      <w:r w:rsidRPr="007D61D4">
        <w:rPr>
          <w:rFonts w:ascii="Times New Roman" w:hAnsi="Times New Roman" w:cs="Times New Roman"/>
          <w:b/>
          <w:bCs/>
          <w:color w:val="auto"/>
          <w:sz w:val="22"/>
          <w:szCs w:val="22"/>
        </w:rPr>
        <w:fldChar w:fldCharType="begin"/>
      </w:r>
      <w:r w:rsidRPr="007D61D4">
        <w:rPr>
          <w:rFonts w:ascii="Times New Roman" w:hAnsi="Times New Roman" w:cs="Times New Roman"/>
          <w:b/>
          <w:bCs/>
          <w:color w:val="auto"/>
          <w:sz w:val="22"/>
          <w:szCs w:val="22"/>
        </w:rPr>
        <w:instrText xml:space="preserve"> SEQ Table \* ARABIC </w:instrText>
      </w:r>
      <w:r w:rsidRPr="007D61D4">
        <w:rPr>
          <w:rFonts w:ascii="Times New Roman" w:hAnsi="Times New Roman" w:cs="Times New Roman"/>
          <w:b/>
          <w:bCs/>
          <w:color w:val="auto"/>
          <w:sz w:val="22"/>
          <w:szCs w:val="22"/>
        </w:rPr>
        <w:fldChar w:fldCharType="separate"/>
      </w:r>
      <w:r w:rsidR="008718DC">
        <w:rPr>
          <w:rFonts w:ascii="Times New Roman" w:hAnsi="Times New Roman" w:cs="Times New Roman"/>
          <w:b/>
          <w:bCs/>
          <w:noProof/>
          <w:color w:val="auto"/>
          <w:sz w:val="22"/>
          <w:szCs w:val="22"/>
        </w:rPr>
        <w:t>22</w:t>
      </w:r>
      <w:r w:rsidRPr="007D61D4">
        <w:rPr>
          <w:rFonts w:ascii="Times New Roman" w:hAnsi="Times New Roman" w:cs="Times New Roman"/>
          <w:b/>
          <w:bCs/>
          <w:color w:val="auto"/>
          <w:sz w:val="22"/>
          <w:szCs w:val="22"/>
        </w:rPr>
        <w:fldChar w:fldCharType="end"/>
      </w:r>
      <w:r w:rsidRPr="00532C9B">
        <w:rPr>
          <w:rFonts w:ascii="Times New Roman" w:hAnsi="Times New Roman" w:cs="Times New Roman"/>
          <w:color w:val="auto"/>
          <w:sz w:val="22"/>
          <w:szCs w:val="22"/>
        </w:rPr>
        <w:t xml:space="preserve"> </w:t>
      </w:r>
      <w:r w:rsidR="0020391E" w:rsidRPr="00B338A1">
        <w:rPr>
          <w:rFonts w:ascii="Times New Roman" w:hAnsi="Times New Roman" w:cs="Times New Roman"/>
          <w:color w:val="auto"/>
          <w:sz w:val="22"/>
          <w:szCs w:val="22"/>
        </w:rPr>
        <w:t>Distribution of Migrant Households by Suggestion Given to Relatives</w:t>
      </w:r>
      <w:bookmarkEnd w:id="98"/>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700"/>
        <w:gridCol w:w="2700"/>
      </w:tblGrid>
      <w:tr w:rsidR="0020391E" w14:paraId="437BC544" w14:textId="77777777" w:rsidTr="00737AB2">
        <w:tc>
          <w:tcPr>
            <w:tcW w:w="3456" w:type="dxa"/>
          </w:tcPr>
          <w:p w14:paraId="16DB3A53" w14:textId="77777777" w:rsidR="0020391E" w:rsidRDefault="0020391E" w:rsidP="00737AB2">
            <w:pPr>
              <w:jc w:val="center"/>
            </w:pPr>
            <w:r>
              <w:rPr>
                <w:rFonts w:ascii="Calibri" w:hAnsi="Calibri" w:cs="Calibri"/>
                <w:b/>
                <w:color w:val="000000"/>
              </w:rPr>
              <w:t>Suggestion to Relatives</w:t>
            </w:r>
          </w:p>
        </w:tc>
        <w:tc>
          <w:tcPr>
            <w:tcW w:w="2592" w:type="dxa"/>
          </w:tcPr>
          <w:p w14:paraId="73595279" w14:textId="77777777" w:rsidR="0020391E" w:rsidRDefault="0020391E" w:rsidP="00737AB2">
            <w:pPr>
              <w:jc w:val="center"/>
            </w:pPr>
            <w:r>
              <w:rPr>
                <w:rFonts w:ascii="Calibri" w:hAnsi="Calibri" w:cs="Calibri"/>
                <w:b/>
                <w:color w:val="000000"/>
              </w:rPr>
              <w:t>No. of Respondents</w:t>
            </w:r>
          </w:p>
        </w:tc>
        <w:tc>
          <w:tcPr>
            <w:tcW w:w="2592" w:type="dxa"/>
          </w:tcPr>
          <w:p w14:paraId="44BDE15F" w14:textId="77777777" w:rsidR="0020391E" w:rsidRDefault="0020391E" w:rsidP="00737AB2">
            <w:pPr>
              <w:jc w:val="center"/>
            </w:pPr>
            <w:r>
              <w:rPr>
                <w:rFonts w:ascii="Calibri" w:hAnsi="Calibri" w:cs="Calibri"/>
                <w:b/>
                <w:color w:val="000000"/>
              </w:rPr>
              <w:t>Percent</w:t>
            </w:r>
          </w:p>
        </w:tc>
      </w:tr>
      <w:tr w:rsidR="0020391E" w14:paraId="3499C7AD" w14:textId="77777777" w:rsidTr="00737AB2">
        <w:tc>
          <w:tcPr>
            <w:tcW w:w="3456" w:type="dxa"/>
          </w:tcPr>
          <w:p w14:paraId="7E4B8DAD" w14:textId="77777777" w:rsidR="0020391E" w:rsidRDefault="0020391E" w:rsidP="00737AB2">
            <w:pPr>
              <w:jc w:val="center"/>
            </w:pPr>
            <w:r>
              <w:rPr>
                <w:rFonts w:ascii="Calibri" w:hAnsi="Calibri" w:cs="Calibri"/>
                <w:color w:val="000000"/>
              </w:rPr>
              <w:t>Come here</w:t>
            </w:r>
          </w:p>
        </w:tc>
        <w:tc>
          <w:tcPr>
            <w:tcW w:w="2592" w:type="dxa"/>
          </w:tcPr>
          <w:p w14:paraId="33872D18" w14:textId="77777777" w:rsidR="0020391E" w:rsidRDefault="0020391E" w:rsidP="00737AB2">
            <w:pPr>
              <w:jc w:val="center"/>
            </w:pPr>
            <w:r>
              <w:rPr>
                <w:rFonts w:ascii="Calibri" w:hAnsi="Calibri" w:cs="Calibri"/>
                <w:color w:val="000000"/>
              </w:rPr>
              <w:t>64</w:t>
            </w:r>
          </w:p>
        </w:tc>
        <w:tc>
          <w:tcPr>
            <w:tcW w:w="2592" w:type="dxa"/>
          </w:tcPr>
          <w:p w14:paraId="63D9C650" w14:textId="77777777" w:rsidR="0020391E" w:rsidRDefault="0020391E" w:rsidP="00737AB2">
            <w:pPr>
              <w:jc w:val="center"/>
            </w:pPr>
            <w:r>
              <w:rPr>
                <w:rFonts w:ascii="Calibri" w:hAnsi="Calibri" w:cs="Calibri"/>
                <w:color w:val="000000"/>
              </w:rPr>
              <w:t>71.9</w:t>
            </w:r>
          </w:p>
        </w:tc>
      </w:tr>
      <w:tr w:rsidR="0020391E" w14:paraId="1DB620F1" w14:textId="77777777" w:rsidTr="00737AB2">
        <w:tc>
          <w:tcPr>
            <w:tcW w:w="3456" w:type="dxa"/>
          </w:tcPr>
          <w:p w14:paraId="0A8DFECF" w14:textId="77777777" w:rsidR="0020391E" w:rsidRDefault="0020391E" w:rsidP="00737AB2">
            <w:pPr>
              <w:jc w:val="center"/>
            </w:pPr>
            <w:r>
              <w:rPr>
                <w:rFonts w:ascii="Calibri" w:hAnsi="Calibri" w:cs="Calibri"/>
                <w:color w:val="000000"/>
              </w:rPr>
              <w:t>As you like</w:t>
            </w:r>
          </w:p>
        </w:tc>
        <w:tc>
          <w:tcPr>
            <w:tcW w:w="2592" w:type="dxa"/>
          </w:tcPr>
          <w:p w14:paraId="0474FF34" w14:textId="77777777" w:rsidR="0020391E" w:rsidRDefault="0020391E" w:rsidP="00737AB2">
            <w:pPr>
              <w:jc w:val="center"/>
            </w:pPr>
            <w:r>
              <w:rPr>
                <w:rFonts w:ascii="Calibri" w:hAnsi="Calibri" w:cs="Calibri"/>
                <w:color w:val="000000"/>
              </w:rPr>
              <w:t>20</w:t>
            </w:r>
          </w:p>
        </w:tc>
        <w:tc>
          <w:tcPr>
            <w:tcW w:w="2592" w:type="dxa"/>
          </w:tcPr>
          <w:p w14:paraId="176F239E" w14:textId="77777777" w:rsidR="0020391E" w:rsidRDefault="0020391E" w:rsidP="00737AB2">
            <w:pPr>
              <w:jc w:val="center"/>
            </w:pPr>
            <w:r>
              <w:rPr>
                <w:rFonts w:ascii="Calibri" w:hAnsi="Calibri" w:cs="Calibri"/>
                <w:color w:val="000000"/>
              </w:rPr>
              <w:t>22.5</w:t>
            </w:r>
          </w:p>
        </w:tc>
      </w:tr>
      <w:tr w:rsidR="0020391E" w14:paraId="33A477F7" w14:textId="77777777" w:rsidTr="00737AB2">
        <w:tc>
          <w:tcPr>
            <w:tcW w:w="3456" w:type="dxa"/>
          </w:tcPr>
          <w:p w14:paraId="6F1A8E65" w14:textId="77777777" w:rsidR="0020391E" w:rsidRDefault="0020391E" w:rsidP="00737AB2">
            <w:pPr>
              <w:jc w:val="center"/>
            </w:pPr>
            <w:r>
              <w:rPr>
                <w:rFonts w:ascii="Calibri" w:hAnsi="Calibri" w:cs="Calibri"/>
                <w:color w:val="000000"/>
              </w:rPr>
              <w:t>Go to another place</w:t>
            </w:r>
          </w:p>
        </w:tc>
        <w:tc>
          <w:tcPr>
            <w:tcW w:w="2592" w:type="dxa"/>
          </w:tcPr>
          <w:p w14:paraId="68D5B884" w14:textId="77777777" w:rsidR="0020391E" w:rsidRDefault="0020391E" w:rsidP="00737AB2">
            <w:pPr>
              <w:jc w:val="center"/>
            </w:pPr>
            <w:r>
              <w:rPr>
                <w:rFonts w:ascii="Calibri" w:hAnsi="Calibri" w:cs="Calibri"/>
                <w:color w:val="000000"/>
              </w:rPr>
              <w:t>5</w:t>
            </w:r>
          </w:p>
        </w:tc>
        <w:tc>
          <w:tcPr>
            <w:tcW w:w="2592" w:type="dxa"/>
          </w:tcPr>
          <w:p w14:paraId="6A149BA8" w14:textId="77777777" w:rsidR="0020391E" w:rsidRDefault="0020391E" w:rsidP="00737AB2">
            <w:pPr>
              <w:jc w:val="center"/>
            </w:pPr>
            <w:r>
              <w:rPr>
                <w:rFonts w:ascii="Calibri" w:hAnsi="Calibri" w:cs="Calibri"/>
                <w:color w:val="000000"/>
              </w:rPr>
              <w:t>5.6</w:t>
            </w:r>
          </w:p>
        </w:tc>
      </w:tr>
      <w:tr w:rsidR="0020391E" w14:paraId="4349EBA6" w14:textId="77777777" w:rsidTr="00737AB2">
        <w:tc>
          <w:tcPr>
            <w:tcW w:w="3456" w:type="dxa"/>
          </w:tcPr>
          <w:p w14:paraId="479B02D7" w14:textId="77777777" w:rsidR="0020391E" w:rsidRDefault="0020391E" w:rsidP="00737AB2">
            <w:pPr>
              <w:jc w:val="center"/>
            </w:pPr>
            <w:r>
              <w:rPr>
                <w:rFonts w:ascii="Calibri" w:hAnsi="Calibri" w:cs="Calibri"/>
                <w:b/>
                <w:color w:val="000000"/>
              </w:rPr>
              <w:t>Total</w:t>
            </w:r>
          </w:p>
        </w:tc>
        <w:tc>
          <w:tcPr>
            <w:tcW w:w="2592" w:type="dxa"/>
          </w:tcPr>
          <w:p w14:paraId="20C8D038" w14:textId="77777777" w:rsidR="0020391E" w:rsidRDefault="0020391E" w:rsidP="00737AB2">
            <w:pPr>
              <w:jc w:val="center"/>
            </w:pPr>
            <w:r>
              <w:rPr>
                <w:rFonts w:ascii="Calibri" w:hAnsi="Calibri" w:cs="Calibri"/>
                <w:b/>
                <w:color w:val="000000"/>
              </w:rPr>
              <w:t>89</w:t>
            </w:r>
          </w:p>
        </w:tc>
        <w:tc>
          <w:tcPr>
            <w:tcW w:w="2592" w:type="dxa"/>
          </w:tcPr>
          <w:p w14:paraId="52E8AD37" w14:textId="77777777" w:rsidR="0020391E" w:rsidRDefault="0020391E" w:rsidP="00737AB2">
            <w:pPr>
              <w:jc w:val="center"/>
            </w:pPr>
            <w:r>
              <w:rPr>
                <w:rFonts w:ascii="Calibri" w:hAnsi="Calibri" w:cs="Calibri"/>
                <w:b/>
                <w:color w:val="000000"/>
              </w:rPr>
              <w:t>100.0</w:t>
            </w:r>
          </w:p>
        </w:tc>
      </w:tr>
    </w:tbl>
    <w:p w14:paraId="05E222E3" w14:textId="2325CDE9" w:rsidR="0020391E" w:rsidRDefault="0020391E" w:rsidP="00952B29">
      <w:pPr>
        <w:pStyle w:val="Caption"/>
        <w:keepNext/>
        <w:rPr>
          <w:rFonts w:ascii="Times New Roman" w:hAnsi="Times New Roman" w:cs="Times New Roman"/>
          <w:color w:val="auto"/>
          <w:sz w:val="22"/>
          <w:szCs w:val="22"/>
        </w:rPr>
      </w:pPr>
      <w:r w:rsidRPr="00952B29">
        <w:rPr>
          <w:rFonts w:ascii="Times New Roman" w:hAnsi="Times New Roman" w:cs="Times New Roman"/>
          <w:color w:val="auto"/>
          <w:sz w:val="22"/>
          <w:szCs w:val="22"/>
        </w:rPr>
        <w:t>Source: Field Survey, 202</w:t>
      </w:r>
      <w:r w:rsidR="00AE2820" w:rsidRPr="00952B29">
        <w:rPr>
          <w:rFonts w:ascii="Times New Roman" w:hAnsi="Times New Roman" w:cs="Times New Roman"/>
          <w:color w:val="auto"/>
          <w:sz w:val="22"/>
          <w:szCs w:val="22"/>
        </w:rPr>
        <w:t>6</w:t>
      </w:r>
      <w:r w:rsidRPr="00952B29">
        <w:rPr>
          <w:rFonts w:ascii="Times New Roman" w:hAnsi="Times New Roman" w:cs="Times New Roman"/>
          <w:color w:val="auto"/>
          <w:sz w:val="22"/>
          <w:szCs w:val="22"/>
        </w:rPr>
        <w:t>.</w:t>
      </w:r>
    </w:p>
    <w:p w14:paraId="7CD6A9F3" w14:textId="77777777" w:rsidR="00342D72" w:rsidRPr="00342D72" w:rsidRDefault="00342D72" w:rsidP="00342D72"/>
    <w:p w14:paraId="4F61214D" w14:textId="1E70B0CF" w:rsidR="0020391E" w:rsidRDefault="0020391E" w:rsidP="0020391E">
      <w:pPr>
        <w:pStyle w:val="BodyText"/>
      </w:pPr>
      <w:r>
        <w:lastRenderedPageBreak/>
        <w:t xml:space="preserve">Table No. </w:t>
      </w:r>
      <w:r w:rsidR="00882BD6">
        <w:t>2</w:t>
      </w:r>
      <w:r w:rsidR="001837C8">
        <w:t>2</w:t>
      </w:r>
      <w:r>
        <w:t xml:space="preserve"> shows that a large majority of respondents, 64 (71.9%), would suggest that their relatives come to this place, indicating a generally positive assessment of the migration experience among the surveyed households. A further 20 respondents (22.5%) said it was up to the relatives themselves to decide (“as you like”), reflecting a neutral stance rather than active discouragement. Only 5 respondents (5.6%) suggested that relatives go to another place instead. Taken together, more than nine in ten respondents (94.4%) gave either a positive or a neutral response, and only a small minority actively discouraged further migration to the study area, which is broadly consistent with the high level of satisfaction with the current place of residence reported in Section 5.2.1.</w:t>
      </w:r>
    </w:p>
    <w:p w14:paraId="72D616DF" w14:textId="35C11DFA" w:rsidR="0020391E" w:rsidRDefault="0066030A">
      <w:pPr>
        <w:pStyle w:val="Heading2"/>
        <w:numPr>
          <w:ilvl w:val="1"/>
          <w:numId w:val="9"/>
        </w:numPr>
        <w:ind w:left="360"/>
      </w:pPr>
      <w:r>
        <w:t xml:space="preserve"> </w:t>
      </w:r>
      <w:bookmarkStart w:id="99" w:name="_Toc242094229"/>
      <w:r w:rsidR="0020391E">
        <w:t xml:space="preserve">Impact of Migration in </w:t>
      </w:r>
      <w:proofErr w:type="spellStart"/>
      <w:r w:rsidR="0020391E">
        <w:t>Shankharapur</w:t>
      </w:r>
      <w:proofErr w:type="spellEnd"/>
      <w:r w:rsidR="0020391E">
        <w:t xml:space="preserve"> Ward 9 (</w:t>
      </w:r>
      <w:proofErr w:type="spellStart"/>
      <w:r w:rsidR="0020391E">
        <w:t>Sankhu</w:t>
      </w:r>
      <w:proofErr w:type="spellEnd"/>
      <w:r w:rsidR="0020391E">
        <w:t>)</w:t>
      </w:r>
      <w:bookmarkEnd w:id="99"/>
    </w:p>
    <w:p w14:paraId="1A386219" w14:textId="77777777" w:rsidR="0020391E" w:rsidRDefault="0020391E" w:rsidP="0020391E">
      <w:pPr>
        <w:pStyle w:val="BodyText"/>
      </w:pPr>
      <w:r>
        <w:t xml:space="preserve">The preceding sections have examined the causes, consequences and comparative socio-economic position of migrant households individually. This section draws these threads together to summarize the overall impact of in-migration on </w:t>
      </w:r>
      <w:proofErr w:type="spellStart"/>
      <w:r>
        <w:t>Shankharapur</w:t>
      </w:r>
      <w:proofErr w:type="spellEnd"/>
      <w:r>
        <w:t xml:space="preserve"> Ward 9 (</w:t>
      </w:r>
      <w:proofErr w:type="spellStart"/>
      <w:r>
        <w:t>Sankhu</w:t>
      </w:r>
      <w:proofErr w:type="spellEnd"/>
      <w:r>
        <w:t>), considered under two broad heads: the demographic impact, and the socio-economic impact on migrant households and the destination community.</w:t>
      </w:r>
    </w:p>
    <w:p w14:paraId="001820F1" w14:textId="77777777" w:rsidR="0020391E" w:rsidRDefault="0020391E" w:rsidP="0020391E">
      <w:pPr>
        <w:pStyle w:val="BodyText"/>
      </w:pPr>
      <w:r>
        <w:rPr>
          <w:b/>
        </w:rPr>
        <w:t>A. Demographic Impact of In-Migration</w:t>
      </w:r>
    </w:p>
    <w:p w14:paraId="38B47872" w14:textId="502FEFA0" w:rsidR="0020391E" w:rsidRDefault="0020391E" w:rsidP="0020391E">
      <w:pPr>
        <w:pStyle w:val="BodyText"/>
      </w:pPr>
      <w:r>
        <w:rPr>
          <w:b/>
        </w:rPr>
        <w:t xml:space="preserve">Population Growth: </w:t>
      </w:r>
      <w:r>
        <w:t xml:space="preserve">The direct demographic effect of in-migration is the addition of 345 persons across 89 households (Table No. </w:t>
      </w:r>
      <w:r w:rsidR="001837C8">
        <w:t>8</w:t>
      </w:r>
      <w:r>
        <w:t xml:space="preserve">) to the population of </w:t>
      </w:r>
      <w:proofErr w:type="spellStart"/>
      <w:r>
        <w:t>Shankharapur</w:t>
      </w:r>
      <w:proofErr w:type="spellEnd"/>
      <w:r>
        <w:t xml:space="preserve"> Ward 9 (</w:t>
      </w:r>
      <w:proofErr w:type="spellStart"/>
      <w:r>
        <w:t>Sankhu</w:t>
      </w:r>
      <w:proofErr w:type="spellEnd"/>
      <w:r>
        <w:t>). Since 73.0 percent of these households moved in from a different district altogether (Table No.</w:t>
      </w:r>
      <w:r w:rsidR="00162A81">
        <w:t xml:space="preserve"> </w:t>
      </w:r>
      <w:r>
        <w:t>1</w:t>
      </w:r>
      <w:r w:rsidR="001837C8">
        <w:t>3</w:t>
      </w:r>
      <w:r>
        <w:t xml:space="preserve">), this addition represents a genuine net inflow into the ward rather than a redistribution of population already within the same local area. Because the migrant population is concentrated in the economically active age groups and carries a comparatively low overall dependency ratio of 25.0 (Table No. </w:t>
      </w:r>
      <w:r w:rsidR="00162A81">
        <w:t>1</w:t>
      </w:r>
      <w:r w:rsidR="001837C8">
        <w:t>1</w:t>
      </w:r>
      <w:r>
        <w:t xml:space="preserve">), the population added by in-migration is weighted toward working-age individuals rather than a large dependent burden. The cross-sectional design of this study does not allow the indirect demographic effects of in-migration, that is, births and deaths occurring among migrant households after their arrival, to be measured directly; the comparatively small children's population recorded in the 0-9 age group (21 persons, Table No. </w:t>
      </w:r>
      <w:r w:rsidR="001837C8">
        <w:t>8</w:t>
      </w:r>
      <w:r>
        <w:t>) is consistent with some such natural increase having taken place since settlement, though this cannot be confirmed from the data collected.</w:t>
      </w:r>
    </w:p>
    <w:p w14:paraId="7E7D7E69" w14:textId="311AE7E7" w:rsidR="0020391E" w:rsidRDefault="0020391E" w:rsidP="0020391E">
      <w:pPr>
        <w:pStyle w:val="BodyText"/>
      </w:pPr>
      <w:r>
        <w:rPr>
          <w:b/>
        </w:rPr>
        <w:lastRenderedPageBreak/>
        <w:t xml:space="preserve">Compositional Impact: </w:t>
      </w:r>
      <w:r>
        <w:t xml:space="preserve">In-migration has also altered the social composition of the ward relative to the national population. Ethnically, Chhetri (36.0%) and Brahmin (31.5%) households together account for more than two-thirds of migrant households (Table No. </w:t>
      </w:r>
      <w:r w:rsidR="001837C8">
        <w:t>4</w:t>
      </w:r>
      <w:r>
        <w:t xml:space="preserve">), while religiously, Buddhist households are markedly over-represented among migrants (25.8%) relative to their national share (8.21%, NSO, 2021), and Hindu households, while still the majority, fall short of their national share (67.4% against 81.19% nationally) (Table No. </w:t>
      </w:r>
      <w:r w:rsidR="001837C8">
        <w:t>5</w:t>
      </w:r>
      <w:r>
        <w:t>). In-migration has therefore contributed to a social composition in the ward that differs in some respects from the national pattern.</w:t>
      </w:r>
    </w:p>
    <w:p w14:paraId="2F67772F" w14:textId="77777777" w:rsidR="0020391E" w:rsidRDefault="0020391E" w:rsidP="0020391E">
      <w:pPr>
        <w:pStyle w:val="BodyText"/>
      </w:pPr>
      <w:r>
        <w:rPr>
          <w:b/>
        </w:rPr>
        <w:t>B. Socio-Economic Impact of In-Migration</w:t>
      </w:r>
    </w:p>
    <w:p w14:paraId="2F54156D" w14:textId="606F07C3" w:rsidR="0020391E" w:rsidRDefault="0020391E" w:rsidP="0020391E">
      <w:pPr>
        <w:pStyle w:val="BodyText"/>
      </w:pPr>
      <w:r>
        <w:rPr>
          <w:b/>
        </w:rPr>
        <w:t xml:space="preserve">Social Impact: </w:t>
      </w:r>
      <w:r>
        <w:t>The decision to migrate was, in most cases, family-mediated rather than purely individual: decisions attributed to near relatives, spouses or children together account for more than half of all households (51.7%, Table No.</w:t>
      </w:r>
      <w:r w:rsidR="00162A81">
        <w:t xml:space="preserve"> </w:t>
      </w:r>
      <w:r>
        <w:t>1</w:t>
      </w:r>
      <w:r w:rsidR="001837C8">
        <w:t>4</w:t>
      </w:r>
      <w:r>
        <w:t xml:space="preserve">), suggesting that migration has generally reinforced rather than weakened kinship networks between the place of origin and the place of destination. Among the aspects of life most visibly affected by migration, access to education stands out, with 79.8 percent of households reporting improvement (Table No. </w:t>
      </w:r>
      <w:r w:rsidR="00162A81">
        <w:t>1</w:t>
      </w:r>
      <w:r w:rsidR="001837C8">
        <w:t>8</w:t>
      </w:r>
      <w:r>
        <w:t xml:space="preserve">), indicating a tangible social benefit for migrant families. By contrast, comparatively few households reported a change in culture (16.9%), suggesting that migrant households have largely retained their customary practices and identity rather than assimilating wholesale into a new social environment. At the same time, a bad social environment was reported as the main difficulty by 18.0 percent of households (Table No. </w:t>
      </w:r>
      <w:r w:rsidR="00162A81">
        <w:t>1</w:t>
      </w:r>
      <w:r w:rsidR="001837C8">
        <w:t>6</w:t>
      </w:r>
      <w:r>
        <w:t>), indicating that social friction at the destination remains a live concern for a meaningful minority.</w:t>
      </w:r>
    </w:p>
    <w:p w14:paraId="47C6B7C9" w14:textId="3B9E156B" w:rsidR="0020391E" w:rsidRDefault="0020391E" w:rsidP="0020391E">
      <w:pPr>
        <w:pStyle w:val="BodyText"/>
      </w:pPr>
      <w:r>
        <w:rPr>
          <w:b/>
        </w:rPr>
        <w:t xml:space="preserve">Economic Impact: </w:t>
      </w:r>
      <w:r>
        <w:t xml:space="preserve">Migration is associated with a clear improvement in household income: the share of households earning below Rs. 20,000 per month fell from 34.8 percent at the place of origin to 12.4 percent at the place of destination, while the share earning Rs. 40,000 or more rose from 10.1 percent to 22.5 percent (Table No. </w:t>
      </w:r>
      <w:r w:rsidR="00162A81">
        <w:t>1</w:t>
      </w:r>
      <w:r w:rsidR="001837C8">
        <w:t>9</w:t>
      </w:r>
      <w:r>
        <w:t xml:space="preserve">). This economic gain, however, has been achieved mainly through improved returns within existing lines of work rather than wholesale occupational change: agriculture remains the single most common occupation both before and after migration, declining only modestly from 39.3 percent to 36.0 percent (Table No. </w:t>
      </w:r>
      <w:r w:rsidR="001837C8">
        <w:t>20</w:t>
      </w:r>
      <w:r>
        <w:t xml:space="preserve">). Land ownership is near-universal among migrant households at the destination (Table No. </w:t>
      </w:r>
      <w:r w:rsidR="001837C8">
        <w:t>6</w:t>
      </w:r>
      <w:r>
        <w:t xml:space="preserve">), which, together with the reported universal access to physical facilities such as transport, electricity, </w:t>
      </w:r>
      <w:r>
        <w:lastRenderedPageBreak/>
        <w:t xml:space="preserve">communication, schooling and health services (Table No. </w:t>
      </w:r>
      <w:r w:rsidR="00162A81">
        <w:t>2</w:t>
      </w:r>
      <w:r w:rsidR="001837C8">
        <w:t>1</w:t>
      </w:r>
      <w:r>
        <w:t>, read with the caveat noted in that section), points toward a generally improved asset and infrastructure base for migrant households after settlement.</w:t>
      </w:r>
    </w:p>
    <w:p w14:paraId="2D8574E9" w14:textId="13927219" w:rsidR="0020391E" w:rsidRDefault="0020391E" w:rsidP="0020391E">
      <w:pPr>
        <w:pStyle w:val="BodyText"/>
      </w:pPr>
      <w:r>
        <w:rPr>
          <w:b/>
        </w:rPr>
        <w:t xml:space="preserve">Quality of Life: </w:t>
      </w:r>
      <w:r>
        <w:t xml:space="preserve">Taken together, these demographic, social and economic effects are reflected in migrant households' own assessment of their move. A large majority report being satisfied with their current place of residence (88.8%, Table No. </w:t>
      </w:r>
      <w:r w:rsidR="00162A81">
        <w:t>1</w:t>
      </w:r>
      <w:r w:rsidR="001837C8">
        <w:t>5</w:t>
      </w:r>
      <w:r>
        <w:t xml:space="preserve">), intend to live there permanently (85.4%, Table No. </w:t>
      </w:r>
      <w:r w:rsidR="00162A81">
        <w:t>1</w:t>
      </w:r>
      <w:r w:rsidR="001837C8">
        <w:t>7</w:t>
      </w:r>
      <w:r>
        <w:t xml:space="preserve">), and would suggest that relatives come to the same place or leave the decision to them (94.4% combined, Table No. </w:t>
      </w:r>
      <w:r w:rsidR="00162A81">
        <w:t>2</w:t>
      </w:r>
      <w:r w:rsidR="001837C8">
        <w:t>2</w:t>
      </w:r>
      <w:r>
        <w:t xml:space="preserve">). These positive assessments should nonetheless be read alongside the problems that a meaningful share of households continue to report at the destination, particularly inadequate development funding (39.3%), insufficient health facilities (19.1%) and lack of employment opportunity (15.7%) (Table No. </w:t>
      </w:r>
      <w:r w:rsidR="00162A81">
        <w:t>1</w:t>
      </w:r>
      <w:r w:rsidR="001837C8">
        <w:t>6</w:t>
      </w:r>
      <w:r>
        <w:t xml:space="preserve">), which indicate that local infrastructure and service delivery in </w:t>
      </w:r>
      <w:proofErr w:type="spellStart"/>
      <w:r>
        <w:t>Shankharapur</w:t>
      </w:r>
      <w:proofErr w:type="spellEnd"/>
      <w:r>
        <w:t xml:space="preserve"> Ward 9 (</w:t>
      </w:r>
      <w:proofErr w:type="spellStart"/>
      <w:r>
        <w:t>Sankhu</w:t>
      </w:r>
      <w:proofErr w:type="spellEnd"/>
      <w:r>
        <w:t>) have not fully kept pace with the scale of in-migration into the ward.</w:t>
      </w:r>
    </w:p>
    <w:p w14:paraId="12FD6814" w14:textId="13AC6B61" w:rsidR="0066030A" w:rsidRDefault="0020391E" w:rsidP="0066030A">
      <w:pPr>
        <w:pStyle w:val="BodyText"/>
      </w:pPr>
      <w:r>
        <w:t xml:space="preserve">On the whole, in-migration into </w:t>
      </w:r>
      <w:proofErr w:type="spellStart"/>
      <w:r>
        <w:t>Shankharapur</w:t>
      </w:r>
      <w:proofErr w:type="spellEnd"/>
      <w:r>
        <w:t xml:space="preserve"> Ward 9 (</w:t>
      </w:r>
      <w:proofErr w:type="spellStart"/>
      <w:r>
        <w:t>Sankhu</w:t>
      </w:r>
      <w:proofErr w:type="spellEnd"/>
      <w:r>
        <w:t>) appears to have had a predominantly positive impact on migrant households in demographic, social and economic terms, while at the same time placing continuing pressure on local infrastructure and services that has not fully kept pace with the volume of inflow.</w:t>
      </w:r>
    </w:p>
    <w:p w14:paraId="4988BCCE" w14:textId="77777777" w:rsidR="0066030A" w:rsidRDefault="0066030A" w:rsidP="0066030A">
      <w:pPr>
        <w:pStyle w:val="BodyText"/>
      </w:pPr>
    </w:p>
    <w:p w14:paraId="3F1A6113" w14:textId="77777777" w:rsidR="0066030A" w:rsidRDefault="0066030A" w:rsidP="0066030A">
      <w:pPr>
        <w:pStyle w:val="BodyText"/>
      </w:pPr>
    </w:p>
    <w:p w14:paraId="256322D0" w14:textId="56B281E9" w:rsidR="007D61D4" w:rsidRDefault="007D61D4">
      <w:pPr>
        <w:rPr>
          <w:rFonts w:ascii="Times New Roman" w:hAnsi="Times New Roman" w:cs="Times New Roman"/>
          <w:kern w:val="0"/>
          <w:lang w:bidi="ne-NP"/>
        </w:rPr>
      </w:pPr>
      <w:r>
        <w:br w:type="page"/>
      </w:r>
    </w:p>
    <w:p w14:paraId="6ABF4FFC" w14:textId="3F403485" w:rsidR="0066030A" w:rsidRDefault="0066030A" w:rsidP="0066030A">
      <w:pPr>
        <w:pStyle w:val="Heading1"/>
      </w:pPr>
      <w:bookmarkStart w:id="100" w:name="_Toc242094230"/>
      <w:r>
        <w:rPr>
          <w:rStyle w:val="Strong"/>
          <w:b/>
          <w:bCs w:val="0"/>
        </w:rPr>
        <w:lastRenderedPageBreak/>
        <w:t>Chapter Seven</w:t>
      </w:r>
      <w:bookmarkEnd w:id="100"/>
    </w:p>
    <w:p w14:paraId="5F23BB13" w14:textId="4793FA7D" w:rsidR="0020391E" w:rsidRDefault="0020391E" w:rsidP="0066030A">
      <w:pPr>
        <w:pStyle w:val="Heading1"/>
      </w:pPr>
      <w:bookmarkStart w:id="101" w:name="_Toc242094231"/>
      <w:r>
        <w:t>7. Summary, Conclusion and Recommendation</w:t>
      </w:r>
      <w:bookmarkEnd w:id="101"/>
    </w:p>
    <w:p w14:paraId="78CCC1CF" w14:textId="4CA7CC66" w:rsidR="0020391E" w:rsidRDefault="00952B29">
      <w:pPr>
        <w:pStyle w:val="Heading2"/>
        <w:numPr>
          <w:ilvl w:val="1"/>
          <w:numId w:val="10"/>
        </w:numPr>
        <w:ind w:left="360"/>
      </w:pPr>
      <w:r>
        <w:t xml:space="preserve"> </w:t>
      </w:r>
      <w:bookmarkStart w:id="102" w:name="_Toc242094232"/>
      <w:r w:rsidR="0020391E">
        <w:t>Summary</w:t>
      </w:r>
      <w:bookmarkEnd w:id="102"/>
    </w:p>
    <w:p w14:paraId="62341058" w14:textId="77777777" w:rsidR="0020391E" w:rsidRDefault="0020391E" w:rsidP="0020391E">
      <w:pPr>
        <w:pStyle w:val="BodyText"/>
      </w:pPr>
      <w:r>
        <w:t xml:space="preserve">This study has examined the trends, causes and consequences of in-migration in </w:t>
      </w:r>
      <w:proofErr w:type="spellStart"/>
      <w:r>
        <w:t>Shankharapur</w:t>
      </w:r>
      <w:proofErr w:type="spellEnd"/>
      <w:r>
        <w:t xml:space="preserve"> Ward 9 (</w:t>
      </w:r>
      <w:proofErr w:type="spellStart"/>
      <w:r>
        <w:t>Sankhu</w:t>
      </w:r>
      <w:proofErr w:type="spellEnd"/>
      <w:r>
        <w:t>), Kathmandu, based on a complete enumeration of 89 migrant households comprising 345 persons. The main findings are summarized below.</w:t>
      </w:r>
    </w:p>
    <w:p w14:paraId="0263DA69" w14:textId="77777777" w:rsidR="0020391E" w:rsidRDefault="0020391E" w:rsidP="0020391E">
      <w:pPr>
        <w:pStyle w:val="BodyText"/>
      </w:pPr>
      <w:r>
        <w:t>In terms of socio-economic characteristics, the migrant population is predominantly literate (80.9%), though a marked gender gap remains, with literacy among females (66.9%) considerably lower than among males (93.7%). Migrant households are drawn primarily from the Chhetri (36.0%) and Brahmin (31.5%) ethnic groups, and are predominantly Hindu (67.4%), with a Buddhist share (25.8%) notably higher than the national average. Nearly all migrant households (69.7%) hold relatively small land parcels measured in Aana, and all 89 households reported owning some land, consistent with the municipality's requirement of land ownership for migrant status. Piped water is the leading source of drinking water (53.9%), supplemented by boring (39.3%).</w:t>
      </w:r>
    </w:p>
    <w:p w14:paraId="4BBEAAD6" w14:textId="77777777" w:rsidR="0020391E" w:rsidRDefault="0020391E" w:rsidP="0020391E">
      <w:pPr>
        <w:pStyle w:val="BodyText"/>
      </w:pPr>
      <w:r>
        <w:t>Demographically, the migrant population is fairly balanced by sex (181 males, 164 females; a sex ratio of approximately 110 males per 100 females) and is concentrated in the economically active age groups, with an overall age dependency ratio of only 25.0. Among migrants aged 10 years and above, 62.0 percent are currently married. The average family size of migrant households is 3.88 persons, smaller than both the national average of 4.37 (NSO, 2021) and closely matching the Bagmati Province average of 3.89.</w:t>
      </w:r>
    </w:p>
    <w:p w14:paraId="6CACB287" w14:textId="77777777" w:rsidR="0020391E" w:rsidRDefault="0020391E" w:rsidP="0020391E">
      <w:pPr>
        <w:pStyle w:val="BodyText"/>
      </w:pPr>
      <w:r>
        <w:t>Regarding the causes of migration, limited infrastructure (34.8%), limited job opportunity (27.0%) and limited market access (20.2%) at the place of origin were the leading reasons households reported for leaving, together accounting for more than four-fifths of all households. The large majority of migrant households (73.0%) moved from a different district altogether, and migration decisions were, in more than half of cases (51.7%), made or influenced by near relatives, spouses or children rather than by the migrant alone.</w:t>
      </w:r>
    </w:p>
    <w:p w14:paraId="3849CD45" w14:textId="77777777" w:rsidR="0020391E" w:rsidRDefault="0020391E" w:rsidP="0020391E">
      <w:pPr>
        <w:pStyle w:val="BodyText"/>
      </w:pPr>
      <w:r>
        <w:lastRenderedPageBreak/>
        <w:t>Regarding the consequences of migration, satisfaction with the current place of residence is high (88.8%), and a large majority of households (85.4%) intend to live there permanently. Access to education is the aspect of life most commonly reported as improved after migration (79.8%), while changes in culture, occupation and food habit were reported by comparatively few households, indicating that migrants have largely retained their customary practices. At the same time, inadequate development funding (39.3%), insufficient health facilities (19.1%) and a bad social environment (18.0%) remain the most commonly reported problems at the destination.</w:t>
      </w:r>
    </w:p>
    <w:p w14:paraId="02549D06" w14:textId="77777777" w:rsidR="0020391E" w:rsidRDefault="0020391E" w:rsidP="0020391E">
      <w:pPr>
        <w:pStyle w:val="BodyText"/>
      </w:pPr>
      <w:r>
        <w:t xml:space="preserve">The comparative analysis of conditions before and after migration shows a clear improvement in household income, with the share of households earning below Rs. 20,000 per month falling from 34.8 percent at the place of origin to 12.4 percent at the destination, and the share earning Rs. 40,000 or more rising from 10.1 percent to 22.5 percent. This income gain has occurred alongside only a modest shift in occupational structure, with agriculture remaining the single most common occupation both before (39.3%) and after (36.0%) migration. A large majority of respondents (71.9%) would suggest that their relatives come to </w:t>
      </w:r>
      <w:proofErr w:type="spellStart"/>
      <w:r>
        <w:t>Shankharapur</w:t>
      </w:r>
      <w:proofErr w:type="spellEnd"/>
      <w:r>
        <w:t xml:space="preserve"> Ward 9 (</w:t>
      </w:r>
      <w:proofErr w:type="spellStart"/>
      <w:r>
        <w:t>Sankhu</w:t>
      </w:r>
      <w:proofErr w:type="spellEnd"/>
      <w:r>
        <w:t>), and a further 22.5 percent would leave the decision to them, together indicating a broadly positive assessment of the migration experience.</w:t>
      </w:r>
    </w:p>
    <w:p w14:paraId="03189134" w14:textId="5C5930F5" w:rsidR="0020391E" w:rsidRDefault="00952B29">
      <w:pPr>
        <w:pStyle w:val="Heading2"/>
        <w:numPr>
          <w:ilvl w:val="1"/>
          <w:numId w:val="10"/>
        </w:numPr>
        <w:ind w:left="360"/>
      </w:pPr>
      <w:r>
        <w:t xml:space="preserve"> </w:t>
      </w:r>
      <w:bookmarkStart w:id="103" w:name="_Toc242094233"/>
      <w:r w:rsidR="0020391E">
        <w:t>Conclusion</w:t>
      </w:r>
      <w:bookmarkEnd w:id="103"/>
    </w:p>
    <w:p w14:paraId="608716D6" w14:textId="77777777" w:rsidR="0020391E" w:rsidRDefault="0020391E" w:rsidP="0020391E">
      <w:pPr>
        <w:pStyle w:val="BodyText"/>
      </w:pPr>
      <w:r>
        <w:t xml:space="preserve">The findings of this study indicate that in-migration into </w:t>
      </w:r>
      <w:proofErr w:type="spellStart"/>
      <w:r>
        <w:t>Shankharapur</w:t>
      </w:r>
      <w:proofErr w:type="spellEnd"/>
      <w:r>
        <w:t xml:space="preserve"> Ward 9 (</w:t>
      </w:r>
      <w:proofErr w:type="spellStart"/>
      <w:r>
        <w:t>Sankhu</w:t>
      </w:r>
      <w:proofErr w:type="spellEnd"/>
      <w:r>
        <w:t>) is driven predominantly by economic and infrastructural push factors at the place of origin, particularly limited infrastructure, limited job opportunity and limited market access, rather than by social, political or conflict-related causes. The predominance of inter-district migration, together with the strongly family-mediated nature of the migration decision, suggests that kinship networks play an important role in directing the flow of migration toward this study area.</w:t>
      </w:r>
    </w:p>
    <w:p w14:paraId="39840141" w14:textId="77777777" w:rsidR="0020391E" w:rsidRDefault="0020391E" w:rsidP="0020391E">
      <w:pPr>
        <w:pStyle w:val="BodyText"/>
      </w:pPr>
      <w:r>
        <w:t xml:space="preserve">The consequences of migration, on balance, appear </w:t>
      </w:r>
      <w:proofErr w:type="spellStart"/>
      <w:r>
        <w:t>favourable</w:t>
      </w:r>
      <w:proofErr w:type="spellEnd"/>
      <w:r>
        <w:t xml:space="preserve"> for migrant households: incomes have risen markedly after migration, satisfaction with the current place of residence is high, and the large majority of migrant households intend to remain permanently and would recommend the area to relatives. The demographic profile of the migrant population, concentrated in the working-age groups with a comparatively </w:t>
      </w:r>
      <w:r>
        <w:lastRenderedPageBreak/>
        <w:t>low dependency ratio, is consistent with migration driven primarily by livelihood motives rather than by dependents accompanying working members.</w:t>
      </w:r>
    </w:p>
    <w:p w14:paraId="1830F3EE" w14:textId="6140EDB8" w:rsidR="0020391E" w:rsidRDefault="0020391E" w:rsidP="0020391E">
      <w:pPr>
        <w:pStyle w:val="BodyText"/>
      </w:pPr>
      <w:r>
        <w:t xml:space="preserve">At the same time, this generally positive picture should be read alongside the problems that a meaningful share of migrant households </w:t>
      </w:r>
      <w:r w:rsidR="0066030A">
        <w:t>continues</w:t>
      </w:r>
      <w:r>
        <w:t xml:space="preserve"> to report at the destination, particularly inadequate development funding, insufficient health facilities and lack of employment opportunity. These findings suggest that while migration has, on the whole, improved the economic circumstances of migrant households, local infrastructure and service delivery in </w:t>
      </w:r>
      <w:proofErr w:type="spellStart"/>
      <w:r>
        <w:t>Shankharapur</w:t>
      </w:r>
      <w:proofErr w:type="spellEnd"/>
      <w:r>
        <w:t xml:space="preserve"> Ward 9 (</w:t>
      </w:r>
      <w:proofErr w:type="spellStart"/>
      <w:r>
        <w:t>Sankhu</w:t>
      </w:r>
      <w:proofErr w:type="spellEnd"/>
      <w:r>
        <w:t>) have not fully kept pace with the sustained inflow of migrants, and continued in-migration is likely to place further pressure on these services unless addressed.</w:t>
      </w:r>
    </w:p>
    <w:p w14:paraId="290AB8B8" w14:textId="64B800EA" w:rsidR="0020391E" w:rsidRDefault="00952B29">
      <w:pPr>
        <w:pStyle w:val="Heading2"/>
        <w:numPr>
          <w:ilvl w:val="1"/>
          <w:numId w:val="10"/>
        </w:numPr>
        <w:ind w:left="360"/>
      </w:pPr>
      <w:r>
        <w:t xml:space="preserve"> </w:t>
      </w:r>
      <w:bookmarkStart w:id="104" w:name="_Toc242094234"/>
      <w:r w:rsidR="0020391E">
        <w:t>Recommendation</w:t>
      </w:r>
      <w:bookmarkEnd w:id="104"/>
    </w:p>
    <w:p w14:paraId="1B5D3AB8" w14:textId="77777777" w:rsidR="0020391E" w:rsidRDefault="0020391E" w:rsidP="0020391E">
      <w:pPr>
        <w:pStyle w:val="BodyText"/>
      </w:pPr>
      <w:r>
        <w:t>On the basis of the findings of this study, the following recommendations are made for the concerned local authorities and stakeholders:</w:t>
      </w:r>
    </w:p>
    <w:p w14:paraId="62A27072" w14:textId="77777777" w:rsidR="0020391E" w:rsidRDefault="0020391E" w:rsidP="00162A81">
      <w:pPr>
        <w:pStyle w:val="BodyText"/>
        <w:numPr>
          <w:ilvl w:val="0"/>
          <w:numId w:val="4"/>
        </w:numPr>
        <w:ind w:left="360"/>
      </w:pPr>
      <w:r>
        <w:t xml:space="preserve">Development funding and basic infrastructure in </w:t>
      </w:r>
      <w:proofErr w:type="spellStart"/>
      <w:r>
        <w:t>Shankharapur</w:t>
      </w:r>
      <w:proofErr w:type="spellEnd"/>
      <w:r>
        <w:t xml:space="preserve"> Ward 9 (</w:t>
      </w:r>
      <w:proofErr w:type="spellStart"/>
      <w:r>
        <w:t>Sankhu</w:t>
      </w:r>
      <w:proofErr w:type="spellEnd"/>
      <w:r>
        <w:t>) should be strengthened, as inadequate development funding was the single most commonly reported problem among migrant households (39.3%) and is likely to become more pressing as in-migration continues.</w:t>
      </w:r>
    </w:p>
    <w:p w14:paraId="0CC0A9D2" w14:textId="77777777" w:rsidR="0020391E" w:rsidRDefault="0020391E" w:rsidP="00162A81">
      <w:pPr>
        <w:pStyle w:val="BodyText"/>
        <w:numPr>
          <w:ilvl w:val="0"/>
          <w:numId w:val="4"/>
        </w:numPr>
        <w:ind w:left="360"/>
      </w:pPr>
      <w:r>
        <w:t>Health facilities at the destination should be improved and expanded, given that insufficient health facilities were the second most commonly reported problem (19.1%) despite health infrastructure already being comparatively better at the destination than at the place of origin.</w:t>
      </w:r>
    </w:p>
    <w:p w14:paraId="563FA00D" w14:textId="77777777" w:rsidR="0020391E" w:rsidRDefault="0020391E" w:rsidP="00162A81">
      <w:pPr>
        <w:pStyle w:val="BodyText"/>
        <w:numPr>
          <w:ilvl w:val="0"/>
          <w:numId w:val="4"/>
        </w:numPr>
        <w:ind w:left="360"/>
      </w:pPr>
      <w:r>
        <w:t>Local employment opportunities should be expanded, since lack of employment opportunity remains a reported problem for a meaningful share of households (15.7%) even after migration, and limited job opportunity was itself among the leading reasons households left their place of origin.</w:t>
      </w:r>
    </w:p>
    <w:p w14:paraId="61EBE67E" w14:textId="77777777" w:rsidR="0020391E" w:rsidRDefault="0020391E" w:rsidP="00162A81">
      <w:pPr>
        <w:pStyle w:val="BodyText"/>
        <w:numPr>
          <w:ilvl w:val="0"/>
          <w:numId w:val="4"/>
        </w:numPr>
        <w:ind w:left="360"/>
      </w:pPr>
      <w:r>
        <w:t>The municipality should formally confirm and document the exact year and terms of the land-ownership requirement for migrant status referenced in Section 4.1.4 of this study, so that the administrative basis for this requirement is clearly recorded for future reference and research.</w:t>
      </w:r>
    </w:p>
    <w:p w14:paraId="31F64C76" w14:textId="77777777" w:rsidR="0020391E" w:rsidRDefault="0020391E" w:rsidP="00162A81">
      <w:pPr>
        <w:pStyle w:val="BodyText"/>
        <w:numPr>
          <w:ilvl w:val="0"/>
          <w:numId w:val="4"/>
        </w:numPr>
        <w:ind w:left="360"/>
      </w:pPr>
      <w:r>
        <w:lastRenderedPageBreak/>
        <w:t xml:space="preserve">Since female literacy (66.9%) remains substantially lower than male literacy (93.7%) among the migrant population, targeted adult literacy and education </w:t>
      </w:r>
      <w:proofErr w:type="spellStart"/>
      <w:r>
        <w:t>programmes</w:t>
      </w:r>
      <w:proofErr w:type="spellEnd"/>
      <w:r>
        <w:t xml:space="preserve"> for women should be considered.</w:t>
      </w:r>
    </w:p>
    <w:p w14:paraId="50E018CB" w14:textId="77777777" w:rsidR="0020391E" w:rsidRDefault="0020391E" w:rsidP="00162A81">
      <w:pPr>
        <w:pStyle w:val="BodyText"/>
        <w:numPr>
          <w:ilvl w:val="0"/>
          <w:numId w:val="4"/>
        </w:numPr>
        <w:ind w:left="360"/>
      </w:pPr>
      <w:r>
        <w:t>Future studies on migration into this study area should collect household-level data capable of supporting cross-tabulations, such as ethnicity by occupational mobility, which the present study, based on aggregate tables, was not able to construct.</w:t>
      </w:r>
    </w:p>
    <w:p w14:paraId="3F5E5B53" w14:textId="77777777" w:rsidR="0020391E" w:rsidRPr="0020391E" w:rsidRDefault="0020391E" w:rsidP="0020391E"/>
    <w:p w14:paraId="24FB3EF2" w14:textId="77777777" w:rsidR="002C5A60" w:rsidRDefault="002C5A60">
      <w:pPr>
        <w:rPr>
          <w:rFonts w:ascii="Times New Roman" w:hAnsi="Times New Roman" w:cs="Times New Roman"/>
        </w:rPr>
      </w:pPr>
    </w:p>
    <w:p w14:paraId="11BF7F31" w14:textId="75539F8E" w:rsidR="009457EA" w:rsidRPr="0034076B" w:rsidRDefault="009457EA" w:rsidP="0034076B">
      <w:pPr>
        <w:rPr>
          <w:rFonts w:ascii="Times New Roman" w:hAnsi="Times New Roman" w:cs="Times New Roman"/>
        </w:rPr>
      </w:pPr>
      <w:r>
        <w:rPr>
          <w:rFonts w:ascii="Times New Roman" w:hAnsi="Times New Roman" w:cs="Times New Roman"/>
        </w:rPr>
        <w:br w:type="page"/>
      </w:r>
    </w:p>
    <w:bookmarkStart w:id="105" w:name="_Toc242094235" w:displacedByCustomXml="next"/>
    <w:sdt>
      <w:sdtPr>
        <w:rPr>
          <w:rFonts w:asciiTheme="minorHAnsi" w:eastAsiaTheme="minorEastAsia" w:hAnsiTheme="minorHAnsi" w:cstheme="minorBidi"/>
          <w:b w:val="0"/>
          <w:sz w:val="24"/>
          <w:szCs w:val="24"/>
        </w:rPr>
        <w:id w:val="1096056722"/>
        <w:docPartObj>
          <w:docPartGallery w:val="Bibliographies"/>
          <w:docPartUnique/>
        </w:docPartObj>
      </w:sdtPr>
      <w:sdtContent>
        <w:p w14:paraId="2403C562" w14:textId="3FB7FB0C" w:rsidR="005D6CBA" w:rsidRPr="005D6CBA" w:rsidRDefault="00496EA9" w:rsidP="005D6CBA">
          <w:pPr>
            <w:pStyle w:val="Heading1"/>
          </w:pPr>
          <w:r>
            <w:t>References</w:t>
          </w:r>
          <w:bookmarkEnd w:id="105"/>
        </w:p>
        <w:sdt>
          <w:sdtPr>
            <w:id w:val="-573587230"/>
            <w:bibliography/>
          </w:sdtPr>
          <w:sdtEndPr>
            <w:rPr>
              <w:rFonts w:ascii="Times New Roman" w:hAnsi="Times New Roman" w:cs="Times New Roman"/>
            </w:rPr>
          </w:sdtEndPr>
          <w:sdtContent>
            <w:p w14:paraId="46C0CEE7" w14:textId="77777777"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Centre for Economic Development and Administration. (1973). </w:t>
              </w:r>
              <w:r w:rsidRPr="004460AA">
                <w:rPr>
                  <w:rFonts w:ascii="Times New Roman" w:hAnsi="Times New Roman" w:cs="Times New Roman"/>
                  <w:i/>
                  <w:iCs/>
                  <w:kern w:val="0"/>
                  <w:sz w:val="22"/>
                  <w:szCs w:val="22"/>
                </w:rPr>
                <w:t>Migration in Nepal: Implication for spatial development: A Project Proposal, Kathmandu</w:t>
              </w:r>
              <w:r w:rsidRPr="004460AA">
                <w:rPr>
                  <w:rFonts w:ascii="Times New Roman" w:hAnsi="Times New Roman" w:cs="Times New Roman"/>
                  <w:kern w:val="0"/>
                  <w:sz w:val="22"/>
                  <w:szCs w:val="22"/>
                </w:rPr>
                <w:t xml:space="preserve">. C. f. E. D. a. A. (CEDA). </w:t>
              </w:r>
            </w:p>
            <w:p w14:paraId="6DCE51E0" w14:textId="77777777"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Centre for Economic Development and Administration. (1977). </w:t>
              </w:r>
              <w:r w:rsidRPr="004460AA">
                <w:rPr>
                  <w:rFonts w:ascii="Times New Roman" w:hAnsi="Times New Roman" w:cs="Times New Roman"/>
                  <w:i/>
                  <w:iCs/>
                  <w:kern w:val="0"/>
                  <w:sz w:val="22"/>
                  <w:szCs w:val="22"/>
                </w:rPr>
                <w:t>Migration in Nepal: A study of the Far-Western Development Region</w:t>
              </w:r>
              <w:r w:rsidRPr="004460AA">
                <w:rPr>
                  <w:rFonts w:ascii="Times New Roman" w:hAnsi="Times New Roman" w:cs="Times New Roman"/>
                  <w:kern w:val="0"/>
                  <w:sz w:val="22"/>
                  <w:szCs w:val="22"/>
                </w:rPr>
                <w:t xml:space="preserve">. Centre for Economic Development and Administration. </w:t>
              </w:r>
            </w:p>
            <w:p w14:paraId="1F27F60A" w14:textId="326ED722"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Gurung, H. B. (1974).  Seminar on Population and Development. </w:t>
              </w:r>
            </w:p>
            <w:p w14:paraId="5B169441" w14:textId="77777777"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Gurung, H. B. (1984). </w:t>
              </w:r>
              <w:r w:rsidRPr="004460AA">
                <w:rPr>
                  <w:rFonts w:ascii="Times New Roman" w:hAnsi="Times New Roman" w:cs="Times New Roman"/>
                  <w:i/>
                  <w:iCs/>
                  <w:kern w:val="0"/>
                  <w:sz w:val="22"/>
                  <w:szCs w:val="22"/>
                </w:rPr>
                <w:t>Regional patterns of migration in Nepal</w:t>
              </w:r>
              <w:r w:rsidRPr="004460AA">
                <w:rPr>
                  <w:rFonts w:ascii="Times New Roman" w:hAnsi="Times New Roman" w:cs="Times New Roman"/>
                  <w:kern w:val="0"/>
                  <w:sz w:val="22"/>
                  <w:szCs w:val="22"/>
                </w:rPr>
                <w:t xml:space="preserve">. Papers of the East-West Population Institute. </w:t>
              </w:r>
            </w:p>
            <w:p w14:paraId="0C426B6A" w14:textId="5D8D4118"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KC, B. K. (1993). Urbanization and migration in Nepal. Preparatory Seminar for the International Conference on Population and Development. </w:t>
              </w:r>
            </w:p>
            <w:p w14:paraId="6B1F8744"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KC, B. K. (1998). </w:t>
              </w:r>
              <w:r w:rsidRPr="004460AA">
                <w:rPr>
                  <w:rFonts w:ascii="Times New Roman" w:hAnsi="Times New Roman" w:cs="Times New Roman"/>
                  <w:i/>
                  <w:iCs/>
                  <w:kern w:val="0"/>
                  <w:sz w:val="22"/>
                  <w:szCs w:val="22"/>
                </w:rPr>
                <w:t>Trends, patterns and implications of rural-to-urban migration in Nepal</w:t>
              </w:r>
              <w:r w:rsidRPr="004460AA">
                <w:rPr>
                  <w:rFonts w:ascii="Times New Roman" w:hAnsi="Times New Roman" w:cs="Times New Roman"/>
                  <w:kern w:val="0"/>
                  <w:sz w:val="22"/>
                  <w:szCs w:val="22"/>
                </w:rPr>
                <w:t xml:space="preserve">. Central Department of Population Studies (CDPS), Tribhuvan University. </w:t>
              </w:r>
            </w:p>
            <w:p w14:paraId="339519AA"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KC, B. K. (2003). </w:t>
              </w:r>
              <w:r w:rsidRPr="004460AA">
                <w:rPr>
                  <w:rFonts w:ascii="Times New Roman" w:hAnsi="Times New Roman" w:cs="Times New Roman"/>
                  <w:i/>
                  <w:iCs/>
                  <w:kern w:val="0"/>
                  <w:sz w:val="22"/>
                  <w:szCs w:val="22"/>
                </w:rPr>
                <w:t>Central Bureau of Statistics</w:t>
              </w:r>
              <w:r w:rsidRPr="004460AA">
                <w:rPr>
                  <w:rFonts w:ascii="Times New Roman" w:hAnsi="Times New Roman" w:cs="Times New Roman"/>
                  <w:kern w:val="0"/>
                  <w:sz w:val="22"/>
                  <w:szCs w:val="22"/>
                </w:rPr>
                <w:t>. https://dics.censusnepal.cbs.gov.np</w:t>
              </w:r>
            </w:p>
            <w:p w14:paraId="7A066034"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Kunwar, L. S. (1993). </w:t>
              </w:r>
              <w:r w:rsidRPr="004460AA">
                <w:rPr>
                  <w:rFonts w:ascii="Times New Roman" w:hAnsi="Times New Roman" w:cs="Times New Roman"/>
                  <w:i/>
                  <w:iCs/>
                  <w:kern w:val="0"/>
                  <w:sz w:val="22"/>
                  <w:szCs w:val="22"/>
                </w:rPr>
                <w:t xml:space="preserve">Causes and consequences of internal migration in Nepal: A case study of </w:t>
              </w:r>
              <w:proofErr w:type="spellStart"/>
              <w:r w:rsidRPr="004460AA">
                <w:rPr>
                  <w:rFonts w:ascii="Times New Roman" w:hAnsi="Times New Roman" w:cs="Times New Roman"/>
                  <w:i/>
                  <w:iCs/>
                  <w:kern w:val="0"/>
                  <w:sz w:val="22"/>
                  <w:szCs w:val="22"/>
                </w:rPr>
                <w:t>Bharatpur</w:t>
              </w:r>
              <w:proofErr w:type="spellEnd"/>
              <w:r w:rsidRPr="004460AA">
                <w:rPr>
                  <w:rFonts w:ascii="Times New Roman" w:hAnsi="Times New Roman" w:cs="Times New Roman"/>
                  <w:i/>
                  <w:iCs/>
                  <w:kern w:val="0"/>
                  <w:sz w:val="22"/>
                  <w:szCs w:val="22"/>
                </w:rPr>
                <w:t xml:space="preserve"> Municipality, Chitwan</w:t>
              </w:r>
              <w:r w:rsidRPr="004460AA">
                <w:rPr>
                  <w:rFonts w:ascii="Times New Roman" w:hAnsi="Times New Roman" w:cs="Times New Roman"/>
                  <w:kern w:val="0"/>
                  <w:sz w:val="22"/>
                  <w:szCs w:val="22"/>
                </w:rPr>
                <w:t xml:space="preserve">. Tribhuvan University. </w:t>
              </w:r>
            </w:p>
            <w:p w14:paraId="61A595BD"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Kunwar, L. S. (2015). </w:t>
              </w:r>
              <w:r w:rsidRPr="004460AA">
                <w:rPr>
                  <w:rFonts w:ascii="Times New Roman" w:hAnsi="Times New Roman" w:cs="Times New Roman"/>
                  <w:i/>
                  <w:iCs/>
                  <w:kern w:val="0"/>
                  <w:sz w:val="22"/>
                  <w:szCs w:val="22"/>
                </w:rPr>
                <w:t xml:space="preserve">Causes and consequences of internal migration in Nepal: A case study of </w:t>
              </w:r>
              <w:proofErr w:type="spellStart"/>
              <w:r w:rsidRPr="004460AA">
                <w:rPr>
                  <w:rFonts w:ascii="Times New Roman" w:hAnsi="Times New Roman" w:cs="Times New Roman"/>
                  <w:i/>
                  <w:iCs/>
                  <w:kern w:val="0"/>
                  <w:sz w:val="22"/>
                  <w:szCs w:val="22"/>
                </w:rPr>
                <w:t>Bharatpur</w:t>
              </w:r>
              <w:proofErr w:type="spellEnd"/>
              <w:r w:rsidRPr="004460AA">
                <w:rPr>
                  <w:rFonts w:ascii="Times New Roman" w:hAnsi="Times New Roman" w:cs="Times New Roman"/>
                  <w:i/>
                  <w:iCs/>
                  <w:kern w:val="0"/>
                  <w:sz w:val="22"/>
                  <w:szCs w:val="22"/>
                </w:rPr>
                <w:t xml:space="preserve"> Municipality, Chitwan (Unpublished master’s thesis)</w:t>
              </w:r>
              <w:r w:rsidRPr="004460AA">
                <w:rPr>
                  <w:rFonts w:ascii="Times New Roman" w:hAnsi="Times New Roman" w:cs="Times New Roman"/>
                  <w:kern w:val="0"/>
                  <w:sz w:val="22"/>
                  <w:szCs w:val="22"/>
                </w:rPr>
                <w:t xml:space="preserve">. Central Department of Population Studies, Tribhuvan University. </w:t>
              </w:r>
            </w:p>
            <w:p w14:paraId="286E4E66"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Lee, E. S. (1966). A theory of migration. </w:t>
              </w:r>
              <w:r w:rsidRPr="004460AA">
                <w:rPr>
                  <w:rFonts w:ascii="Times New Roman" w:hAnsi="Times New Roman" w:cs="Times New Roman"/>
                  <w:i/>
                  <w:iCs/>
                  <w:kern w:val="0"/>
                  <w:sz w:val="22"/>
                  <w:szCs w:val="22"/>
                </w:rPr>
                <w:t>Demography</w:t>
              </w:r>
              <w:r w:rsidRPr="004460AA">
                <w:rPr>
                  <w:rFonts w:ascii="Times New Roman" w:hAnsi="Times New Roman" w:cs="Times New Roman"/>
                  <w:kern w:val="0"/>
                  <w:sz w:val="22"/>
                  <w:szCs w:val="22"/>
                </w:rPr>
                <w:t xml:space="preserve">, 47–57. </w:t>
              </w:r>
            </w:p>
            <w:p w14:paraId="2AC2779F"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proofErr w:type="spellStart"/>
              <w:r w:rsidRPr="004460AA">
                <w:rPr>
                  <w:rFonts w:ascii="Times New Roman" w:hAnsi="Times New Roman" w:cs="Times New Roman"/>
                  <w:kern w:val="0"/>
                  <w:sz w:val="22"/>
                  <w:szCs w:val="22"/>
                </w:rPr>
                <w:t>Mabogunje</w:t>
              </w:r>
              <w:proofErr w:type="spellEnd"/>
              <w:r w:rsidRPr="004460AA">
                <w:rPr>
                  <w:rFonts w:ascii="Times New Roman" w:hAnsi="Times New Roman" w:cs="Times New Roman"/>
                  <w:kern w:val="0"/>
                  <w:sz w:val="22"/>
                  <w:szCs w:val="22"/>
                </w:rPr>
                <w:t xml:space="preserve">, A. L. (1970). Systems approach to a theory of rural–urban migration. </w:t>
              </w:r>
              <w:r w:rsidRPr="004460AA">
                <w:rPr>
                  <w:rFonts w:ascii="Times New Roman" w:hAnsi="Times New Roman" w:cs="Times New Roman"/>
                  <w:i/>
                  <w:iCs/>
                  <w:kern w:val="0"/>
                  <w:sz w:val="22"/>
                  <w:szCs w:val="22"/>
                </w:rPr>
                <w:t>Geographical Analysis</w:t>
              </w:r>
              <w:r w:rsidRPr="004460AA">
                <w:rPr>
                  <w:rFonts w:ascii="Times New Roman" w:hAnsi="Times New Roman" w:cs="Times New Roman"/>
                  <w:kern w:val="0"/>
                  <w:sz w:val="22"/>
                  <w:szCs w:val="22"/>
                </w:rPr>
                <w:t xml:space="preserve">, 1–18. </w:t>
              </w:r>
            </w:p>
            <w:p w14:paraId="0173DD11"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National Statistics Office. (2021). </w:t>
              </w:r>
              <w:r w:rsidRPr="004460AA">
                <w:rPr>
                  <w:rFonts w:ascii="Times New Roman" w:hAnsi="Times New Roman" w:cs="Times New Roman"/>
                  <w:i/>
                  <w:iCs/>
                  <w:kern w:val="0"/>
                  <w:sz w:val="22"/>
                  <w:szCs w:val="22"/>
                </w:rPr>
                <w:t>National Population and Housing Census 2021</w:t>
              </w:r>
              <w:r w:rsidRPr="004460AA">
                <w:rPr>
                  <w:rFonts w:ascii="Times New Roman" w:hAnsi="Times New Roman" w:cs="Times New Roman"/>
                  <w:kern w:val="0"/>
                  <w:sz w:val="22"/>
                  <w:szCs w:val="22"/>
                </w:rPr>
                <w:t xml:space="preserve">. N. S. Office. </w:t>
              </w:r>
            </w:p>
            <w:p w14:paraId="54F48188"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Niroula, P. (2016). Internal migration. In </w:t>
              </w:r>
              <w:r w:rsidRPr="004460AA">
                <w:rPr>
                  <w:rFonts w:ascii="Times New Roman" w:hAnsi="Times New Roman" w:cs="Times New Roman"/>
                  <w:i/>
                  <w:iCs/>
                  <w:kern w:val="0"/>
                  <w:sz w:val="22"/>
                  <w:szCs w:val="22"/>
                </w:rPr>
                <w:t>Population monograph of Nepal</w:t>
              </w:r>
              <w:r w:rsidRPr="004460AA">
                <w:rPr>
                  <w:rFonts w:ascii="Times New Roman" w:hAnsi="Times New Roman" w:cs="Times New Roman"/>
                  <w:kern w:val="0"/>
                  <w:sz w:val="22"/>
                  <w:szCs w:val="22"/>
                </w:rPr>
                <w:t xml:space="preserve">. Central Bureau of Statistics; National Planning Commission Secretariat. </w:t>
              </w:r>
            </w:p>
            <w:p w14:paraId="431A2CA1"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proofErr w:type="spellStart"/>
              <w:r w:rsidRPr="004460AA">
                <w:rPr>
                  <w:rFonts w:ascii="Times New Roman" w:hAnsi="Times New Roman" w:cs="Times New Roman"/>
                  <w:kern w:val="0"/>
                  <w:sz w:val="22"/>
                  <w:szCs w:val="22"/>
                </w:rPr>
                <w:t>Ravenstein</w:t>
              </w:r>
              <w:proofErr w:type="spellEnd"/>
              <w:r w:rsidRPr="004460AA">
                <w:rPr>
                  <w:rFonts w:ascii="Times New Roman" w:hAnsi="Times New Roman" w:cs="Times New Roman"/>
                  <w:kern w:val="0"/>
                  <w:sz w:val="22"/>
                  <w:szCs w:val="22"/>
                </w:rPr>
                <w:t xml:space="preserve">, E. G. (1885). The laws of migration. </w:t>
              </w:r>
              <w:r w:rsidRPr="004460AA">
                <w:rPr>
                  <w:rFonts w:ascii="Times New Roman" w:hAnsi="Times New Roman" w:cs="Times New Roman"/>
                  <w:i/>
                  <w:iCs/>
                  <w:kern w:val="0"/>
                  <w:sz w:val="22"/>
                  <w:szCs w:val="22"/>
                </w:rPr>
                <w:t>Journal of the Statistical Society of London</w:t>
              </w:r>
              <w:r w:rsidRPr="004460AA">
                <w:rPr>
                  <w:rFonts w:ascii="Times New Roman" w:hAnsi="Times New Roman" w:cs="Times New Roman"/>
                  <w:kern w:val="0"/>
                  <w:sz w:val="22"/>
                  <w:szCs w:val="22"/>
                </w:rPr>
                <w:t xml:space="preserve">, 167–235. </w:t>
              </w:r>
            </w:p>
            <w:p w14:paraId="5E2EE2D8"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Stewart, Q. J. (1950). The development of social physics. </w:t>
              </w:r>
              <w:r w:rsidRPr="004460AA">
                <w:rPr>
                  <w:rFonts w:ascii="Times New Roman" w:hAnsi="Times New Roman" w:cs="Times New Roman"/>
                  <w:i/>
                  <w:iCs/>
                  <w:kern w:val="0"/>
                  <w:sz w:val="22"/>
                  <w:szCs w:val="22"/>
                </w:rPr>
                <w:t>American Journal of Physics</w:t>
              </w:r>
              <w:r w:rsidRPr="004460AA">
                <w:rPr>
                  <w:rFonts w:ascii="Times New Roman" w:hAnsi="Times New Roman" w:cs="Times New Roman"/>
                  <w:kern w:val="0"/>
                  <w:sz w:val="22"/>
                  <w:szCs w:val="22"/>
                </w:rPr>
                <w:t xml:space="preserve">, 239–253. </w:t>
              </w:r>
            </w:p>
            <w:p w14:paraId="47C167D0"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Subedi, B. P. (1996). Dominant approaches to population mobility: An appraisal and the common ground. </w:t>
              </w:r>
              <w:r w:rsidRPr="004460AA">
                <w:rPr>
                  <w:rFonts w:ascii="Times New Roman" w:hAnsi="Times New Roman" w:cs="Times New Roman"/>
                  <w:i/>
                  <w:iCs/>
                  <w:kern w:val="0"/>
                  <w:sz w:val="22"/>
                  <w:szCs w:val="22"/>
                </w:rPr>
                <w:t>Geographical Journal of Nepal</w:t>
              </w:r>
              <w:r w:rsidRPr="004460AA">
                <w:rPr>
                  <w:rFonts w:ascii="Times New Roman" w:hAnsi="Times New Roman" w:cs="Times New Roman"/>
                  <w:kern w:val="0"/>
                  <w:sz w:val="22"/>
                  <w:szCs w:val="22"/>
                </w:rPr>
                <w:t xml:space="preserve">, 17–37. </w:t>
              </w:r>
            </w:p>
            <w:p w14:paraId="61B86D41"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Todaro, M. P. (1976). </w:t>
              </w:r>
              <w:r w:rsidRPr="004460AA">
                <w:rPr>
                  <w:rFonts w:ascii="Times New Roman" w:hAnsi="Times New Roman" w:cs="Times New Roman"/>
                  <w:i/>
                  <w:iCs/>
                  <w:kern w:val="0"/>
                  <w:sz w:val="22"/>
                  <w:szCs w:val="22"/>
                </w:rPr>
                <w:t>Internal migration in developing countries: A review of theory, evidence, methodology, and research priorities</w:t>
              </w:r>
              <w:r w:rsidRPr="004460AA">
                <w:rPr>
                  <w:rFonts w:ascii="Times New Roman" w:hAnsi="Times New Roman" w:cs="Times New Roman"/>
                  <w:kern w:val="0"/>
                  <w:sz w:val="22"/>
                  <w:szCs w:val="22"/>
                </w:rPr>
                <w:t xml:space="preserve">. International </w:t>
              </w:r>
              <w:proofErr w:type="spellStart"/>
              <w:r w:rsidRPr="004460AA">
                <w:rPr>
                  <w:rFonts w:ascii="Times New Roman" w:hAnsi="Times New Roman" w:cs="Times New Roman"/>
                  <w:kern w:val="0"/>
                  <w:sz w:val="22"/>
                  <w:szCs w:val="22"/>
                </w:rPr>
                <w:t>Labour</w:t>
              </w:r>
              <w:proofErr w:type="spellEnd"/>
              <w:r w:rsidRPr="004460AA">
                <w:rPr>
                  <w:rFonts w:ascii="Times New Roman" w:hAnsi="Times New Roman" w:cs="Times New Roman"/>
                  <w:kern w:val="0"/>
                  <w:sz w:val="22"/>
                  <w:szCs w:val="22"/>
                </w:rPr>
                <w:t xml:space="preserve"> Organization. </w:t>
              </w:r>
            </w:p>
            <w:p w14:paraId="7B443685"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United Nations. (1973). </w:t>
              </w:r>
              <w:r w:rsidRPr="004460AA">
                <w:rPr>
                  <w:rFonts w:ascii="Times New Roman" w:hAnsi="Times New Roman" w:cs="Times New Roman"/>
                  <w:i/>
                  <w:iCs/>
                  <w:kern w:val="0"/>
                  <w:sz w:val="22"/>
                  <w:szCs w:val="22"/>
                </w:rPr>
                <w:t>United Nations Multilingual Dictionary</w:t>
              </w:r>
              <w:r w:rsidRPr="004460AA">
                <w:rPr>
                  <w:rFonts w:ascii="Times New Roman" w:hAnsi="Times New Roman" w:cs="Times New Roman"/>
                  <w:kern w:val="0"/>
                  <w:sz w:val="22"/>
                  <w:szCs w:val="22"/>
                </w:rPr>
                <w:t xml:space="preserve">. </w:t>
              </w:r>
            </w:p>
            <w:p w14:paraId="02EC7957"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lastRenderedPageBreak/>
                <w:t xml:space="preserve">United Nations Population Fund. (1993). </w:t>
              </w:r>
              <w:r w:rsidRPr="004460AA">
                <w:rPr>
                  <w:rFonts w:ascii="Times New Roman" w:hAnsi="Times New Roman" w:cs="Times New Roman"/>
                  <w:i/>
                  <w:iCs/>
                  <w:kern w:val="0"/>
                  <w:sz w:val="22"/>
                  <w:szCs w:val="22"/>
                </w:rPr>
                <w:t>The state of world population</w:t>
              </w:r>
              <w:r w:rsidRPr="004460AA">
                <w:rPr>
                  <w:rFonts w:ascii="Times New Roman" w:hAnsi="Times New Roman" w:cs="Times New Roman"/>
                  <w:kern w:val="0"/>
                  <w:sz w:val="22"/>
                  <w:szCs w:val="22"/>
                </w:rPr>
                <w:t xml:space="preserve">. United Nations. </w:t>
              </w:r>
            </w:p>
            <w:p w14:paraId="44F7BD2C"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Zipf, G. K. (1946). The P1 P2/D hypothesis: On the intercity movement of persons. 677–686. </w:t>
              </w:r>
            </w:p>
            <w:p w14:paraId="027054FA" w14:textId="6F210E29" w:rsidR="00834DBE" w:rsidRPr="004460AA" w:rsidRDefault="00834DBE" w:rsidP="00834DBE">
              <w:pPr>
                <w:pStyle w:val="Bibliography"/>
                <w:spacing w:before="240"/>
                <w:rPr>
                  <w:rFonts w:ascii="Times New Roman" w:hAnsi="Times New Roman" w:cs="Times New Roman"/>
                </w:rPr>
              </w:pPr>
            </w:p>
            <w:p w14:paraId="04A9EA39" w14:textId="4C1ED104" w:rsidR="00496EA9" w:rsidRDefault="00000000" w:rsidP="00E5058A">
              <w:pPr>
                <w:jc w:val="both"/>
              </w:pPr>
            </w:p>
          </w:sdtContent>
        </w:sdt>
      </w:sdtContent>
    </w:sdt>
    <w:p w14:paraId="0CAFA39F" w14:textId="77E48E7F" w:rsidR="00EB0273" w:rsidRDefault="00EB0273" w:rsidP="00D832D9"/>
    <w:p w14:paraId="2AF17DBB" w14:textId="4E102260" w:rsidR="00EB0273" w:rsidRDefault="00EB0273" w:rsidP="001920D4">
      <w:pPr>
        <w:spacing w:line="360" w:lineRule="auto"/>
        <w:rPr>
          <w:rFonts w:ascii="Times New Roman" w:hAnsi="Times New Roman" w:cs="Times New Roman"/>
        </w:rPr>
      </w:pPr>
    </w:p>
    <w:p w14:paraId="5C03A207" w14:textId="0983F35A" w:rsidR="0037130F" w:rsidRDefault="0037130F" w:rsidP="001920D4">
      <w:pPr>
        <w:spacing w:line="360" w:lineRule="auto"/>
        <w:rPr>
          <w:rFonts w:ascii="Times New Roman" w:hAnsi="Times New Roman" w:cs="Times New Roman"/>
        </w:rPr>
      </w:pPr>
    </w:p>
    <w:p w14:paraId="261B809D" w14:textId="72A46901" w:rsidR="0037130F" w:rsidRDefault="0037130F" w:rsidP="001920D4">
      <w:pPr>
        <w:spacing w:line="360" w:lineRule="auto"/>
        <w:rPr>
          <w:rFonts w:ascii="Times New Roman" w:hAnsi="Times New Roman" w:cs="Times New Roman"/>
        </w:rPr>
      </w:pPr>
    </w:p>
    <w:p w14:paraId="285D4E1D" w14:textId="75F50E37" w:rsidR="0037130F" w:rsidRDefault="0037130F" w:rsidP="001920D4">
      <w:pPr>
        <w:spacing w:line="360" w:lineRule="auto"/>
        <w:rPr>
          <w:rFonts w:ascii="Times New Roman" w:hAnsi="Times New Roman" w:cs="Times New Roman"/>
        </w:rPr>
      </w:pPr>
    </w:p>
    <w:p w14:paraId="552F41D3" w14:textId="451FAA9F" w:rsidR="0037130F" w:rsidRDefault="0037130F" w:rsidP="001920D4">
      <w:pPr>
        <w:spacing w:line="360" w:lineRule="auto"/>
        <w:rPr>
          <w:rFonts w:ascii="Times New Roman" w:hAnsi="Times New Roman" w:cs="Times New Roman"/>
        </w:rPr>
      </w:pPr>
    </w:p>
    <w:p w14:paraId="6AE17511" w14:textId="30787848" w:rsidR="0037130F" w:rsidRDefault="0037130F" w:rsidP="001920D4">
      <w:pPr>
        <w:spacing w:line="360" w:lineRule="auto"/>
        <w:rPr>
          <w:rFonts w:ascii="Times New Roman" w:hAnsi="Times New Roman" w:cs="Times New Roman"/>
        </w:rPr>
      </w:pPr>
    </w:p>
    <w:p w14:paraId="18AB3541" w14:textId="56BD6D68" w:rsidR="0037130F" w:rsidRDefault="0037130F" w:rsidP="001920D4">
      <w:pPr>
        <w:spacing w:line="360" w:lineRule="auto"/>
        <w:rPr>
          <w:rFonts w:ascii="Times New Roman" w:hAnsi="Times New Roman" w:cs="Times New Roman"/>
        </w:rPr>
      </w:pPr>
    </w:p>
    <w:p w14:paraId="3C1B0B8B" w14:textId="311DD69D" w:rsidR="0037130F" w:rsidRDefault="0037130F" w:rsidP="001920D4">
      <w:pPr>
        <w:spacing w:line="360" w:lineRule="auto"/>
        <w:rPr>
          <w:rFonts w:ascii="Times New Roman" w:hAnsi="Times New Roman" w:cs="Times New Roman"/>
        </w:rPr>
      </w:pPr>
    </w:p>
    <w:p w14:paraId="60BF20E5" w14:textId="55B44B73" w:rsidR="0037130F" w:rsidRDefault="0037130F" w:rsidP="001920D4">
      <w:pPr>
        <w:spacing w:line="360" w:lineRule="auto"/>
        <w:rPr>
          <w:rFonts w:ascii="Times New Roman" w:hAnsi="Times New Roman" w:cs="Times New Roman"/>
        </w:rPr>
      </w:pPr>
    </w:p>
    <w:p w14:paraId="00BF5A9D" w14:textId="02186E60" w:rsidR="0037130F" w:rsidRDefault="0037130F" w:rsidP="001920D4">
      <w:pPr>
        <w:spacing w:line="360" w:lineRule="auto"/>
        <w:rPr>
          <w:rFonts w:ascii="Times New Roman" w:hAnsi="Times New Roman" w:cs="Times New Roman"/>
        </w:rPr>
      </w:pPr>
    </w:p>
    <w:p w14:paraId="7E4F0F6B" w14:textId="003819F9" w:rsidR="0037130F" w:rsidRDefault="0037130F" w:rsidP="001920D4">
      <w:pPr>
        <w:spacing w:line="360" w:lineRule="auto"/>
        <w:rPr>
          <w:rFonts w:ascii="Times New Roman" w:hAnsi="Times New Roman" w:cs="Times New Roman"/>
        </w:rPr>
      </w:pPr>
    </w:p>
    <w:p w14:paraId="521D7591" w14:textId="77777777" w:rsidR="005C48A9" w:rsidRDefault="005C48A9">
      <w:pPr>
        <w:rPr>
          <w:b/>
          <w:sz w:val="32"/>
        </w:rPr>
      </w:pPr>
      <w:r>
        <w:rPr>
          <w:b/>
          <w:sz w:val="32"/>
        </w:rPr>
        <w:br w:type="page"/>
      </w:r>
    </w:p>
    <w:p w14:paraId="255D0198" w14:textId="1ED7A68F" w:rsidR="0037130F" w:rsidRPr="002D0AF4" w:rsidRDefault="0037130F" w:rsidP="002D0AF4">
      <w:pPr>
        <w:pStyle w:val="Heading1"/>
        <w:rPr>
          <w:rStyle w:val="Strong"/>
          <w:b/>
          <w:bCs w:val="0"/>
        </w:rPr>
      </w:pPr>
      <w:bookmarkStart w:id="106" w:name="_Toc242094236"/>
      <w:r w:rsidRPr="002D0AF4">
        <w:rPr>
          <w:rStyle w:val="Strong"/>
          <w:b/>
          <w:bCs w:val="0"/>
        </w:rPr>
        <w:lastRenderedPageBreak/>
        <w:t>APPENDIX: Research Questionnaire</w:t>
      </w:r>
      <w:bookmarkEnd w:id="106"/>
    </w:p>
    <w:p w14:paraId="7C12F297" w14:textId="77777777" w:rsidR="0037130F" w:rsidRPr="004460AA" w:rsidRDefault="0037130F" w:rsidP="005C48A9">
      <w:pPr>
        <w:pStyle w:val="BodyText"/>
        <w:rPr>
          <w:b/>
          <w:bCs/>
        </w:rPr>
      </w:pPr>
      <w:r w:rsidRPr="004460AA">
        <w:rPr>
          <w:b/>
          <w:bCs/>
        </w:rPr>
        <w:t xml:space="preserve">Questionnaire for the Data Collection of Causes and Consequences of In-Migration in </w:t>
      </w:r>
      <w:proofErr w:type="spellStart"/>
      <w:r w:rsidRPr="004460AA">
        <w:rPr>
          <w:b/>
          <w:bCs/>
        </w:rPr>
        <w:t>Shankharapur</w:t>
      </w:r>
      <w:proofErr w:type="spellEnd"/>
      <w:r w:rsidRPr="004460AA">
        <w:rPr>
          <w:b/>
          <w:bCs/>
        </w:rPr>
        <w:t xml:space="preserve"> Municipality Ward No. 9, Kathmandu District</w:t>
      </w:r>
    </w:p>
    <w:p w14:paraId="7DF18AE8" w14:textId="77777777" w:rsidR="0037130F" w:rsidRPr="004460AA" w:rsidRDefault="0037130F" w:rsidP="005C48A9">
      <w:pPr>
        <w:pStyle w:val="BodyText"/>
        <w:rPr>
          <w:b/>
          <w:bCs/>
        </w:rPr>
      </w:pPr>
      <w:r w:rsidRPr="004460AA">
        <w:rPr>
          <w:b/>
          <w:bCs/>
        </w:rPr>
        <w:t>Part I: Household Information</w:t>
      </w:r>
    </w:p>
    <w:p w14:paraId="625FC8C7" w14:textId="722AB613" w:rsidR="003B1E16" w:rsidRPr="004460AA" w:rsidRDefault="003B1E16" w:rsidP="005C48A9">
      <w:pPr>
        <w:pStyle w:val="BodyText"/>
        <w:rPr>
          <w:b/>
          <w:bCs/>
        </w:rPr>
      </w:pPr>
      <w:r w:rsidRPr="004460AA">
        <w:rPr>
          <w:b/>
          <w:bCs/>
        </w:rPr>
        <w:t>Section A: Introduction</w:t>
      </w:r>
    </w:p>
    <w:p w14:paraId="366AD075" w14:textId="15855F2D" w:rsidR="0037130F" w:rsidRPr="004460AA" w:rsidRDefault="0037130F" w:rsidP="0037130F">
      <w:pPr>
        <w:rPr>
          <w:rFonts w:ascii="Times New Roman" w:hAnsi="Times New Roman" w:cs="Times New Roman"/>
          <w:b/>
        </w:rPr>
      </w:pPr>
      <w:r w:rsidRPr="004460AA">
        <w:rPr>
          <w:rFonts w:ascii="Times New Roman" w:hAnsi="Times New Roman" w:cs="Times New Roman"/>
          <w:bCs/>
        </w:rPr>
        <w:t xml:space="preserve">District: </w:t>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Pr="004460AA">
        <w:rPr>
          <w:rFonts w:ascii="Times New Roman" w:hAnsi="Times New Roman" w:cs="Times New Roman"/>
          <w:bCs/>
        </w:rPr>
        <w:t>Kathmandu</w:t>
      </w:r>
      <w:r w:rsidRPr="004460AA">
        <w:rPr>
          <w:rFonts w:ascii="Times New Roman" w:hAnsi="Times New Roman" w:cs="Times New Roman"/>
          <w:bCs/>
        </w:rPr>
        <w:br/>
        <w:t xml:space="preserve">Municipality: </w:t>
      </w:r>
      <w:r w:rsidR="005C48A9" w:rsidRPr="004460AA">
        <w:rPr>
          <w:rFonts w:ascii="Times New Roman" w:hAnsi="Times New Roman" w:cs="Times New Roman"/>
          <w:bCs/>
        </w:rPr>
        <w:tab/>
      </w:r>
      <w:r w:rsidR="005C48A9" w:rsidRPr="004460AA">
        <w:rPr>
          <w:rFonts w:ascii="Times New Roman" w:hAnsi="Times New Roman" w:cs="Times New Roman"/>
          <w:bCs/>
        </w:rPr>
        <w:tab/>
      </w:r>
      <w:proofErr w:type="spellStart"/>
      <w:r w:rsidRPr="004460AA">
        <w:rPr>
          <w:rFonts w:ascii="Times New Roman" w:hAnsi="Times New Roman" w:cs="Times New Roman"/>
          <w:bCs/>
        </w:rPr>
        <w:t>Shankharapur</w:t>
      </w:r>
      <w:proofErr w:type="spellEnd"/>
      <w:r w:rsidRPr="004460AA">
        <w:rPr>
          <w:rFonts w:ascii="Times New Roman" w:hAnsi="Times New Roman" w:cs="Times New Roman"/>
          <w:bCs/>
        </w:rPr>
        <w:br/>
        <w:t>Ward No.:</w:t>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Pr="004460AA">
        <w:rPr>
          <w:rFonts w:ascii="Times New Roman" w:hAnsi="Times New Roman" w:cs="Times New Roman"/>
          <w:bCs/>
        </w:rPr>
        <w:t xml:space="preserve"> </w:t>
      </w:r>
      <w:r w:rsidR="007C60C5" w:rsidRPr="004460AA">
        <w:rPr>
          <w:rFonts w:ascii="Times New Roman" w:hAnsi="Times New Roman" w:cs="Times New Roman"/>
          <w:bCs/>
        </w:rPr>
        <w:t>9</w:t>
      </w:r>
      <w:r w:rsidRPr="004460AA">
        <w:rPr>
          <w:rFonts w:ascii="Times New Roman" w:hAnsi="Times New Roman" w:cs="Times New Roman"/>
          <w:bCs/>
        </w:rPr>
        <w:br/>
        <w:t>Tole:</w:t>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Pr="004460AA">
        <w:rPr>
          <w:rFonts w:ascii="Times New Roman" w:hAnsi="Times New Roman" w:cs="Times New Roman"/>
          <w:bCs/>
        </w:rPr>
        <w:t xml:space="preserve"> ____________________</w:t>
      </w:r>
      <w:r w:rsidR="003B1E16" w:rsidRPr="004460AA">
        <w:rPr>
          <w:rFonts w:ascii="Times New Roman" w:hAnsi="Times New Roman" w:cs="Times New Roman"/>
          <w:bCs/>
        </w:rPr>
        <w:t>_</w:t>
      </w:r>
      <w:r w:rsidRPr="004460AA">
        <w:rPr>
          <w:rFonts w:ascii="Times New Roman" w:hAnsi="Times New Roman" w:cs="Times New Roman"/>
          <w:bCs/>
        </w:rPr>
        <w:br/>
        <w:t xml:space="preserve">Household </w:t>
      </w:r>
      <w:r w:rsidR="002D3DAB" w:rsidRPr="004460AA">
        <w:rPr>
          <w:rFonts w:ascii="Times New Roman" w:hAnsi="Times New Roman" w:cs="Times New Roman"/>
          <w:bCs/>
        </w:rPr>
        <w:t>Family Size</w:t>
      </w:r>
      <w:r w:rsidRPr="004460AA">
        <w:rPr>
          <w:rFonts w:ascii="Times New Roman" w:hAnsi="Times New Roman" w:cs="Times New Roman"/>
          <w:bCs/>
        </w:rPr>
        <w:t xml:space="preserve">.: </w:t>
      </w:r>
      <w:r w:rsidR="005C48A9" w:rsidRPr="004460AA">
        <w:rPr>
          <w:rFonts w:ascii="Times New Roman" w:hAnsi="Times New Roman" w:cs="Times New Roman"/>
          <w:bCs/>
        </w:rPr>
        <w:tab/>
      </w:r>
      <w:r w:rsidR="003B1E16" w:rsidRPr="004460AA">
        <w:rPr>
          <w:rFonts w:ascii="Times New Roman" w:hAnsi="Times New Roman" w:cs="Times New Roman"/>
          <w:bCs/>
        </w:rPr>
        <w:t xml:space="preserve"> </w:t>
      </w:r>
      <w:r w:rsidRPr="004460AA">
        <w:rPr>
          <w:rFonts w:ascii="Times New Roman" w:hAnsi="Times New Roman" w:cs="Times New Roman"/>
          <w:bCs/>
        </w:rPr>
        <w:t>_____________________</w:t>
      </w:r>
      <w:r w:rsidRPr="004460AA">
        <w:rPr>
          <w:rFonts w:ascii="Times New Roman" w:hAnsi="Times New Roman" w:cs="Times New Roman"/>
          <w:bCs/>
        </w:rPr>
        <w:br/>
        <w:t>Name of Household Head: _____________________</w:t>
      </w:r>
      <w:r w:rsidRPr="004460AA">
        <w:rPr>
          <w:rFonts w:ascii="Times New Roman" w:hAnsi="Times New Roman" w:cs="Times New Roman"/>
          <w:bCs/>
        </w:rPr>
        <w:br/>
        <w:t xml:space="preserve">Name of Respondent: </w:t>
      </w:r>
      <w:r w:rsidR="005C48A9" w:rsidRPr="004460AA">
        <w:rPr>
          <w:rFonts w:ascii="Times New Roman" w:hAnsi="Times New Roman" w:cs="Times New Roman"/>
          <w:bCs/>
        </w:rPr>
        <w:tab/>
      </w:r>
      <w:r w:rsidR="003B1E16" w:rsidRPr="004460AA">
        <w:rPr>
          <w:rFonts w:ascii="Times New Roman" w:hAnsi="Times New Roman" w:cs="Times New Roman"/>
          <w:bCs/>
        </w:rPr>
        <w:t xml:space="preserve"> </w:t>
      </w:r>
      <w:r w:rsidRPr="004460AA">
        <w:rPr>
          <w:rFonts w:ascii="Times New Roman" w:hAnsi="Times New Roman" w:cs="Times New Roman"/>
          <w:bCs/>
        </w:rPr>
        <w:t>_____________________</w:t>
      </w:r>
      <w:r w:rsidRPr="004460AA">
        <w:rPr>
          <w:rFonts w:ascii="Times New Roman" w:hAnsi="Times New Roman" w:cs="Times New Roman"/>
          <w:bCs/>
        </w:rPr>
        <w:br/>
        <w:t>Religion:</w:t>
      </w:r>
      <w:r w:rsidRPr="004460AA">
        <w:rPr>
          <w:rFonts w:ascii="Times New Roman" w:hAnsi="Times New Roman" w:cs="Times New Roman"/>
          <w:bCs/>
        </w:rPr>
        <w:br/>
      </w:r>
      <w:r w:rsidRPr="004460AA">
        <w:rPr>
          <w:rFonts w:ascii="Times New Roman" w:hAnsi="Times New Roman" w:cs="Times New Roman"/>
        </w:rPr>
        <w:t xml:space="preserve">  1) Hindu</w:t>
      </w:r>
      <w:r w:rsidR="003B1E16" w:rsidRPr="004460AA">
        <w:rPr>
          <w:rFonts w:ascii="Times New Roman" w:hAnsi="Times New Roman" w:cs="Times New Roman"/>
        </w:rPr>
        <w:t xml:space="preserve"> </w:t>
      </w:r>
      <w:r w:rsidR="003B1E16" w:rsidRPr="004460AA">
        <w:rPr>
          <w:rFonts w:ascii="Times New Roman" w:hAnsi="Times New Roman" w:cs="Times New Roman"/>
        </w:rPr>
        <w:tab/>
        <w:t>2) Buddhist</w:t>
      </w:r>
      <w:r w:rsidR="003B1E16" w:rsidRPr="004460AA">
        <w:rPr>
          <w:rFonts w:ascii="Times New Roman" w:hAnsi="Times New Roman" w:cs="Times New Roman"/>
        </w:rPr>
        <w:tab/>
      </w:r>
      <w:r w:rsidRPr="004460AA">
        <w:rPr>
          <w:rFonts w:ascii="Times New Roman" w:hAnsi="Times New Roman" w:cs="Times New Roman"/>
        </w:rPr>
        <w:t>3) Muslim</w:t>
      </w:r>
      <w:r w:rsidR="003B1E16" w:rsidRPr="004460AA">
        <w:rPr>
          <w:rFonts w:ascii="Times New Roman" w:hAnsi="Times New Roman" w:cs="Times New Roman"/>
        </w:rPr>
        <w:tab/>
      </w:r>
      <w:r w:rsidRPr="004460AA">
        <w:rPr>
          <w:rFonts w:ascii="Times New Roman" w:hAnsi="Times New Roman" w:cs="Times New Roman"/>
        </w:rPr>
        <w:t>4) Christian</w:t>
      </w:r>
      <w:r w:rsidR="003B1E16" w:rsidRPr="004460AA">
        <w:rPr>
          <w:rFonts w:ascii="Times New Roman" w:hAnsi="Times New Roman" w:cs="Times New Roman"/>
        </w:rPr>
        <w:tab/>
      </w:r>
      <w:r w:rsidRPr="004460AA">
        <w:rPr>
          <w:rFonts w:ascii="Times New Roman" w:hAnsi="Times New Roman" w:cs="Times New Roman"/>
        </w:rPr>
        <w:t>5) Others</w:t>
      </w:r>
    </w:p>
    <w:p w14:paraId="3ACBDAD1" w14:textId="77777777" w:rsidR="0037130F" w:rsidRPr="005C48A9" w:rsidRDefault="0037130F" w:rsidP="005C48A9">
      <w:pPr>
        <w:pStyle w:val="BodyText"/>
        <w:rPr>
          <w:b/>
          <w:bCs/>
        </w:rPr>
      </w:pPr>
      <w:r w:rsidRPr="005C48A9">
        <w:rPr>
          <w:b/>
          <w:bCs/>
        </w:rPr>
        <w:t>Section B: Household Survey Schedule</w:t>
      </w:r>
    </w:p>
    <w:tbl>
      <w:tblPr>
        <w:tblStyle w:val="TableGrid"/>
        <w:tblW w:w="5000" w:type="pct"/>
        <w:tblLayout w:type="fixed"/>
        <w:tblLook w:val="04A0" w:firstRow="1" w:lastRow="0" w:firstColumn="1" w:lastColumn="0" w:noHBand="0" w:noVBand="1"/>
      </w:tblPr>
      <w:tblGrid>
        <w:gridCol w:w="534"/>
        <w:gridCol w:w="1531"/>
        <w:gridCol w:w="991"/>
        <w:gridCol w:w="539"/>
        <w:gridCol w:w="629"/>
        <w:gridCol w:w="991"/>
        <w:gridCol w:w="901"/>
        <w:gridCol w:w="1259"/>
        <w:gridCol w:w="921"/>
      </w:tblGrid>
      <w:tr w:rsidR="002D3DAB" w:rsidRPr="004460AA" w14:paraId="0C37A473" w14:textId="77777777" w:rsidTr="001837C8">
        <w:trPr>
          <w:trHeight w:val="734"/>
        </w:trPr>
        <w:tc>
          <w:tcPr>
            <w:tcW w:w="322" w:type="pct"/>
            <w:vAlign w:val="center"/>
          </w:tcPr>
          <w:p w14:paraId="39965440" w14:textId="495BB11F" w:rsidR="002D3DAB" w:rsidRPr="004460AA" w:rsidRDefault="002D3DAB" w:rsidP="00840694">
            <w:pPr>
              <w:jc w:val="center"/>
              <w:rPr>
                <w:rFonts w:ascii="Times New Roman" w:hAnsi="Times New Roman" w:cs="Times New Roman"/>
                <w:sz w:val="20"/>
                <w:szCs w:val="20"/>
              </w:rPr>
            </w:pPr>
            <w:proofErr w:type="gramStart"/>
            <w:r w:rsidRPr="004460AA">
              <w:rPr>
                <w:rFonts w:ascii="Times New Roman" w:hAnsi="Times New Roman" w:cs="Times New Roman"/>
                <w:b/>
                <w:sz w:val="20"/>
                <w:szCs w:val="20"/>
              </w:rPr>
              <w:t>S.N</w:t>
            </w:r>
            <w:proofErr w:type="gramEnd"/>
          </w:p>
        </w:tc>
        <w:tc>
          <w:tcPr>
            <w:tcW w:w="923" w:type="pct"/>
            <w:vAlign w:val="center"/>
          </w:tcPr>
          <w:p w14:paraId="572AEA4C"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Name</w:t>
            </w:r>
          </w:p>
        </w:tc>
        <w:tc>
          <w:tcPr>
            <w:tcW w:w="597" w:type="pct"/>
            <w:vAlign w:val="center"/>
          </w:tcPr>
          <w:p w14:paraId="246B57A7"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Relation to the HH</w:t>
            </w:r>
          </w:p>
        </w:tc>
        <w:tc>
          <w:tcPr>
            <w:tcW w:w="325" w:type="pct"/>
            <w:vAlign w:val="center"/>
          </w:tcPr>
          <w:p w14:paraId="450E66AD"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Sex</w:t>
            </w:r>
          </w:p>
        </w:tc>
        <w:tc>
          <w:tcPr>
            <w:tcW w:w="379" w:type="pct"/>
            <w:vAlign w:val="center"/>
          </w:tcPr>
          <w:p w14:paraId="5485DFDA"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Age</w:t>
            </w:r>
          </w:p>
        </w:tc>
        <w:tc>
          <w:tcPr>
            <w:tcW w:w="597" w:type="pct"/>
            <w:vAlign w:val="center"/>
          </w:tcPr>
          <w:p w14:paraId="2EE98257"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Literacy Status</w:t>
            </w:r>
          </w:p>
        </w:tc>
        <w:tc>
          <w:tcPr>
            <w:tcW w:w="543" w:type="pct"/>
            <w:vAlign w:val="center"/>
          </w:tcPr>
          <w:p w14:paraId="4F3A1CC5"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Marital Status</w:t>
            </w:r>
          </w:p>
        </w:tc>
        <w:tc>
          <w:tcPr>
            <w:tcW w:w="759" w:type="pct"/>
            <w:vAlign w:val="center"/>
          </w:tcPr>
          <w:p w14:paraId="036E9141"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Occupation</w:t>
            </w:r>
          </w:p>
        </w:tc>
        <w:tc>
          <w:tcPr>
            <w:tcW w:w="555" w:type="pct"/>
            <w:vAlign w:val="center"/>
          </w:tcPr>
          <w:p w14:paraId="48980D00" w14:textId="1A1D4963"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Remark</w:t>
            </w:r>
          </w:p>
        </w:tc>
      </w:tr>
      <w:tr w:rsidR="002D3DAB" w:rsidRPr="004460AA" w14:paraId="2854A0C3" w14:textId="77777777" w:rsidTr="001837C8">
        <w:trPr>
          <w:trHeight w:val="734"/>
        </w:trPr>
        <w:tc>
          <w:tcPr>
            <w:tcW w:w="322" w:type="pct"/>
            <w:vAlign w:val="center"/>
          </w:tcPr>
          <w:p w14:paraId="7379BA5E" w14:textId="0604E87F" w:rsidR="002D3DAB" w:rsidRPr="004460AA" w:rsidRDefault="002D3DAB" w:rsidP="00840694">
            <w:pPr>
              <w:jc w:val="center"/>
              <w:rPr>
                <w:rFonts w:ascii="Times New Roman" w:hAnsi="Times New Roman" w:cs="Times New Roman"/>
                <w:b/>
                <w:sz w:val="20"/>
                <w:szCs w:val="20"/>
              </w:rPr>
            </w:pPr>
          </w:p>
        </w:tc>
        <w:tc>
          <w:tcPr>
            <w:tcW w:w="923" w:type="pct"/>
            <w:vAlign w:val="center"/>
          </w:tcPr>
          <w:p w14:paraId="1FEF9027" w14:textId="41A2DCA8" w:rsidR="002D3DAB" w:rsidRPr="004460AA" w:rsidRDefault="002D3DAB" w:rsidP="00840694">
            <w:pPr>
              <w:jc w:val="center"/>
              <w:rPr>
                <w:rFonts w:ascii="Times New Roman" w:hAnsi="Times New Roman" w:cs="Times New Roman"/>
                <w:b/>
                <w:sz w:val="20"/>
                <w:szCs w:val="20"/>
              </w:rPr>
            </w:pPr>
          </w:p>
        </w:tc>
        <w:tc>
          <w:tcPr>
            <w:tcW w:w="597" w:type="pct"/>
            <w:vAlign w:val="center"/>
          </w:tcPr>
          <w:p w14:paraId="4479E024" w14:textId="4D78B737" w:rsidR="002D3DAB" w:rsidRPr="004460AA" w:rsidRDefault="002D3DAB" w:rsidP="00840694">
            <w:pPr>
              <w:jc w:val="center"/>
              <w:rPr>
                <w:rFonts w:ascii="Times New Roman" w:hAnsi="Times New Roman" w:cs="Times New Roman"/>
                <w:b/>
                <w:sz w:val="20"/>
                <w:szCs w:val="20"/>
              </w:rPr>
            </w:pPr>
            <w:r w:rsidRPr="004460AA">
              <w:rPr>
                <w:rFonts w:ascii="Times New Roman" w:hAnsi="Times New Roman" w:cs="Times New Roman"/>
                <w:b/>
                <w:sz w:val="20"/>
                <w:szCs w:val="20"/>
              </w:rPr>
              <w:t>A</w:t>
            </w:r>
          </w:p>
        </w:tc>
        <w:tc>
          <w:tcPr>
            <w:tcW w:w="325" w:type="pct"/>
            <w:vAlign w:val="center"/>
          </w:tcPr>
          <w:p w14:paraId="129892DB" w14:textId="2B199824" w:rsidR="002D3DAB" w:rsidRPr="004460AA" w:rsidRDefault="002D3DAB" w:rsidP="00840694">
            <w:pPr>
              <w:jc w:val="center"/>
              <w:rPr>
                <w:rFonts w:ascii="Times New Roman" w:hAnsi="Times New Roman" w:cs="Times New Roman"/>
                <w:b/>
                <w:sz w:val="20"/>
                <w:szCs w:val="20"/>
              </w:rPr>
            </w:pPr>
            <w:r w:rsidRPr="004460AA">
              <w:rPr>
                <w:rFonts w:ascii="Times New Roman" w:hAnsi="Times New Roman" w:cs="Times New Roman"/>
                <w:b/>
                <w:sz w:val="20"/>
                <w:szCs w:val="20"/>
              </w:rPr>
              <w:t>B</w:t>
            </w:r>
          </w:p>
        </w:tc>
        <w:tc>
          <w:tcPr>
            <w:tcW w:w="379" w:type="pct"/>
            <w:vAlign w:val="center"/>
          </w:tcPr>
          <w:p w14:paraId="0246A3DE" w14:textId="6660615F" w:rsidR="002D3DAB" w:rsidRPr="004460AA" w:rsidRDefault="002D3DAB" w:rsidP="00840694">
            <w:pPr>
              <w:jc w:val="center"/>
              <w:rPr>
                <w:rFonts w:ascii="Times New Roman" w:hAnsi="Times New Roman" w:cs="Times New Roman"/>
                <w:b/>
                <w:sz w:val="20"/>
                <w:szCs w:val="20"/>
              </w:rPr>
            </w:pPr>
          </w:p>
        </w:tc>
        <w:tc>
          <w:tcPr>
            <w:tcW w:w="597" w:type="pct"/>
            <w:vAlign w:val="center"/>
          </w:tcPr>
          <w:p w14:paraId="6B0939FD" w14:textId="62840999" w:rsidR="002D3DAB" w:rsidRPr="004460AA" w:rsidRDefault="008B623C" w:rsidP="00840694">
            <w:pPr>
              <w:jc w:val="center"/>
              <w:rPr>
                <w:rFonts w:ascii="Times New Roman" w:hAnsi="Times New Roman" w:cs="Times New Roman"/>
                <w:b/>
                <w:sz w:val="20"/>
                <w:szCs w:val="20"/>
              </w:rPr>
            </w:pPr>
            <w:r w:rsidRPr="004460AA">
              <w:rPr>
                <w:rFonts w:ascii="Times New Roman" w:hAnsi="Times New Roman" w:cs="Times New Roman"/>
                <w:b/>
                <w:sz w:val="20"/>
                <w:szCs w:val="20"/>
              </w:rPr>
              <w:t>C</w:t>
            </w:r>
          </w:p>
        </w:tc>
        <w:tc>
          <w:tcPr>
            <w:tcW w:w="543" w:type="pct"/>
            <w:vAlign w:val="center"/>
          </w:tcPr>
          <w:p w14:paraId="5C027D8C" w14:textId="532FAECF" w:rsidR="002D3DAB" w:rsidRPr="004460AA" w:rsidRDefault="008B623C" w:rsidP="00840694">
            <w:pPr>
              <w:jc w:val="center"/>
              <w:rPr>
                <w:rFonts w:ascii="Times New Roman" w:hAnsi="Times New Roman" w:cs="Times New Roman"/>
                <w:b/>
                <w:sz w:val="20"/>
                <w:szCs w:val="20"/>
              </w:rPr>
            </w:pPr>
            <w:r w:rsidRPr="004460AA">
              <w:rPr>
                <w:rFonts w:ascii="Times New Roman" w:hAnsi="Times New Roman" w:cs="Times New Roman"/>
                <w:b/>
                <w:sz w:val="20"/>
                <w:szCs w:val="20"/>
              </w:rPr>
              <w:t>D</w:t>
            </w:r>
          </w:p>
        </w:tc>
        <w:tc>
          <w:tcPr>
            <w:tcW w:w="759" w:type="pct"/>
            <w:vAlign w:val="center"/>
          </w:tcPr>
          <w:p w14:paraId="66973E25" w14:textId="55BDF9EF" w:rsidR="002D3DAB" w:rsidRPr="004460AA" w:rsidRDefault="008B623C" w:rsidP="00840694">
            <w:pPr>
              <w:jc w:val="center"/>
              <w:rPr>
                <w:rFonts w:ascii="Times New Roman" w:hAnsi="Times New Roman" w:cs="Times New Roman"/>
                <w:b/>
                <w:sz w:val="20"/>
                <w:szCs w:val="20"/>
              </w:rPr>
            </w:pPr>
            <w:r w:rsidRPr="004460AA">
              <w:rPr>
                <w:rFonts w:ascii="Times New Roman" w:hAnsi="Times New Roman" w:cs="Times New Roman"/>
                <w:b/>
                <w:sz w:val="20"/>
                <w:szCs w:val="20"/>
              </w:rPr>
              <w:t>E</w:t>
            </w:r>
          </w:p>
        </w:tc>
        <w:tc>
          <w:tcPr>
            <w:tcW w:w="555" w:type="pct"/>
            <w:vAlign w:val="center"/>
          </w:tcPr>
          <w:p w14:paraId="53380CEC" w14:textId="10AFF85B" w:rsidR="002D3DAB" w:rsidRPr="004460AA" w:rsidRDefault="002D3DAB" w:rsidP="00840694">
            <w:pPr>
              <w:jc w:val="center"/>
              <w:rPr>
                <w:rFonts w:ascii="Times New Roman" w:hAnsi="Times New Roman" w:cs="Times New Roman"/>
                <w:b/>
                <w:sz w:val="20"/>
                <w:szCs w:val="20"/>
              </w:rPr>
            </w:pPr>
          </w:p>
        </w:tc>
      </w:tr>
      <w:tr w:rsidR="002D3DAB" w:rsidRPr="004460AA" w14:paraId="48FA29B8" w14:textId="77777777" w:rsidTr="001837C8">
        <w:trPr>
          <w:trHeight w:val="734"/>
        </w:trPr>
        <w:tc>
          <w:tcPr>
            <w:tcW w:w="322" w:type="pct"/>
          </w:tcPr>
          <w:p w14:paraId="4DAC9563"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1</w:t>
            </w:r>
          </w:p>
        </w:tc>
        <w:tc>
          <w:tcPr>
            <w:tcW w:w="923" w:type="pct"/>
          </w:tcPr>
          <w:p w14:paraId="70EBC6FC" w14:textId="77777777" w:rsidR="002D3DAB" w:rsidRPr="004460AA" w:rsidRDefault="002D3DAB" w:rsidP="001C5436">
            <w:pPr>
              <w:rPr>
                <w:rFonts w:ascii="Times New Roman" w:hAnsi="Times New Roman" w:cs="Times New Roman"/>
              </w:rPr>
            </w:pPr>
          </w:p>
        </w:tc>
        <w:tc>
          <w:tcPr>
            <w:tcW w:w="597" w:type="pct"/>
          </w:tcPr>
          <w:p w14:paraId="203DB174" w14:textId="77777777" w:rsidR="002D3DAB" w:rsidRPr="004460AA" w:rsidRDefault="002D3DAB" w:rsidP="001C5436">
            <w:pPr>
              <w:rPr>
                <w:rFonts w:ascii="Times New Roman" w:hAnsi="Times New Roman" w:cs="Times New Roman"/>
              </w:rPr>
            </w:pPr>
          </w:p>
        </w:tc>
        <w:tc>
          <w:tcPr>
            <w:tcW w:w="325" w:type="pct"/>
          </w:tcPr>
          <w:p w14:paraId="79CD6503" w14:textId="77777777" w:rsidR="002D3DAB" w:rsidRPr="004460AA" w:rsidRDefault="002D3DAB" w:rsidP="001C5436">
            <w:pPr>
              <w:rPr>
                <w:rFonts w:ascii="Times New Roman" w:hAnsi="Times New Roman" w:cs="Times New Roman"/>
              </w:rPr>
            </w:pPr>
          </w:p>
        </w:tc>
        <w:tc>
          <w:tcPr>
            <w:tcW w:w="379" w:type="pct"/>
          </w:tcPr>
          <w:p w14:paraId="57A914EE" w14:textId="77777777" w:rsidR="002D3DAB" w:rsidRPr="004460AA" w:rsidRDefault="002D3DAB" w:rsidP="001C5436">
            <w:pPr>
              <w:rPr>
                <w:rFonts w:ascii="Times New Roman" w:hAnsi="Times New Roman" w:cs="Times New Roman"/>
              </w:rPr>
            </w:pPr>
          </w:p>
        </w:tc>
        <w:tc>
          <w:tcPr>
            <w:tcW w:w="597" w:type="pct"/>
          </w:tcPr>
          <w:p w14:paraId="0C94DD95" w14:textId="77777777" w:rsidR="002D3DAB" w:rsidRPr="004460AA" w:rsidRDefault="002D3DAB" w:rsidP="001C5436">
            <w:pPr>
              <w:rPr>
                <w:rFonts w:ascii="Times New Roman" w:hAnsi="Times New Roman" w:cs="Times New Roman"/>
              </w:rPr>
            </w:pPr>
          </w:p>
        </w:tc>
        <w:tc>
          <w:tcPr>
            <w:tcW w:w="543" w:type="pct"/>
          </w:tcPr>
          <w:p w14:paraId="46055EEA" w14:textId="77777777" w:rsidR="002D3DAB" w:rsidRPr="004460AA" w:rsidRDefault="002D3DAB" w:rsidP="001C5436">
            <w:pPr>
              <w:rPr>
                <w:rFonts w:ascii="Times New Roman" w:hAnsi="Times New Roman" w:cs="Times New Roman"/>
              </w:rPr>
            </w:pPr>
          </w:p>
        </w:tc>
        <w:tc>
          <w:tcPr>
            <w:tcW w:w="759" w:type="pct"/>
          </w:tcPr>
          <w:p w14:paraId="57172347" w14:textId="77777777" w:rsidR="002D3DAB" w:rsidRPr="004460AA" w:rsidRDefault="002D3DAB" w:rsidP="001C5436">
            <w:pPr>
              <w:rPr>
                <w:rFonts w:ascii="Times New Roman" w:hAnsi="Times New Roman" w:cs="Times New Roman"/>
              </w:rPr>
            </w:pPr>
          </w:p>
        </w:tc>
        <w:tc>
          <w:tcPr>
            <w:tcW w:w="555" w:type="pct"/>
          </w:tcPr>
          <w:p w14:paraId="04F1BD5C" w14:textId="77777777" w:rsidR="002D3DAB" w:rsidRPr="004460AA" w:rsidRDefault="002D3DAB" w:rsidP="001C5436">
            <w:pPr>
              <w:rPr>
                <w:rFonts w:ascii="Times New Roman" w:hAnsi="Times New Roman" w:cs="Times New Roman"/>
              </w:rPr>
            </w:pPr>
          </w:p>
        </w:tc>
      </w:tr>
      <w:tr w:rsidR="002D3DAB" w:rsidRPr="004460AA" w14:paraId="408A35AE" w14:textId="77777777" w:rsidTr="001837C8">
        <w:trPr>
          <w:trHeight w:val="734"/>
        </w:trPr>
        <w:tc>
          <w:tcPr>
            <w:tcW w:w="322" w:type="pct"/>
          </w:tcPr>
          <w:p w14:paraId="401F53A2"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2</w:t>
            </w:r>
          </w:p>
        </w:tc>
        <w:tc>
          <w:tcPr>
            <w:tcW w:w="923" w:type="pct"/>
          </w:tcPr>
          <w:p w14:paraId="0CD834E3" w14:textId="77777777" w:rsidR="002D3DAB" w:rsidRPr="004460AA" w:rsidRDefault="002D3DAB" w:rsidP="001C5436">
            <w:pPr>
              <w:rPr>
                <w:rFonts w:ascii="Times New Roman" w:hAnsi="Times New Roman" w:cs="Times New Roman"/>
              </w:rPr>
            </w:pPr>
          </w:p>
        </w:tc>
        <w:tc>
          <w:tcPr>
            <w:tcW w:w="597" w:type="pct"/>
          </w:tcPr>
          <w:p w14:paraId="5D71A36F" w14:textId="77777777" w:rsidR="002D3DAB" w:rsidRPr="004460AA" w:rsidRDefault="002D3DAB" w:rsidP="001C5436">
            <w:pPr>
              <w:rPr>
                <w:rFonts w:ascii="Times New Roman" w:hAnsi="Times New Roman" w:cs="Times New Roman"/>
              </w:rPr>
            </w:pPr>
          </w:p>
        </w:tc>
        <w:tc>
          <w:tcPr>
            <w:tcW w:w="325" w:type="pct"/>
          </w:tcPr>
          <w:p w14:paraId="6B97B14A" w14:textId="77777777" w:rsidR="002D3DAB" w:rsidRPr="004460AA" w:rsidRDefault="002D3DAB" w:rsidP="001C5436">
            <w:pPr>
              <w:rPr>
                <w:rFonts w:ascii="Times New Roman" w:hAnsi="Times New Roman" w:cs="Times New Roman"/>
              </w:rPr>
            </w:pPr>
          </w:p>
        </w:tc>
        <w:tc>
          <w:tcPr>
            <w:tcW w:w="379" w:type="pct"/>
          </w:tcPr>
          <w:p w14:paraId="3579472A" w14:textId="77777777" w:rsidR="002D3DAB" w:rsidRPr="004460AA" w:rsidRDefault="002D3DAB" w:rsidP="001C5436">
            <w:pPr>
              <w:rPr>
                <w:rFonts w:ascii="Times New Roman" w:hAnsi="Times New Roman" w:cs="Times New Roman"/>
              </w:rPr>
            </w:pPr>
          </w:p>
        </w:tc>
        <w:tc>
          <w:tcPr>
            <w:tcW w:w="597" w:type="pct"/>
          </w:tcPr>
          <w:p w14:paraId="08ABE3AA" w14:textId="77777777" w:rsidR="002D3DAB" w:rsidRPr="004460AA" w:rsidRDefault="002D3DAB" w:rsidP="001C5436">
            <w:pPr>
              <w:rPr>
                <w:rFonts w:ascii="Times New Roman" w:hAnsi="Times New Roman" w:cs="Times New Roman"/>
              </w:rPr>
            </w:pPr>
          </w:p>
        </w:tc>
        <w:tc>
          <w:tcPr>
            <w:tcW w:w="543" w:type="pct"/>
          </w:tcPr>
          <w:p w14:paraId="45499639" w14:textId="77777777" w:rsidR="002D3DAB" w:rsidRPr="004460AA" w:rsidRDefault="002D3DAB" w:rsidP="001C5436">
            <w:pPr>
              <w:rPr>
                <w:rFonts w:ascii="Times New Roman" w:hAnsi="Times New Roman" w:cs="Times New Roman"/>
              </w:rPr>
            </w:pPr>
          </w:p>
        </w:tc>
        <w:tc>
          <w:tcPr>
            <w:tcW w:w="759" w:type="pct"/>
          </w:tcPr>
          <w:p w14:paraId="3314DBA7" w14:textId="77777777" w:rsidR="002D3DAB" w:rsidRPr="004460AA" w:rsidRDefault="002D3DAB" w:rsidP="001C5436">
            <w:pPr>
              <w:rPr>
                <w:rFonts w:ascii="Times New Roman" w:hAnsi="Times New Roman" w:cs="Times New Roman"/>
              </w:rPr>
            </w:pPr>
          </w:p>
        </w:tc>
        <w:tc>
          <w:tcPr>
            <w:tcW w:w="555" w:type="pct"/>
          </w:tcPr>
          <w:p w14:paraId="7DA1BADA" w14:textId="77777777" w:rsidR="002D3DAB" w:rsidRPr="004460AA" w:rsidRDefault="002D3DAB" w:rsidP="001C5436">
            <w:pPr>
              <w:rPr>
                <w:rFonts w:ascii="Times New Roman" w:hAnsi="Times New Roman" w:cs="Times New Roman"/>
              </w:rPr>
            </w:pPr>
          </w:p>
        </w:tc>
      </w:tr>
      <w:tr w:rsidR="002D3DAB" w:rsidRPr="004460AA" w14:paraId="7BD81D6D" w14:textId="77777777" w:rsidTr="001837C8">
        <w:trPr>
          <w:trHeight w:val="734"/>
        </w:trPr>
        <w:tc>
          <w:tcPr>
            <w:tcW w:w="322" w:type="pct"/>
          </w:tcPr>
          <w:p w14:paraId="113A310D"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3</w:t>
            </w:r>
          </w:p>
        </w:tc>
        <w:tc>
          <w:tcPr>
            <w:tcW w:w="923" w:type="pct"/>
          </w:tcPr>
          <w:p w14:paraId="0078753A" w14:textId="77777777" w:rsidR="002D3DAB" w:rsidRPr="004460AA" w:rsidRDefault="002D3DAB" w:rsidP="001C5436">
            <w:pPr>
              <w:rPr>
                <w:rFonts w:ascii="Times New Roman" w:hAnsi="Times New Roman" w:cs="Times New Roman"/>
              </w:rPr>
            </w:pPr>
          </w:p>
        </w:tc>
        <w:tc>
          <w:tcPr>
            <w:tcW w:w="597" w:type="pct"/>
          </w:tcPr>
          <w:p w14:paraId="2835D9B6" w14:textId="77777777" w:rsidR="002D3DAB" w:rsidRPr="004460AA" w:rsidRDefault="002D3DAB" w:rsidP="001C5436">
            <w:pPr>
              <w:rPr>
                <w:rFonts w:ascii="Times New Roman" w:hAnsi="Times New Roman" w:cs="Times New Roman"/>
              </w:rPr>
            </w:pPr>
          </w:p>
        </w:tc>
        <w:tc>
          <w:tcPr>
            <w:tcW w:w="325" w:type="pct"/>
          </w:tcPr>
          <w:p w14:paraId="34EDD1F8" w14:textId="77777777" w:rsidR="002D3DAB" w:rsidRPr="004460AA" w:rsidRDefault="002D3DAB" w:rsidP="001C5436">
            <w:pPr>
              <w:rPr>
                <w:rFonts w:ascii="Times New Roman" w:hAnsi="Times New Roman" w:cs="Times New Roman"/>
              </w:rPr>
            </w:pPr>
          </w:p>
        </w:tc>
        <w:tc>
          <w:tcPr>
            <w:tcW w:w="379" w:type="pct"/>
          </w:tcPr>
          <w:p w14:paraId="229CD493" w14:textId="77777777" w:rsidR="002D3DAB" w:rsidRPr="004460AA" w:rsidRDefault="002D3DAB" w:rsidP="001C5436">
            <w:pPr>
              <w:rPr>
                <w:rFonts w:ascii="Times New Roman" w:hAnsi="Times New Roman" w:cs="Times New Roman"/>
              </w:rPr>
            </w:pPr>
          </w:p>
        </w:tc>
        <w:tc>
          <w:tcPr>
            <w:tcW w:w="597" w:type="pct"/>
          </w:tcPr>
          <w:p w14:paraId="7593D371" w14:textId="77777777" w:rsidR="002D3DAB" w:rsidRPr="004460AA" w:rsidRDefault="002D3DAB" w:rsidP="001C5436">
            <w:pPr>
              <w:rPr>
                <w:rFonts w:ascii="Times New Roman" w:hAnsi="Times New Roman" w:cs="Times New Roman"/>
              </w:rPr>
            </w:pPr>
          </w:p>
        </w:tc>
        <w:tc>
          <w:tcPr>
            <w:tcW w:w="543" w:type="pct"/>
          </w:tcPr>
          <w:p w14:paraId="43239BE9" w14:textId="77777777" w:rsidR="002D3DAB" w:rsidRPr="004460AA" w:rsidRDefault="002D3DAB" w:rsidP="001C5436">
            <w:pPr>
              <w:rPr>
                <w:rFonts w:ascii="Times New Roman" w:hAnsi="Times New Roman" w:cs="Times New Roman"/>
              </w:rPr>
            </w:pPr>
          </w:p>
        </w:tc>
        <w:tc>
          <w:tcPr>
            <w:tcW w:w="759" w:type="pct"/>
          </w:tcPr>
          <w:p w14:paraId="482113A2" w14:textId="77777777" w:rsidR="002D3DAB" w:rsidRPr="004460AA" w:rsidRDefault="002D3DAB" w:rsidP="001C5436">
            <w:pPr>
              <w:rPr>
                <w:rFonts w:ascii="Times New Roman" w:hAnsi="Times New Roman" w:cs="Times New Roman"/>
              </w:rPr>
            </w:pPr>
          </w:p>
        </w:tc>
        <w:tc>
          <w:tcPr>
            <w:tcW w:w="555" w:type="pct"/>
          </w:tcPr>
          <w:p w14:paraId="35403904" w14:textId="77777777" w:rsidR="002D3DAB" w:rsidRPr="004460AA" w:rsidRDefault="002D3DAB" w:rsidP="001C5436">
            <w:pPr>
              <w:rPr>
                <w:rFonts w:ascii="Times New Roman" w:hAnsi="Times New Roman" w:cs="Times New Roman"/>
              </w:rPr>
            </w:pPr>
          </w:p>
        </w:tc>
      </w:tr>
      <w:tr w:rsidR="002D3DAB" w:rsidRPr="004460AA" w14:paraId="59CBA4B0" w14:textId="77777777" w:rsidTr="001837C8">
        <w:trPr>
          <w:trHeight w:val="734"/>
        </w:trPr>
        <w:tc>
          <w:tcPr>
            <w:tcW w:w="322" w:type="pct"/>
          </w:tcPr>
          <w:p w14:paraId="2CEDC9AC"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4</w:t>
            </w:r>
          </w:p>
        </w:tc>
        <w:tc>
          <w:tcPr>
            <w:tcW w:w="923" w:type="pct"/>
          </w:tcPr>
          <w:p w14:paraId="395E94B1" w14:textId="77777777" w:rsidR="002D3DAB" w:rsidRPr="004460AA" w:rsidRDefault="002D3DAB" w:rsidP="001C5436">
            <w:pPr>
              <w:rPr>
                <w:rFonts w:ascii="Times New Roman" w:hAnsi="Times New Roman" w:cs="Times New Roman"/>
              </w:rPr>
            </w:pPr>
          </w:p>
        </w:tc>
        <w:tc>
          <w:tcPr>
            <w:tcW w:w="597" w:type="pct"/>
          </w:tcPr>
          <w:p w14:paraId="7C7B0F88" w14:textId="77777777" w:rsidR="002D3DAB" w:rsidRPr="004460AA" w:rsidRDefault="002D3DAB" w:rsidP="001C5436">
            <w:pPr>
              <w:rPr>
                <w:rFonts w:ascii="Times New Roman" w:hAnsi="Times New Roman" w:cs="Times New Roman"/>
              </w:rPr>
            </w:pPr>
          </w:p>
        </w:tc>
        <w:tc>
          <w:tcPr>
            <w:tcW w:w="325" w:type="pct"/>
          </w:tcPr>
          <w:p w14:paraId="180FCE51" w14:textId="77777777" w:rsidR="002D3DAB" w:rsidRPr="004460AA" w:rsidRDefault="002D3DAB" w:rsidP="001C5436">
            <w:pPr>
              <w:rPr>
                <w:rFonts w:ascii="Times New Roman" w:hAnsi="Times New Roman" w:cs="Times New Roman"/>
              </w:rPr>
            </w:pPr>
          </w:p>
        </w:tc>
        <w:tc>
          <w:tcPr>
            <w:tcW w:w="379" w:type="pct"/>
          </w:tcPr>
          <w:p w14:paraId="316AC149" w14:textId="77777777" w:rsidR="002D3DAB" w:rsidRPr="004460AA" w:rsidRDefault="002D3DAB" w:rsidP="001C5436">
            <w:pPr>
              <w:rPr>
                <w:rFonts w:ascii="Times New Roman" w:hAnsi="Times New Roman" w:cs="Times New Roman"/>
              </w:rPr>
            </w:pPr>
          </w:p>
        </w:tc>
        <w:tc>
          <w:tcPr>
            <w:tcW w:w="597" w:type="pct"/>
          </w:tcPr>
          <w:p w14:paraId="6785C869" w14:textId="77777777" w:rsidR="002D3DAB" w:rsidRPr="004460AA" w:rsidRDefault="002D3DAB" w:rsidP="001C5436">
            <w:pPr>
              <w:rPr>
                <w:rFonts w:ascii="Times New Roman" w:hAnsi="Times New Roman" w:cs="Times New Roman"/>
              </w:rPr>
            </w:pPr>
          </w:p>
        </w:tc>
        <w:tc>
          <w:tcPr>
            <w:tcW w:w="543" w:type="pct"/>
          </w:tcPr>
          <w:p w14:paraId="12665B82" w14:textId="77777777" w:rsidR="002D3DAB" w:rsidRPr="004460AA" w:rsidRDefault="002D3DAB" w:rsidP="001C5436">
            <w:pPr>
              <w:rPr>
                <w:rFonts w:ascii="Times New Roman" w:hAnsi="Times New Roman" w:cs="Times New Roman"/>
              </w:rPr>
            </w:pPr>
          </w:p>
        </w:tc>
        <w:tc>
          <w:tcPr>
            <w:tcW w:w="759" w:type="pct"/>
          </w:tcPr>
          <w:p w14:paraId="7BD14B43" w14:textId="77777777" w:rsidR="002D3DAB" w:rsidRPr="004460AA" w:rsidRDefault="002D3DAB" w:rsidP="001C5436">
            <w:pPr>
              <w:rPr>
                <w:rFonts w:ascii="Times New Roman" w:hAnsi="Times New Roman" w:cs="Times New Roman"/>
              </w:rPr>
            </w:pPr>
          </w:p>
        </w:tc>
        <w:tc>
          <w:tcPr>
            <w:tcW w:w="555" w:type="pct"/>
          </w:tcPr>
          <w:p w14:paraId="0CC0C17E" w14:textId="77777777" w:rsidR="002D3DAB" w:rsidRPr="004460AA" w:rsidRDefault="002D3DAB" w:rsidP="001C5436">
            <w:pPr>
              <w:rPr>
                <w:rFonts w:ascii="Times New Roman" w:hAnsi="Times New Roman" w:cs="Times New Roman"/>
              </w:rPr>
            </w:pPr>
          </w:p>
        </w:tc>
      </w:tr>
      <w:tr w:rsidR="002D3DAB" w:rsidRPr="004460AA" w14:paraId="6FEA452C" w14:textId="77777777" w:rsidTr="001837C8">
        <w:trPr>
          <w:trHeight w:val="734"/>
        </w:trPr>
        <w:tc>
          <w:tcPr>
            <w:tcW w:w="322" w:type="pct"/>
          </w:tcPr>
          <w:p w14:paraId="7479CA54"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5</w:t>
            </w:r>
          </w:p>
        </w:tc>
        <w:tc>
          <w:tcPr>
            <w:tcW w:w="923" w:type="pct"/>
          </w:tcPr>
          <w:p w14:paraId="7F53E2E9" w14:textId="77777777" w:rsidR="002D3DAB" w:rsidRPr="004460AA" w:rsidRDefault="002D3DAB" w:rsidP="001C5436">
            <w:pPr>
              <w:rPr>
                <w:rFonts w:ascii="Times New Roman" w:hAnsi="Times New Roman" w:cs="Times New Roman"/>
              </w:rPr>
            </w:pPr>
          </w:p>
        </w:tc>
        <w:tc>
          <w:tcPr>
            <w:tcW w:w="597" w:type="pct"/>
          </w:tcPr>
          <w:p w14:paraId="50350226" w14:textId="77777777" w:rsidR="002D3DAB" w:rsidRPr="004460AA" w:rsidRDefault="002D3DAB" w:rsidP="001C5436">
            <w:pPr>
              <w:rPr>
                <w:rFonts w:ascii="Times New Roman" w:hAnsi="Times New Roman" w:cs="Times New Roman"/>
              </w:rPr>
            </w:pPr>
          </w:p>
        </w:tc>
        <w:tc>
          <w:tcPr>
            <w:tcW w:w="325" w:type="pct"/>
          </w:tcPr>
          <w:p w14:paraId="1CA04F3D" w14:textId="77777777" w:rsidR="002D3DAB" w:rsidRPr="004460AA" w:rsidRDefault="002D3DAB" w:rsidP="001C5436">
            <w:pPr>
              <w:rPr>
                <w:rFonts w:ascii="Times New Roman" w:hAnsi="Times New Roman" w:cs="Times New Roman"/>
              </w:rPr>
            </w:pPr>
          </w:p>
        </w:tc>
        <w:tc>
          <w:tcPr>
            <w:tcW w:w="379" w:type="pct"/>
          </w:tcPr>
          <w:p w14:paraId="4D0C8C0F" w14:textId="77777777" w:rsidR="002D3DAB" w:rsidRPr="004460AA" w:rsidRDefault="002D3DAB" w:rsidP="001C5436">
            <w:pPr>
              <w:rPr>
                <w:rFonts w:ascii="Times New Roman" w:hAnsi="Times New Roman" w:cs="Times New Roman"/>
              </w:rPr>
            </w:pPr>
          </w:p>
        </w:tc>
        <w:tc>
          <w:tcPr>
            <w:tcW w:w="597" w:type="pct"/>
          </w:tcPr>
          <w:p w14:paraId="7565FE6D" w14:textId="77777777" w:rsidR="002D3DAB" w:rsidRPr="004460AA" w:rsidRDefault="002D3DAB" w:rsidP="001C5436">
            <w:pPr>
              <w:rPr>
                <w:rFonts w:ascii="Times New Roman" w:hAnsi="Times New Roman" w:cs="Times New Roman"/>
              </w:rPr>
            </w:pPr>
          </w:p>
        </w:tc>
        <w:tc>
          <w:tcPr>
            <w:tcW w:w="543" w:type="pct"/>
          </w:tcPr>
          <w:p w14:paraId="64DE99C6" w14:textId="77777777" w:rsidR="002D3DAB" w:rsidRPr="004460AA" w:rsidRDefault="002D3DAB" w:rsidP="001C5436">
            <w:pPr>
              <w:rPr>
                <w:rFonts w:ascii="Times New Roman" w:hAnsi="Times New Roman" w:cs="Times New Roman"/>
              </w:rPr>
            </w:pPr>
          </w:p>
        </w:tc>
        <w:tc>
          <w:tcPr>
            <w:tcW w:w="759" w:type="pct"/>
          </w:tcPr>
          <w:p w14:paraId="4ABE3CA3" w14:textId="77777777" w:rsidR="002D3DAB" w:rsidRPr="004460AA" w:rsidRDefault="002D3DAB" w:rsidP="001C5436">
            <w:pPr>
              <w:rPr>
                <w:rFonts w:ascii="Times New Roman" w:hAnsi="Times New Roman" w:cs="Times New Roman"/>
              </w:rPr>
            </w:pPr>
          </w:p>
        </w:tc>
        <w:tc>
          <w:tcPr>
            <w:tcW w:w="555" w:type="pct"/>
          </w:tcPr>
          <w:p w14:paraId="6528F921" w14:textId="77777777" w:rsidR="002D3DAB" w:rsidRPr="004460AA" w:rsidRDefault="002D3DAB" w:rsidP="001C5436">
            <w:pPr>
              <w:rPr>
                <w:rFonts w:ascii="Times New Roman" w:hAnsi="Times New Roman" w:cs="Times New Roman"/>
              </w:rPr>
            </w:pPr>
          </w:p>
        </w:tc>
      </w:tr>
      <w:tr w:rsidR="002D3DAB" w:rsidRPr="004460AA" w14:paraId="789B4EF8" w14:textId="77777777" w:rsidTr="001837C8">
        <w:trPr>
          <w:trHeight w:val="734"/>
        </w:trPr>
        <w:tc>
          <w:tcPr>
            <w:tcW w:w="322" w:type="pct"/>
          </w:tcPr>
          <w:p w14:paraId="0C101AD6" w14:textId="1B36913E" w:rsidR="002D3DAB" w:rsidRPr="004460AA" w:rsidRDefault="002D3DAB" w:rsidP="001C5436">
            <w:pPr>
              <w:rPr>
                <w:rFonts w:ascii="Times New Roman" w:hAnsi="Times New Roman" w:cs="Times New Roman"/>
              </w:rPr>
            </w:pPr>
            <w:r w:rsidRPr="004460AA">
              <w:rPr>
                <w:rFonts w:ascii="Times New Roman" w:hAnsi="Times New Roman" w:cs="Times New Roman"/>
              </w:rPr>
              <w:t>6</w:t>
            </w:r>
          </w:p>
        </w:tc>
        <w:tc>
          <w:tcPr>
            <w:tcW w:w="923" w:type="pct"/>
          </w:tcPr>
          <w:p w14:paraId="60E24514" w14:textId="77777777" w:rsidR="002D3DAB" w:rsidRPr="004460AA" w:rsidRDefault="002D3DAB" w:rsidP="001C5436">
            <w:pPr>
              <w:rPr>
                <w:rFonts w:ascii="Times New Roman" w:hAnsi="Times New Roman" w:cs="Times New Roman"/>
              </w:rPr>
            </w:pPr>
          </w:p>
        </w:tc>
        <w:tc>
          <w:tcPr>
            <w:tcW w:w="597" w:type="pct"/>
          </w:tcPr>
          <w:p w14:paraId="6380F917" w14:textId="77777777" w:rsidR="002D3DAB" w:rsidRPr="004460AA" w:rsidRDefault="002D3DAB" w:rsidP="001C5436">
            <w:pPr>
              <w:rPr>
                <w:rFonts w:ascii="Times New Roman" w:hAnsi="Times New Roman" w:cs="Times New Roman"/>
              </w:rPr>
            </w:pPr>
          </w:p>
        </w:tc>
        <w:tc>
          <w:tcPr>
            <w:tcW w:w="325" w:type="pct"/>
          </w:tcPr>
          <w:p w14:paraId="65E0C59D" w14:textId="77777777" w:rsidR="002D3DAB" w:rsidRPr="004460AA" w:rsidRDefault="002D3DAB" w:rsidP="001C5436">
            <w:pPr>
              <w:rPr>
                <w:rFonts w:ascii="Times New Roman" w:hAnsi="Times New Roman" w:cs="Times New Roman"/>
              </w:rPr>
            </w:pPr>
          </w:p>
        </w:tc>
        <w:tc>
          <w:tcPr>
            <w:tcW w:w="379" w:type="pct"/>
          </w:tcPr>
          <w:p w14:paraId="7B0A0534" w14:textId="77777777" w:rsidR="002D3DAB" w:rsidRPr="004460AA" w:rsidRDefault="002D3DAB" w:rsidP="001C5436">
            <w:pPr>
              <w:rPr>
                <w:rFonts w:ascii="Times New Roman" w:hAnsi="Times New Roman" w:cs="Times New Roman"/>
              </w:rPr>
            </w:pPr>
          </w:p>
        </w:tc>
        <w:tc>
          <w:tcPr>
            <w:tcW w:w="597" w:type="pct"/>
          </w:tcPr>
          <w:p w14:paraId="4A768EAE" w14:textId="77777777" w:rsidR="002D3DAB" w:rsidRPr="004460AA" w:rsidRDefault="002D3DAB" w:rsidP="001C5436">
            <w:pPr>
              <w:rPr>
                <w:rFonts w:ascii="Times New Roman" w:hAnsi="Times New Roman" w:cs="Times New Roman"/>
              </w:rPr>
            </w:pPr>
          </w:p>
        </w:tc>
        <w:tc>
          <w:tcPr>
            <w:tcW w:w="543" w:type="pct"/>
          </w:tcPr>
          <w:p w14:paraId="414C8D8A" w14:textId="77777777" w:rsidR="002D3DAB" w:rsidRPr="004460AA" w:rsidRDefault="002D3DAB" w:rsidP="001C5436">
            <w:pPr>
              <w:rPr>
                <w:rFonts w:ascii="Times New Roman" w:hAnsi="Times New Roman" w:cs="Times New Roman"/>
              </w:rPr>
            </w:pPr>
          </w:p>
        </w:tc>
        <w:tc>
          <w:tcPr>
            <w:tcW w:w="759" w:type="pct"/>
          </w:tcPr>
          <w:p w14:paraId="30DEC94A" w14:textId="77777777" w:rsidR="002D3DAB" w:rsidRPr="004460AA" w:rsidRDefault="002D3DAB" w:rsidP="001C5436">
            <w:pPr>
              <w:rPr>
                <w:rFonts w:ascii="Times New Roman" w:hAnsi="Times New Roman" w:cs="Times New Roman"/>
              </w:rPr>
            </w:pPr>
          </w:p>
        </w:tc>
        <w:tc>
          <w:tcPr>
            <w:tcW w:w="555" w:type="pct"/>
          </w:tcPr>
          <w:p w14:paraId="5080CF3E" w14:textId="77777777" w:rsidR="002D3DAB" w:rsidRPr="004460AA" w:rsidRDefault="002D3DAB" w:rsidP="001C5436">
            <w:pPr>
              <w:rPr>
                <w:rFonts w:ascii="Times New Roman" w:hAnsi="Times New Roman" w:cs="Times New Roman"/>
              </w:rPr>
            </w:pPr>
          </w:p>
        </w:tc>
      </w:tr>
    </w:tbl>
    <w:p w14:paraId="778B03C7" w14:textId="533A7E5E" w:rsidR="003B1E16" w:rsidRDefault="0037130F">
      <w:r>
        <w:br/>
      </w:r>
      <w:r w:rsidR="003B1E16">
        <w:br w:type="page"/>
      </w:r>
    </w:p>
    <w:p w14:paraId="096C8F31" w14:textId="35181283" w:rsidR="0037130F" w:rsidRPr="004460AA" w:rsidRDefault="0037130F" w:rsidP="0037130F">
      <w:pPr>
        <w:rPr>
          <w:rFonts w:ascii="Times New Roman" w:hAnsi="Times New Roman" w:cs="Times New Roman"/>
        </w:rPr>
      </w:pPr>
      <w:r w:rsidRPr="004460AA">
        <w:rPr>
          <w:rFonts w:ascii="Times New Roman" w:hAnsi="Times New Roman" w:cs="Times New Roman"/>
        </w:rPr>
        <w:lastRenderedPageBreak/>
        <w:t>* Codes for Household Survey Schedule column values are listed below under structural tables.</w:t>
      </w:r>
    </w:p>
    <w:tbl>
      <w:tblPr>
        <w:tblStyle w:val="TableGrid"/>
        <w:tblW w:w="5000" w:type="pct"/>
        <w:tblLook w:val="04A0" w:firstRow="1" w:lastRow="0" w:firstColumn="1" w:lastColumn="0" w:noHBand="0" w:noVBand="1"/>
      </w:tblPr>
      <w:tblGrid>
        <w:gridCol w:w="2109"/>
        <w:gridCol w:w="1281"/>
        <w:gridCol w:w="1404"/>
        <w:gridCol w:w="1664"/>
        <w:gridCol w:w="1838"/>
      </w:tblGrid>
      <w:tr w:rsidR="008B623C" w:rsidRPr="004460AA" w14:paraId="5F36254E" w14:textId="77777777" w:rsidTr="0020714A">
        <w:tc>
          <w:tcPr>
            <w:tcW w:w="1271" w:type="pct"/>
            <w:vAlign w:val="center"/>
          </w:tcPr>
          <w:p w14:paraId="2DD18324" w14:textId="0CEC58AB" w:rsidR="008B623C" w:rsidRPr="004460AA" w:rsidRDefault="008B623C" w:rsidP="00A86BAD">
            <w:pPr>
              <w:pStyle w:val="Default"/>
              <w:jc w:val="center"/>
              <w:rPr>
                <w:b/>
                <w:bCs/>
                <w:sz w:val="23"/>
                <w:szCs w:val="23"/>
              </w:rPr>
            </w:pPr>
            <w:r w:rsidRPr="004460AA">
              <w:rPr>
                <w:b/>
                <w:bCs/>
                <w:sz w:val="23"/>
                <w:szCs w:val="23"/>
              </w:rPr>
              <w:t>Code for A</w:t>
            </w:r>
          </w:p>
        </w:tc>
        <w:tc>
          <w:tcPr>
            <w:tcW w:w="772" w:type="pct"/>
            <w:vAlign w:val="center"/>
          </w:tcPr>
          <w:p w14:paraId="59A0DA56" w14:textId="478A9429" w:rsidR="008B623C" w:rsidRPr="004460AA" w:rsidRDefault="008B623C" w:rsidP="00A86BAD">
            <w:pPr>
              <w:pStyle w:val="Default"/>
              <w:jc w:val="center"/>
              <w:rPr>
                <w:b/>
                <w:bCs/>
                <w:sz w:val="23"/>
                <w:szCs w:val="23"/>
              </w:rPr>
            </w:pPr>
            <w:r w:rsidRPr="004460AA">
              <w:rPr>
                <w:b/>
                <w:bCs/>
                <w:sz w:val="23"/>
                <w:szCs w:val="23"/>
              </w:rPr>
              <w:t>Code for B</w:t>
            </w:r>
          </w:p>
        </w:tc>
        <w:tc>
          <w:tcPr>
            <w:tcW w:w="846" w:type="pct"/>
            <w:vAlign w:val="center"/>
          </w:tcPr>
          <w:p w14:paraId="0AE5026B" w14:textId="669A8DC9" w:rsidR="008B623C" w:rsidRPr="004460AA" w:rsidRDefault="008B623C" w:rsidP="00A86BAD">
            <w:pPr>
              <w:pStyle w:val="Default"/>
              <w:jc w:val="center"/>
              <w:rPr>
                <w:b/>
                <w:bCs/>
                <w:sz w:val="23"/>
                <w:szCs w:val="23"/>
              </w:rPr>
            </w:pPr>
            <w:r w:rsidRPr="004460AA">
              <w:rPr>
                <w:b/>
                <w:bCs/>
                <w:sz w:val="23"/>
                <w:szCs w:val="23"/>
              </w:rPr>
              <w:t>Code for C</w:t>
            </w:r>
          </w:p>
        </w:tc>
        <w:tc>
          <w:tcPr>
            <w:tcW w:w="1003" w:type="pct"/>
            <w:vAlign w:val="center"/>
          </w:tcPr>
          <w:p w14:paraId="0E9A68F0" w14:textId="5F37DAA6" w:rsidR="008B623C" w:rsidRPr="004460AA" w:rsidRDefault="008B623C" w:rsidP="00A86BAD">
            <w:pPr>
              <w:pStyle w:val="Default"/>
              <w:jc w:val="center"/>
              <w:rPr>
                <w:b/>
                <w:bCs/>
                <w:sz w:val="23"/>
                <w:szCs w:val="23"/>
              </w:rPr>
            </w:pPr>
            <w:r w:rsidRPr="004460AA">
              <w:rPr>
                <w:b/>
                <w:bCs/>
                <w:sz w:val="23"/>
                <w:szCs w:val="23"/>
              </w:rPr>
              <w:t>Code for D</w:t>
            </w:r>
          </w:p>
        </w:tc>
        <w:tc>
          <w:tcPr>
            <w:tcW w:w="1108" w:type="pct"/>
            <w:vAlign w:val="center"/>
          </w:tcPr>
          <w:p w14:paraId="54B87D27" w14:textId="3995AF25" w:rsidR="008B623C" w:rsidRPr="004460AA" w:rsidRDefault="008B623C" w:rsidP="00A86BAD">
            <w:pPr>
              <w:pStyle w:val="Default"/>
              <w:jc w:val="center"/>
              <w:rPr>
                <w:b/>
                <w:bCs/>
                <w:sz w:val="23"/>
                <w:szCs w:val="23"/>
              </w:rPr>
            </w:pPr>
            <w:r w:rsidRPr="004460AA">
              <w:rPr>
                <w:b/>
                <w:bCs/>
                <w:sz w:val="23"/>
                <w:szCs w:val="23"/>
              </w:rPr>
              <w:t>Code for E</w:t>
            </w:r>
          </w:p>
        </w:tc>
      </w:tr>
      <w:tr w:rsidR="00E21B2E" w:rsidRPr="004460AA" w14:paraId="2D7BB3B6" w14:textId="77777777" w:rsidTr="0020714A">
        <w:tc>
          <w:tcPr>
            <w:tcW w:w="1271" w:type="pct"/>
          </w:tcPr>
          <w:p w14:paraId="3B421926" w14:textId="7452E9E0" w:rsidR="00E21B2E" w:rsidRPr="004460AA" w:rsidRDefault="00E21B2E" w:rsidP="00A86BAD">
            <w:pPr>
              <w:pStyle w:val="Default"/>
              <w:rPr>
                <w:sz w:val="23"/>
                <w:szCs w:val="23"/>
              </w:rPr>
            </w:pPr>
            <w:r w:rsidRPr="004460AA">
              <w:rPr>
                <w:sz w:val="23"/>
                <w:szCs w:val="23"/>
              </w:rPr>
              <w:t xml:space="preserve">1.House Head </w:t>
            </w:r>
          </w:p>
        </w:tc>
        <w:tc>
          <w:tcPr>
            <w:tcW w:w="772" w:type="pct"/>
          </w:tcPr>
          <w:p w14:paraId="71CB8B49" w14:textId="68043A37" w:rsidR="00E21B2E" w:rsidRPr="004460AA" w:rsidRDefault="00E21B2E" w:rsidP="00A86BAD">
            <w:pPr>
              <w:pStyle w:val="Default"/>
              <w:rPr>
                <w:sz w:val="23"/>
                <w:szCs w:val="23"/>
              </w:rPr>
            </w:pPr>
            <w:r w:rsidRPr="004460AA">
              <w:rPr>
                <w:sz w:val="23"/>
                <w:szCs w:val="23"/>
              </w:rPr>
              <w:t xml:space="preserve">1.Male </w:t>
            </w:r>
          </w:p>
        </w:tc>
        <w:tc>
          <w:tcPr>
            <w:tcW w:w="846" w:type="pct"/>
          </w:tcPr>
          <w:p w14:paraId="28AB7079" w14:textId="053A32F7" w:rsidR="00E21B2E" w:rsidRPr="004460AA" w:rsidRDefault="00E21B2E" w:rsidP="00A86BAD">
            <w:pPr>
              <w:pStyle w:val="Default"/>
              <w:rPr>
                <w:sz w:val="23"/>
                <w:szCs w:val="23"/>
              </w:rPr>
            </w:pPr>
            <w:r w:rsidRPr="004460AA">
              <w:rPr>
                <w:sz w:val="23"/>
                <w:szCs w:val="23"/>
              </w:rPr>
              <w:t xml:space="preserve">1.Literate </w:t>
            </w:r>
          </w:p>
        </w:tc>
        <w:tc>
          <w:tcPr>
            <w:tcW w:w="1003" w:type="pct"/>
          </w:tcPr>
          <w:p w14:paraId="54069CA9" w14:textId="3C9BE36B" w:rsidR="00E21B2E" w:rsidRPr="004460AA" w:rsidRDefault="00E21B2E" w:rsidP="00A86BAD">
            <w:pPr>
              <w:pStyle w:val="Default"/>
              <w:rPr>
                <w:sz w:val="23"/>
                <w:szCs w:val="23"/>
              </w:rPr>
            </w:pPr>
            <w:r w:rsidRPr="004460AA">
              <w:rPr>
                <w:sz w:val="23"/>
                <w:szCs w:val="23"/>
              </w:rPr>
              <w:t xml:space="preserve">1.Unmarried </w:t>
            </w:r>
          </w:p>
        </w:tc>
        <w:tc>
          <w:tcPr>
            <w:tcW w:w="1108" w:type="pct"/>
          </w:tcPr>
          <w:p w14:paraId="1CB4DCE8" w14:textId="732B969E"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Agriculture</w:t>
            </w:r>
          </w:p>
        </w:tc>
      </w:tr>
      <w:tr w:rsidR="00E21B2E" w:rsidRPr="004460AA" w14:paraId="0D442DEA" w14:textId="77777777" w:rsidTr="0020714A">
        <w:tc>
          <w:tcPr>
            <w:tcW w:w="1271" w:type="pct"/>
          </w:tcPr>
          <w:p w14:paraId="07C19ECC" w14:textId="2BE3330F" w:rsidR="00E21B2E" w:rsidRPr="004460AA" w:rsidRDefault="00E21B2E" w:rsidP="00A86BAD">
            <w:pPr>
              <w:pStyle w:val="Default"/>
              <w:rPr>
                <w:sz w:val="23"/>
                <w:szCs w:val="23"/>
              </w:rPr>
            </w:pPr>
            <w:r w:rsidRPr="004460AA">
              <w:rPr>
                <w:sz w:val="23"/>
                <w:szCs w:val="23"/>
              </w:rPr>
              <w:t xml:space="preserve">2.Husband/Wife </w:t>
            </w:r>
          </w:p>
        </w:tc>
        <w:tc>
          <w:tcPr>
            <w:tcW w:w="772" w:type="pct"/>
          </w:tcPr>
          <w:p w14:paraId="29F5AD89" w14:textId="462A8384" w:rsidR="00E21B2E" w:rsidRPr="004460AA" w:rsidRDefault="00E21B2E" w:rsidP="00A86BAD">
            <w:pPr>
              <w:pStyle w:val="Default"/>
              <w:rPr>
                <w:sz w:val="23"/>
                <w:szCs w:val="23"/>
              </w:rPr>
            </w:pPr>
            <w:r w:rsidRPr="004460AA">
              <w:rPr>
                <w:sz w:val="23"/>
                <w:szCs w:val="23"/>
              </w:rPr>
              <w:t xml:space="preserve">2.Female </w:t>
            </w:r>
          </w:p>
        </w:tc>
        <w:tc>
          <w:tcPr>
            <w:tcW w:w="846" w:type="pct"/>
          </w:tcPr>
          <w:p w14:paraId="510F27CD" w14:textId="24C1DF2F" w:rsidR="00E21B2E" w:rsidRPr="004460AA" w:rsidRDefault="00E21B2E" w:rsidP="00A86BAD">
            <w:pPr>
              <w:pStyle w:val="Default"/>
              <w:rPr>
                <w:sz w:val="23"/>
                <w:szCs w:val="23"/>
              </w:rPr>
            </w:pPr>
            <w:r w:rsidRPr="004460AA">
              <w:rPr>
                <w:sz w:val="23"/>
                <w:szCs w:val="23"/>
              </w:rPr>
              <w:t xml:space="preserve">2.Illiterate </w:t>
            </w:r>
          </w:p>
        </w:tc>
        <w:tc>
          <w:tcPr>
            <w:tcW w:w="1003" w:type="pct"/>
          </w:tcPr>
          <w:p w14:paraId="4D76C4CE" w14:textId="43705570" w:rsidR="00E21B2E" w:rsidRPr="004460AA" w:rsidRDefault="00E21B2E" w:rsidP="00A86BAD">
            <w:pPr>
              <w:pStyle w:val="Default"/>
              <w:rPr>
                <w:sz w:val="23"/>
                <w:szCs w:val="23"/>
              </w:rPr>
            </w:pPr>
            <w:r w:rsidRPr="004460AA">
              <w:rPr>
                <w:sz w:val="23"/>
                <w:szCs w:val="23"/>
              </w:rPr>
              <w:t xml:space="preserve">2.Married </w:t>
            </w:r>
          </w:p>
        </w:tc>
        <w:tc>
          <w:tcPr>
            <w:tcW w:w="1108" w:type="pct"/>
          </w:tcPr>
          <w:p w14:paraId="6068EACD" w14:textId="6A3E259B"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Business</w:t>
            </w:r>
          </w:p>
        </w:tc>
      </w:tr>
      <w:tr w:rsidR="00E21B2E" w:rsidRPr="004460AA" w14:paraId="4D54B7B7" w14:textId="77777777" w:rsidTr="0020714A">
        <w:tc>
          <w:tcPr>
            <w:tcW w:w="1271" w:type="pct"/>
          </w:tcPr>
          <w:p w14:paraId="7DAA05C2" w14:textId="29986478" w:rsidR="00E21B2E" w:rsidRPr="004460AA" w:rsidRDefault="00E21B2E" w:rsidP="00A86BAD">
            <w:pPr>
              <w:pStyle w:val="Default"/>
              <w:rPr>
                <w:sz w:val="23"/>
                <w:szCs w:val="23"/>
              </w:rPr>
            </w:pPr>
            <w:r w:rsidRPr="004460AA">
              <w:rPr>
                <w:sz w:val="23"/>
                <w:szCs w:val="23"/>
              </w:rPr>
              <w:t xml:space="preserve">3.Sun/Daughter </w:t>
            </w:r>
          </w:p>
        </w:tc>
        <w:tc>
          <w:tcPr>
            <w:tcW w:w="772" w:type="pct"/>
          </w:tcPr>
          <w:p w14:paraId="7EABEFF7" w14:textId="77777777" w:rsidR="00E21B2E" w:rsidRPr="004460AA" w:rsidRDefault="00E21B2E" w:rsidP="00E21B2E">
            <w:pPr>
              <w:rPr>
                <w:rFonts w:ascii="Times New Roman" w:hAnsi="Times New Roman" w:cs="Times New Roman"/>
                <w:b/>
                <w:bCs/>
              </w:rPr>
            </w:pPr>
          </w:p>
        </w:tc>
        <w:tc>
          <w:tcPr>
            <w:tcW w:w="846" w:type="pct"/>
          </w:tcPr>
          <w:p w14:paraId="2521C6C0" w14:textId="77777777" w:rsidR="00E21B2E" w:rsidRPr="004460AA" w:rsidRDefault="00E21B2E" w:rsidP="00E21B2E">
            <w:pPr>
              <w:rPr>
                <w:rFonts w:ascii="Times New Roman" w:hAnsi="Times New Roman" w:cs="Times New Roman"/>
                <w:b/>
                <w:bCs/>
              </w:rPr>
            </w:pPr>
          </w:p>
        </w:tc>
        <w:tc>
          <w:tcPr>
            <w:tcW w:w="1003" w:type="pct"/>
          </w:tcPr>
          <w:p w14:paraId="1BD27C82" w14:textId="77777777" w:rsidR="00E21B2E" w:rsidRPr="004460AA" w:rsidRDefault="00E21B2E" w:rsidP="00E21B2E">
            <w:pPr>
              <w:rPr>
                <w:rFonts w:ascii="Times New Roman" w:hAnsi="Times New Roman" w:cs="Times New Roman"/>
                <w:b/>
                <w:bCs/>
              </w:rPr>
            </w:pPr>
          </w:p>
        </w:tc>
        <w:tc>
          <w:tcPr>
            <w:tcW w:w="1108" w:type="pct"/>
          </w:tcPr>
          <w:p w14:paraId="74FF4903" w14:textId="6D358F09"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Private job</w:t>
            </w:r>
          </w:p>
        </w:tc>
      </w:tr>
      <w:tr w:rsidR="00E21B2E" w:rsidRPr="004460AA" w14:paraId="38BFFCAD" w14:textId="77777777" w:rsidTr="0020714A">
        <w:tc>
          <w:tcPr>
            <w:tcW w:w="1271" w:type="pct"/>
          </w:tcPr>
          <w:p w14:paraId="4618CC7C" w14:textId="565318CC" w:rsidR="00E21B2E" w:rsidRPr="004460AA" w:rsidRDefault="00E21B2E" w:rsidP="00A86BAD">
            <w:pPr>
              <w:pStyle w:val="Default"/>
              <w:rPr>
                <w:sz w:val="23"/>
                <w:szCs w:val="23"/>
              </w:rPr>
            </w:pPr>
            <w:r w:rsidRPr="004460AA">
              <w:rPr>
                <w:sz w:val="23"/>
                <w:szCs w:val="23"/>
              </w:rPr>
              <w:t xml:space="preserve">4.Son/Daughter in law </w:t>
            </w:r>
          </w:p>
        </w:tc>
        <w:tc>
          <w:tcPr>
            <w:tcW w:w="772" w:type="pct"/>
          </w:tcPr>
          <w:p w14:paraId="40698531" w14:textId="77777777" w:rsidR="00E21B2E" w:rsidRPr="004460AA" w:rsidRDefault="00E21B2E" w:rsidP="00E21B2E">
            <w:pPr>
              <w:rPr>
                <w:rFonts w:ascii="Times New Roman" w:hAnsi="Times New Roman" w:cs="Times New Roman"/>
                <w:b/>
                <w:bCs/>
              </w:rPr>
            </w:pPr>
          </w:p>
        </w:tc>
        <w:tc>
          <w:tcPr>
            <w:tcW w:w="846" w:type="pct"/>
          </w:tcPr>
          <w:p w14:paraId="2B2781F8" w14:textId="77777777" w:rsidR="00E21B2E" w:rsidRPr="004460AA" w:rsidRDefault="00E21B2E" w:rsidP="00E21B2E">
            <w:pPr>
              <w:rPr>
                <w:rFonts w:ascii="Times New Roman" w:hAnsi="Times New Roman" w:cs="Times New Roman"/>
                <w:b/>
                <w:bCs/>
              </w:rPr>
            </w:pPr>
          </w:p>
        </w:tc>
        <w:tc>
          <w:tcPr>
            <w:tcW w:w="1003" w:type="pct"/>
          </w:tcPr>
          <w:p w14:paraId="25B1C06A" w14:textId="4D54E89C" w:rsidR="00E21B2E" w:rsidRPr="004460AA" w:rsidRDefault="00E21B2E" w:rsidP="00E21B2E">
            <w:pPr>
              <w:pStyle w:val="Default"/>
              <w:rPr>
                <w:b/>
                <w:bCs/>
              </w:rPr>
            </w:pPr>
          </w:p>
        </w:tc>
        <w:tc>
          <w:tcPr>
            <w:tcW w:w="1108" w:type="pct"/>
          </w:tcPr>
          <w:p w14:paraId="2F2F7AA0" w14:textId="3ABD4368"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Other</w:t>
            </w:r>
          </w:p>
        </w:tc>
      </w:tr>
      <w:tr w:rsidR="00E21B2E" w:rsidRPr="004460AA" w14:paraId="73C9A8C9" w14:textId="77777777" w:rsidTr="0020714A">
        <w:tc>
          <w:tcPr>
            <w:tcW w:w="1271" w:type="pct"/>
          </w:tcPr>
          <w:p w14:paraId="384D48DF" w14:textId="4CEB35B5" w:rsidR="00E21B2E" w:rsidRPr="004460AA" w:rsidRDefault="00E21B2E" w:rsidP="00A86BAD">
            <w:pPr>
              <w:pStyle w:val="Default"/>
              <w:rPr>
                <w:sz w:val="23"/>
                <w:szCs w:val="23"/>
              </w:rPr>
            </w:pPr>
            <w:r w:rsidRPr="004460AA">
              <w:rPr>
                <w:sz w:val="23"/>
                <w:szCs w:val="23"/>
              </w:rPr>
              <w:t xml:space="preserve">5.Grand child </w:t>
            </w:r>
          </w:p>
        </w:tc>
        <w:tc>
          <w:tcPr>
            <w:tcW w:w="772" w:type="pct"/>
          </w:tcPr>
          <w:p w14:paraId="07F16C8E" w14:textId="77777777" w:rsidR="00E21B2E" w:rsidRPr="004460AA" w:rsidRDefault="00E21B2E" w:rsidP="00E21B2E">
            <w:pPr>
              <w:rPr>
                <w:rFonts w:ascii="Times New Roman" w:hAnsi="Times New Roman" w:cs="Times New Roman"/>
                <w:b/>
                <w:bCs/>
              </w:rPr>
            </w:pPr>
          </w:p>
        </w:tc>
        <w:tc>
          <w:tcPr>
            <w:tcW w:w="846" w:type="pct"/>
          </w:tcPr>
          <w:p w14:paraId="53DE3962" w14:textId="77777777" w:rsidR="00E21B2E" w:rsidRPr="004460AA" w:rsidRDefault="00E21B2E" w:rsidP="00E21B2E">
            <w:pPr>
              <w:rPr>
                <w:rFonts w:ascii="Times New Roman" w:hAnsi="Times New Roman" w:cs="Times New Roman"/>
                <w:b/>
                <w:bCs/>
              </w:rPr>
            </w:pPr>
          </w:p>
        </w:tc>
        <w:tc>
          <w:tcPr>
            <w:tcW w:w="1003" w:type="pct"/>
          </w:tcPr>
          <w:p w14:paraId="0F4C4E7B" w14:textId="77777777" w:rsidR="00E21B2E" w:rsidRPr="004460AA" w:rsidRDefault="00E21B2E" w:rsidP="00E21B2E">
            <w:pPr>
              <w:rPr>
                <w:rFonts w:ascii="Times New Roman" w:hAnsi="Times New Roman" w:cs="Times New Roman"/>
                <w:b/>
                <w:bCs/>
              </w:rPr>
            </w:pPr>
          </w:p>
        </w:tc>
        <w:tc>
          <w:tcPr>
            <w:tcW w:w="1108" w:type="pct"/>
          </w:tcPr>
          <w:p w14:paraId="7D6B6B0B" w14:textId="09CFBF6E"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Foreign employment</w:t>
            </w:r>
          </w:p>
        </w:tc>
      </w:tr>
      <w:tr w:rsidR="00E21B2E" w:rsidRPr="004460AA" w14:paraId="6EDD960B" w14:textId="77777777" w:rsidTr="0020714A">
        <w:tc>
          <w:tcPr>
            <w:tcW w:w="1271" w:type="pct"/>
          </w:tcPr>
          <w:p w14:paraId="4C07C4F5" w14:textId="7678344C" w:rsidR="00E21B2E" w:rsidRPr="004460AA" w:rsidRDefault="00E21B2E" w:rsidP="00A86BAD">
            <w:pPr>
              <w:pStyle w:val="Default"/>
              <w:rPr>
                <w:sz w:val="23"/>
                <w:szCs w:val="23"/>
              </w:rPr>
            </w:pPr>
            <w:r w:rsidRPr="004460AA">
              <w:rPr>
                <w:sz w:val="23"/>
                <w:szCs w:val="23"/>
              </w:rPr>
              <w:t xml:space="preserve">6.Father/Mother </w:t>
            </w:r>
          </w:p>
        </w:tc>
        <w:tc>
          <w:tcPr>
            <w:tcW w:w="772" w:type="pct"/>
          </w:tcPr>
          <w:p w14:paraId="611BC0B8" w14:textId="77777777" w:rsidR="00E21B2E" w:rsidRPr="004460AA" w:rsidRDefault="00E21B2E" w:rsidP="00E21B2E">
            <w:pPr>
              <w:rPr>
                <w:rFonts w:ascii="Times New Roman" w:hAnsi="Times New Roman" w:cs="Times New Roman"/>
                <w:b/>
                <w:bCs/>
              </w:rPr>
            </w:pPr>
          </w:p>
        </w:tc>
        <w:tc>
          <w:tcPr>
            <w:tcW w:w="846" w:type="pct"/>
          </w:tcPr>
          <w:p w14:paraId="00BD4B42" w14:textId="77777777" w:rsidR="00E21B2E" w:rsidRPr="004460AA" w:rsidRDefault="00E21B2E" w:rsidP="00E21B2E">
            <w:pPr>
              <w:rPr>
                <w:rFonts w:ascii="Times New Roman" w:hAnsi="Times New Roman" w:cs="Times New Roman"/>
                <w:b/>
                <w:bCs/>
              </w:rPr>
            </w:pPr>
          </w:p>
        </w:tc>
        <w:tc>
          <w:tcPr>
            <w:tcW w:w="1003" w:type="pct"/>
          </w:tcPr>
          <w:p w14:paraId="78FCD27A" w14:textId="77777777" w:rsidR="00E21B2E" w:rsidRPr="004460AA" w:rsidRDefault="00E21B2E" w:rsidP="00E21B2E">
            <w:pPr>
              <w:rPr>
                <w:rFonts w:ascii="Times New Roman" w:hAnsi="Times New Roman" w:cs="Times New Roman"/>
                <w:b/>
                <w:bCs/>
              </w:rPr>
            </w:pPr>
          </w:p>
        </w:tc>
        <w:tc>
          <w:tcPr>
            <w:tcW w:w="1108" w:type="pct"/>
          </w:tcPr>
          <w:p w14:paraId="162398AC" w14:textId="01EF9FDA"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Government job</w:t>
            </w:r>
          </w:p>
        </w:tc>
      </w:tr>
      <w:tr w:rsidR="00E21B2E" w:rsidRPr="004460AA" w14:paraId="7756E7C0" w14:textId="77777777" w:rsidTr="0020714A">
        <w:tc>
          <w:tcPr>
            <w:tcW w:w="1271" w:type="pct"/>
          </w:tcPr>
          <w:p w14:paraId="6E0D4D6E" w14:textId="7C7B35C0" w:rsidR="00E21B2E" w:rsidRPr="004460AA" w:rsidRDefault="00E21B2E" w:rsidP="00A86BAD">
            <w:pPr>
              <w:pStyle w:val="Default"/>
              <w:rPr>
                <w:sz w:val="23"/>
                <w:szCs w:val="23"/>
              </w:rPr>
            </w:pPr>
            <w:r w:rsidRPr="004460AA">
              <w:rPr>
                <w:sz w:val="23"/>
                <w:szCs w:val="23"/>
              </w:rPr>
              <w:t xml:space="preserve">7.Father/mother in law </w:t>
            </w:r>
          </w:p>
        </w:tc>
        <w:tc>
          <w:tcPr>
            <w:tcW w:w="772" w:type="pct"/>
          </w:tcPr>
          <w:p w14:paraId="0F6073E5" w14:textId="77777777" w:rsidR="00E21B2E" w:rsidRPr="004460AA" w:rsidRDefault="00E21B2E" w:rsidP="00E21B2E">
            <w:pPr>
              <w:rPr>
                <w:rFonts w:ascii="Times New Roman" w:hAnsi="Times New Roman" w:cs="Times New Roman"/>
                <w:b/>
                <w:bCs/>
              </w:rPr>
            </w:pPr>
          </w:p>
        </w:tc>
        <w:tc>
          <w:tcPr>
            <w:tcW w:w="846" w:type="pct"/>
          </w:tcPr>
          <w:p w14:paraId="024AC048" w14:textId="77777777" w:rsidR="00E21B2E" w:rsidRPr="004460AA" w:rsidRDefault="00E21B2E" w:rsidP="00E21B2E">
            <w:pPr>
              <w:rPr>
                <w:rFonts w:ascii="Times New Roman" w:hAnsi="Times New Roman" w:cs="Times New Roman"/>
                <w:b/>
                <w:bCs/>
              </w:rPr>
            </w:pPr>
          </w:p>
        </w:tc>
        <w:tc>
          <w:tcPr>
            <w:tcW w:w="1003" w:type="pct"/>
          </w:tcPr>
          <w:p w14:paraId="08BF4474" w14:textId="77777777" w:rsidR="00E21B2E" w:rsidRPr="004460AA" w:rsidRDefault="00E21B2E" w:rsidP="00E21B2E">
            <w:pPr>
              <w:rPr>
                <w:rFonts w:ascii="Times New Roman" w:hAnsi="Times New Roman" w:cs="Times New Roman"/>
                <w:b/>
                <w:bCs/>
              </w:rPr>
            </w:pPr>
          </w:p>
        </w:tc>
        <w:tc>
          <w:tcPr>
            <w:tcW w:w="1108" w:type="pct"/>
          </w:tcPr>
          <w:p w14:paraId="2CB1D5C2" w14:textId="60D42D35"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Study/Training</w:t>
            </w:r>
          </w:p>
        </w:tc>
      </w:tr>
      <w:tr w:rsidR="00E21B2E" w:rsidRPr="004460AA" w14:paraId="4169DFC2" w14:textId="77777777" w:rsidTr="0020714A">
        <w:tc>
          <w:tcPr>
            <w:tcW w:w="1271" w:type="pct"/>
          </w:tcPr>
          <w:p w14:paraId="5D69AE2D" w14:textId="1DCA078E" w:rsidR="00E21B2E" w:rsidRPr="004460AA" w:rsidRDefault="00E21B2E" w:rsidP="00A86BAD">
            <w:pPr>
              <w:pStyle w:val="Default"/>
              <w:rPr>
                <w:sz w:val="23"/>
                <w:szCs w:val="23"/>
              </w:rPr>
            </w:pPr>
            <w:r w:rsidRPr="004460AA">
              <w:rPr>
                <w:sz w:val="23"/>
                <w:szCs w:val="23"/>
              </w:rPr>
              <w:t xml:space="preserve">8.Nephew/Niece </w:t>
            </w:r>
          </w:p>
        </w:tc>
        <w:tc>
          <w:tcPr>
            <w:tcW w:w="772" w:type="pct"/>
          </w:tcPr>
          <w:p w14:paraId="3A4BE7D0" w14:textId="77777777" w:rsidR="00E21B2E" w:rsidRPr="004460AA" w:rsidRDefault="00E21B2E" w:rsidP="00E21B2E">
            <w:pPr>
              <w:rPr>
                <w:rFonts w:ascii="Times New Roman" w:hAnsi="Times New Roman" w:cs="Times New Roman"/>
                <w:b/>
                <w:bCs/>
              </w:rPr>
            </w:pPr>
          </w:p>
        </w:tc>
        <w:tc>
          <w:tcPr>
            <w:tcW w:w="846" w:type="pct"/>
          </w:tcPr>
          <w:p w14:paraId="0D08ECE2" w14:textId="77777777" w:rsidR="00E21B2E" w:rsidRPr="004460AA" w:rsidRDefault="00E21B2E" w:rsidP="00E21B2E">
            <w:pPr>
              <w:rPr>
                <w:rFonts w:ascii="Times New Roman" w:hAnsi="Times New Roman" w:cs="Times New Roman"/>
                <w:b/>
                <w:bCs/>
              </w:rPr>
            </w:pPr>
          </w:p>
        </w:tc>
        <w:tc>
          <w:tcPr>
            <w:tcW w:w="1003" w:type="pct"/>
          </w:tcPr>
          <w:p w14:paraId="2A74572B" w14:textId="77777777" w:rsidR="00E21B2E" w:rsidRPr="004460AA" w:rsidRDefault="00E21B2E" w:rsidP="00E21B2E">
            <w:pPr>
              <w:rPr>
                <w:rFonts w:ascii="Times New Roman" w:hAnsi="Times New Roman" w:cs="Times New Roman"/>
                <w:b/>
                <w:bCs/>
              </w:rPr>
            </w:pPr>
          </w:p>
        </w:tc>
        <w:tc>
          <w:tcPr>
            <w:tcW w:w="1108" w:type="pct"/>
          </w:tcPr>
          <w:p w14:paraId="4C40E7E2" w14:textId="46D7413E"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Not stated</w:t>
            </w:r>
          </w:p>
        </w:tc>
      </w:tr>
      <w:tr w:rsidR="00E21B2E" w:rsidRPr="004460AA" w14:paraId="473E96DD" w14:textId="77777777" w:rsidTr="0020714A">
        <w:tc>
          <w:tcPr>
            <w:tcW w:w="1271" w:type="pct"/>
          </w:tcPr>
          <w:p w14:paraId="01874427" w14:textId="6A908F5A" w:rsidR="00E21B2E" w:rsidRPr="004460AA" w:rsidRDefault="00E21B2E" w:rsidP="00A86BAD">
            <w:pPr>
              <w:pStyle w:val="Default"/>
              <w:rPr>
                <w:sz w:val="23"/>
                <w:szCs w:val="23"/>
              </w:rPr>
            </w:pPr>
            <w:r w:rsidRPr="004460AA">
              <w:rPr>
                <w:sz w:val="23"/>
                <w:szCs w:val="23"/>
              </w:rPr>
              <w:t xml:space="preserve">9.Brother/Sister </w:t>
            </w:r>
          </w:p>
        </w:tc>
        <w:tc>
          <w:tcPr>
            <w:tcW w:w="772" w:type="pct"/>
          </w:tcPr>
          <w:p w14:paraId="3D4E3F92" w14:textId="77777777" w:rsidR="00E21B2E" w:rsidRPr="004460AA" w:rsidRDefault="00E21B2E" w:rsidP="00E21B2E">
            <w:pPr>
              <w:rPr>
                <w:rFonts w:ascii="Times New Roman" w:hAnsi="Times New Roman" w:cs="Times New Roman"/>
                <w:b/>
                <w:bCs/>
              </w:rPr>
            </w:pPr>
          </w:p>
        </w:tc>
        <w:tc>
          <w:tcPr>
            <w:tcW w:w="846" w:type="pct"/>
          </w:tcPr>
          <w:p w14:paraId="7DE98EBE" w14:textId="77777777" w:rsidR="00E21B2E" w:rsidRPr="004460AA" w:rsidRDefault="00E21B2E" w:rsidP="00E21B2E">
            <w:pPr>
              <w:rPr>
                <w:rFonts w:ascii="Times New Roman" w:hAnsi="Times New Roman" w:cs="Times New Roman"/>
                <w:b/>
                <w:bCs/>
              </w:rPr>
            </w:pPr>
          </w:p>
        </w:tc>
        <w:tc>
          <w:tcPr>
            <w:tcW w:w="1003" w:type="pct"/>
          </w:tcPr>
          <w:p w14:paraId="0415F801" w14:textId="77777777" w:rsidR="00E21B2E" w:rsidRPr="004460AA" w:rsidRDefault="00E21B2E" w:rsidP="00E21B2E">
            <w:pPr>
              <w:rPr>
                <w:rFonts w:ascii="Times New Roman" w:hAnsi="Times New Roman" w:cs="Times New Roman"/>
                <w:b/>
                <w:bCs/>
              </w:rPr>
            </w:pPr>
          </w:p>
        </w:tc>
        <w:tc>
          <w:tcPr>
            <w:tcW w:w="1108" w:type="pct"/>
          </w:tcPr>
          <w:p w14:paraId="59D7DDE8" w14:textId="433D854B" w:rsidR="00E21B2E" w:rsidRPr="004460AA" w:rsidRDefault="00E21B2E" w:rsidP="00E21B2E">
            <w:pPr>
              <w:rPr>
                <w:rFonts w:ascii="Times New Roman" w:hAnsi="Times New Roman" w:cs="Times New Roman"/>
                <w:b/>
                <w:bCs/>
              </w:rPr>
            </w:pPr>
          </w:p>
        </w:tc>
      </w:tr>
      <w:tr w:rsidR="008B623C" w:rsidRPr="004460AA" w14:paraId="61A40950" w14:textId="77777777" w:rsidTr="0020714A">
        <w:tc>
          <w:tcPr>
            <w:tcW w:w="1271" w:type="pct"/>
          </w:tcPr>
          <w:p w14:paraId="1A5D177D" w14:textId="46D85573" w:rsidR="008B623C" w:rsidRPr="004460AA" w:rsidRDefault="008B623C" w:rsidP="00A86BAD">
            <w:pPr>
              <w:pStyle w:val="Default"/>
              <w:rPr>
                <w:sz w:val="23"/>
                <w:szCs w:val="23"/>
              </w:rPr>
            </w:pPr>
            <w:r w:rsidRPr="004460AA">
              <w:rPr>
                <w:sz w:val="23"/>
                <w:szCs w:val="23"/>
              </w:rPr>
              <w:t xml:space="preserve">10.Other Relatives </w:t>
            </w:r>
          </w:p>
        </w:tc>
        <w:tc>
          <w:tcPr>
            <w:tcW w:w="772" w:type="pct"/>
          </w:tcPr>
          <w:p w14:paraId="005AE29E" w14:textId="77777777" w:rsidR="008B623C" w:rsidRPr="004460AA" w:rsidRDefault="008B623C" w:rsidP="00D15269">
            <w:pPr>
              <w:rPr>
                <w:rFonts w:ascii="Times New Roman" w:hAnsi="Times New Roman" w:cs="Times New Roman"/>
                <w:b/>
                <w:bCs/>
              </w:rPr>
            </w:pPr>
          </w:p>
        </w:tc>
        <w:tc>
          <w:tcPr>
            <w:tcW w:w="846" w:type="pct"/>
          </w:tcPr>
          <w:p w14:paraId="39B47076" w14:textId="77777777" w:rsidR="008B623C" w:rsidRPr="004460AA" w:rsidRDefault="008B623C" w:rsidP="00D15269">
            <w:pPr>
              <w:rPr>
                <w:rFonts w:ascii="Times New Roman" w:hAnsi="Times New Roman" w:cs="Times New Roman"/>
                <w:b/>
                <w:bCs/>
              </w:rPr>
            </w:pPr>
          </w:p>
        </w:tc>
        <w:tc>
          <w:tcPr>
            <w:tcW w:w="1003" w:type="pct"/>
          </w:tcPr>
          <w:p w14:paraId="5A4B2706" w14:textId="77777777" w:rsidR="008B623C" w:rsidRPr="004460AA" w:rsidRDefault="008B623C" w:rsidP="00D15269">
            <w:pPr>
              <w:rPr>
                <w:rFonts w:ascii="Times New Roman" w:hAnsi="Times New Roman" w:cs="Times New Roman"/>
                <w:b/>
                <w:bCs/>
              </w:rPr>
            </w:pPr>
          </w:p>
        </w:tc>
        <w:tc>
          <w:tcPr>
            <w:tcW w:w="1108" w:type="pct"/>
          </w:tcPr>
          <w:p w14:paraId="1024F656" w14:textId="77777777" w:rsidR="008B623C" w:rsidRPr="004460AA" w:rsidRDefault="008B623C" w:rsidP="00D15269">
            <w:pPr>
              <w:rPr>
                <w:rFonts w:ascii="Times New Roman" w:hAnsi="Times New Roman" w:cs="Times New Roman"/>
                <w:b/>
                <w:bCs/>
              </w:rPr>
            </w:pPr>
          </w:p>
        </w:tc>
      </w:tr>
    </w:tbl>
    <w:p w14:paraId="61637A77" w14:textId="77777777" w:rsidR="00D15269" w:rsidRPr="004460AA" w:rsidRDefault="003B1E16" w:rsidP="00D15269">
      <w:pPr>
        <w:rPr>
          <w:rFonts w:ascii="Times New Roman" w:hAnsi="Times New Roman" w:cs="Times New Roman"/>
          <w:b/>
          <w:bCs/>
        </w:rPr>
      </w:pPr>
      <w:r w:rsidRPr="004460AA">
        <w:rPr>
          <w:rFonts w:ascii="Times New Roman" w:hAnsi="Times New Roman" w:cs="Times New Roman"/>
          <w:b/>
          <w:bCs/>
        </w:rPr>
        <w:t xml:space="preserve"> </w:t>
      </w:r>
    </w:p>
    <w:p w14:paraId="24BDF4FD" w14:textId="29E56BC0" w:rsidR="0037130F" w:rsidRPr="004460AA" w:rsidRDefault="003B1E16" w:rsidP="00D15269">
      <w:pPr>
        <w:rPr>
          <w:rFonts w:ascii="Times New Roman" w:hAnsi="Times New Roman" w:cs="Times New Roman"/>
          <w:b/>
          <w:bCs/>
          <w:kern w:val="0"/>
          <w:lang w:bidi="ne-NP"/>
        </w:rPr>
      </w:pPr>
      <w:r w:rsidRPr="004460AA">
        <w:rPr>
          <w:rFonts w:ascii="Times New Roman" w:hAnsi="Times New Roman" w:cs="Times New Roman"/>
          <w:b/>
          <w:bCs/>
        </w:rPr>
        <w:t>Section C</w:t>
      </w:r>
      <w:r w:rsidR="0037130F" w:rsidRPr="004460AA">
        <w:rPr>
          <w:rFonts w:ascii="Times New Roman" w:hAnsi="Times New Roman" w:cs="Times New Roman"/>
          <w:b/>
          <w:bCs/>
        </w:rPr>
        <w:t>: Socio-Economic Characteristics of Household</w:t>
      </w:r>
    </w:p>
    <w:tbl>
      <w:tblPr>
        <w:tblStyle w:val="TableGrid"/>
        <w:tblW w:w="5000" w:type="pct"/>
        <w:tblLook w:val="04A0" w:firstRow="1" w:lastRow="0" w:firstColumn="1" w:lastColumn="0" w:noHBand="0" w:noVBand="1"/>
      </w:tblPr>
      <w:tblGrid>
        <w:gridCol w:w="629"/>
        <w:gridCol w:w="5523"/>
        <w:gridCol w:w="2144"/>
      </w:tblGrid>
      <w:tr w:rsidR="0037130F" w:rsidRPr="004460AA" w14:paraId="6F3725E8" w14:textId="77777777" w:rsidTr="0020714A">
        <w:tc>
          <w:tcPr>
            <w:tcW w:w="379" w:type="pct"/>
          </w:tcPr>
          <w:p w14:paraId="266C4B81" w14:textId="77777777" w:rsidR="0037130F" w:rsidRPr="004460AA" w:rsidRDefault="0037130F" w:rsidP="006C18BA">
            <w:pPr>
              <w:spacing w:line="276" w:lineRule="auto"/>
              <w:rPr>
                <w:rFonts w:ascii="Times New Roman" w:hAnsi="Times New Roman" w:cs="Times New Roman"/>
              </w:rPr>
            </w:pPr>
            <w:r w:rsidRPr="004460AA">
              <w:rPr>
                <w:rFonts w:ascii="Times New Roman" w:hAnsi="Times New Roman" w:cs="Times New Roman"/>
              </w:rPr>
              <w:t>1</w:t>
            </w:r>
          </w:p>
        </w:tc>
        <w:tc>
          <w:tcPr>
            <w:tcW w:w="3329" w:type="pct"/>
          </w:tcPr>
          <w:p w14:paraId="2399532E" w14:textId="77777777" w:rsidR="0037130F" w:rsidRPr="004460AA" w:rsidRDefault="0037130F" w:rsidP="006C18BA">
            <w:pPr>
              <w:spacing w:line="276" w:lineRule="auto"/>
              <w:rPr>
                <w:rFonts w:ascii="Times New Roman" w:hAnsi="Times New Roman" w:cs="Times New Roman"/>
              </w:rPr>
            </w:pPr>
            <w:r w:rsidRPr="004460AA">
              <w:rPr>
                <w:rFonts w:ascii="Times New Roman" w:hAnsi="Times New Roman" w:cs="Times New Roman"/>
              </w:rPr>
              <w:t>How much land is owned by the household?</w:t>
            </w:r>
          </w:p>
        </w:tc>
        <w:tc>
          <w:tcPr>
            <w:tcW w:w="1292" w:type="pct"/>
          </w:tcPr>
          <w:p w14:paraId="54ED214C" w14:textId="77777777" w:rsidR="003C39F6" w:rsidRPr="004460AA" w:rsidRDefault="0037130F" w:rsidP="006C18BA">
            <w:pPr>
              <w:spacing w:line="276" w:lineRule="auto"/>
              <w:rPr>
                <w:rFonts w:ascii="Times New Roman" w:hAnsi="Times New Roman" w:cs="Times New Roman"/>
              </w:rPr>
            </w:pPr>
            <w:r w:rsidRPr="004460AA">
              <w:rPr>
                <w:rFonts w:ascii="Times New Roman" w:hAnsi="Times New Roman" w:cs="Times New Roman"/>
              </w:rPr>
              <w:t xml:space="preserve">1. </w:t>
            </w:r>
            <w:proofErr w:type="spellStart"/>
            <w:r w:rsidRPr="004460AA">
              <w:rPr>
                <w:rFonts w:ascii="Times New Roman" w:hAnsi="Times New Roman" w:cs="Times New Roman"/>
              </w:rPr>
              <w:t>Ropani</w:t>
            </w:r>
            <w:proofErr w:type="spellEnd"/>
            <w:r w:rsidRPr="004460AA">
              <w:rPr>
                <w:rFonts w:ascii="Times New Roman" w:hAnsi="Times New Roman" w:cs="Times New Roman"/>
              </w:rPr>
              <w:br/>
              <w:t>2. Aana</w:t>
            </w:r>
            <w:r w:rsidRPr="004460AA">
              <w:rPr>
                <w:rFonts w:ascii="Times New Roman" w:hAnsi="Times New Roman" w:cs="Times New Roman"/>
              </w:rPr>
              <w:br/>
              <w:t>3. Paisa</w:t>
            </w:r>
          </w:p>
          <w:p w14:paraId="4C18D1D8" w14:textId="77557016" w:rsidR="0037130F" w:rsidRPr="004460AA" w:rsidRDefault="003C39F6" w:rsidP="006C18BA">
            <w:pPr>
              <w:spacing w:line="276" w:lineRule="auto"/>
              <w:rPr>
                <w:rFonts w:ascii="Times New Roman" w:hAnsi="Times New Roman" w:cs="Times New Roman"/>
              </w:rPr>
            </w:pPr>
            <w:r w:rsidRPr="004460AA">
              <w:rPr>
                <w:rFonts w:ascii="Times New Roman" w:hAnsi="Times New Roman" w:cs="Times New Roman"/>
              </w:rPr>
              <w:t>4.</w:t>
            </w:r>
            <w:r w:rsidRPr="004460AA">
              <w:rPr>
                <w:rFonts w:ascii="Times New Roman" w:hAnsi="Times New Roman" w:cs="Times New Roman"/>
                <w:color w:val="000000"/>
              </w:rPr>
              <w:t xml:space="preserve"> Daam</w:t>
            </w:r>
            <w:r w:rsidR="0037130F" w:rsidRPr="004460AA">
              <w:rPr>
                <w:rFonts w:ascii="Times New Roman" w:hAnsi="Times New Roman" w:cs="Times New Roman"/>
              </w:rPr>
              <w:br/>
            </w:r>
            <w:r w:rsidRPr="004460AA">
              <w:rPr>
                <w:rFonts w:ascii="Times New Roman" w:hAnsi="Times New Roman" w:cs="Times New Roman"/>
              </w:rPr>
              <w:t>5</w:t>
            </w:r>
            <w:r w:rsidR="0037130F" w:rsidRPr="004460AA">
              <w:rPr>
                <w:rFonts w:ascii="Times New Roman" w:hAnsi="Times New Roman" w:cs="Times New Roman"/>
              </w:rPr>
              <w:t>. Others</w:t>
            </w:r>
          </w:p>
        </w:tc>
      </w:tr>
      <w:tr w:rsidR="0037130F" w:rsidRPr="004460AA" w14:paraId="67501BED" w14:textId="77777777" w:rsidTr="0020714A">
        <w:tc>
          <w:tcPr>
            <w:tcW w:w="379" w:type="pct"/>
          </w:tcPr>
          <w:p w14:paraId="31B61856" w14:textId="77777777" w:rsidR="0037130F" w:rsidRPr="004460AA" w:rsidRDefault="0037130F" w:rsidP="001C5436">
            <w:pPr>
              <w:rPr>
                <w:rFonts w:ascii="Times New Roman" w:hAnsi="Times New Roman" w:cs="Times New Roman"/>
              </w:rPr>
            </w:pPr>
            <w:r w:rsidRPr="004460AA">
              <w:rPr>
                <w:rFonts w:ascii="Times New Roman" w:hAnsi="Times New Roman" w:cs="Times New Roman"/>
              </w:rPr>
              <w:t>2</w:t>
            </w:r>
          </w:p>
        </w:tc>
        <w:tc>
          <w:tcPr>
            <w:tcW w:w="3329" w:type="pct"/>
          </w:tcPr>
          <w:p w14:paraId="31D07A2D" w14:textId="4921B09E" w:rsidR="0037130F" w:rsidRPr="004460AA" w:rsidRDefault="00840694" w:rsidP="001C5436">
            <w:pPr>
              <w:rPr>
                <w:rFonts w:ascii="Times New Roman" w:hAnsi="Times New Roman" w:cs="Times New Roman"/>
              </w:rPr>
            </w:pPr>
            <w:r w:rsidRPr="004460AA">
              <w:rPr>
                <w:rFonts w:ascii="Times New Roman" w:hAnsi="Times New Roman" w:cs="Times New Roman"/>
              </w:rPr>
              <w:t>Can you tell me the m</w:t>
            </w:r>
            <w:r w:rsidR="0037130F" w:rsidRPr="004460AA">
              <w:rPr>
                <w:rFonts w:ascii="Times New Roman" w:hAnsi="Times New Roman" w:cs="Times New Roman"/>
              </w:rPr>
              <w:t>ain source of drinking water?</w:t>
            </w:r>
          </w:p>
        </w:tc>
        <w:tc>
          <w:tcPr>
            <w:tcW w:w="1292" w:type="pct"/>
          </w:tcPr>
          <w:p w14:paraId="25EBEF82" w14:textId="3923415A" w:rsidR="0037130F" w:rsidRPr="004460AA" w:rsidRDefault="0037130F" w:rsidP="001C5436">
            <w:pPr>
              <w:rPr>
                <w:rFonts w:ascii="Times New Roman" w:hAnsi="Times New Roman" w:cs="Times New Roman"/>
              </w:rPr>
            </w:pPr>
            <w:r w:rsidRPr="004460AA">
              <w:rPr>
                <w:rFonts w:ascii="Times New Roman" w:hAnsi="Times New Roman" w:cs="Times New Roman"/>
              </w:rPr>
              <w:t>1. Piped</w:t>
            </w:r>
            <w:r w:rsidRPr="004460AA">
              <w:rPr>
                <w:rFonts w:ascii="Times New Roman" w:hAnsi="Times New Roman" w:cs="Times New Roman"/>
              </w:rPr>
              <w:br/>
              <w:t>2.</w:t>
            </w:r>
            <w:r w:rsidR="008C174D" w:rsidRPr="004460AA">
              <w:rPr>
                <w:rFonts w:ascii="Times New Roman" w:hAnsi="Times New Roman" w:cs="Times New Roman"/>
              </w:rPr>
              <w:t xml:space="preserve"> Boring</w:t>
            </w:r>
            <w:r w:rsidRPr="004460AA">
              <w:rPr>
                <w:rFonts w:ascii="Times New Roman" w:hAnsi="Times New Roman" w:cs="Times New Roman"/>
              </w:rPr>
              <w:br/>
              <w:t>3. Well</w:t>
            </w:r>
          </w:p>
        </w:tc>
      </w:tr>
    </w:tbl>
    <w:p w14:paraId="51F6C18D" w14:textId="4CDD41F0" w:rsidR="0037130F" w:rsidRPr="004460AA" w:rsidRDefault="00162A81" w:rsidP="005C48A9">
      <w:pPr>
        <w:pStyle w:val="BodyText"/>
        <w:rPr>
          <w:b/>
          <w:bCs/>
        </w:rPr>
      </w:pPr>
      <w:r>
        <w:rPr>
          <w:b/>
          <w:bCs/>
        </w:rPr>
        <w:t>Section D</w:t>
      </w:r>
      <w:r w:rsidR="0037130F" w:rsidRPr="004460AA">
        <w:rPr>
          <w:b/>
          <w:bCs/>
        </w:rPr>
        <w:t>: Questionnaire for Causes of In-Migration</w:t>
      </w:r>
    </w:p>
    <w:tbl>
      <w:tblPr>
        <w:tblStyle w:val="TableGrid"/>
        <w:tblW w:w="5000" w:type="pct"/>
        <w:tblLook w:val="04A0" w:firstRow="1" w:lastRow="0" w:firstColumn="1" w:lastColumn="0" w:noHBand="0" w:noVBand="1"/>
      </w:tblPr>
      <w:tblGrid>
        <w:gridCol w:w="539"/>
        <w:gridCol w:w="3808"/>
        <w:gridCol w:w="3949"/>
      </w:tblGrid>
      <w:tr w:rsidR="0037130F" w:rsidRPr="004460AA" w14:paraId="56513106" w14:textId="77777777" w:rsidTr="0020714A">
        <w:tc>
          <w:tcPr>
            <w:tcW w:w="325" w:type="pct"/>
          </w:tcPr>
          <w:p w14:paraId="026C2627" w14:textId="3B831EAE" w:rsidR="0037130F" w:rsidRPr="004460AA" w:rsidRDefault="006C18BA" w:rsidP="001C5436">
            <w:pPr>
              <w:rPr>
                <w:rFonts w:ascii="Times New Roman" w:hAnsi="Times New Roman" w:cs="Times New Roman"/>
              </w:rPr>
            </w:pPr>
            <w:r w:rsidRPr="004460AA">
              <w:rPr>
                <w:rFonts w:ascii="Times New Roman" w:hAnsi="Times New Roman" w:cs="Times New Roman"/>
              </w:rPr>
              <w:t>3</w:t>
            </w:r>
          </w:p>
        </w:tc>
        <w:tc>
          <w:tcPr>
            <w:tcW w:w="2295" w:type="pct"/>
          </w:tcPr>
          <w:p w14:paraId="0A00572D" w14:textId="77777777" w:rsidR="0037130F" w:rsidRPr="004460AA" w:rsidRDefault="0037130F" w:rsidP="001C5436">
            <w:pPr>
              <w:rPr>
                <w:rFonts w:ascii="Times New Roman" w:hAnsi="Times New Roman" w:cs="Times New Roman"/>
              </w:rPr>
            </w:pPr>
            <w:r w:rsidRPr="004460AA">
              <w:rPr>
                <w:rFonts w:ascii="Times New Roman" w:hAnsi="Times New Roman" w:cs="Times New Roman"/>
              </w:rPr>
              <w:t>Main reason for migration to this place?</w:t>
            </w:r>
          </w:p>
        </w:tc>
        <w:tc>
          <w:tcPr>
            <w:tcW w:w="2380" w:type="pct"/>
          </w:tcPr>
          <w:p w14:paraId="03849892" w14:textId="77777777" w:rsidR="006C0C83" w:rsidRPr="004460AA" w:rsidRDefault="006C0C83">
            <w:pPr>
              <w:pStyle w:val="ListParagraph"/>
              <w:numPr>
                <w:ilvl w:val="0"/>
                <w:numId w:val="11"/>
              </w:numPr>
              <w:ind w:left="301" w:hanging="274"/>
              <w:rPr>
                <w:rFonts w:ascii="Times New Roman" w:hAnsi="Times New Roman" w:cs="Times New Roman"/>
              </w:rPr>
            </w:pPr>
            <w:r w:rsidRPr="004460AA">
              <w:rPr>
                <w:rFonts w:ascii="Times New Roman" w:hAnsi="Times New Roman" w:cs="Times New Roman"/>
              </w:rPr>
              <w:t>Limited Market</w:t>
            </w:r>
          </w:p>
          <w:p w14:paraId="10DDD43C"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Limited Arable Land</w:t>
            </w:r>
          </w:p>
          <w:p w14:paraId="2923C84E"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Limited Job Opportunity</w:t>
            </w:r>
          </w:p>
          <w:p w14:paraId="5CC82F40"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Limited Infrastructure</w:t>
            </w:r>
          </w:p>
          <w:p w14:paraId="06C99F11"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Government Job</w:t>
            </w:r>
          </w:p>
          <w:p w14:paraId="4A1D04E2" w14:textId="026358DE" w:rsidR="0037130F" w:rsidRPr="004460AA" w:rsidRDefault="00E476E0">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Victim of Conflict</w:t>
            </w:r>
          </w:p>
        </w:tc>
      </w:tr>
      <w:tr w:rsidR="00E476E0" w:rsidRPr="004460AA" w14:paraId="408FA18C" w14:textId="77777777" w:rsidTr="0020714A">
        <w:tc>
          <w:tcPr>
            <w:tcW w:w="325" w:type="pct"/>
          </w:tcPr>
          <w:p w14:paraId="03D2A96C" w14:textId="129CDC4F" w:rsidR="00E476E0" w:rsidRPr="004460AA" w:rsidRDefault="006C18BA" w:rsidP="00E476E0">
            <w:pPr>
              <w:rPr>
                <w:rFonts w:ascii="Times New Roman" w:hAnsi="Times New Roman" w:cs="Times New Roman"/>
              </w:rPr>
            </w:pPr>
            <w:r w:rsidRPr="004460AA">
              <w:rPr>
                <w:rFonts w:ascii="Times New Roman" w:hAnsi="Times New Roman" w:cs="Times New Roman"/>
              </w:rPr>
              <w:t>4</w:t>
            </w:r>
          </w:p>
        </w:tc>
        <w:tc>
          <w:tcPr>
            <w:tcW w:w="2295" w:type="pct"/>
          </w:tcPr>
          <w:p w14:paraId="43BA3979" w14:textId="77777777" w:rsidR="00E476E0" w:rsidRPr="004460AA" w:rsidRDefault="00E476E0" w:rsidP="00E476E0">
            <w:pPr>
              <w:rPr>
                <w:rFonts w:ascii="Times New Roman" w:hAnsi="Times New Roman" w:cs="Times New Roman"/>
              </w:rPr>
            </w:pPr>
            <w:r w:rsidRPr="004460AA">
              <w:rPr>
                <w:rFonts w:ascii="Times New Roman" w:hAnsi="Times New Roman" w:cs="Times New Roman"/>
              </w:rPr>
              <w:t>Previous place of residence?</w:t>
            </w:r>
          </w:p>
        </w:tc>
        <w:tc>
          <w:tcPr>
            <w:tcW w:w="2380" w:type="pct"/>
          </w:tcPr>
          <w:p w14:paraId="24F45FF9" w14:textId="77777777" w:rsidR="00E476E0" w:rsidRPr="004460AA" w:rsidRDefault="00E476E0">
            <w:pPr>
              <w:pStyle w:val="ListParagraph"/>
              <w:numPr>
                <w:ilvl w:val="0"/>
                <w:numId w:val="12"/>
              </w:numPr>
              <w:ind w:left="301" w:hanging="274"/>
              <w:rPr>
                <w:rFonts w:ascii="Times New Roman" w:hAnsi="Times New Roman" w:cs="Times New Roman"/>
              </w:rPr>
            </w:pPr>
            <w:r w:rsidRPr="004460AA">
              <w:rPr>
                <w:rFonts w:ascii="Times New Roman" w:hAnsi="Times New Roman" w:cs="Times New Roman"/>
              </w:rPr>
              <w:t xml:space="preserve">Same </w:t>
            </w:r>
            <w:proofErr w:type="spellStart"/>
            <w:r w:rsidRPr="004460AA">
              <w:rPr>
                <w:rFonts w:ascii="Times New Roman" w:hAnsi="Times New Roman" w:cs="Times New Roman"/>
              </w:rPr>
              <w:t>palika</w:t>
            </w:r>
            <w:proofErr w:type="spellEnd"/>
          </w:p>
          <w:p w14:paraId="4E129252" w14:textId="77777777" w:rsidR="00E476E0" w:rsidRPr="004460AA" w:rsidRDefault="00E476E0">
            <w:pPr>
              <w:pStyle w:val="ListParagraph"/>
              <w:numPr>
                <w:ilvl w:val="0"/>
                <w:numId w:val="12"/>
              </w:numPr>
              <w:ind w:left="301" w:hanging="270"/>
              <w:rPr>
                <w:rFonts w:ascii="Times New Roman" w:hAnsi="Times New Roman" w:cs="Times New Roman"/>
              </w:rPr>
            </w:pPr>
            <w:r w:rsidRPr="004460AA">
              <w:rPr>
                <w:rFonts w:ascii="Times New Roman" w:hAnsi="Times New Roman" w:cs="Times New Roman"/>
              </w:rPr>
              <w:t xml:space="preserve">Other </w:t>
            </w:r>
            <w:proofErr w:type="spellStart"/>
            <w:r w:rsidRPr="004460AA">
              <w:rPr>
                <w:rFonts w:ascii="Times New Roman" w:hAnsi="Times New Roman" w:cs="Times New Roman"/>
              </w:rPr>
              <w:t>palika</w:t>
            </w:r>
            <w:proofErr w:type="spellEnd"/>
            <w:r w:rsidRPr="004460AA">
              <w:rPr>
                <w:rFonts w:ascii="Times New Roman" w:hAnsi="Times New Roman" w:cs="Times New Roman"/>
              </w:rPr>
              <w:t xml:space="preserve"> of same district</w:t>
            </w:r>
          </w:p>
          <w:p w14:paraId="5A3BBB5C" w14:textId="38432BFA" w:rsidR="00E476E0" w:rsidRPr="004460AA" w:rsidRDefault="00A934E2">
            <w:pPr>
              <w:pStyle w:val="ListParagraph"/>
              <w:numPr>
                <w:ilvl w:val="0"/>
                <w:numId w:val="12"/>
              </w:numPr>
              <w:ind w:left="301" w:hanging="268"/>
              <w:rPr>
                <w:rFonts w:ascii="Times New Roman" w:hAnsi="Times New Roman" w:cs="Times New Roman"/>
              </w:rPr>
            </w:pPr>
            <w:r w:rsidRPr="004460AA">
              <w:rPr>
                <w:rFonts w:ascii="Times New Roman" w:hAnsi="Times New Roman" w:cs="Times New Roman"/>
              </w:rPr>
              <w:t>Other district</w:t>
            </w:r>
          </w:p>
        </w:tc>
      </w:tr>
      <w:tr w:rsidR="00E476E0" w:rsidRPr="004460AA" w14:paraId="136F4BAD" w14:textId="77777777" w:rsidTr="0020714A">
        <w:tc>
          <w:tcPr>
            <w:tcW w:w="325" w:type="pct"/>
          </w:tcPr>
          <w:p w14:paraId="61354BA1" w14:textId="0507D057" w:rsidR="00E476E0" w:rsidRPr="004460AA" w:rsidRDefault="006C18BA" w:rsidP="00E476E0">
            <w:pPr>
              <w:rPr>
                <w:rFonts w:ascii="Times New Roman" w:hAnsi="Times New Roman" w:cs="Times New Roman"/>
              </w:rPr>
            </w:pPr>
            <w:r w:rsidRPr="004460AA">
              <w:rPr>
                <w:rFonts w:ascii="Times New Roman" w:hAnsi="Times New Roman" w:cs="Times New Roman"/>
              </w:rPr>
              <w:t>5</w:t>
            </w:r>
          </w:p>
        </w:tc>
        <w:tc>
          <w:tcPr>
            <w:tcW w:w="2295" w:type="pct"/>
          </w:tcPr>
          <w:p w14:paraId="54A33C2C" w14:textId="5C1B4167" w:rsidR="00E476E0" w:rsidRPr="004460AA" w:rsidRDefault="0088523C" w:rsidP="00E476E0">
            <w:pPr>
              <w:rPr>
                <w:rFonts w:ascii="Times New Roman" w:hAnsi="Times New Roman" w:cs="Times New Roman"/>
              </w:rPr>
            </w:pPr>
            <w:r w:rsidRPr="004460AA">
              <w:rPr>
                <w:rFonts w:ascii="Times New Roman" w:hAnsi="Times New Roman" w:cs="Times New Roman"/>
              </w:rPr>
              <w:t>Responsible Person for decision making to migrate</w:t>
            </w:r>
            <w:r w:rsidR="00E476E0" w:rsidRPr="004460AA">
              <w:rPr>
                <w:rFonts w:ascii="Times New Roman" w:hAnsi="Times New Roman" w:cs="Times New Roman"/>
              </w:rPr>
              <w:t>?</w:t>
            </w:r>
          </w:p>
        </w:tc>
        <w:tc>
          <w:tcPr>
            <w:tcW w:w="2380" w:type="pct"/>
          </w:tcPr>
          <w:tbl>
            <w:tblPr>
              <w:tblW w:w="1956" w:type="dxa"/>
              <w:tblLook w:val="04A0" w:firstRow="1" w:lastRow="0" w:firstColumn="1" w:lastColumn="0" w:noHBand="0" w:noVBand="1"/>
            </w:tblPr>
            <w:tblGrid>
              <w:gridCol w:w="2342"/>
            </w:tblGrid>
            <w:tr w:rsidR="002E66E1" w:rsidRPr="004460AA" w14:paraId="490BF208" w14:textId="77777777" w:rsidTr="002E66E1">
              <w:trPr>
                <w:trHeight w:val="288"/>
              </w:trPr>
              <w:tc>
                <w:tcPr>
                  <w:tcW w:w="1956" w:type="dxa"/>
                  <w:tcBorders>
                    <w:top w:val="nil"/>
                    <w:left w:val="nil"/>
                    <w:bottom w:val="nil"/>
                    <w:right w:val="nil"/>
                  </w:tcBorders>
                  <w:noWrap/>
                  <w:vAlign w:val="bottom"/>
                  <w:hideMark/>
                </w:tcPr>
                <w:p w14:paraId="0754534A" w14:textId="46719F6E" w:rsidR="002E66E1" w:rsidRPr="004460AA" w:rsidRDefault="002E66E1">
                  <w:pPr>
                    <w:pStyle w:val="ListParagraph"/>
                    <w:numPr>
                      <w:ilvl w:val="0"/>
                      <w:numId w:val="16"/>
                    </w:numPr>
                    <w:spacing w:after="0" w:line="240" w:lineRule="auto"/>
                    <w:ind w:left="195" w:hanging="270"/>
                    <w:rPr>
                      <w:rFonts w:ascii="Times New Roman" w:eastAsiaTheme="minorHAnsi" w:hAnsi="Times New Roman" w:cs="Times New Roman"/>
                      <w:kern w:val="0"/>
                      <w:sz w:val="22"/>
                      <w:szCs w:val="22"/>
                      <w:lang w:eastAsia="en-US"/>
                      <w14:ligatures w14:val="none"/>
                    </w:rPr>
                  </w:pPr>
                  <w:proofErr w:type="spellStart"/>
                  <w:r w:rsidRPr="004460AA">
                    <w:rPr>
                      <w:rFonts w:ascii="Times New Roman" w:eastAsiaTheme="minorHAnsi" w:hAnsi="Times New Roman" w:cs="Times New Roman"/>
                      <w:kern w:val="0"/>
                      <w:sz w:val="22"/>
                      <w:szCs w:val="22"/>
                      <w:lang w:eastAsia="en-US"/>
                      <w14:ligatures w14:val="none"/>
                    </w:rPr>
                    <w:t>Himself/Herself</w:t>
                  </w:r>
                  <w:proofErr w:type="spellEnd"/>
                </w:p>
              </w:tc>
            </w:tr>
            <w:tr w:rsidR="002E66E1" w:rsidRPr="004460AA" w14:paraId="4183B320" w14:textId="77777777" w:rsidTr="002E66E1">
              <w:trPr>
                <w:trHeight w:val="288"/>
              </w:trPr>
              <w:tc>
                <w:tcPr>
                  <w:tcW w:w="1956" w:type="dxa"/>
                  <w:tcBorders>
                    <w:top w:val="nil"/>
                    <w:left w:val="nil"/>
                    <w:bottom w:val="nil"/>
                    <w:right w:val="nil"/>
                  </w:tcBorders>
                  <w:noWrap/>
                  <w:vAlign w:val="bottom"/>
                  <w:hideMark/>
                </w:tcPr>
                <w:p w14:paraId="6A5106ED" w14:textId="1999C507"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Spouse/children</w:t>
                  </w:r>
                </w:p>
              </w:tc>
            </w:tr>
            <w:tr w:rsidR="002E66E1" w:rsidRPr="004460AA" w14:paraId="4657F121" w14:textId="77777777" w:rsidTr="002E66E1">
              <w:trPr>
                <w:trHeight w:val="288"/>
              </w:trPr>
              <w:tc>
                <w:tcPr>
                  <w:tcW w:w="1956" w:type="dxa"/>
                  <w:tcBorders>
                    <w:top w:val="nil"/>
                    <w:left w:val="nil"/>
                    <w:bottom w:val="nil"/>
                    <w:right w:val="nil"/>
                  </w:tcBorders>
                  <w:noWrap/>
                  <w:vAlign w:val="bottom"/>
                  <w:hideMark/>
                </w:tcPr>
                <w:p w14:paraId="747BA438" w14:textId="7D8CC9DE"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Near Relatives</w:t>
                  </w:r>
                </w:p>
              </w:tc>
            </w:tr>
            <w:tr w:rsidR="002E66E1" w:rsidRPr="004460AA" w14:paraId="0A9F1BA0" w14:textId="77777777" w:rsidTr="002E66E1">
              <w:trPr>
                <w:trHeight w:val="288"/>
              </w:trPr>
              <w:tc>
                <w:tcPr>
                  <w:tcW w:w="1956" w:type="dxa"/>
                  <w:tcBorders>
                    <w:top w:val="nil"/>
                    <w:left w:val="nil"/>
                    <w:bottom w:val="nil"/>
                    <w:right w:val="nil"/>
                  </w:tcBorders>
                  <w:noWrap/>
                  <w:vAlign w:val="bottom"/>
                  <w:hideMark/>
                </w:tcPr>
                <w:p w14:paraId="36CA5156" w14:textId="16A65E46"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Friends</w:t>
                  </w:r>
                </w:p>
              </w:tc>
            </w:tr>
            <w:tr w:rsidR="002E66E1" w:rsidRPr="004460AA" w14:paraId="5A734376" w14:textId="77777777" w:rsidTr="002E66E1">
              <w:trPr>
                <w:trHeight w:val="288"/>
              </w:trPr>
              <w:tc>
                <w:tcPr>
                  <w:tcW w:w="1956" w:type="dxa"/>
                  <w:tcBorders>
                    <w:top w:val="nil"/>
                    <w:left w:val="nil"/>
                    <w:bottom w:val="nil"/>
                    <w:right w:val="nil"/>
                  </w:tcBorders>
                  <w:noWrap/>
                  <w:vAlign w:val="bottom"/>
                  <w:hideMark/>
                </w:tcPr>
                <w:p w14:paraId="14F37243" w14:textId="4034E719"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Employers/Neighbors</w:t>
                  </w:r>
                </w:p>
              </w:tc>
            </w:tr>
          </w:tbl>
          <w:p w14:paraId="15485847" w14:textId="6388DE63" w:rsidR="00E476E0" w:rsidRPr="004460AA" w:rsidRDefault="00E476E0" w:rsidP="002E66E1">
            <w:pPr>
              <w:pStyle w:val="ListParagraph"/>
              <w:ind w:left="0"/>
              <w:rPr>
                <w:rFonts w:ascii="Times New Roman" w:hAnsi="Times New Roman" w:cs="Times New Roman"/>
              </w:rPr>
            </w:pPr>
          </w:p>
        </w:tc>
      </w:tr>
      <w:tr w:rsidR="00E476E0" w:rsidRPr="004460AA" w14:paraId="0C106752" w14:textId="77777777" w:rsidTr="0020714A">
        <w:tc>
          <w:tcPr>
            <w:tcW w:w="325" w:type="pct"/>
          </w:tcPr>
          <w:p w14:paraId="2FB6E1F2" w14:textId="5687F3F1" w:rsidR="00E476E0" w:rsidRPr="004460AA" w:rsidRDefault="006C18BA" w:rsidP="00E476E0">
            <w:pPr>
              <w:rPr>
                <w:rFonts w:ascii="Times New Roman" w:hAnsi="Times New Roman" w:cs="Times New Roman"/>
              </w:rPr>
            </w:pPr>
            <w:r w:rsidRPr="004460AA">
              <w:rPr>
                <w:rFonts w:ascii="Times New Roman" w:hAnsi="Times New Roman" w:cs="Times New Roman"/>
              </w:rPr>
              <w:t>6</w:t>
            </w:r>
          </w:p>
        </w:tc>
        <w:tc>
          <w:tcPr>
            <w:tcW w:w="2295" w:type="pct"/>
          </w:tcPr>
          <w:p w14:paraId="1606E04D" w14:textId="77777777" w:rsidR="00E476E0" w:rsidRPr="004460AA" w:rsidRDefault="00E476E0" w:rsidP="00E476E0">
            <w:pPr>
              <w:rPr>
                <w:rFonts w:ascii="Times New Roman" w:hAnsi="Times New Roman" w:cs="Times New Roman"/>
              </w:rPr>
            </w:pPr>
            <w:r w:rsidRPr="004460AA">
              <w:rPr>
                <w:rFonts w:ascii="Times New Roman" w:hAnsi="Times New Roman" w:cs="Times New Roman"/>
              </w:rPr>
              <w:t>Did your previous place have transportation facilities?</w:t>
            </w:r>
          </w:p>
        </w:tc>
        <w:tc>
          <w:tcPr>
            <w:tcW w:w="2380" w:type="pct"/>
          </w:tcPr>
          <w:p w14:paraId="5401DB59" w14:textId="77777777" w:rsidR="002E66E1" w:rsidRPr="004460AA" w:rsidRDefault="00E476E0">
            <w:pPr>
              <w:pStyle w:val="ListParagraph"/>
              <w:numPr>
                <w:ilvl w:val="0"/>
                <w:numId w:val="13"/>
              </w:numPr>
              <w:ind w:left="301" w:hanging="270"/>
              <w:rPr>
                <w:rFonts w:ascii="Times New Roman" w:hAnsi="Times New Roman" w:cs="Times New Roman"/>
              </w:rPr>
            </w:pPr>
            <w:r w:rsidRPr="004460AA">
              <w:rPr>
                <w:rFonts w:ascii="Times New Roman" w:hAnsi="Times New Roman" w:cs="Times New Roman"/>
              </w:rPr>
              <w:t>Yes</w:t>
            </w:r>
          </w:p>
          <w:p w14:paraId="20D7A638" w14:textId="69E62948" w:rsidR="00E476E0" w:rsidRPr="004460AA" w:rsidRDefault="002E66E1">
            <w:pPr>
              <w:pStyle w:val="ListParagraph"/>
              <w:numPr>
                <w:ilvl w:val="0"/>
                <w:numId w:val="13"/>
              </w:numPr>
              <w:ind w:left="301" w:hanging="270"/>
              <w:rPr>
                <w:rFonts w:ascii="Times New Roman" w:hAnsi="Times New Roman" w:cs="Times New Roman"/>
              </w:rPr>
            </w:pPr>
            <w:r w:rsidRPr="004460AA">
              <w:rPr>
                <w:rFonts w:ascii="Times New Roman" w:hAnsi="Times New Roman" w:cs="Times New Roman"/>
              </w:rPr>
              <w:t>Limited</w:t>
            </w:r>
          </w:p>
        </w:tc>
      </w:tr>
      <w:tr w:rsidR="00E476E0" w:rsidRPr="004460AA" w14:paraId="6A82A064" w14:textId="77777777" w:rsidTr="0020714A">
        <w:tc>
          <w:tcPr>
            <w:tcW w:w="325" w:type="pct"/>
          </w:tcPr>
          <w:p w14:paraId="6C58785F" w14:textId="59FFAA6F" w:rsidR="00E476E0" w:rsidRPr="004460AA" w:rsidRDefault="00FA5313" w:rsidP="00E476E0">
            <w:pPr>
              <w:rPr>
                <w:rFonts w:ascii="Times New Roman" w:hAnsi="Times New Roman" w:cs="Times New Roman"/>
              </w:rPr>
            </w:pPr>
            <w:r w:rsidRPr="004460AA">
              <w:rPr>
                <w:rFonts w:ascii="Times New Roman" w:hAnsi="Times New Roman" w:cs="Times New Roman"/>
              </w:rPr>
              <w:t>7</w:t>
            </w:r>
          </w:p>
        </w:tc>
        <w:tc>
          <w:tcPr>
            <w:tcW w:w="2295" w:type="pct"/>
          </w:tcPr>
          <w:p w14:paraId="190ECE93" w14:textId="77777777" w:rsidR="00E476E0" w:rsidRPr="004460AA" w:rsidRDefault="00E476E0" w:rsidP="00E476E0">
            <w:pPr>
              <w:rPr>
                <w:rFonts w:ascii="Times New Roman" w:hAnsi="Times New Roman" w:cs="Times New Roman"/>
              </w:rPr>
            </w:pPr>
            <w:r w:rsidRPr="004460AA">
              <w:rPr>
                <w:rFonts w:ascii="Times New Roman" w:hAnsi="Times New Roman" w:cs="Times New Roman"/>
              </w:rPr>
              <w:t>Did your previous place have healthcare facilities?</w:t>
            </w:r>
          </w:p>
        </w:tc>
        <w:tc>
          <w:tcPr>
            <w:tcW w:w="2380" w:type="pct"/>
          </w:tcPr>
          <w:p w14:paraId="140EE10F" w14:textId="77777777" w:rsidR="002E66E1" w:rsidRPr="004460AA" w:rsidRDefault="00E476E0">
            <w:pPr>
              <w:pStyle w:val="ListParagraph"/>
              <w:numPr>
                <w:ilvl w:val="0"/>
                <w:numId w:val="14"/>
              </w:numPr>
              <w:ind w:left="301" w:hanging="270"/>
              <w:rPr>
                <w:rFonts w:ascii="Times New Roman" w:hAnsi="Times New Roman" w:cs="Times New Roman"/>
              </w:rPr>
            </w:pPr>
            <w:r w:rsidRPr="004460AA">
              <w:rPr>
                <w:rFonts w:ascii="Times New Roman" w:hAnsi="Times New Roman" w:cs="Times New Roman"/>
              </w:rPr>
              <w:t>Yes</w:t>
            </w:r>
          </w:p>
          <w:p w14:paraId="68178CD4" w14:textId="5DFA9A9B" w:rsidR="00E476E0" w:rsidRPr="004460AA" w:rsidRDefault="002E66E1">
            <w:pPr>
              <w:pStyle w:val="ListParagraph"/>
              <w:numPr>
                <w:ilvl w:val="0"/>
                <w:numId w:val="14"/>
              </w:numPr>
              <w:ind w:left="301" w:hanging="270"/>
              <w:rPr>
                <w:rFonts w:ascii="Times New Roman" w:hAnsi="Times New Roman" w:cs="Times New Roman"/>
              </w:rPr>
            </w:pPr>
            <w:r w:rsidRPr="004460AA">
              <w:rPr>
                <w:rFonts w:ascii="Times New Roman" w:hAnsi="Times New Roman" w:cs="Times New Roman"/>
              </w:rPr>
              <w:t>Limited</w:t>
            </w:r>
          </w:p>
        </w:tc>
      </w:tr>
      <w:tr w:rsidR="002E66E1" w:rsidRPr="004460AA" w14:paraId="5DEE345B" w14:textId="77777777" w:rsidTr="0020714A">
        <w:tc>
          <w:tcPr>
            <w:tcW w:w="325" w:type="pct"/>
          </w:tcPr>
          <w:p w14:paraId="30501471" w14:textId="2F6790FD" w:rsidR="002E66E1" w:rsidRPr="004460AA" w:rsidRDefault="00FA5313" w:rsidP="002E66E1">
            <w:pPr>
              <w:rPr>
                <w:rFonts w:ascii="Times New Roman" w:hAnsi="Times New Roman" w:cs="Times New Roman"/>
              </w:rPr>
            </w:pPr>
            <w:r w:rsidRPr="004460AA">
              <w:rPr>
                <w:rFonts w:ascii="Times New Roman" w:hAnsi="Times New Roman" w:cs="Times New Roman"/>
              </w:rPr>
              <w:lastRenderedPageBreak/>
              <w:t>8</w:t>
            </w:r>
          </w:p>
        </w:tc>
        <w:tc>
          <w:tcPr>
            <w:tcW w:w="2295" w:type="pct"/>
          </w:tcPr>
          <w:p w14:paraId="0B2CED0D" w14:textId="77777777" w:rsidR="002E66E1" w:rsidRPr="004460AA" w:rsidRDefault="002E66E1" w:rsidP="002E66E1">
            <w:pPr>
              <w:rPr>
                <w:rFonts w:ascii="Times New Roman" w:hAnsi="Times New Roman" w:cs="Times New Roman"/>
              </w:rPr>
            </w:pPr>
            <w:r w:rsidRPr="004460AA">
              <w:rPr>
                <w:rFonts w:ascii="Times New Roman" w:hAnsi="Times New Roman" w:cs="Times New Roman"/>
              </w:rPr>
              <w:t>Did your previous place have good schools/colleges?</w:t>
            </w:r>
          </w:p>
        </w:tc>
        <w:tc>
          <w:tcPr>
            <w:tcW w:w="2380" w:type="pct"/>
          </w:tcPr>
          <w:p w14:paraId="5C19BB61" w14:textId="4694D3EB" w:rsidR="002E66E1" w:rsidRPr="004460AA" w:rsidRDefault="002E66E1">
            <w:pPr>
              <w:pStyle w:val="ListParagraph"/>
              <w:numPr>
                <w:ilvl w:val="0"/>
                <w:numId w:val="15"/>
              </w:numPr>
              <w:ind w:left="301" w:hanging="270"/>
              <w:rPr>
                <w:rFonts w:ascii="Times New Roman" w:hAnsi="Times New Roman" w:cs="Times New Roman"/>
              </w:rPr>
            </w:pPr>
            <w:r w:rsidRPr="004460AA">
              <w:rPr>
                <w:rFonts w:ascii="Times New Roman" w:hAnsi="Times New Roman" w:cs="Times New Roman"/>
              </w:rPr>
              <w:t>Yes</w:t>
            </w:r>
          </w:p>
          <w:p w14:paraId="558EAF76" w14:textId="7F90D583" w:rsidR="002E66E1" w:rsidRPr="004460AA" w:rsidRDefault="002E66E1">
            <w:pPr>
              <w:pStyle w:val="ListParagraph"/>
              <w:numPr>
                <w:ilvl w:val="0"/>
                <w:numId w:val="15"/>
              </w:numPr>
              <w:ind w:left="301" w:hanging="270"/>
              <w:rPr>
                <w:rFonts w:ascii="Times New Roman" w:hAnsi="Times New Roman" w:cs="Times New Roman"/>
              </w:rPr>
            </w:pPr>
            <w:r w:rsidRPr="004460AA">
              <w:rPr>
                <w:rFonts w:ascii="Times New Roman" w:hAnsi="Times New Roman" w:cs="Times New Roman"/>
              </w:rPr>
              <w:t>Limited</w:t>
            </w:r>
          </w:p>
        </w:tc>
      </w:tr>
      <w:tr w:rsidR="00FA5313" w:rsidRPr="004460AA" w14:paraId="368A6824" w14:textId="77777777" w:rsidTr="0020714A">
        <w:tc>
          <w:tcPr>
            <w:tcW w:w="325" w:type="pct"/>
          </w:tcPr>
          <w:p w14:paraId="26462940" w14:textId="2CEF5930" w:rsidR="00FA5313" w:rsidRPr="004460AA" w:rsidRDefault="00FA5313" w:rsidP="00FA5313">
            <w:pPr>
              <w:rPr>
                <w:rFonts w:ascii="Times New Roman" w:hAnsi="Times New Roman" w:cs="Times New Roman"/>
              </w:rPr>
            </w:pPr>
            <w:r w:rsidRPr="004460AA">
              <w:rPr>
                <w:rFonts w:ascii="Times New Roman" w:hAnsi="Times New Roman" w:cs="Times New Roman"/>
              </w:rPr>
              <w:t>9</w:t>
            </w:r>
          </w:p>
        </w:tc>
        <w:tc>
          <w:tcPr>
            <w:tcW w:w="2295" w:type="pct"/>
          </w:tcPr>
          <w:p w14:paraId="6CA942C1" w14:textId="30898F54" w:rsidR="00FA5313" w:rsidRPr="004460AA" w:rsidRDefault="00FA5313" w:rsidP="00FA5313">
            <w:pPr>
              <w:rPr>
                <w:rFonts w:ascii="Times New Roman" w:hAnsi="Times New Roman" w:cs="Times New Roman"/>
              </w:rPr>
            </w:pPr>
            <w:r w:rsidRPr="004460AA">
              <w:rPr>
                <w:rFonts w:ascii="Times New Roman" w:hAnsi="Times New Roman" w:cs="Times New Roman"/>
              </w:rPr>
              <w:t>Did your previous place have communication facilities?</w:t>
            </w:r>
          </w:p>
        </w:tc>
        <w:tc>
          <w:tcPr>
            <w:tcW w:w="2380" w:type="pct"/>
          </w:tcPr>
          <w:p w14:paraId="0772CD5F" w14:textId="77777777" w:rsidR="00FA5313" w:rsidRPr="004460AA" w:rsidRDefault="00FA5313">
            <w:pPr>
              <w:pStyle w:val="ListParagraph"/>
              <w:numPr>
                <w:ilvl w:val="0"/>
                <w:numId w:val="17"/>
              </w:numPr>
              <w:ind w:left="301" w:hanging="270"/>
              <w:rPr>
                <w:rFonts w:ascii="Times New Roman" w:hAnsi="Times New Roman" w:cs="Times New Roman"/>
              </w:rPr>
            </w:pPr>
            <w:r w:rsidRPr="004460AA">
              <w:rPr>
                <w:rFonts w:ascii="Times New Roman" w:hAnsi="Times New Roman" w:cs="Times New Roman"/>
              </w:rPr>
              <w:t>Yes</w:t>
            </w:r>
          </w:p>
          <w:p w14:paraId="3472E365" w14:textId="5A3D6457" w:rsidR="00FA5313" w:rsidRPr="004460AA" w:rsidRDefault="00FA5313">
            <w:pPr>
              <w:pStyle w:val="ListParagraph"/>
              <w:numPr>
                <w:ilvl w:val="0"/>
                <w:numId w:val="17"/>
              </w:numPr>
              <w:ind w:left="301" w:hanging="270"/>
              <w:rPr>
                <w:rFonts w:ascii="Times New Roman" w:hAnsi="Times New Roman" w:cs="Times New Roman"/>
              </w:rPr>
            </w:pPr>
            <w:r w:rsidRPr="004460AA">
              <w:rPr>
                <w:rFonts w:ascii="Times New Roman" w:hAnsi="Times New Roman" w:cs="Times New Roman"/>
              </w:rPr>
              <w:t>Limited</w:t>
            </w:r>
          </w:p>
        </w:tc>
      </w:tr>
      <w:tr w:rsidR="00FA5313" w:rsidRPr="004460AA" w14:paraId="0E44CA9F" w14:textId="77777777" w:rsidTr="0020714A">
        <w:tc>
          <w:tcPr>
            <w:tcW w:w="325" w:type="pct"/>
          </w:tcPr>
          <w:p w14:paraId="615B5883" w14:textId="3F707CB1" w:rsidR="00FA5313" w:rsidRPr="004460AA" w:rsidRDefault="00FA5313" w:rsidP="00FA5313">
            <w:pPr>
              <w:rPr>
                <w:rFonts w:ascii="Times New Roman" w:hAnsi="Times New Roman" w:cs="Times New Roman"/>
              </w:rPr>
            </w:pPr>
            <w:r w:rsidRPr="004460AA">
              <w:rPr>
                <w:rFonts w:ascii="Times New Roman" w:hAnsi="Times New Roman" w:cs="Times New Roman"/>
              </w:rPr>
              <w:t>10</w:t>
            </w:r>
          </w:p>
        </w:tc>
        <w:tc>
          <w:tcPr>
            <w:tcW w:w="2295" w:type="pct"/>
          </w:tcPr>
          <w:p w14:paraId="085F7A07" w14:textId="2647F963" w:rsidR="00FA5313" w:rsidRPr="004460AA" w:rsidRDefault="00FA5313" w:rsidP="00FA5313">
            <w:pPr>
              <w:rPr>
                <w:rFonts w:ascii="Times New Roman" w:hAnsi="Times New Roman" w:cs="Times New Roman"/>
              </w:rPr>
            </w:pPr>
            <w:r w:rsidRPr="004460AA">
              <w:rPr>
                <w:rFonts w:ascii="Times New Roman" w:hAnsi="Times New Roman" w:cs="Times New Roman"/>
              </w:rPr>
              <w:t>Did your previous place have good electricity facilities?</w:t>
            </w:r>
          </w:p>
        </w:tc>
        <w:tc>
          <w:tcPr>
            <w:tcW w:w="2380" w:type="pct"/>
          </w:tcPr>
          <w:p w14:paraId="0F1F406D" w14:textId="073D7F6E" w:rsidR="00FA5313" w:rsidRPr="004460AA" w:rsidRDefault="00FA5313">
            <w:pPr>
              <w:pStyle w:val="ListParagraph"/>
              <w:numPr>
                <w:ilvl w:val="0"/>
                <w:numId w:val="18"/>
              </w:numPr>
              <w:ind w:left="301" w:hanging="270"/>
              <w:rPr>
                <w:rFonts w:ascii="Times New Roman" w:hAnsi="Times New Roman" w:cs="Times New Roman"/>
              </w:rPr>
            </w:pPr>
            <w:r w:rsidRPr="004460AA">
              <w:rPr>
                <w:rFonts w:ascii="Times New Roman" w:hAnsi="Times New Roman" w:cs="Times New Roman"/>
              </w:rPr>
              <w:t>Yes</w:t>
            </w:r>
          </w:p>
          <w:p w14:paraId="51D90940" w14:textId="3CF74ADF" w:rsidR="00FA5313" w:rsidRPr="004460AA" w:rsidRDefault="00FA5313">
            <w:pPr>
              <w:pStyle w:val="ListParagraph"/>
              <w:numPr>
                <w:ilvl w:val="0"/>
                <w:numId w:val="18"/>
              </w:numPr>
              <w:ind w:left="301" w:hanging="270"/>
              <w:rPr>
                <w:rFonts w:ascii="Times New Roman" w:hAnsi="Times New Roman" w:cs="Times New Roman"/>
              </w:rPr>
            </w:pPr>
            <w:r w:rsidRPr="004460AA">
              <w:rPr>
                <w:rFonts w:ascii="Times New Roman" w:hAnsi="Times New Roman" w:cs="Times New Roman"/>
              </w:rPr>
              <w:t>Limited</w:t>
            </w:r>
          </w:p>
        </w:tc>
      </w:tr>
      <w:tr w:rsidR="00FA5313" w:rsidRPr="004460AA" w14:paraId="6AB388DD" w14:textId="77777777" w:rsidTr="0020714A">
        <w:tc>
          <w:tcPr>
            <w:tcW w:w="325" w:type="pct"/>
          </w:tcPr>
          <w:p w14:paraId="165B75E1" w14:textId="0F82A750" w:rsidR="00FA5313" w:rsidRPr="004460AA" w:rsidRDefault="00FA5313" w:rsidP="00FA5313">
            <w:pPr>
              <w:rPr>
                <w:rFonts w:ascii="Times New Roman" w:hAnsi="Times New Roman" w:cs="Times New Roman"/>
              </w:rPr>
            </w:pPr>
            <w:r w:rsidRPr="004460AA">
              <w:rPr>
                <w:rFonts w:ascii="Times New Roman" w:hAnsi="Times New Roman" w:cs="Times New Roman"/>
              </w:rPr>
              <w:t>11</w:t>
            </w:r>
          </w:p>
        </w:tc>
        <w:tc>
          <w:tcPr>
            <w:tcW w:w="2295" w:type="pct"/>
          </w:tcPr>
          <w:p w14:paraId="4DC60504"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Ethnic group?</w:t>
            </w:r>
          </w:p>
        </w:tc>
        <w:tc>
          <w:tcPr>
            <w:tcW w:w="2380" w:type="pct"/>
          </w:tcPr>
          <w:p w14:paraId="189CE0EF" w14:textId="77777777" w:rsidR="00FA5313" w:rsidRPr="004460AA" w:rsidRDefault="00FA5313">
            <w:pPr>
              <w:pStyle w:val="ListParagraph"/>
              <w:numPr>
                <w:ilvl w:val="0"/>
                <w:numId w:val="19"/>
              </w:numPr>
              <w:ind w:left="301" w:hanging="270"/>
              <w:rPr>
                <w:rFonts w:ascii="Times New Roman" w:hAnsi="Times New Roman" w:cs="Times New Roman"/>
              </w:rPr>
            </w:pPr>
            <w:r w:rsidRPr="004460AA">
              <w:rPr>
                <w:rFonts w:ascii="Times New Roman" w:hAnsi="Times New Roman" w:cs="Times New Roman"/>
              </w:rPr>
              <w:t>Brahmin</w:t>
            </w:r>
          </w:p>
          <w:p w14:paraId="34B8A16C" w14:textId="77777777" w:rsidR="00FA5313" w:rsidRPr="004460AA" w:rsidRDefault="00FA5313">
            <w:pPr>
              <w:pStyle w:val="ListParagraph"/>
              <w:numPr>
                <w:ilvl w:val="0"/>
                <w:numId w:val="19"/>
              </w:numPr>
              <w:ind w:left="301" w:hanging="270"/>
              <w:rPr>
                <w:rFonts w:ascii="Times New Roman" w:hAnsi="Times New Roman" w:cs="Times New Roman"/>
              </w:rPr>
            </w:pPr>
            <w:r w:rsidRPr="004460AA">
              <w:rPr>
                <w:rFonts w:ascii="Times New Roman" w:hAnsi="Times New Roman" w:cs="Times New Roman"/>
              </w:rPr>
              <w:t>Chhetri</w:t>
            </w:r>
          </w:p>
          <w:p w14:paraId="68C15234" w14:textId="77777777" w:rsidR="00FA5313" w:rsidRPr="004460AA" w:rsidRDefault="00FA5313">
            <w:pPr>
              <w:pStyle w:val="ListParagraph"/>
              <w:numPr>
                <w:ilvl w:val="0"/>
                <w:numId w:val="19"/>
              </w:numPr>
              <w:ind w:left="301" w:hanging="270"/>
              <w:rPr>
                <w:rFonts w:ascii="Times New Roman" w:hAnsi="Times New Roman" w:cs="Times New Roman"/>
              </w:rPr>
            </w:pPr>
            <w:proofErr w:type="spellStart"/>
            <w:r w:rsidRPr="004460AA">
              <w:rPr>
                <w:rFonts w:ascii="Times New Roman" w:hAnsi="Times New Roman" w:cs="Times New Roman"/>
              </w:rPr>
              <w:t>Janajati</w:t>
            </w:r>
            <w:proofErr w:type="spellEnd"/>
          </w:p>
          <w:p w14:paraId="40BB40D9" w14:textId="50F52CB7" w:rsidR="00FA5313" w:rsidRPr="004460AA" w:rsidRDefault="00FA5313">
            <w:pPr>
              <w:pStyle w:val="ListParagraph"/>
              <w:numPr>
                <w:ilvl w:val="0"/>
                <w:numId w:val="19"/>
              </w:numPr>
              <w:ind w:left="301" w:hanging="270"/>
              <w:rPr>
                <w:rFonts w:ascii="Times New Roman" w:hAnsi="Times New Roman" w:cs="Times New Roman"/>
              </w:rPr>
            </w:pPr>
            <w:r w:rsidRPr="004460AA">
              <w:rPr>
                <w:rFonts w:ascii="Times New Roman" w:hAnsi="Times New Roman" w:cs="Times New Roman"/>
              </w:rPr>
              <w:t>Dalit</w:t>
            </w:r>
          </w:p>
        </w:tc>
      </w:tr>
      <w:tr w:rsidR="00FA5313" w:rsidRPr="004460AA" w14:paraId="6315776D" w14:textId="77777777" w:rsidTr="0020714A">
        <w:tc>
          <w:tcPr>
            <w:tcW w:w="325" w:type="pct"/>
          </w:tcPr>
          <w:p w14:paraId="46D61C77" w14:textId="5B955169" w:rsidR="00FA5313" w:rsidRPr="004460AA" w:rsidRDefault="00FA5313" w:rsidP="00FA5313">
            <w:pPr>
              <w:rPr>
                <w:rFonts w:ascii="Times New Roman" w:hAnsi="Times New Roman" w:cs="Times New Roman"/>
              </w:rPr>
            </w:pPr>
            <w:r w:rsidRPr="004460AA">
              <w:rPr>
                <w:rFonts w:ascii="Times New Roman" w:hAnsi="Times New Roman" w:cs="Times New Roman"/>
              </w:rPr>
              <w:t>1</w:t>
            </w:r>
            <w:r w:rsidR="00AF17B2" w:rsidRPr="004460AA">
              <w:rPr>
                <w:rFonts w:ascii="Times New Roman" w:hAnsi="Times New Roman" w:cs="Times New Roman"/>
              </w:rPr>
              <w:t>2</w:t>
            </w:r>
          </w:p>
        </w:tc>
        <w:tc>
          <w:tcPr>
            <w:tcW w:w="2295" w:type="pct"/>
          </w:tcPr>
          <w:p w14:paraId="1F0EDA1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Main occupation before migration?</w:t>
            </w:r>
          </w:p>
        </w:tc>
        <w:tc>
          <w:tcPr>
            <w:tcW w:w="2380" w:type="pct"/>
          </w:tcPr>
          <w:p w14:paraId="0504B126" w14:textId="77777777" w:rsidR="00FA5313"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Agriculture</w:t>
            </w:r>
          </w:p>
          <w:p w14:paraId="16155B69"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Business</w:t>
            </w:r>
          </w:p>
          <w:p w14:paraId="12D8EC06"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Foreign Employment</w:t>
            </w:r>
          </w:p>
          <w:p w14:paraId="0B080136"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Private job</w:t>
            </w:r>
          </w:p>
          <w:p w14:paraId="3A8770CF"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Government job</w:t>
            </w:r>
          </w:p>
          <w:p w14:paraId="0314AF36" w14:textId="77777777" w:rsidR="00AF17B2" w:rsidRPr="004460AA" w:rsidRDefault="0079184D">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Study/Training</w:t>
            </w:r>
          </w:p>
          <w:p w14:paraId="5438BDA9" w14:textId="77777777" w:rsidR="0079184D" w:rsidRPr="004460AA" w:rsidRDefault="0079184D">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Not Stated</w:t>
            </w:r>
          </w:p>
          <w:p w14:paraId="17D1B4E5" w14:textId="60E0159F" w:rsidR="0079184D" w:rsidRPr="004460AA" w:rsidRDefault="0079184D">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Other</w:t>
            </w:r>
          </w:p>
        </w:tc>
      </w:tr>
      <w:tr w:rsidR="00FA5313" w:rsidRPr="004460AA" w14:paraId="2E914AFF" w14:textId="77777777" w:rsidTr="0020714A">
        <w:tc>
          <w:tcPr>
            <w:tcW w:w="325" w:type="pct"/>
          </w:tcPr>
          <w:p w14:paraId="49938051" w14:textId="4B68196B" w:rsidR="00FA5313" w:rsidRPr="004460AA" w:rsidRDefault="00FA5313" w:rsidP="00FA5313">
            <w:pPr>
              <w:rPr>
                <w:rFonts w:ascii="Times New Roman" w:hAnsi="Times New Roman" w:cs="Times New Roman"/>
              </w:rPr>
            </w:pPr>
            <w:r w:rsidRPr="004460AA">
              <w:rPr>
                <w:rFonts w:ascii="Times New Roman" w:hAnsi="Times New Roman" w:cs="Times New Roman"/>
              </w:rPr>
              <w:t>1</w:t>
            </w:r>
            <w:r w:rsidR="00AF17B2" w:rsidRPr="004460AA">
              <w:rPr>
                <w:rFonts w:ascii="Times New Roman" w:hAnsi="Times New Roman" w:cs="Times New Roman"/>
              </w:rPr>
              <w:t>3</w:t>
            </w:r>
          </w:p>
        </w:tc>
        <w:tc>
          <w:tcPr>
            <w:tcW w:w="2295" w:type="pct"/>
          </w:tcPr>
          <w:p w14:paraId="3AAE769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Who mainly decided migration?</w:t>
            </w:r>
          </w:p>
        </w:tc>
        <w:tc>
          <w:tcPr>
            <w:tcW w:w="2380" w:type="pct"/>
          </w:tcPr>
          <w:p w14:paraId="630BA048" w14:textId="77777777" w:rsidR="0079184D" w:rsidRPr="004460AA" w:rsidRDefault="00FA5313">
            <w:pPr>
              <w:pStyle w:val="ListParagraph"/>
              <w:numPr>
                <w:ilvl w:val="0"/>
                <w:numId w:val="22"/>
              </w:numPr>
              <w:ind w:left="346"/>
              <w:rPr>
                <w:rFonts w:ascii="Times New Roman" w:hAnsi="Times New Roman" w:cs="Times New Roman"/>
              </w:rPr>
            </w:pPr>
            <w:r w:rsidRPr="004460AA">
              <w:rPr>
                <w:rFonts w:ascii="Times New Roman" w:hAnsi="Times New Roman" w:cs="Times New Roman"/>
              </w:rPr>
              <w:t>S</w:t>
            </w:r>
            <w:r w:rsidR="0079184D" w:rsidRPr="004460AA">
              <w:rPr>
                <w:rFonts w:ascii="Times New Roman" w:hAnsi="Times New Roman" w:cs="Times New Roman"/>
              </w:rPr>
              <w:t>elf</w:t>
            </w:r>
          </w:p>
          <w:p w14:paraId="57834BBA" w14:textId="77777777" w:rsidR="0079184D" w:rsidRPr="004460AA" w:rsidRDefault="0079184D">
            <w:pPr>
              <w:pStyle w:val="ListParagraph"/>
              <w:numPr>
                <w:ilvl w:val="0"/>
                <w:numId w:val="22"/>
              </w:numPr>
              <w:ind w:left="346"/>
              <w:rPr>
                <w:rFonts w:ascii="Times New Roman" w:hAnsi="Times New Roman" w:cs="Times New Roman"/>
              </w:rPr>
            </w:pPr>
            <w:r w:rsidRPr="004460AA">
              <w:rPr>
                <w:rFonts w:ascii="Times New Roman" w:hAnsi="Times New Roman" w:cs="Times New Roman"/>
              </w:rPr>
              <w:t>Spouse/Children</w:t>
            </w:r>
          </w:p>
          <w:p w14:paraId="5E3526E0" w14:textId="77777777" w:rsidR="00B30948" w:rsidRPr="004460AA" w:rsidRDefault="00B30948">
            <w:pPr>
              <w:pStyle w:val="ListParagraph"/>
              <w:numPr>
                <w:ilvl w:val="0"/>
                <w:numId w:val="22"/>
              </w:numPr>
              <w:ind w:left="346"/>
              <w:rPr>
                <w:rFonts w:ascii="Times New Roman" w:hAnsi="Times New Roman" w:cs="Times New Roman"/>
              </w:rPr>
            </w:pPr>
            <w:r w:rsidRPr="004460AA">
              <w:rPr>
                <w:rFonts w:ascii="Times New Roman" w:hAnsi="Times New Roman" w:cs="Times New Roman"/>
              </w:rPr>
              <w:t>Near relatives</w:t>
            </w:r>
          </w:p>
          <w:p w14:paraId="7E1C4B3F" w14:textId="77777777" w:rsidR="00B30948" w:rsidRPr="004460AA" w:rsidRDefault="00B30948">
            <w:pPr>
              <w:pStyle w:val="ListParagraph"/>
              <w:numPr>
                <w:ilvl w:val="0"/>
                <w:numId w:val="22"/>
              </w:numPr>
              <w:ind w:left="346"/>
              <w:rPr>
                <w:rFonts w:ascii="Times New Roman" w:hAnsi="Times New Roman" w:cs="Times New Roman"/>
              </w:rPr>
            </w:pPr>
            <w:r w:rsidRPr="004460AA">
              <w:rPr>
                <w:rFonts w:ascii="Times New Roman" w:hAnsi="Times New Roman" w:cs="Times New Roman"/>
              </w:rPr>
              <w:t>Friends</w:t>
            </w:r>
          </w:p>
          <w:p w14:paraId="520896E2" w14:textId="7AD2F497" w:rsidR="00FA5313" w:rsidRPr="004460AA" w:rsidRDefault="00B30948">
            <w:pPr>
              <w:pStyle w:val="ListParagraph"/>
              <w:numPr>
                <w:ilvl w:val="0"/>
                <w:numId w:val="22"/>
              </w:numPr>
              <w:ind w:left="346"/>
              <w:rPr>
                <w:rFonts w:ascii="Times New Roman" w:hAnsi="Times New Roman" w:cs="Times New Roman"/>
              </w:rPr>
            </w:pPr>
            <w:r w:rsidRPr="004460AA">
              <w:rPr>
                <w:rFonts w:ascii="Times New Roman" w:hAnsi="Times New Roman" w:cs="Times New Roman"/>
              </w:rPr>
              <w:t>Employers/Neighbors</w:t>
            </w:r>
          </w:p>
        </w:tc>
      </w:tr>
      <w:tr w:rsidR="0079184D" w:rsidRPr="004460AA" w14:paraId="525C18E6" w14:textId="77777777" w:rsidTr="0020714A">
        <w:tc>
          <w:tcPr>
            <w:tcW w:w="325" w:type="pct"/>
          </w:tcPr>
          <w:p w14:paraId="1B0AD492" w14:textId="710B9A4D" w:rsidR="0079184D" w:rsidRPr="004460AA" w:rsidRDefault="0061378E" w:rsidP="00FA5313">
            <w:pPr>
              <w:rPr>
                <w:rFonts w:ascii="Times New Roman" w:hAnsi="Times New Roman" w:cs="Times New Roman"/>
              </w:rPr>
            </w:pPr>
            <w:r w:rsidRPr="004460AA">
              <w:rPr>
                <w:rFonts w:ascii="Times New Roman" w:hAnsi="Times New Roman" w:cs="Times New Roman"/>
              </w:rPr>
              <w:t>14</w:t>
            </w:r>
          </w:p>
        </w:tc>
        <w:tc>
          <w:tcPr>
            <w:tcW w:w="2295" w:type="pct"/>
          </w:tcPr>
          <w:p w14:paraId="0989A8B4" w14:textId="79C7DDBE" w:rsidR="0079184D" w:rsidRPr="004460AA" w:rsidRDefault="0079184D" w:rsidP="00FA5313">
            <w:pPr>
              <w:rPr>
                <w:rFonts w:ascii="Times New Roman" w:hAnsi="Times New Roman" w:cs="Times New Roman"/>
              </w:rPr>
            </w:pPr>
            <w:r w:rsidRPr="004460AA">
              <w:rPr>
                <w:rFonts w:ascii="Times New Roman" w:hAnsi="Times New Roman" w:cs="Times New Roman"/>
              </w:rPr>
              <w:t>Monthly income before migration?</w:t>
            </w:r>
          </w:p>
        </w:tc>
        <w:tc>
          <w:tcPr>
            <w:tcW w:w="2380" w:type="pct"/>
          </w:tcPr>
          <w:p w14:paraId="46060023"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Below 10000</w:t>
            </w:r>
          </w:p>
          <w:p w14:paraId="5F6BD25C"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10000-19999</w:t>
            </w:r>
          </w:p>
          <w:p w14:paraId="0D1823CE"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20000-29999</w:t>
            </w:r>
          </w:p>
          <w:p w14:paraId="484DDFFA"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30000-39999</w:t>
            </w:r>
          </w:p>
          <w:p w14:paraId="02CDEAD8"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40000-49999</w:t>
            </w:r>
          </w:p>
          <w:p w14:paraId="0119B5B2" w14:textId="439C933A"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50000 &amp; above</w:t>
            </w:r>
          </w:p>
        </w:tc>
      </w:tr>
      <w:tr w:rsidR="00FA5313" w:rsidRPr="004460AA" w14:paraId="26C1B624" w14:textId="77777777" w:rsidTr="0020714A">
        <w:tc>
          <w:tcPr>
            <w:tcW w:w="325" w:type="pct"/>
          </w:tcPr>
          <w:p w14:paraId="16F6EBE3" w14:textId="4C56A96A" w:rsidR="00FA5313" w:rsidRPr="004460AA" w:rsidRDefault="00FA5313" w:rsidP="00FA5313">
            <w:pPr>
              <w:rPr>
                <w:rFonts w:ascii="Times New Roman" w:hAnsi="Times New Roman" w:cs="Times New Roman"/>
              </w:rPr>
            </w:pPr>
            <w:r w:rsidRPr="004460AA">
              <w:rPr>
                <w:rFonts w:ascii="Times New Roman" w:hAnsi="Times New Roman" w:cs="Times New Roman"/>
              </w:rPr>
              <w:t>1</w:t>
            </w:r>
            <w:r w:rsidR="0061378E" w:rsidRPr="004460AA">
              <w:rPr>
                <w:rFonts w:ascii="Times New Roman" w:hAnsi="Times New Roman" w:cs="Times New Roman"/>
              </w:rPr>
              <w:t>5</w:t>
            </w:r>
          </w:p>
        </w:tc>
        <w:tc>
          <w:tcPr>
            <w:tcW w:w="2295" w:type="pct"/>
          </w:tcPr>
          <w:p w14:paraId="19C40F60"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unemployment influence migration?</w:t>
            </w:r>
          </w:p>
        </w:tc>
        <w:tc>
          <w:tcPr>
            <w:tcW w:w="2380" w:type="pct"/>
          </w:tcPr>
          <w:p w14:paraId="118E9A4A"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6AA805EB" w14:textId="77777777" w:rsidTr="0020714A">
        <w:tc>
          <w:tcPr>
            <w:tcW w:w="325" w:type="pct"/>
          </w:tcPr>
          <w:p w14:paraId="707551D3" w14:textId="42EFA387" w:rsidR="00FA5313" w:rsidRPr="004460AA" w:rsidRDefault="00FA5313" w:rsidP="00FA5313">
            <w:pPr>
              <w:rPr>
                <w:rFonts w:ascii="Times New Roman" w:hAnsi="Times New Roman" w:cs="Times New Roman"/>
              </w:rPr>
            </w:pPr>
            <w:r w:rsidRPr="004460AA">
              <w:rPr>
                <w:rFonts w:ascii="Times New Roman" w:hAnsi="Times New Roman" w:cs="Times New Roman"/>
              </w:rPr>
              <w:t>16</w:t>
            </w:r>
          </w:p>
        </w:tc>
        <w:tc>
          <w:tcPr>
            <w:tcW w:w="2295" w:type="pct"/>
          </w:tcPr>
          <w:p w14:paraId="5FD1082E"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lack of agricultural land influence migration?</w:t>
            </w:r>
          </w:p>
        </w:tc>
        <w:tc>
          <w:tcPr>
            <w:tcW w:w="2380" w:type="pct"/>
          </w:tcPr>
          <w:p w14:paraId="7133C8B7"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16127F49" w14:textId="77777777" w:rsidTr="0020714A">
        <w:tc>
          <w:tcPr>
            <w:tcW w:w="325" w:type="pct"/>
          </w:tcPr>
          <w:p w14:paraId="4AF808DF" w14:textId="1577F033" w:rsidR="00FA5313" w:rsidRPr="004460AA" w:rsidRDefault="00FA5313" w:rsidP="00FA5313">
            <w:pPr>
              <w:rPr>
                <w:rFonts w:ascii="Times New Roman" w:hAnsi="Times New Roman" w:cs="Times New Roman"/>
              </w:rPr>
            </w:pPr>
            <w:r w:rsidRPr="004460AA">
              <w:rPr>
                <w:rFonts w:ascii="Times New Roman" w:hAnsi="Times New Roman" w:cs="Times New Roman"/>
              </w:rPr>
              <w:t>17</w:t>
            </w:r>
          </w:p>
        </w:tc>
        <w:tc>
          <w:tcPr>
            <w:tcW w:w="2295" w:type="pct"/>
          </w:tcPr>
          <w:p w14:paraId="2879408F"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better education opportunities influence migration?</w:t>
            </w:r>
          </w:p>
        </w:tc>
        <w:tc>
          <w:tcPr>
            <w:tcW w:w="2380" w:type="pct"/>
          </w:tcPr>
          <w:p w14:paraId="4EAE76DB"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0BACF229" w14:textId="77777777" w:rsidTr="0020714A">
        <w:tc>
          <w:tcPr>
            <w:tcW w:w="325" w:type="pct"/>
          </w:tcPr>
          <w:p w14:paraId="5EA9D12F" w14:textId="49414E71" w:rsidR="00FA5313" w:rsidRPr="004460AA" w:rsidRDefault="00FA5313" w:rsidP="00FA5313">
            <w:pPr>
              <w:rPr>
                <w:rFonts w:ascii="Times New Roman" w:hAnsi="Times New Roman" w:cs="Times New Roman"/>
              </w:rPr>
            </w:pPr>
            <w:r w:rsidRPr="004460AA">
              <w:rPr>
                <w:rFonts w:ascii="Times New Roman" w:hAnsi="Times New Roman" w:cs="Times New Roman"/>
              </w:rPr>
              <w:t>18</w:t>
            </w:r>
          </w:p>
        </w:tc>
        <w:tc>
          <w:tcPr>
            <w:tcW w:w="2295" w:type="pct"/>
          </w:tcPr>
          <w:p w14:paraId="33CAE4B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better infrastructure influence migration?</w:t>
            </w:r>
          </w:p>
        </w:tc>
        <w:tc>
          <w:tcPr>
            <w:tcW w:w="2380" w:type="pct"/>
          </w:tcPr>
          <w:p w14:paraId="09B54F3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391A0EDE" w14:textId="77777777" w:rsidTr="0020714A">
        <w:tc>
          <w:tcPr>
            <w:tcW w:w="325" w:type="pct"/>
          </w:tcPr>
          <w:p w14:paraId="04D2C812" w14:textId="1736BC7D" w:rsidR="00FA5313" w:rsidRPr="004460AA" w:rsidRDefault="00FA5313" w:rsidP="00FA5313">
            <w:pPr>
              <w:rPr>
                <w:rFonts w:ascii="Times New Roman" w:hAnsi="Times New Roman" w:cs="Times New Roman"/>
              </w:rPr>
            </w:pPr>
            <w:r w:rsidRPr="004460AA">
              <w:rPr>
                <w:rFonts w:ascii="Times New Roman" w:hAnsi="Times New Roman" w:cs="Times New Roman"/>
              </w:rPr>
              <w:t>19</w:t>
            </w:r>
          </w:p>
        </w:tc>
        <w:tc>
          <w:tcPr>
            <w:tcW w:w="2295" w:type="pct"/>
          </w:tcPr>
          <w:p w14:paraId="2551FE5B"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family networks influence migration?</w:t>
            </w:r>
          </w:p>
        </w:tc>
        <w:tc>
          <w:tcPr>
            <w:tcW w:w="2380" w:type="pct"/>
          </w:tcPr>
          <w:p w14:paraId="5597BC27"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bl>
    <w:p w14:paraId="37B9274D" w14:textId="5BF093F4" w:rsidR="0037130F" w:rsidRPr="004460AA" w:rsidRDefault="00162A81" w:rsidP="005C48A9">
      <w:pPr>
        <w:pStyle w:val="BodyText"/>
        <w:rPr>
          <w:b/>
          <w:bCs/>
        </w:rPr>
      </w:pPr>
      <w:r>
        <w:rPr>
          <w:b/>
          <w:bCs/>
        </w:rPr>
        <w:t>Section E</w:t>
      </w:r>
      <w:r w:rsidR="0037130F" w:rsidRPr="004460AA">
        <w:rPr>
          <w:b/>
          <w:bCs/>
        </w:rPr>
        <w:t>: Questionnaire for Consequences of In-Migration</w:t>
      </w:r>
    </w:p>
    <w:tbl>
      <w:tblPr>
        <w:tblStyle w:val="TableGrid"/>
        <w:tblW w:w="5000" w:type="pct"/>
        <w:tblLook w:val="04A0" w:firstRow="1" w:lastRow="0" w:firstColumn="1" w:lastColumn="0" w:noHBand="0" w:noVBand="1"/>
      </w:tblPr>
      <w:tblGrid>
        <w:gridCol w:w="524"/>
        <w:gridCol w:w="4062"/>
        <w:gridCol w:w="3710"/>
      </w:tblGrid>
      <w:tr w:rsidR="0037130F" w:rsidRPr="004460AA" w14:paraId="1A3262CF" w14:textId="77777777" w:rsidTr="0020714A">
        <w:tc>
          <w:tcPr>
            <w:tcW w:w="316" w:type="pct"/>
          </w:tcPr>
          <w:p w14:paraId="552587D8" w14:textId="387ED94F" w:rsidR="0037130F" w:rsidRPr="004460AA" w:rsidRDefault="0037130F" w:rsidP="001C5436">
            <w:pPr>
              <w:rPr>
                <w:rFonts w:ascii="Times New Roman" w:hAnsi="Times New Roman" w:cs="Times New Roman"/>
              </w:rPr>
            </w:pPr>
            <w:r w:rsidRPr="004460AA">
              <w:rPr>
                <w:rFonts w:ascii="Times New Roman" w:hAnsi="Times New Roman" w:cs="Times New Roman"/>
              </w:rPr>
              <w:t>2</w:t>
            </w:r>
            <w:r w:rsidR="0061378E" w:rsidRPr="004460AA">
              <w:rPr>
                <w:rFonts w:ascii="Times New Roman" w:hAnsi="Times New Roman" w:cs="Times New Roman"/>
              </w:rPr>
              <w:t>0</w:t>
            </w:r>
          </w:p>
        </w:tc>
        <w:tc>
          <w:tcPr>
            <w:tcW w:w="2448" w:type="pct"/>
          </w:tcPr>
          <w:p w14:paraId="1BD93F44" w14:textId="0975AE0F" w:rsidR="0037130F" w:rsidRPr="004460AA" w:rsidRDefault="00B30948" w:rsidP="001C5436">
            <w:pPr>
              <w:rPr>
                <w:rFonts w:ascii="Times New Roman" w:hAnsi="Times New Roman" w:cs="Times New Roman"/>
              </w:rPr>
            </w:pPr>
            <w:r w:rsidRPr="004460AA">
              <w:rPr>
                <w:rFonts w:ascii="Times New Roman" w:hAnsi="Times New Roman" w:cs="Times New Roman"/>
              </w:rPr>
              <w:t xml:space="preserve">Are </w:t>
            </w:r>
            <w:r w:rsidR="0037130F" w:rsidRPr="004460AA">
              <w:rPr>
                <w:rFonts w:ascii="Times New Roman" w:hAnsi="Times New Roman" w:cs="Times New Roman"/>
              </w:rPr>
              <w:t>you settled permanently in this area?</w:t>
            </w:r>
          </w:p>
        </w:tc>
        <w:tc>
          <w:tcPr>
            <w:tcW w:w="2236" w:type="pct"/>
          </w:tcPr>
          <w:p w14:paraId="45B19936" w14:textId="77777777" w:rsidR="00B30948" w:rsidRPr="004460AA" w:rsidRDefault="0037130F">
            <w:pPr>
              <w:pStyle w:val="ListParagraph"/>
              <w:numPr>
                <w:ilvl w:val="0"/>
                <w:numId w:val="23"/>
              </w:numPr>
              <w:ind w:left="346" w:hanging="390"/>
              <w:rPr>
                <w:rFonts w:ascii="Times New Roman" w:hAnsi="Times New Roman" w:cs="Times New Roman"/>
              </w:rPr>
            </w:pPr>
            <w:r w:rsidRPr="004460AA">
              <w:rPr>
                <w:rFonts w:ascii="Times New Roman" w:hAnsi="Times New Roman" w:cs="Times New Roman"/>
              </w:rPr>
              <w:t>Yes</w:t>
            </w:r>
          </w:p>
          <w:p w14:paraId="785CC65A" w14:textId="29FF6425" w:rsidR="0037130F" w:rsidRPr="004460AA" w:rsidRDefault="0037130F">
            <w:pPr>
              <w:pStyle w:val="ListParagraph"/>
              <w:numPr>
                <w:ilvl w:val="0"/>
                <w:numId w:val="23"/>
              </w:numPr>
              <w:ind w:left="346" w:hanging="390"/>
              <w:rPr>
                <w:rFonts w:ascii="Times New Roman" w:hAnsi="Times New Roman" w:cs="Times New Roman"/>
              </w:rPr>
            </w:pPr>
            <w:r w:rsidRPr="004460AA">
              <w:rPr>
                <w:rFonts w:ascii="Times New Roman" w:hAnsi="Times New Roman" w:cs="Times New Roman"/>
              </w:rPr>
              <w:t>No</w:t>
            </w:r>
          </w:p>
        </w:tc>
      </w:tr>
      <w:tr w:rsidR="0037130F" w:rsidRPr="004460AA" w14:paraId="63B192D2" w14:textId="77777777" w:rsidTr="0020714A">
        <w:tc>
          <w:tcPr>
            <w:tcW w:w="316" w:type="pct"/>
          </w:tcPr>
          <w:p w14:paraId="1A055945" w14:textId="052F3A82" w:rsidR="0037130F" w:rsidRPr="004460AA" w:rsidRDefault="0037130F" w:rsidP="001C5436">
            <w:pPr>
              <w:rPr>
                <w:rFonts w:ascii="Times New Roman" w:hAnsi="Times New Roman" w:cs="Times New Roman"/>
              </w:rPr>
            </w:pPr>
            <w:r w:rsidRPr="004460AA">
              <w:rPr>
                <w:rFonts w:ascii="Times New Roman" w:hAnsi="Times New Roman" w:cs="Times New Roman"/>
              </w:rPr>
              <w:t>2</w:t>
            </w:r>
            <w:r w:rsidR="0061378E" w:rsidRPr="004460AA">
              <w:rPr>
                <w:rFonts w:ascii="Times New Roman" w:hAnsi="Times New Roman" w:cs="Times New Roman"/>
              </w:rPr>
              <w:t>1</w:t>
            </w:r>
          </w:p>
        </w:tc>
        <w:tc>
          <w:tcPr>
            <w:tcW w:w="2448" w:type="pct"/>
          </w:tcPr>
          <w:p w14:paraId="5A3E7D23" w14:textId="77777777" w:rsidR="0037130F" w:rsidRPr="004460AA" w:rsidRDefault="0037130F" w:rsidP="001C5436">
            <w:pPr>
              <w:rPr>
                <w:rFonts w:ascii="Times New Roman" w:hAnsi="Times New Roman" w:cs="Times New Roman"/>
              </w:rPr>
            </w:pPr>
            <w:r w:rsidRPr="004460AA">
              <w:rPr>
                <w:rFonts w:ascii="Times New Roman" w:hAnsi="Times New Roman" w:cs="Times New Roman"/>
              </w:rPr>
              <w:t>Has migration improved household income?</w:t>
            </w:r>
          </w:p>
        </w:tc>
        <w:tc>
          <w:tcPr>
            <w:tcW w:w="2236" w:type="pct"/>
          </w:tcPr>
          <w:p w14:paraId="5F08B6B3" w14:textId="77777777" w:rsidR="00B30948" w:rsidRPr="004460AA" w:rsidRDefault="0037130F">
            <w:pPr>
              <w:pStyle w:val="ListParagraph"/>
              <w:numPr>
                <w:ilvl w:val="0"/>
                <w:numId w:val="24"/>
              </w:numPr>
              <w:ind w:left="346" w:hanging="390"/>
              <w:rPr>
                <w:rFonts w:ascii="Times New Roman" w:hAnsi="Times New Roman" w:cs="Times New Roman"/>
              </w:rPr>
            </w:pPr>
            <w:r w:rsidRPr="004460AA">
              <w:rPr>
                <w:rFonts w:ascii="Times New Roman" w:hAnsi="Times New Roman" w:cs="Times New Roman"/>
              </w:rPr>
              <w:t>Yes</w:t>
            </w:r>
          </w:p>
          <w:p w14:paraId="2A539616" w14:textId="444D281D" w:rsidR="0037130F" w:rsidRPr="004460AA" w:rsidRDefault="0037130F">
            <w:pPr>
              <w:pStyle w:val="ListParagraph"/>
              <w:numPr>
                <w:ilvl w:val="0"/>
                <w:numId w:val="24"/>
              </w:numPr>
              <w:ind w:left="346" w:hanging="390"/>
              <w:rPr>
                <w:rFonts w:ascii="Times New Roman" w:hAnsi="Times New Roman" w:cs="Times New Roman"/>
              </w:rPr>
            </w:pPr>
            <w:r w:rsidRPr="004460AA">
              <w:rPr>
                <w:rFonts w:ascii="Times New Roman" w:hAnsi="Times New Roman" w:cs="Times New Roman"/>
              </w:rPr>
              <w:t>No</w:t>
            </w:r>
          </w:p>
        </w:tc>
      </w:tr>
      <w:tr w:rsidR="00B30948" w:rsidRPr="004460AA" w14:paraId="65BAB1C6" w14:textId="77777777" w:rsidTr="0020714A">
        <w:tc>
          <w:tcPr>
            <w:tcW w:w="316" w:type="pct"/>
          </w:tcPr>
          <w:p w14:paraId="70A7DDFD" w14:textId="72D807F5" w:rsidR="00B30948" w:rsidRPr="004460AA" w:rsidRDefault="0061378E" w:rsidP="00B30948">
            <w:pPr>
              <w:rPr>
                <w:rFonts w:ascii="Times New Roman" w:hAnsi="Times New Roman" w:cs="Times New Roman"/>
              </w:rPr>
            </w:pPr>
            <w:r w:rsidRPr="004460AA">
              <w:rPr>
                <w:rFonts w:ascii="Times New Roman" w:hAnsi="Times New Roman" w:cs="Times New Roman"/>
              </w:rPr>
              <w:t>22</w:t>
            </w:r>
          </w:p>
        </w:tc>
        <w:tc>
          <w:tcPr>
            <w:tcW w:w="2448" w:type="pct"/>
          </w:tcPr>
          <w:p w14:paraId="72FC319C" w14:textId="44180ABE" w:rsidR="00B30948" w:rsidRPr="004460AA" w:rsidRDefault="00B30948" w:rsidP="00B30948">
            <w:pPr>
              <w:rPr>
                <w:rFonts w:ascii="Times New Roman" w:hAnsi="Times New Roman" w:cs="Times New Roman"/>
              </w:rPr>
            </w:pPr>
            <w:r w:rsidRPr="004460AA">
              <w:rPr>
                <w:rFonts w:ascii="Times New Roman" w:hAnsi="Times New Roman" w:cs="Times New Roman"/>
              </w:rPr>
              <w:t>Monthly income now?</w:t>
            </w:r>
          </w:p>
        </w:tc>
        <w:tc>
          <w:tcPr>
            <w:tcW w:w="2236" w:type="pct"/>
          </w:tcPr>
          <w:p w14:paraId="65FD6D64" w14:textId="5210ACAC"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Below 10000</w:t>
            </w:r>
          </w:p>
          <w:p w14:paraId="465A8246" w14:textId="42DE5654"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10000-19999</w:t>
            </w:r>
          </w:p>
          <w:p w14:paraId="19449551" w14:textId="77777777"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20000-29999</w:t>
            </w:r>
          </w:p>
          <w:p w14:paraId="77210EC0" w14:textId="77777777"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30000-39999</w:t>
            </w:r>
          </w:p>
          <w:p w14:paraId="4A3FE325" w14:textId="77777777"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40000-49999</w:t>
            </w:r>
          </w:p>
          <w:p w14:paraId="500833DE" w14:textId="0FF9E4FA"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50000 &amp; above</w:t>
            </w:r>
          </w:p>
        </w:tc>
      </w:tr>
      <w:tr w:rsidR="00B30948" w:rsidRPr="004460AA" w14:paraId="79C6C9D4" w14:textId="77777777" w:rsidTr="0020714A">
        <w:tc>
          <w:tcPr>
            <w:tcW w:w="316" w:type="pct"/>
          </w:tcPr>
          <w:p w14:paraId="2E5A7169" w14:textId="3BB863CD" w:rsidR="00B30948" w:rsidRPr="004460AA" w:rsidRDefault="00B30948" w:rsidP="00B30948">
            <w:pPr>
              <w:rPr>
                <w:rFonts w:ascii="Times New Roman" w:hAnsi="Times New Roman" w:cs="Times New Roman"/>
              </w:rPr>
            </w:pPr>
            <w:r w:rsidRPr="004460AA">
              <w:rPr>
                <w:rFonts w:ascii="Times New Roman" w:hAnsi="Times New Roman" w:cs="Times New Roman"/>
              </w:rPr>
              <w:t>2</w:t>
            </w:r>
            <w:r w:rsidR="0061378E" w:rsidRPr="004460AA">
              <w:rPr>
                <w:rFonts w:ascii="Times New Roman" w:hAnsi="Times New Roman" w:cs="Times New Roman"/>
              </w:rPr>
              <w:t>3</w:t>
            </w:r>
          </w:p>
        </w:tc>
        <w:tc>
          <w:tcPr>
            <w:tcW w:w="2448" w:type="pct"/>
          </w:tcPr>
          <w:p w14:paraId="5EBD8AEE" w14:textId="3C7279A4" w:rsidR="00B30948" w:rsidRPr="004460AA" w:rsidRDefault="00B30948" w:rsidP="00B30948">
            <w:pPr>
              <w:rPr>
                <w:rFonts w:ascii="Times New Roman" w:hAnsi="Times New Roman" w:cs="Times New Roman"/>
              </w:rPr>
            </w:pPr>
            <w:r w:rsidRPr="004460AA">
              <w:rPr>
                <w:rFonts w:ascii="Times New Roman" w:hAnsi="Times New Roman" w:cs="Times New Roman"/>
              </w:rPr>
              <w:t>Is your current residence area satisfactory?</w:t>
            </w:r>
          </w:p>
        </w:tc>
        <w:tc>
          <w:tcPr>
            <w:tcW w:w="2236" w:type="pct"/>
          </w:tcPr>
          <w:p w14:paraId="6770B92C" w14:textId="77777777" w:rsidR="00B30948" w:rsidRPr="004460AA" w:rsidRDefault="00B30948">
            <w:pPr>
              <w:pStyle w:val="ListParagraph"/>
              <w:numPr>
                <w:ilvl w:val="0"/>
                <w:numId w:val="26"/>
              </w:numPr>
              <w:ind w:left="346" w:hanging="390"/>
              <w:rPr>
                <w:rFonts w:ascii="Times New Roman" w:hAnsi="Times New Roman" w:cs="Times New Roman"/>
              </w:rPr>
            </w:pPr>
            <w:r w:rsidRPr="004460AA">
              <w:rPr>
                <w:rFonts w:ascii="Times New Roman" w:hAnsi="Times New Roman" w:cs="Times New Roman"/>
              </w:rPr>
              <w:t>Yes</w:t>
            </w:r>
          </w:p>
          <w:p w14:paraId="5ECAA9BC" w14:textId="77777777" w:rsidR="00B30948" w:rsidRPr="004460AA" w:rsidRDefault="00B30948">
            <w:pPr>
              <w:pStyle w:val="ListParagraph"/>
              <w:numPr>
                <w:ilvl w:val="0"/>
                <w:numId w:val="26"/>
              </w:numPr>
              <w:ind w:left="346" w:hanging="390"/>
              <w:rPr>
                <w:rFonts w:ascii="Times New Roman" w:hAnsi="Times New Roman" w:cs="Times New Roman"/>
              </w:rPr>
            </w:pPr>
            <w:r w:rsidRPr="004460AA">
              <w:rPr>
                <w:rFonts w:ascii="Times New Roman" w:hAnsi="Times New Roman" w:cs="Times New Roman"/>
              </w:rPr>
              <w:lastRenderedPageBreak/>
              <w:t>No</w:t>
            </w:r>
          </w:p>
          <w:p w14:paraId="2887B8BC" w14:textId="26604CE4" w:rsidR="00B86B3C" w:rsidRPr="004460AA" w:rsidRDefault="00B86B3C">
            <w:pPr>
              <w:pStyle w:val="ListParagraph"/>
              <w:numPr>
                <w:ilvl w:val="0"/>
                <w:numId w:val="26"/>
              </w:numPr>
              <w:ind w:left="346" w:hanging="390"/>
              <w:rPr>
                <w:rFonts w:ascii="Times New Roman" w:hAnsi="Times New Roman" w:cs="Times New Roman"/>
              </w:rPr>
            </w:pPr>
            <w:r w:rsidRPr="004460AA">
              <w:rPr>
                <w:rFonts w:ascii="Times New Roman" w:hAnsi="Times New Roman" w:cs="Times New Roman"/>
              </w:rPr>
              <w:t>Same as before</w:t>
            </w:r>
          </w:p>
        </w:tc>
      </w:tr>
      <w:tr w:rsidR="00B30948" w:rsidRPr="004460AA" w14:paraId="16F22B51" w14:textId="77777777" w:rsidTr="0020714A">
        <w:tc>
          <w:tcPr>
            <w:tcW w:w="316" w:type="pct"/>
          </w:tcPr>
          <w:p w14:paraId="5A39B96F" w14:textId="4FFD5BB2" w:rsidR="00B30948" w:rsidRPr="004460AA" w:rsidRDefault="00B30948" w:rsidP="00B30948">
            <w:pPr>
              <w:rPr>
                <w:rFonts w:ascii="Times New Roman" w:hAnsi="Times New Roman" w:cs="Times New Roman"/>
              </w:rPr>
            </w:pPr>
            <w:r w:rsidRPr="004460AA">
              <w:rPr>
                <w:rFonts w:ascii="Times New Roman" w:hAnsi="Times New Roman" w:cs="Times New Roman"/>
              </w:rPr>
              <w:t>2</w:t>
            </w:r>
            <w:r w:rsidR="0061378E" w:rsidRPr="004460AA">
              <w:rPr>
                <w:rFonts w:ascii="Times New Roman" w:hAnsi="Times New Roman" w:cs="Times New Roman"/>
              </w:rPr>
              <w:t>4</w:t>
            </w:r>
          </w:p>
        </w:tc>
        <w:tc>
          <w:tcPr>
            <w:tcW w:w="2448" w:type="pct"/>
          </w:tcPr>
          <w:p w14:paraId="738BB50F" w14:textId="77777777" w:rsidR="00B30948" w:rsidRPr="004460AA" w:rsidRDefault="00B30948" w:rsidP="00B30948">
            <w:pPr>
              <w:rPr>
                <w:rFonts w:ascii="Times New Roman" w:hAnsi="Times New Roman" w:cs="Times New Roman"/>
              </w:rPr>
            </w:pPr>
            <w:r w:rsidRPr="004460AA">
              <w:rPr>
                <w:rFonts w:ascii="Times New Roman" w:hAnsi="Times New Roman" w:cs="Times New Roman"/>
              </w:rPr>
              <w:t>Do you want to continue living here permanently?</w:t>
            </w:r>
          </w:p>
        </w:tc>
        <w:tc>
          <w:tcPr>
            <w:tcW w:w="2236" w:type="pct"/>
          </w:tcPr>
          <w:p w14:paraId="6CBF5045" w14:textId="77777777" w:rsidR="00B30948" w:rsidRPr="004460AA" w:rsidRDefault="00B30948">
            <w:pPr>
              <w:pStyle w:val="ListParagraph"/>
              <w:numPr>
                <w:ilvl w:val="0"/>
                <w:numId w:val="27"/>
              </w:numPr>
              <w:ind w:left="346" w:hanging="390"/>
              <w:rPr>
                <w:rFonts w:ascii="Times New Roman" w:hAnsi="Times New Roman" w:cs="Times New Roman"/>
              </w:rPr>
            </w:pPr>
            <w:r w:rsidRPr="004460AA">
              <w:rPr>
                <w:rFonts w:ascii="Times New Roman" w:hAnsi="Times New Roman" w:cs="Times New Roman"/>
              </w:rPr>
              <w:t>Yes</w:t>
            </w:r>
          </w:p>
          <w:p w14:paraId="51ADE334" w14:textId="01B3E0AF" w:rsidR="00B30948" w:rsidRPr="004460AA" w:rsidRDefault="00B30948">
            <w:pPr>
              <w:pStyle w:val="ListParagraph"/>
              <w:numPr>
                <w:ilvl w:val="0"/>
                <w:numId w:val="27"/>
              </w:numPr>
              <w:ind w:left="346" w:hanging="390"/>
              <w:rPr>
                <w:rFonts w:ascii="Times New Roman" w:hAnsi="Times New Roman" w:cs="Times New Roman"/>
              </w:rPr>
            </w:pPr>
            <w:r w:rsidRPr="004460AA">
              <w:rPr>
                <w:rFonts w:ascii="Times New Roman" w:hAnsi="Times New Roman" w:cs="Times New Roman"/>
              </w:rPr>
              <w:t>No</w:t>
            </w:r>
          </w:p>
        </w:tc>
      </w:tr>
      <w:tr w:rsidR="00B30948" w:rsidRPr="004460AA" w14:paraId="4CB0F8B1" w14:textId="77777777" w:rsidTr="0020714A">
        <w:tc>
          <w:tcPr>
            <w:tcW w:w="316" w:type="pct"/>
          </w:tcPr>
          <w:p w14:paraId="1C17B19E" w14:textId="16869B83" w:rsidR="00B30948" w:rsidRPr="004460AA" w:rsidRDefault="0061378E" w:rsidP="00B30948">
            <w:pPr>
              <w:rPr>
                <w:rFonts w:ascii="Times New Roman" w:hAnsi="Times New Roman" w:cs="Times New Roman"/>
              </w:rPr>
            </w:pPr>
            <w:r w:rsidRPr="004460AA">
              <w:rPr>
                <w:rFonts w:ascii="Times New Roman" w:hAnsi="Times New Roman" w:cs="Times New Roman"/>
              </w:rPr>
              <w:t>25</w:t>
            </w:r>
          </w:p>
        </w:tc>
        <w:tc>
          <w:tcPr>
            <w:tcW w:w="2448" w:type="pct"/>
          </w:tcPr>
          <w:p w14:paraId="5405B990" w14:textId="481B58E9" w:rsidR="00B30948" w:rsidRPr="004460AA" w:rsidRDefault="00B30948" w:rsidP="00B30948">
            <w:pPr>
              <w:rPr>
                <w:rFonts w:ascii="Times New Roman" w:hAnsi="Times New Roman" w:cs="Times New Roman"/>
              </w:rPr>
            </w:pPr>
            <w:r w:rsidRPr="004460AA">
              <w:rPr>
                <w:rFonts w:ascii="Times New Roman" w:hAnsi="Times New Roman" w:cs="Times New Roman"/>
              </w:rPr>
              <w:t>Where do you like to live in near future, if no?</w:t>
            </w:r>
          </w:p>
        </w:tc>
        <w:tc>
          <w:tcPr>
            <w:tcW w:w="2236" w:type="pct"/>
          </w:tcPr>
          <w:p w14:paraId="3EB4B56B" w14:textId="77777777" w:rsidR="00B30948" w:rsidRPr="004460AA" w:rsidRDefault="00B30948" w:rsidP="0061378E">
            <w:pPr>
              <w:ind w:left="346" w:hanging="390"/>
              <w:rPr>
                <w:rFonts w:ascii="Times New Roman" w:hAnsi="Times New Roman" w:cs="Times New Roman"/>
              </w:rPr>
            </w:pPr>
          </w:p>
          <w:p w14:paraId="7AACA7DE" w14:textId="69B3DAE2" w:rsidR="00B30948" w:rsidRPr="004460AA" w:rsidRDefault="00B30948" w:rsidP="0061378E">
            <w:pPr>
              <w:ind w:left="346" w:hanging="390"/>
              <w:rPr>
                <w:rFonts w:ascii="Times New Roman" w:hAnsi="Times New Roman" w:cs="Times New Roman"/>
              </w:rPr>
            </w:pPr>
            <w:r w:rsidRPr="004460AA">
              <w:rPr>
                <w:rFonts w:ascii="Times New Roman" w:hAnsi="Times New Roman" w:cs="Times New Roman"/>
              </w:rPr>
              <w:t>…………………………………..</w:t>
            </w:r>
          </w:p>
        </w:tc>
      </w:tr>
      <w:tr w:rsidR="00B30948" w:rsidRPr="004460AA" w14:paraId="04B42C1F" w14:textId="77777777" w:rsidTr="0020714A">
        <w:tc>
          <w:tcPr>
            <w:tcW w:w="316" w:type="pct"/>
          </w:tcPr>
          <w:p w14:paraId="63748BB4" w14:textId="723C67BA" w:rsidR="00B30948" w:rsidRPr="004460AA" w:rsidRDefault="0061378E" w:rsidP="00B30948">
            <w:pPr>
              <w:rPr>
                <w:rFonts w:ascii="Times New Roman" w:hAnsi="Times New Roman" w:cs="Times New Roman"/>
              </w:rPr>
            </w:pPr>
            <w:r w:rsidRPr="004460AA">
              <w:rPr>
                <w:rFonts w:ascii="Times New Roman" w:hAnsi="Times New Roman" w:cs="Times New Roman"/>
              </w:rPr>
              <w:t>26</w:t>
            </w:r>
          </w:p>
        </w:tc>
        <w:tc>
          <w:tcPr>
            <w:tcW w:w="2448" w:type="pct"/>
          </w:tcPr>
          <w:p w14:paraId="09206AF6" w14:textId="77777777" w:rsidR="00B30948" w:rsidRPr="004460AA" w:rsidRDefault="00B30948" w:rsidP="00B30948">
            <w:pPr>
              <w:rPr>
                <w:rFonts w:ascii="Times New Roman" w:hAnsi="Times New Roman" w:cs="Times New Roman"/>
              </w:rPr>
            </w:pPr>
            <w:r w:rsidRPr="004460AA">
              <w:rPr>
                <w:rFonts w:ascii="Times New Roman" w:hAnsi="Times New Roman" w:cs="Times New Roman"/>
              </w:rPr>
              <w:t>Main problems faced after migration?</w:t>
            </w:r>
          </w:p>
        </w:tc>
        <w:tc>
          <w:tcPr>
            <w:tcW w:w="2236" w:type="pct"/>
          </w:tcPr>
          <w:p w14:paraId="33ACCB11" w14:textId="77777777" w:rsidR="00B3094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Inadequate development funding</w:t>
            </w:r>
          </w:p>
          <w:p w14:paraId="23C9522C" w14:textId="77777777"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Insufficient health facilities</w:t>
            </w:r>
          </w:p>
          <w:p w14:paraId="11796698" w14:textId="77777777"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Bad social environment</w:t>
            </w:r>
          </w:p>
          <w:p w14:paraId="11E6A38D" w14:textId="77777777"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Lack of employment opportunity</w:t>
            </w:r>
          </w:p>
          <w:p w14:paraId="3BB4086E" w14:textId="29710562"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Inadequate drinking water supply</w:t>
            </w:r>
          </w:p>
        </w:tc>
      </w:tr>
      <w:tr w:rsidR="00B30948" w:rsidRPr="004460AA" w14:paraId="2B4FE01A" w14:textId="77777777" w:rsidTr="0020714A">
        <w:tc>
          <w:tcPr>
            <w:tcW w:w="316" w:type="pct"/>
          </w:tcPr>
          <w:p w14:paraId="059688A8" w14:textId="014408AA" w:rsidR="00B30948" w:rsidRPr="004460AA" w:rsidRDefault="0061378E" w:rsidP="00B30948">
            <w:pPr>
              <w:rPr>
                <w:rFonts w:ascii="Times New Roman" w:hAnsi="Times New Roman" w:cs="Times New Roman"/>
              </w:rPr>
            </w:pPr>
            <w:r w:rsidRPr="004460AA">
              <w:rPr>
                <w:rFonts w:ascii="Times New Roman" w:hAnsi="Times New Roman" w:cs="Times New Roman"/>
              </w:rPr>
              <w:t>27</w:t>
            </w:r>
          </w:p>
        </w:tc>
        <w:tc>
          <w:tcPr>
            <w:tcW w:w="2448" w:type="pct"/>
          </w:tcPr>
          <w:p w14:paraId="7B0556E4" w14:textId="1155D4A8" w:rsidR="00B30948" w:rsidRPr="004460AA" w:rsidRDefault="00B30948" w:rsidP="00B30948">
            <w:pPr>
              <w:rPr>
                <w:rFonts w:ascii="Times New Roman" w:hAnsi="Times New Roman" w:cs="Times New Roman"/>
              </w:rPr>
            </w:pPr>
            <w:r w:rsidRPr="004460AA">
              <w:rPr>
                <w:rFonts w:ascii="Times New Roman" w:hAnsi="Times New Roman" w:cs="Times New Roman"/>
              </w:rPr>
              <w:t xml:space="preserve">Has migration improved </w:t>
            </w:r>
            <w:r w:rsidR="00B86B3C" w:rsidRPr="004460AA">
              <w:rPr>
                <w:rFonts w:ascii="Times New Roman" w:hAnsi="Times New Roman" w:cs="Times New Roman"/>
              </w:rPr>
              <w:t xml:space="preserve">transportation </w:t>
            </w:r>
            <w:r w:rsidRPr="004460AA">
              <w:rPr>
                <w:rFonts w:ascii="Times New Roman" w:hAnsi="Times New Roman" w:cs="Times New Roman"/>
              </w:rPr>
              <w:t xml:space="preserve"> access</w:t>
            </w:r>
            <w:r w:rsidR="00B86B3C" w:rsidRPr="004460AA">
              <w:rPr>
                <w:rFonts w:ascii="Times New Roman" w:hAnsi="Times New Roman" w:cs="Times New Roman"/>
              </w:rPr>
              <w:t xml:space="preserve"> service</w:t>
            </w:r>
            <w:r w:rsidRPr="004460AA">
              <w:rPr>
                <w:rFonts w:ascii="Times New Roman" w:hAnsi="Times New Roman" w:cs="Times New Roman"/>
              </w:rPr>
              <w:t>?</w:t>
            </w:r>
          </w:p>
        </w:tc>
        <w:tc>
          <w:tcPr>
            <w:tcW w:w="2236" w:type="pct"/>
          </w:tcPr>
          <w:p w14:paraId="45E4B2F6" w14:textId="71B25D3B" w:rsidR="0061378E" w:rsidRPr="004460AA" w:rsidRDefault="00B30948">
            <w:pPr>
              <w:pStyle w:val="ListParagraph"/>
              <w:numPr>
                <w:ilvl w:val="0"/>
                <w:numId w:val="35"/>
              </w:numPr>
              <w:rPr>
                <w:rFonts w:ascii="Times New Roman" w:hAnsi="Times New Roman" w:cs="Times New Roman"/>
              </w:rPr>
            </w:pPr>
            <w:r w:rsidRPr="004460AA">
              <w:rPr>
                <w:rFonts w:ascii="Times New Roman" w:hAnsi="Times New Roman" w:cs="Times New Roman"/>
              </w:rPr>
              <w:t>Yes</w:t>
            </w:r>
          </w:p>
          <w:p w14:paraId="16E35C12" w14:textId="696E41F1" w:rsidR="00B30948" w:rsidRPr="004460AA" w:rsidRDefault="00B30948">
            <w:pPr>
              <w:pStyle w:val="ListParagraph"/>
              <w:numPr>
                <w:ilvl w:val="0"/>
                <w:numId w:val="35"/>
              </w:numPr>
              <w:rPr>
                <w:rFonts w:ascii="Times New Roman" w:hAnsi="Times New Roman" w:cs="Times New Roman"/>
              </w:rPr>
            </w:pPr>
            <w:r w:rsidRPr="004460AA">
              <w:rPr>
                <w:rFonts w:ascii="Times New Roman" w:hAnsi="Times New Roman" w:cs="Times New Roman"/>
              </w:rPr>
              <w:t>No</w:t>
            </w:r>
          </w:p>
        </w:tc>
      </w:tr>
      <w:tr w:rsidR="00B86B3C" w:rsidRPr="004460AA" w14:paraId="1BA319EA" w14:textId="77777777" w:rsidTr="0020714A">
        <w:tc>
          <w:tcPr>
            <w:tcW w:w="316" w:type="pct"/>
          </w:tcPr>
          <w:p w14:paraId="76E2864B" w14:textId="087DE7EA" w:rsidR="00B86B3C" w:rsidRPr="004460AA" w:rsidRDefault="0061378E" w:rsidP="00B86B3C">
            <w:pPr>
              <w:rPr>
                <w:rFonts w:ascii="Times New Roman" w:hAnsi="Times New Roman" w:cs="Times New Roman"/>
              </w:rPr>
            </w:pPr>
            <w:r w:rsidRPr="004460AA">
              <w:rPr>
                <w:rFonts w:ascii="Times New Roman" w:hAnsi="Times New Roman" w:cs="Times New Roman"/>
              </w:rPr>
              <w:t>28</w:t>
            </w:r>
          </w:p>
        </w:tc>
        <w:tc>
          <w:tcPr>
            <w:tcW w:w="2448" w:type="pct"/>
          </w:tcPr>
          <w:p w14:paraId="6B46D4F8" w14:textId="2B55E904" w:rsidR="00B86B3C" w:rsidRPr="004460AA" w:rsidRDefault="00B86B3C" w:rsidP="00B86B3C">
            <w:pPr>
              <w:rPr>
                <w:rFonts w:ascii="Times New Roman" w:hAnsi="Times New Roman" w:cs="Times New Roman"/>
              </w:rPr>
            </w:pPr>
            <w:r w:rsidRPr="004460AA">
              <w:rPr>
                <w:rFonts w:ascii="Times New Roman" w:hAnsi="Times New Roman" w:cs="Times New Roman"/>
              </w:rPr>
              <w:t>Is there any electricity problem here?</w:t>
            </w:r>
          </w:p>
        </w:tc>
        <w:tc>
          <w:tcPr>
            <w:tcW w:w="2236" w:type="pct"/>
          </w:tcPr>
          <w:p w14:paraId="1F71BB39" w14:textId="69283379" w:rsidR="0061378E" w:rsidRPr="004460AA" w:rsidRDefault="00B86B3C">
            <w:pPr>
              <w:pStyle w:val="ListParagraph"/>
              <w:numPr>
                <w:ilvl w:val="0"/>
                <w:numId w:val="36"/>
              </w:numPr>
              <w:rPr>
                <w:rFonts w:ascii="Times New Roman" w:hAnsi="Times New Roman" w:cs="Times New Roman"/>
              </w:rPr>
            </w:pPr>
            <w:r w:rsidRPr="004460AA">
              <w:rPr>
                <w:rFonts w:ascii="Times New Roman" w:hAnsi="Times New Roman" w:cs="Times New Roman"/>
              </w:rPr>
              <w:t>Yes</w:t>
            </w:r>
          </w:p>
          <w:p w14:paraId="17651353" w14:textId="56FC1300" w:rsidR="00B86B3C" w:rsidRPr="004460AA" w:rsidRDefault="00B86B3C">
            <w:pPr>
              <w:pStyle w:val="ListParagraph"/>
              <w:numPr>
                <w:ilvl w:val="0"/>
                <w:numId w:val="36"/>
              </w:numPr>
              <w:rPr>
                <w:rFonts w:ascii="Times New Roman" w:hAnsi="Times New Roman" w:cs="Times New Roman"/>
              </w:rPr>
            </w:pPr>
            <w:r w:rsidRPr="004460AA">
              <w:rPr>
                <w:rFonts w:ascii="Times New Roman" w:hAnsi="Times New Roman" w:cs="Times New Roman"/>
              </w:rPr>
              <w:t>No</w:t>
            </w:r>
          </w:p>
        </w:tc>
      </w:tr>
      <w:tr w:rsidR="00B86B3C" w:rsidRPr="004460AA" w14:paraId="58958800" w14:textId="77777777" w:rsidTr="0020714A">
        <w:tc>
          <w:tcPr>
            <w:tcW w:w="316" w:type="pct"/>
          </w:tcPr>
          <w:p w14:paraId="4E82626A" w14:textId="44E44EB3" w:rsidR="00B86B3C" w:rsidRPr="004460AA" w:rsidRDefault="0061378E" w:rsidP="00B86B3C">
            <w:pPr>
              <w:rPr>
                <w:rFonts w:ascii="Times New Roman" w:hAnsi="Times New Roman" w:cs="Times New Roman"/>
              </w:rPr>
            </w:pPr>
            <w:r w:rsidRPr="004460AA">
              <w:rPr>
                <w:rFonts w:ascii="Times New Roman" w:hAnsi="Times New Roman" w:cs="Times New Roman"/>
              </w:rPr>
              <w:t>29</w:t>
            </w:r>
          </w:p>
        </w:tc>
        <w:tc>
          <w:tcPr>
            <w:tcW w:w="2448" w:type="pct"/>
          </w:tcPr>
          <w:p w14:paraId="7B0658F7" w14:textId="31ECCB29" w:rsidR="00B86B3C" w:rsidRPr="004460AA" w:rsidRDefault="00B86B3C" w:rsidP="00B86B3C">
            <w:pPr>
              <w:rPr>
                <w:rFonts w:ascii="Times New Roman" w:hAnsi="Times New Roman" w:cs="Times New Roman"/>
              </w:rPr>
            </w:pPr>
            <w:r w:rsidRPr="004460AA">
              <w:rPr>
                <w:rFonts w:ascii="Times New Roman" w:hAnsi="Times New Roman" w:cs="Times New Roman"/>
              </w:rPr>
              <w:t>Do you have got any communication service problems here?</w:t>
            </w:r>
          </w:p>
        </w:tc>
        <w:tc>
          <w:tcPr>
            <w:tcW w:w="2236" w:type="pct"/>
          </w:tcPr>
          <w:p w14:paraId="50C28E9A" w14:textId="52E59458" w:rsidR="0061378E" w:rsidRPr="004460AA" w:rsidRDefault="00B86B3C">
            <w:pPr>
              <w:pStyle w:val="ListParagraph"/>
              <w:numPr>
                <w:ilvl w:val="0"/>
                <w:numId w:val="37"/>
              </w:numPr>
              <w:rPr>
                <w:rFonts w:ascii="Times New Roman" w:hAnsi="Times New Roman" w:cs="Times New Roman"/>
              </w:rPr>
            </w:pPr>
            <w:r w:rsidRPr="004460AA">
              <w:rPr>
                <w:rFonts w:ascii="Times New Roman" w:hAnsi="Times New Roman" w:cs="Times New Roman"/>
              </w:rPr>
              <w:t>Yes</w:t>
            </w:r>
          </w:p>
          <w:p w14:paraId="3D90017A" w14:textId="3065E9AE" w:rsidR="00B86B3C" w:rsidRPr="004460AA" w:rsidRDefault="00B86B3C">
            <w:pPr>
              <w:pStyle w:val="ListParagraph"/>
              <w:numPr>
                <w:ilvl w:val="0"/>
                <w:numId w:val="37"/>
              </w:numPr>
              <w:rPr>
                <w:rFonts w:ascii="Times New Roman" w:hAnsi="Times New Roman" w:cs="Times New Roman"/>
              </w:rPr>
            </w:pPr>
            <w:r w:rsidRPr="004460AA">
              <w:rPr>
                <w:rFonts w:ascii="Times New Roman" w:hAnsi="Times New Roman" w:cs="Times New Roman"/>
              </w:rPr>
              <w:t>No</w:t>
            </w:r>
          </w:p>
        </w:tc>
      </w:tr>
      <w:tr w:rsidR="00B86B3C" w:rsidRPr="004460AA" w14:paraId="4CD01485" w14:textId="77777777" w:rsidTr="0020714A">
        <w:tc>
          <w:tcPr>
            <w:tcW w:w="316" w:type="pct"/>
          </w:tcPr>
          <w:p w14:paraId="7CF9D36A" w14:textId="034AC06E" w:rsidR="00B86B3C" w:rsidRPr="004460AA" w:rsidRDefault="0061378E" w:rsidP="00B86B3C">
            <w:pPr>
              <w:rPr>
                <w:rFonts w:ascii="Times New Roman" w:hAnsi="Times New Roman" w:cs="Times New Roman"/>
              </w:rPr>
            </w:pPr>
            <w:r w:rsidRPr="004460AA">
              <w:rPr>
                <w:rFonts w:ascii="Times New Roman" w:hAnsi="Times New Roman" w:cs="Times New Roman"/>
              </w:rPr>
              <w:t>30</w:t>
            </w:r>
          </w:p>
        </w:tc>
        <w:tc>
          <w:tcPr>
            <w:tcW w:w="2448" w:type="pct"/>
          </w:tcPr>
          <w:p w14:paraId="17308DE9" w14:textId="1B27992F" w:rsidR="00B86B3C" w:rsidRPr="004460AA" w:rsidRDefault="00B86B3C" w:rsidP="00B86B3C">
            <w:pPr>
              <w:rPr>
                <w:rFonts w:ascii="Times New Roman" w:hAnsi="Times New Roman" w:cs="Times New Roman"/>
              </w:rPr>
            </w:pPr>
            <w:r w:rsidRPr="004460AA">
              <w:rPr>
                <w:rFonts w:ascii="Times New Roman" w:hAnsi="Times New Roman" w:cs="Times New Roman"/>
              </w:rPr>
              <w:t>Has migration improved healthcare access?</w:t>
            </w:r>
          </w:p>
        </w:tc>
        <w:tc>
          <w:tcPr>
            <w:tcW w:w="2236" w:type="pct"/>
          </w:tcPr>
          <w:p w14:paraId="49B57AAB" w14:textId="522FBC26" w:rsidR="0061378E" w:rsidRPr="004460AA" w:rsidRDefault="00B86B3C">
            <w:pPr>
              <w:pStyle w:val="ListParagraph"/>
              <w:numPr>
                <w:ilvl w:val="0"/>
                <w:numId w:val="38"/>
              </w:numPr>
              <w:rPr>
                <w:rFonts w:ascii="Times New Roman" w:hAnsi="Times New Roman" w:cs="Times New Roman"/>
              </w:rPr>
            </w:pPr>
            <w:r w:rsidRPr="004460AA">
              <w:rPr>
                <w:rFonts w:ascii="Times New Roman" w:hAnsi="Times New Roman" w:cs="Times New Roman"/>
              </w:rPr>
              <w:t>Yes</w:t>
            </w:r>
          </w:p>
          <w:p w14:paraId="3CC0D59F" w14:textId="4DD6EFAC" w:rsidR="00B86B3C" w:rsidRPr="004460AA" w:rsidRDefault="00B86B3C">
            <w:pPr>
              <w:pStyle w:val="ListParagraph"/>
              <w:numPr>
                <w:ilvl w:val="0"/>
                <w:numId w:val="38"/>
              </w:numPr>
              <w:rPr>
                <w:rFonts w:ascii="Times New Roman" w:hAnsi="Times New Roman" w:cs="Times New Roman"/>
              </w:rPr>
            </w:pPr>
            <w:r w:rsidRPr="004460AA">
              <w:rPr>
                <w:rFonts w:ascii="Times New Roman" w:hAnsi="Times New Roman" w:cs="Times New Roman"/>
              </w:rPr>
              <w:t>No</w:t>
            </w:r>
          </w:p>
        </w:tc>
      </w:tr>
      <w:tr w:rsidR="00B86B3C" w:rsidRPr="004460AA" w14:paraId="1A9C8956" w14:textId="77777777" w:rsidTr="0020714A">
        <w:tc>
          <w:tcPr>
            <w:tcW w:w="316" w:type="pct"/>
          </w:tcPr>
          <w:p w14:paraId="32551CD0" w14:textId="48570174" w:rsidR="00B86B3C" w:rsidRPr="004460AA" w:rsidRDefault="0061378E" w:rsidP="00B86B3C">
            <w:pPr>
              <w:rPr>
                <w:rFonts w:ascii="Times New Roman" w:hAnsi="Times New Roman" w:cs="Times New Roman"/>
              </w:rPr>
            </w:pPr>
            <w:r w:rsidRPr="004460AA">
              <w:rPr>
                <w:rFonts w:ascii="Times New Roman" w:hAnsi="Times New Roman" w:cs="Times New Roman"/>
              </w:rPr>
              <w:t>31</w:t>
            </w:r>
          </w:p>
        </w:tc>
        <w:tc>
          <w:tcPr>
            <w:tcW w:w="2448" w:type="pct"/>
          </w:tcPr>
          <w:p w14:paraId="063F2977" w14:textId="77777777" w:rsidR="00B86B3C" w:rsidRPr="004460AA" w:rsidRDefault="00B86B3C" w:rsidP="00B86B3C">
            <w:pPr>
              <w:rPr>
                <w:rFonts w:ascii="Times New Roman" w:hAnsi="Times New Roman" w:cs="Times New Roman"/>
              </w:rPr>
            </w:pPr>
            <w:r w:rsidRPr="004460AA">
              <w:rPr>
                <w:rFonts w:ascii="Times New Roman" w:hAnsi="Times New Roman" w:cs="Times New Roman"/>
              </w:rPr>
              <w:t>Has migration changed cultural practices?</w:t>
            </w:r>
          </w:p>
        </w:tc>
        <w:tc>
          <w:tcPr>
            <w:tcW w:w="2236" w:type="pct"/>
          </w:tcPr>
          <w:p w14:paraId="096B3494" w14:textId="77777777" w:rsidR="00B86B3C" w:rsidRPr="004460AA" w:rsidRDefault="00B86B3C">
            <w:pPr>
              <w:pStyle w:val="ListParagraph"/>
              <w:numPr>
                <w:ilvl w:val="0"/>
                <w:numId w:val="29"/>
              </w:numPr>
              <w:ind w:left="346" w:hanging="390"/>
              <w:rPr>
                <w:rFonts w:ascii="Times New Roman" w:hAnsi="Times New Roman" w:cs="Times New Roman"/>
              </w:rPr>
            </w:pPr>
            <w:r w:rsidRPr="004460AA">
              <w:rPr>
                <w:rFonts w:ascii="Times New Roman" w:hAnsi="Times New Roman" w:cs="Times New Roman"/>
              </w:rPr>
              <w:t>Yes</w:t>
            </w:r>
          </w:p>
          <w:p w14:paraId="40265BCC" w14:textId="05B199F0" w:rsidR="00B86B3C" w:rsidRPr="004460AA" w:rsidRDefault="00B86B3C">
            <w:pPr>
              <w:pStyle w:val="ListParagraph"/>
              <w:numPr>
                <w:ilvl w:val="0"/>
                <w:numId w:val="29"/>
              </w:numPr>
              <w:ind w:left="346" w:hanging="390"/>
              <w:rPr>
                <w:rFonts w:ascii="Times New Roman" w:hAnsi="Times New Roman" w:cs="Times New Roman"/>
              </w:rPr>
            </w:pPr>
            <w:r w:rsidRPr="004460AA">
              <w:rPr>
                <w:rFonts w:ascii="Times New Roman" w:hAnsi="Times New Roman" w:cs="Times New Roman"/>
              </w:rPr>
              <w:t>No</w:t>
            </w:r>
          </w:p>
        </w:tc>
      </w:tr>
      <w:tr w:rsidR="00B86B3C" w:rsidRPr="004460AA" w14:paraId="680E1202" w14:textId="77777777" w:rsidTr="0020714A">
        <w:tc>
          <w:tcPr>
            <w:tcW w:w="316" w:type="pct"/>
          </w:tcPr>
          <w:p w14:paraId="024D751F" w14:textId="38D7488A"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2</w:t>
            </w:r>
          </w:p>
        </w:tc>
        <w:tc>
          <w:tcPr>
            <w:tcW w:w="2448" w:type="pct"/>
          </w:tcPr>
          <w:p w14:paraId="7092E7AC" w14:textId="77777777" w:rsidR="00B86B3C" w:rsidRPr="004460AA" w:rsidRDefault="00B86B3C" w:rsidP="00B86B3C">
            <w:pPr>
              <w:rPr>
                <w:rFonts w:ascii="Times New Roman" w:hAnsi="Times New Roman" w:cs="Times New Roman"/>
              </w:rPr>
            </w:pPr>
            <w:r w:rsidRPr="004460AA">
              <w:rPr>
                <w:rFonts w:ascii="Times New Roman" w:hAnsi="Times New Roman" w:cs="Times New Roman"/>
              </w:rPr>
              <w:t>Has your occupation changed after migration?</w:t>
            </w:r>
          </w:p>
        </w:tc>
        <w:tc>
          <w:tcPr>
            <w:tcW w:w="2236" w:type="pct"/>
          </w:tcPr>
          <w:p w14:paraId="740A9C90" w14:textId="77777777" w:rsidR="00B86B3C" w:rsidRPr="004460AA" w:rsidRDefault="00B86B3C">
            <w:pPr>
              <w:pStyle w:val="ListParagraph"/>
              <w:numPr>
                <w:ilvl w:val="0"/>
                <w:numId w:val="30"/>
              </w:numPr>
              <w:ind w:left="346" w:hanging="390"/>
              <w:rPr>
                <w:rFonts w:ascii="Times New Roman" w:hAnsi="Times New Roman" w:cs="Times New Roman"/>
              </w:rPr>
            </w:pPr>
            <w:r w:rsidRPr="004460AA">
              <w:rPr>
                <w:rFonts w:ascii="Times New Roman" w:hAnsi="Times New Roman" w:cs="Times New Roman"/>
              </w:rPr>
              <w:t>Yes</w:t>
            </w:r>
          </w:p>
          <w:p w14:paraId="4ECEA147" w14:textId="3BE8FBA4" w:rsidR="00B86B3C" w:rsidRPr="004460AA" w:rsidRDefault="00B86B3C">
            <w:pPr>
              <w:pStyle w:val="ListParagraph"/>
              <w:numPr>
                <w:ilvl w:val="0"/>
                <w:numId w:val="30"/>
              </w:numPr>
              <w:ind w:left="346" w:hanging="390"/>
              <w:rPr>
                <w:rFonts w:ascii="Times New Roman" w:hAnsi="Times New Roman" w:cs="Times New Roman"/>
              </w:rPr>
            </w:pPr>
            <w:r w:rsidRPr="004460AA">
              <w:rPr>
                <w:rFonts w:ascii="Times New Roman" w:hAnsi="Times New Roman" w:cs="Times New Roman"/>
              </w:rPr>
              <w:t>No</w:t>
            </w:r>
          </w:p>
        </w:tc>
      </w:tr>
      <w:tr w:rsidR="00B86B3C" w:rsidRPr="004460AA" w14:paraId="384A704F" w14:textId="77777777" w:rsidTr="0020714A">
        <w:tc>
          <w:tcPr>
            <w:tcW w:w="316" w:type="pct"/>
          </w:tcPr>
          <w:p w14:paraId="0DB3BCE3" w14:textId="36103DDE"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3</w:t>
            </w:r>
          </w:p>
        </w:tc>
        <w:tc>
          <w:tcPr>
            <w:tcW w:w="2448" w:type="pct"/>
          </w:tcPr>
          <w:p w14:paraId="43621181" w14:textId="371B506C" w:rsidR="00B86B3C" w:rsidRPr="004460AA" w:rsidRDefault="00B86B3C" w:rsidP="00B86B3C">
            <w:pPr>
              <w:rPr>
                <w:rFonts w:ascii="Times New Roman" w:hAnsi="Times New Roman" w:cs="Times New Roman"/>
              </w:rPr>
            </w:pPr>
            <w:r w:rsidRPr="004460AA">
              <w:rPr>
                <w:rFonts w:ascii="Times New Roman" w:hAnsi="Times New Roman" w:cs="Times New Roman"/>
              </w:rPr>
              <w:t>If yes, what is your occupation now?</w:t>
            </w:r>
          </w:p>
        </w:tc>
        <w:tc>
          <w:tcPr>
            <w:tcW w:w="2236" w:type="pct"/>
          </w:tcPr>
          <w:p w14:paraId="25351209" w14:textId="7B368DE8"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Agriculture</w:t>
            </w:r>
          </w:p>
          <w:p w14:paraId="0001A86F"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Business</w:t>
            </w:r>
          </w:p>
          <w:p w14:paraId="5AA75089"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Foreign Employment</w:t>
            </w:r>
          </w:p>
          <w:p w14:paraId="5FC98A09"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Private job</w:t>
            </w:r>
          </w:p>
          <w:p w14:paraId="51C1630B"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Government job</w:t>
            </w:r>
          </w:p>
          <w:p w14:paraId="03018CCB"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Study/Training</w:t>
            </w:r>
          </w:p>
          <w:p w14:paraId="6D82FB85"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Not Stated</w:t>
            </w:r>
          </w:p>
          <w:p w14:paraId="24464ED1" w14:textId="105D7100"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Other</w:t>
            </w:r>
          </w:p>
        </w:tc>
      </w:tr>
      <w:tr w:rsidR="00B86B3C" w:rsidRPr="004460AA" w14:paraId="4F1BC81D" w14:textId="77777777" w:rsidTr="0020714A">
        <w:tc>
          <w:tcPr>
            <w:tcW w:w="316" w:type="pct"/>
          </w:tcPr>
          <w:p w14:paraId="3EB16A75" w14:textId="451D8398"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4</w:t>
            </w:r>
          </w:p>
        </w:tc>
        <w:tc>
          <w:tcPr>
            <w:tcW w:w="2448" w:type="pct"/>
          </w:tcPr>
          <w:p w14:paraId="374DEF35" w14:textId="29E24CB5" w:rsidR="00B86B3C" w:rsidRPr="004460AA" w:rsidRDefault="00B86B3C" w:rsidP="00B86B3C">
            <w:pPr>
              <w:rPr>
                <w:rFonts w:ascii="Times New Roman" w:hAnsi="Times New Roman" w:cs="Times New Roman"/>
              </w:rPr>
            </w:pPr>
            <w:r w:rsidRPr="004460AA">
              <w:rPr>
                <w:rFonts w:ascii="Times New Roman" w:hAnsi="Times New Roman" w:cs="Times New Roman"/>
              </w:rPr>
              <w:t>Has migration changed your food habits?</w:t>
            </w:r>
          </w:p>
        </w:tc>
        <w:tc>
          <w:tcPr>
            <w:tcW w:w="2236" w:type="pct"/>
          </w:tcPr>
          <w:p w14:paraId="49DE7501" w14:textId="77777777" w:rsidR="00B86B3C" w:rsidRPr="004460AA" w:rsidRDefault="00B86B3C">
            <w:pPr>
              <w:pStyle w:val="ListParagraph"/>
              <w:numPr>
                <w:ilvl w:val="0"/>
                <w:numId w:val="32"/>
              </w:numPr>
              <w:ind w:left="226" w:hanging="270"/>
              <w:rPr>
                <w:rFonts w:ascii="Times New Roman" w:hAnsi="Times New Roman" w:cs="Times New Roman"/>
              </w:rPr>
            </w:pPr>
            <w:r w:rsidRPr="004460AA">
              <w:rPr>
                <w:rFonts w:ascii="Times New Roman" w:hAnsi="Times New Roman" w:cs="Times New Roman"/>
              </w:rPr>
              <w:t>Yes</w:t>
            </w:r>
          </w:p>
          <w:p w14:paraId="43DEA2E3" w14:textId="3869B200" w:rsidR="00B86B3C" w:rsidRPr="004460AA" w:rsidRDefault="00B86B3C">
            <w:pPr>
              <w:pStyle w:val="ListParagraph"/>
              <w:numPr>
                <w:ilvl w:val="0"/>
                <w:numId w:val="32"/>
              </w:numPr>
              <w:ind w:left="226" w:hanging="270"/>
              <w:rPr>
                <w:rFonts w:ascii="Times New Roman" w:hAnsi="Times New Roman" w:cs="Times New Roman"/>
              </w:rPr>
            </w:pPr>
            <w:r w:rsidRPr="004460AA">
              <w:rPr>
                <w:rFonts w:ascii="Times New Roman" w:hAnsi="Times New Roman" w:cs="Times New Roman"/>
              </w:rPr>
              <w:t>No</w:t>
            </w:r>
          </w:p>
        </w:tc>
      </w:tr>
      <w:tr w:rsidR="00B86B3C" w:rsidRPr="004460AA" w14:paraId="50B5DCD0" w14:textId="77777777" w:rsidTr="0020714A">
        <w:tc>
          <w:tcPr>
            <w:tcW w:w="316" w:type="pct"/>
          </w:tcPr>
          <w:p w14:paraId="55F3DB29" w14:textId="09316700"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5</w:t>
            </w:r>
          </w:p>
        </w:tc>
        <w:tc>
          <w:tcPr>
            <w:tcW w:w="2448" w:type="pct"/>
          </w:tcPr>
          <w:p w14:paraId="072B924F" w14:textId="238E2A40" w:rsidR="00B86B3C" w:rsidRPr="004460AA" w:rsidRDefault="00B86B3C" w:rsidP="00B86B3C">
            <w:pPr>
              <w:rPr>
                <w:rFonts w:ascii="Times New Roman" w:hAnsi="Times New Roman" w:cs="Times New Roman"/>
              </w:rPr>
            </w:pPr>
            <w:r w:rsidRPr="004460AA">
              <w:rPr>
                <w:rFonts w:ascii="Times New Roman" w:hAnsi="Times New Roman" w:cs="Times New Roman"/>
              </w:rPr>
              <w:t>Has migration improved educational institution accessible?</w:t>
            </w:r>
          </w:p>
        </w:tc>
        <w:tc>
          <w:tcPr>
            <w:tcW w:w="2236" w:type="pct"/>
          </w:tcPr>
          <w:p w14:paraId="4A1010AE" w14:textId="77777777" w:rsidR="0061378E" w:rsidRPr="004460AA" w:rsidRDefault="00B86B3C">
            <w:pPr>
              <w:pStyle w:val="ListParagraph"/>
              <w:numPr>
                <w:ilvl w:val="0"/>
                <w:numId w:val="34"/>
              </w:numPr>
              <w:ind w:left="226" w:hanging="270"/>
              <w:rPr>
                <w:rFonts w:ascii="Times New Roman" w:hAnsi="Times New Roman" w:cs="Times New Roman"/>
              </w:rPr>
            </w:pPr>
            <w:r w:rsidRPr="004460AA">
              <w:rPr>
                <w:rFonts w:ascii="Times New Roman" w:hAnsi="Times New Roman" w:cs="Times New Roman"/>
              </w:rPr>
              <w:t>Yes</w:t>
            </w:r>
          </w:p>
          <w:p w14:paraId="2D988F15" w14:textId="7DA5508C" w:rsidR="00B86B3C" w:rsidRPr="004460AA" w:rsidRDefault="00B86B3C">
            <w:pPr>
              <w:pStyle w:val="ListParagraph"/>
              <w:numPr>
                <w:ilvl w:val="0"/>
                <w:numId w:val="34"/>
              </w:numPr>
              <w:ind w:left="226" w:hanging="270"/>
              <w:rPr>
                <w:rFonts w:ascii="Times New Roman" w:hAnsi="Times New Roman" w:cs="Times New Roman"/>
              </w:rPr>
            </w:pPr>
            <w:r w:rsidRPr="004460AA">
              <w:rPr>
                <w:rFonts w:ascii="Times New Roman" w:hAnsi="Times New Roman" w:cs="Times New Roman"/>
              </w:rPr>
              <w:t>No</w:t>
            </w:r>
          </w:p>
        </w:tc>
      </w:tr>
      <w:tr w:rsidR="00B86B3C" w:rsidRPr="004460AA" w14:paraId="43813D6B" w14:textId="77777777" w:rsidTr="0020714A">
        <w:tc>
          <w:tcPr>
            <w:tcW w:w="316" w:type="pct"/>
          </w:tcPr>
          <w:p w14:paraId="492DDA42" w14:textId="63DC7F80" w:rsidR="00B86B3C" w:rsidRPr="004460AA" w:rsidRDefault="0061378E" w:rsidP="00B86B3C">
            <w:pPr>
              <w:rPr>
                <w:rFonts w:ascii="Times New Roman" w:hAnsi="Times New Roman" w:cs="Times New Roman"/>
              </w:rPr>
            </w:pPr>
            <w:r w:rsidRPr="004460AA">
              <w:rPr>
                <w:rFonts w:ascii="Times New Roman" w:hAnsi="Times New Roman" w:cs="Times New Roman"/>
              </w:rPr>
              <w:t>36</w:t>
            </w:r>
          </w:p>
        </w:tc>
        <w:tc>
          <w:tcPr>
            <w:tcW w:w="2448" w:type="pct"/>
          </w:tcPr>
          <w:p w14:paraId="7F1B041E" w14:textId="77777777" w:rsidR="00B86B3C" w:rsidRPr="004460AA" w:rsidRDefault="00B86B3C" w:rsidP="00B86B3C">
            <w:pPr>
              <w:rPr>
                <w:rFonts w:ascii="Times New Roman" w:hAnsi="Times New Roman" w:cs="Times New Roman"/>
              </w:rPr>
            </w:pPr>
            <w:r w:rsidRPr="004460AA">
              <w:rPr>
                <w:rFonts w:ascii="Times New Roman" w:hAnsi="Times New Roman" w:cs="Times New Roman"/>
              </w:rPr>
              <w:t>What would you suggest to relatives/friends?</w:t>
            </w:r>
          </w:p>
        </w:tc>
        <w:tc>
          <w:tcPr>
            <w:tcW w:w="2236" w:type="pct"/>
          </w:tcPr>
          <w:p w14:paraId="0915C044" w14:textId="77777777" w:rsidR="0061378E" w:rsidRPr="004460AA" w:rsidRDefault="0061378E">
            <w:pPr>
              <w:pStyle w:val="ListParagraph"/>
              <w:numPr>
                <w:ilvl w:val="0"/>
                <w:numId w:val="33"/>
              </w:numPr>
              <w:ind w:left="226" w:hanging="270"/>
              <w:rPr>
                <w:rFonts w:ascii="Times New Roman" w:hAnsi="Times New Roman" w:cs="Times New Roman"/>
              </w:rPr>
            </w:pPr>
            <w:r w:rsidRPr="004460AA">
              <w:rPr>
                <w:rFonts w:ascii="Times New Roman" w:hAnsi="Times New Roman" w:cs="Times New Roman"/>
              </w:rPr>
              <w:t>Come</w:t>
            </w:r>
            <w:r w:rsidR="00B86B3C" w:rsidRPr="004460AA">
              <w:rPr>
                <w:rFonts w:ascii="Times New Roman" w:hAnsi="Times New Roman" w:cs="Times New Roman"/>
              </w:rPr>
              <w:t xml:space="preserve"> Here</w:t>
            </w:r>
          </w:p>
          <w:p w14:paraId="7A640D6F" w14:textId="77777777" w:rsidR="0061378E" w:rsidRPr="004460AA" w:rsidRDefault="00B86B3C">
            <w:pPr>
              <w:pStyle w:val="ListParagraph"/>
              <w:numPr>
                <w:ilvl w:val="0"/>
                <w:numId w:val="33"/>
              </w:numPr>
              <w:ind w:left="226" w:hanging="270"/>
              <w:rPr>
                <w:rFonts w:ascii="Times New Roman" w:hAnsi="Times New Roman" w:cs="Times New Roman"/>
              </w:rPr>
            </w:pPr>
            <w:r w:rsidRPr="004460AA">
              <w:rPr>
                <w:rFonts w:ascii="Times New Roman" w:hAnsi="Times New Roman" w:cs="Times New Roman"/>
              </w:rPr>
              <w:t xml:space="preserve">Go </w:t>
            </w:r>
            <w:r w:rsidR="0061378E" w:rsidRPr="004460AA">
              <w:rPr>
                <w:rFonts w:ascii="Times New Roman" w:hAnsi="Times New Roman" w:cs="Times New Roman"/>
              </w:rPr>
              <w:t>to another place</w:t>
            </w:r>
          </w:p>
          <w:p w14:paraId="4A79F38D" w14:textId="6DB957A4" w:rsidR="00B86B3C" w:rsidRPr="004460AA" w:rsidRDefault="0061378E">
            <w:pPr>
              <w:pStyle w:val="ListParagraph"/>
              <w:numPr>
                <w:ilvl w:val="0"/>
                <w:numId w:val="33"/>
              </w:numPr>
              <w:ind w:left="226" w:hanging="270"/>
              <w:rPr>
                <w:rFonts w:ascii="Times New Roman" w:hAnsi="Times New Roman" w:cs="Times New Roman"/>
              </w:rPr>
            </w:pPr>
            <w:r w:rsidRPr="004460AA">
              <w:rPr>
                <w:rFonts w:ascii="Times New Roman" w:hAnsi="Times New Roman" w:cs="Times New Roman"/>
              </w:rPr>
              <w:t>As you like</w:t>
            </w:r>
          </w:p>
        </w:tc>
      </w:tr>
    </w:tbl>
    <w:p w14:paraId="10774651" w14:textId="78FCB8BE" w:rsidR="0037130F" w:rsidRPr="004460AA" w:rsidRDefault="0037130F" w:rsidP="00A10975">
      <w:pPr>
        <w:rPr>
          <w:rFonts w:ascii="Times New Roman" w:hAnsi="Times New Roman" w:cs="Times New Roman"/>
        </w:rPr>
      </w:pPr>
    </w:p>
    <w:sectPr w:rsidR="0037130F" w:rsidRPr="004460AA" w:rsidSect="006F0E48">
      <w:headerReference w:type="default" r:id="rId31"/>
      <w:footerReference w:type="default" r:id="rId32"/>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4BEA" w14:textId="77777777" w:rsidR="00362600" w:rsidRDefault="00362600" w:rsidP="00235E9C">
      <w:pPr>
        <w:spacing w:after="0" w:line="240" w:lineRule="auto"/>
      </w:pPr>
      <w:r>
        <w:separator/>
      </w:r>
    </w:p>
  </w:endnote>
  <w:endnote w:type="continuationSeparator" w:id="0">
    <w:p w14:paraId="05DDE68F" w14:textId="77777777" w:rsidR="00362600" w:rsidRDefault="00362600" w:rsidP="0023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5A86" w14:textId="77777777" w:rsidR="00B103A3" w:rsidRDefault="00B10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2D1F" w14:textId="77777777" w:rsidR="00F36297" w:rsidRDefault="00F36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41098" w14:textId="77777777" w:rsidR="00362600" w:rsidRDefault="00362600" w:rsidP="00235E9C">
      <w:pPr>
        <w:spacing w:after="0" w:line="240" w:lineRule="auto"/>
      </w:pPr>
      <w:r>
        <w:separator/>
      </w:r>
    </w:p>
  </w:footnote>
  <w:footnote w:type="continuationSeparator" w:id="0">
    <w:p w14:paraId="2965AF23" w14:textId="77777777" w:rsidR="00362600" w:rsidRDefault="00362600" w:rsidP="00235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5BAB" w14:textId="77777777" w:rsidR="00B103A3" w:rsidRDefault="00B10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4192"/>
      <w:docPartObj>
        <w:docPartGallery w:val="Page Numbers (Top of Page)"/>
        <w:docPartUnique/>
      </w:docPartObj>
    </w:sdtPr>
    <w:sdtEndPr>
      <w:rPr>
        <w:noProof/>
      </w:rPr>
    </w:sdtEndPr>
    <w:sdtContent>
      <w:p w14:paraId="63DFA0B0" w14:textId="5481A4A2" w:rsidR="00F36297" w:rsidRDefault="00F36297">
        <w:pPr>
          <w:pStyle w:val="Header"/>
          <w:jc w:val="right"/>
        </w:pPr>
        <w:r>
          <w:fldChar w:fldCharType="begin"/>
        </w:r>
        <w:r>
          <w:instrText xml:space="preserve"> PAGE   \* MERGEFORMAT </w:instrText>
        </w:r>
        <w:r>
          <w:fldChar w:fldCharType="separate"/>
        </w:r>
        <w:r w:rsidR="00ED6449">
          <w:rPr>
            <w:noProof/>
          </w:rPr>
          <w:t>28</w:t>
        </w:r>
        <w:r>
          <w:rPr>
            <w:noProof/>
          </w:rPr>
          <w:fldChar w:fldCharType="end"/>
        </w:r>
      </w:p>
    </w:sdtContent>
  </w:sdt>
  <w:p w14:paraId="15247D85" w14:textId="77777777" w:rsidR="00F36297" w:rsidRDefault="00F362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003"/>
    <w:multiLevelType w:val="hybridMultilevel"/>
    <w:tmpl w:val="C75A57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4AC40B6"/>
    <w:multiLevelType w:val="hybridMultilevel"/>
    <w:tmpl w:val="B47A2A40"/>
    <w:lvl w:ilvl="0" w:tplc="B16AC5EE">
      <w:start w:val="1"/>
      <w:numFmt w:val="decimal"/>
      <w:lvlText w:val="%1."/>
      <w:lvlJc w:val="left"/>
      <w:pPr>
        <w:ind w:left="661" w:hanging="360"/>
      </w:pPr>
      <w:rPr>
        <w:rFonts w:hint="default"/>
      </w:rPr>
    </w:lvl>
    <w:lvl w:ilvl="1" w:tplc="08090019" w:tentative="1">
      <w:start w:val="1"/>
      <w:numFmt w:val="lowerLetter"/>
      <w:lvlText w:val="%2."/>
      <w:lvlJc w:val="left"/>
      <w:pPr>
        <w:ind w:left="1381" w:hanging="360"/>
      </w:pPr>
    </w:lvl>
    <w:lvl w:ilvl="2" w:tplc="0809001B" w:tentative="1">
      <w:start w:val="1"/>
      <w:numFmt w:val="lowerRoman"/>
      <w:lvlText w:val="%3."/>
      <w:lvlJc w:val="right"/>
      <w:pPr>
        <w:ind w:left="2101" w:hanging="180"/>
      </w:pPr>
    </w:lvl>
    <w:lvl w:ilvl="3" w:tplc="0809000F" w:tentative="1">
      <w:start w:val="1"/>
      <w:numFmt w:val="decimal"/>
      <w:lvlText w:val="%4."/>
      <w:lvlJc w:val="left"/>
      <w:pPr>
        <w:ind w:left="2821" w:hanging="360"/>
      </w:pPr>
    </w:lvl>
    <w:lvl w:ilvl="4" w:tplc="08090019" w:tentative="1">
      <w:start w:val="1"/>
      <w:numFmt w:val="lowerLetter"/>
      <w:lvlText w:val="%5."/>
      <w:lvlJc w:val="left"/>
      <w:pPr>
        <w:ind w:left="3541" w:hanging="360"/>
      </w:pPr>
    </w:lvl>
    <w:lvl w:ilvl="5" w:tplc="0809001B" w:tentative="1">
      <w:start w:val="1"/>
      <w:numFmt w:val="lowerRoman"/>
      <w:lvlText w:val="%6."/>
      <w:lvlJc w:val="right"/>
      <w:pPr>
        <w:ind w:left="4261" w:hanging="180"/>
      </w:pPr>
    </w:lvl>
    <w:lvl w:ilvl="6" w:tplc="0809000F" w:tentative="1">
      <w:start w:val="1"/>
      <w:numFmt w:val="decimal"/>
      <w:lvlText w:val="%7."/>
      <w:lvlJc w:val="left"/>
      <w:pPr>
        <w:ind w:left="4981" w:hanging="360"/>
      </w:pPr>
    </w:lvl>
    <w:lvl w:ilvl="7" w:tplc="08090019" w:tentative="1">
      <w:start w:val="1"/>
      <w:numFmt w:val="lowerLetter"/>
      <w:lvlText w:val="%8."/>
      <w:lvlJc w:val="left"/>
      <w:pPr>
        <w:ind w:left="5701" w:hanging="360"/>
      </w:pPr>
    </w:lvl>
    <w:lvl w:ilvl="8" w:tplc="0809001B" w:tentative="1">
      <w:start w:val="1"/>
      <w:numFmt w:val="lowerRoman"/>
      <w:lvlText w:val="%9."/>
      <w:lvlJc w:val="right"/>
      <w:pPr>
        <w:ind w:left="6421" w:hanging="180"/>
      </w:pPr>
    </w:lvl>
  </w:abstractNum>
  <w:abstractNum w:abstractNumId="2" w15:restartNumberingAfterBreak="0">
    <w:nsid w:val="152F5389"/>
    <w:multiLevelType w:val="hybridMultilevel"/>
    <w:tmpl w:val="AB2668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8700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BB2D5C"/>
    <w:multiLevelType w:val="hybridMultilevel"/>
    <w:tmpl w:val="39DC0C1E"/>
    <w:lvl w:ilvl="0" w:tplc="733063DA">
      <w:start w:val="1"/>
      <w:numFmt w:val="bullet"/>
      <w:lvlText w:val="–"/>
      <w:lvlJc w:val="left"/>
      <w:pPr>
        <w:ind w:left="720" w:hanging="360"/>
      </w:pPr>
      <w:rPr>
        <w:rFonts w:ascii="Preeti" w:hAnsi="Preeti" w:hint="default"/>
      </w:rPr>
    </w:lvl>
    <w:lvl w:ilvl="1" w:tplc="ED6A8788">
      <w:start w:val="1"/>
      <w:numFmt w:val="bullet"/>
      <w:lvlText w:val="○"/>
      <w:lvlJc w:val="left"/>
      <w:pPr>
        <w:ind w:left="1440" w:hanging="360"/>
      </w:pPr>
    </w:lvl>
    <w:lvl w:ilvl="2" w:tplc="0E0E6AB6">
      <w:start w:val="1"/>
      <w:numFmt w:val="bullet"/>
      <w:lvlText w:val="■"/>
      <w:lvlJc w:val="left"/>
      <w:pPr>
        <w:ind w:left="2160" w:hanging="360"/>
      </w:pPr>
    </w:lvl>
    <w:lvl w:ilvl="3" w:tplc="461ACA24">
      <w:start w:val="1"/>
      <w:numFmt w:val="bullet"/>
      <w:lvlText w:val="●"/>
      <w:lvlJc w:val="left"/>
      <w:pPr>
        <w:ind w:left="2880" w:hanging="360"/>
      </w:pPr>
    </w:lvl>
    <w:lvl w:ilvl="4" w:tplc="724EB5FC">
      <w:start w:val="1"/>
      <w:numFmt w:val="bullet"/>
      <w:lvlText w:val="○"/>
      <w:lvlJc w:val="left"/>
      <w:pPr>
        <w:ind w:left="3600" w:hanging="360"/>
      </w:pPr>
    </w:lvl>
    <w:lvl w:ilvl="5" w:tplc="173828B6">
      <w:start w:val="1"/>
      <w:numFmt w:val="bullet"/>
      <w:lvlText w:val="■"/>
      <w:lvlJc w:val="left"/>
      <w:pPr>
        <w:ind w:left="4320" w:hanging="360"/>
      </w:pPr>
    </w:lvl>
    <w:lvl w:ilvl="6" w:tplc="4894AFD4">
      <w:start w:val="1"/>
      <w:numFmt w:val="bullet"/>
      <w:lvlText w:val="●"/>
      <w:lvlJc w:val="left"/>
      <w:pPr>
        <w:ind w:left="5040" w:hanging="360"/>
      </w:pPr>
    </w:lvl>
    <w:lvl w:ilvl="7" w:tplc="CEECDEB6">
      <w:start w:val="1"/>
      <w:numFmt w:val="bullet"/>
      <w:lvlText w:val="●"/>
      <w:lvlJc w:val="left"/>
      <w:pPr>
        <w:ind w:left="5760" w:hanging="360"/>
      </w:pPr>
    </w:lvl>
    <w:lvl w:ilvl="8" w:tplc="76CCDB8A">
      <w:start w:val="1"/>
      <w:numFmt w:val="bullet"/>
      <w:lvlText w:val="●"/>
      <w:lvlJc w:val="left"/>
      <w:pPr>
        <w:ind w:left="6480" w:hanging="360"/>
      </w:pPr>
    </w:lvl>
  </w:abstractNum>
  <w:abstractNum w:abstractNumId="5" w15:restartNumberingAfterBreak="0">
    <w:nsid w:val="18581EE6"/>
    <w:multiLevelType w:val="hybridMultilevel"/>
    <w:tmpl w:val="BF9C7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8473C9"/>
    <w:multiLevelType w:val="hybridMultilevel"/>
    <w:tmpl w:val="33103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7D5FC3"/>
    <w:multiLevelType w:val="hybridMultilevel"/>
    <w:tmpl w:val="1ACE9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6455D4"/>
    <w:multiLevelType w:val="multilevel"/>
    <w:tmpl w:val="E06ACD0E"/>
    <w:lvl w:ilvl="0">
      <w:start w:val="7"/>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4A74EC2"/>
    <w:multiLevelType w:val="hybridMultilevel"/>
    <w:tmpl w:val="577A7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D75A80"/>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11" w15:restartNumberingAfterBreak="0">
    <w:nsid w:val="2C6560BA"/>
    <w:multiLevelType w:val="hybridMultilevel"/>
    <w:tmpl w:val="6D14F976"/>
    <w:lvl w:ilvl="0" w:tplc="C3D09DE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05401"/>
    <w:multiLevelType w:val="hybridMultilevel"/>
    <w:tmpl w:val="DD00CB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1271DC"/>
    <w:multiLevelType w:val="hybridMultilevel"/>
    <w:tmpl w:val="8BA228B2"/>
    <w:lvl w:ilvl="0" w:tplc="0D2EF25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14" w15:restartNumberingAfterBreak="0">
    <w:nsid w:val="2F1A2D6B"/>
    <w:multiLevelType w:val="hybridMultilevel"/>
    <w:tmpl w:val="EA148B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F312918"/>
    <w:multiLevelType w:val="hybridMultilevel"/>
    <w:tmpl w:val="13F4B8DA"/>
    <w:lvl w:ilvl="0" w:tplc="733063DA">
      <w:start w:val="1"/>
      <w:numFmt w:val="bullet"/>
      <w:lvlText w:val="–"/>
      <w:lvlJc w:val="left"/>
      <w:pPr>
        <w:ind w:left="720" w:hanging="360"/>
      </w:pPr>
      <w:rPr>
        <w:rFonts w:ascii="Preeti" w:hAnsi="Preet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64DF7"/>
    <w:multiLevelType w:val="multilevel"/>
    <w:tmpl w:val="8D16EE04"/>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38E0BE0"/>
    <w:multiLevelType w:val="hybridMultilevel"/>
    <w:tmpl w:val="8BDA9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6082027"/>
    <w:multiLevelType w:val="hybridMultilevel"/>
    <w:tmpl w:val="C75A57B4"/>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6F04A61"/>
    <w:multiLevelType w:val="hybridMultilevel"/>
    <w:tmpl w:val="787CAD20"/>
    <w:lvl w:ilvl="0" w:tplc="FFFFFFFF">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20" w15:restartNumberingAfterBreak="0">
    <w:nsid w:val="431543B7"/>
    <w:multiLevelType w:val="hybridMultilevel"/>
    <w:tmpl w:val="F9DCF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A4287F"/>
    <w:multiLevelType w:val="hybridMultilevel"/>
    <w:tmpl w:val="A4B2D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327117"/>
    <w:multiLevelType w:val="hybridMultilevel"/>
    <w:tmpl w:val="765E7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7B4CEC"/>
    <w:multiLevelType w:val="multilevel"/>
    <w:tmpl w:val="5A12DAD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52AB3832"/>
    <w:multiLevelType w:val="hybridMultilevel"/>
    <w:tmpl w:val="91387642"/>
    <w:lvl w:ilvl="0" w:tplc="8CF4F7DE">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25" w15:restartNumberingAfterBreak="0">
    <w:nsid w:val="533F6F8D"/>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26" w15:restartNumberingAfterBreak="0">
    <w:nsid w:val="54C268D6"/>
    <w:multiLevelType w:val="hybridMultilevel"/>
    <w:tmpl w:val="2A624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804742"/>
    <w:multiLevelType w:val="hybridMultilevel"/>
    <w:tmpl w:val="63E835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FB3992"/>
    <w:multiLevelType w:val="hybridMultilevel"/>
    <w:tmpl w:val="CBFCF89A"/>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78851EF"/>
    <w:multiLevelType w:val="hybridMultilevel"/>
    <w:tmpl w:val="E7AAFBEE"/>
    <w:lvl w:ilvl="0" w:tplc="8B88552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30" w15:restartNumberingAfterBreak="0">
    <w:nsid w:val="5C4C1D3D"/>
    <w:multiLevelType w:val="hybridMultilevel"/>
    <w:tmpl w:val="1976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830A56"/>
    <w:multiLevelType w:val="multilevel"/>
    <w:tmpl w:val="07F6E7E2"/>
    <w:lvl w:ilvl="0">
      <w:start w:val="4"/>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b/>
        <w:bCs/>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2" w15:restartNumberingAfterBreak="0">
    <w:nsid w:val="6085207A"/>
    <w:multiLevelType w:val="multilevel"/>
    <w:tmpl w:val="32D45970"/>
    <w:lvl w:ilvl="0">
      <w:start w:val="1"/>
      <w:numFmt w:val="decimal"/>
      <w:lvlText w:val="%1."/>
      <w:lvlJc w:val="left"/>
      <w:pPr>
        <w:ind w:left="720" w:hanging="360"/>
      </w:pPr>
    </w:lvl>
    <w:lvl w:ilvl="1">
      <w:start w:val="3"/>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A191C21"/>
    <w:multiLevelType w:val="multilevel"/>
    <w:tmpl w:val="C6A06960"/>
    <w:lvl w:ilvl="0">
      <w:start w:val="6"/>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71F74F24"/>
    <w:multiLevelType w:val="multilevel"/>
    <w:tmpl w:val="12802244"/>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74121A31"/>
    <w:multiLevelType w:val="hybridMultilevel"/>
    <w:tmpl w:val="441A1C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5233F7"/>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37" w15:restartNumberingAfterBreak="0">
    <w:nsid w:val="7754220B"/>
    <w:multiLevelType w:val="multilevel"/>
    <w:tmpl w:val="867A9A0A"/>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7C910D73"/>
    <w:multiLevelType w:val="hybridMultilevel"/>
    <w:tmpl w:val="461869C0"/>
    <w:lvl w:ilvl="0" w:tplc="5B928302">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39" w15:restartNumberingAfterBreak="0">
    <w:nsid w:val="7D8B1F88"/>
    <w:multiLevelType w:val="hybridMultilevel"/>
    <w:tmpl w:val="DC846982"/>
    <w:lvl w:ilvl="0" w:tplc="7F38EC4C">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40" w15:restartNumberingAfterBreak="0">
    <w:nsid w:val="7DAE4C6E"/>
    <w:multiLevelType w:val="multilevel"/>
    <w:tmpl w:val="A2623B0A"/>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852498367">
    <w:abstractNumId w:val="32"/>
  </w:num>
  <w:num w:numId="2" w16cid:durableId="1413356617">
    <w:abstractNumId w:val="31"/>
  </w:num>
  <w:num w:numId="3" w16cid:durableId="822040478">
    <w:abstractNumId w:val="40"/>
  </w:num>
  <w:num w:numId="4" w16cid:durableId="399712392">
    <w:abstractNumId w:val="4"/>
  </w:num>
  <w:num w:numId="5" w16cid:durableId="148402534">
    <w:abstractNumId w:val="37"/>
  </w:num>
  <w:num w:numId="6" w16cid:durableId="1224677629">
    <w:abstractNumId w:val="23"/>
  </w:num>
  <w:num w:numId="7" w16cid:durableId="996227455">
    <w:abstractNumId w:val="34"/>
  </w:num>
  <w:num w:numId="8" w16cid:durableId="1276787906">
    <w:abstractNumId w:val="16"/>
  </w:num>
  <w:num w:numId="9" w16cid:durableId="138616064">
    <w:abstractNumId w:val="33"/>
  </w:num>
  <w:num w:numId="10" w16cid:durableId="192572973">
    <w:abstractNumId w:val="8"/>
  </w:num>
  <w:num w:numId="11" w16cid:durableId="1067922151">
    <w:abstractNumId w:val="6"/>
  </w:num>
  <w:num w:numId="12" w16cid:durableId="2134596813">
    <w:abstractNumId w:val="12"/>
  </w:num>
  <w:num w:numId="13" w16cid:durableId="1236166105">
    <w:abstractNumId w:val="20"/>
  </w:num>
  <w:num w:numId="14" w16cid:durableId="1764954758">
    <w:abstractNumId w:val="17"/>
  </w:num>
  <w:num w:numId="15" w16cid:durableId="314455484">
    <w:abstractNumId w:val="18"/>
  </w:num>
  <w:num w:numId="16" w16cid:durableId="1167208592">
    <w:abstractNumId w:val="27"/>
  </w:num>
  <w:num w:numId="17" w16cid:durableId="262616297">
    <w:abstractNumId w:val="0"/>
  </w:num>
  <w:num w:numId="18" w16cid:durableId="1357535423">
    <w:abstractNumId w:val="28"/>
  </w:num>
  <w:num w:numId="19" w16cid:durableId="594940451">
    <w:abstractNumId w:val="7"/>
  </w:num>
  <w:num w:numId="20" w16cid:durableId="760759842">
    <w:abstractNumId w:val="2"/>
  </w:num>
  <w:num w:numId="21" w16cid:durableId="777678728">
    <w:abstractNumId w:val="30"/>
  </w:num>
  <w:num w:numId="22" w16cid:durableId="1497257677">
    <w:abstractNumId w:val="22"/>
  </w:num>
  <w:num w:numId="23" w16cid:durableId="733240267">
    <w:abstractNumId w:val="21"/>
  </w:num>
  <w:num w:numId="24" w16cid:durableId="2003774515">
    <w:abstractNumId w:val="5"/>
  </w:num>
  <w:num w:numId="25" w16cid:durableId="502016438">
    <w:abstractNumId w:val="1"/>
  </w:num>
  <w:num w:numId="26" w16cid:durableId="1376077022">
    <w:abstractNumId w:val="38"/>
  </w:num>
  <w:num w:numId="27" w16cid:durableId="1044255453">
    <w:abstractNumId w:val="36"/>
  </w:num>
  <w:num w:numId="28" w16cid:durableId="929312873">
    <w:abstractNumId w:val="14"/>
  </w:num>
  <w:num w:numId="29" w16cid:durableId="1255237751">
    <w:abstractNumId w:val="25"/>
  </w:num>
  <w:num w:numId="30" w16cid:durableId="832333058">
    <w:abstractNumId w:val="10"/>
  </w:num>
  <w:num w:numId="31" w16cid:durableId="410666774">
    <w:abstractNumId w:val="26"/>
  </w:num>
  <w:num w:numId="32" w16cid:durableId="913861403">
    <w:abstractNumId w:val="19"/>
  </w:num>
  <w:num w:numId="33" w16cid:durableId="211893892">
    <w:abstractNumId w:val="35"/>
  </w:num>
  <w:num w:numId="34" w16cid:durableId="1441678804">
    <w:abstractNumId w:val="9"/>
  </w:num>
  <w:num w:numId="35" w16cid:durableId="744304070">
    <w:abstractNumId w:val="29"/>
  </w:num>
  <w:num w:numId="36" w16cid:durableId="1397435586">
    <w:abstractNumId w:val="39"/>
  </w:num>
  <w:num w:numId="37" w16cid:durableId="1774550406">
    <w:abstractNumId w:val="24"/>
  </w:num>
  <w:num w:numId="38" w16cid:durableId="1333796642">
    <w:abstractNumId w:val="13"/>
  </w:num>
  <w:num w:numId="39" w16cid:durableId="1063674549">
    <w:abstractNumId w:val="3"/>
  </w:num>
  <w:num w:numId="40" w16cid:durableId="862549851">
    <w:abstractNumId w:val="15"/>
  </w:num>
  <w:num w:numId="41" w16cid:durableId="614799170">
    <w:abstractNumId w:val="1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AyMjExNDUwNDG3MDFT0lEKTi0uzszPAykwqgUAYlJM3CwAAAA="/>
    <w:docVar w:name="EN.InstantFormat" w:val="&lt;ENInstantFormat&gt;&lt;Enabled&gt;1&lt;/Enabled&gt;&lt;ScanUnformatted&gt;1&lt;/ScanUnformatted&gt;&lt;ScanChanges&gt;1&lt;/ScanChanges&gt;&lt;Suspended&gt;1&lt;/Suspended&gt;&lt;/ENInstantFormat&gt;"/>
  </w:docVars>
  <w:rsids>
    <w:rsidRoot w:val="00150C07"/>
    <w:rsid w:val="00005BC1"/>
    <w:rsid w:val="00014D6F"/>
    <w:rsid w:val="00016841"/>
    <w:rsid w:val="00020450"/>
    <w:rsid w:val="00022B21"/>
    <w:rsid w:val="000242B1"/>
    <w:rsid w:val="000244E4"/>
    <w:rsid w:val="00037E91"/>
    <w:rsid w:val="00043F64"/>
    <w:rsid w:val="00045306"/>
    <w:rsid w:val="00045859"/>
    <w:rsid w:val="000509BA"/>
    <w:rsid w:val="00051C05"/>
    <w:rsid w:val="0005300F"/>
    <w:rsid w:val="00056711"/>
    <w:rsid w:val="00062B97"/>
    <w:rsid w:val="0007179A"/>
    <w:rsid w:val="00082285"/>
    <w:rsid w:val="000909B7"/>
    <w:rsid w:val="00097B61"/>
    <w:rsid w:val="000A3EB5"/>
    <w:rsid w:val="000A5351"/>
    <w:rsid w:val="000B0526"/>
    <w:rsid w:val="000B0B8C"/>
    <w:rsid w:val="000B3CE6"/>
    <w:rsid w:val="000B7547"/>
    <w:rsid w:val="000C3159"/>
    <w:rsid w:val="000C3ECB"/>
    <w:rsid w:val="000C607B"/>
    <w:rsid w:val="000E26F3"/>
    <w:rsid w:val="000E4BC6"/>
    <w:rsid w:val="000E5546"/>
    <w:rsid w:val="000E648C"/>
    <w:rsid w:val="000F2EE4"/>
    <w:rsid w:val="000F353B"/>
    <w:rsid w:val="000F3B69"/>
    <w:rsid w:val="000F52B7"/>
    <w:rsid w:val="00107BC9"/>
    <w:rsid w:val="00110254"/>
    <w:rsid w:val="00112488"/>
    <w:rsid w:val="00120728"/>
    <w:rsid w:val="00122B26"/>
    <w:rsid w:val="00124255"/>
    <w:rsid w:val="00136FE2"/>
    <w:rsid w:val="001411E9"/>
    <w:rsid w:val="00147F8A"/>
    <w:rsid w:val="00150C07"/>
    <w:rsid w:val="00151D86"/>
    <w:rsid w:val="00162A81"/>
    <w:rsid w:val="0016473F"/>
    <w:rsid w:val="00172CCD"/>
    <w:rsid w:val="00173AA8"/>
    <w:rsid w:val="00177980"/>
    <w:rsid w:val="001837C8"/>
    <w:rsid w:val="00186F76"/>
    <w:rsid w:val="001920D4"/>
    <w:rsid w:val="00195BE1"/>
    <w:rsid w:val="001B6DAA"/>
    <w:rsid w:val="001B75D9"/>
    <w:rsid w:val="001C5DDF"/>
    <w:rsid w:val="001C7EBB"/>
    <w:rsid w:val="001D2499"/>
    <w:rsid w:val="001E742B"/>
    <w:rsid w:val="001F769E"/>
    <w:rsid w:val="00200AD0"/>
    <w:rsid w:val="0020391E"/>
    <w:rsid w:val="0020714A"/>
    <w:rsid w:val="0021464B"/>
    <w:rsid w:val="00221519"/>
    <w:rsid w:val="002235DC"/>
    <w:rsid w:val="00235E9C"/>
    <w:rsid w:val="0023639C"/>
    <w:rsid w:val="0023746F"/>
    <w:rsid w:val="00257A7C"/>
    <w:rsid w:val="00257D6C"/>
    <w:rsid w:val="00260AD9"/>
    <w:rsid w:val="00261293"/>
    <w:rsid w:val="002929FD"/>
    <w:rsid w:val="002A7638"/>
    <w:rsid w:val="002B26F5"/>
    <w:rsid w:val="002B2BA6"/>
    <w:rsid w:val="002C3788"/>
    <w:rsid w:val="002C4765"/>
    <w:rsid w:val="002C5A60"/>
    <w:rsid w:val="002D0AF4"/>
    <w:rsid w:val="002D3DAB"/>
    <w:rsid w:val="002E3AE1"/>
    <w:rsid w:val="002E66E1"/>
    <w:rsid w:val="002E7186"/>
    <w:rsid w:val="00304FCE"/>
    <w:rsid w:val="00307C82"/>
    <w:rsid w:val="00307DFD"/>
    <w:rsid w:val="00313774"/>
    <w:rsid w:val="0031493C"/>
    <w:rsid w:val="00317F34"/>
    <w:rsid w:val="003245BC"/>
    <w:rsid w:val="00325AB6"/>
    <w:rsid w:val="0032669E"/>
    <w:rsid w:val="003318A1"/>
    <w:rsid w:val="00331E43"/>
    <w:rsid w:val="00337926"/>
    <w:rsid w:val="0034076B"/>
    <w:rsid w:val="00342D72"/>
    <w:rsid w:val="0034524C"/>
    <w:rsid w:val="00351649"/>
    <w:rsid w:val="00356463"/>
    <w:rsid w:val="003569B1"/>
    <w:rsid w:val="003572C4"/>
    <w:rsid w:val="00362600"/>
    <w:rsid w:val="00366352"/>
    <w:rsid w:val="00370FE5"/>
    <w:rsid w:val="0037130F"/>
    <w:rsid w:val="003771D5"/>
    <w:rsid w:val="00383BB1"/>
    <w:rsid w:val="00384798"/>
    <w:rsid w:val="00384F6F"/>
    <w:rsid w:val="003A43BA"/>
    <w:rsid w:val="003A4686"/>
    <w:rsid w:val="003A5AFE"/>
    <w:rsid w:val="003A6984"/>
    <w:rsid w:val="003A7D44"/>
    <w:rsid w:val="003B1E16"/>
    <w:rsid w:val="003B3351"/>
    <w:rsid w:val="003C39F6"/>
    <w:rsid w:val="003C475A"/>
    <w:rsid w:val="003C5E81"/>
    <w:rsid w:val="003E2BA5"/>
    <w:rsid w:val="003E4BBB"/>
    <w:rsid w:val="003E5793"/>
    <w:rsid w:val="003E60B4"/>
    <w:rsid w:val="003F4A9B"/>
    <w:rsid w:val="00411B70"/>
    <w:rsid w:val="004175FC"/>
    <w:rsid w:val="004221A3"/>
    <w:rsid w:val="004247EB"/>
    <w:rsid w:val="004265D8"/>
    <w:rsid w:val="0042725A"/>
    <w:rsid w:val="00433584"/>
    <w:rsid w:val="004450CA"/>
    <w:rsid w:val="004460AA"/>
    <w:rsid w:val="00472FD6"/>
    <w:rsid w:val="0047348F"/>
    <w:rsid w:val="00495319"/>
    <w:rsid w:val="00495541"/>
    <w:rsid w:val="00496CA6"/>
    <w:rsid w:val="00496EA9"/>
    <w:rsid w:val="004A1F0E"/>
    <w:rsid w:val="004A535E"/>
    <w:rsid w:val="004A74F6"/>
    <w:rsid w:val="004B5D14"/>
    <w:rsid w:val="004B688E"/>
    <w:rsid w:val="004C4548"/>
    <w:rsid w:val="004C7979"/>
    <w:rsid w:val="004D000C"/>
    <w:rsid w:val="004E2181"/>
    <w:rsid w:val="004E3C38"/>
    <w:rsid w:val="004E73FC"/>
    <w:rsid w:val="004E7D68"/>
    <w:rsid w:val="004F13B2"/>
    <w:rsid w:val="004F2087"/>
    <w:rsid w:val="004F6F8A"/>
    <w:rsid w:val="005012FC"/>
    <w:rsid w:val="00504942"/>
    <w:rsid w:val="0051289B"/>
    <w:rsid w:val="00517055"/>
    <w:rsid w:val="00517377"/>
    <w:rsid w:val="005179FC"/>
    <w:rsid w:val="0052028E"/>
    <w:rsid w:val="005213A0"/>
    <w:rsid w:val="00523AB4"/>
    <w:rsid w:val="00532C9B"/>
    <w:rsid w:val="00537B50"/>
    <w:rsid w:val="00547318"/>
    <w:rsid w:val="00551E68"/>
    <w:rsid w:val="00567500"/>
    <w:rsid w:val="00567BC2"/>
    <w:rsid w:val="005757A3"/>
    <w:rsid w:val="00585AA5"/>
    <w:rsid w:val="0059124E"/>
    <w:rsid w:val="005973B5"/>
    <w:rsid w:val="005A2F5B"/>
    <w:rsid w:val="005A73DB"/>
    <w:rsid w:val="005C48A9"/>
    <w:rsid w:val="005C56E5"/>
    <w:rsid w:val="005D582D"/>
    <w:rsid w:val="005D6CBA"/>
    <w:rsid w:val="00600583"/>
    <w:rsid w:val="00601634"/>
    <w:rsid w:val="00605A38"/>
    <w:rsid w:val="00605B50"/>
    <w:rsid w:val="00610567"/>
    <w:rsid w:val="006118B9"/>
    <w:rsid w:val="00612D1E"/>
    <w:rsid w:val="0061378E"/>
    <w:rsid w:val="00641688"/>
    <w:rsid w:val="006426F0"/>
    <w:rsid w:val="00650F2B"/>
    <w:rsid w:val="00660111"/>
    <w:rsid w:val="0066030A"/>
    <w:rsid w:val="0066326A"/>
    <w:rsid w:val="00683C22"/>
    <w:rsid w:val="0069067D"/>
    <w:rsid w:val="00690948"/>
    <w:rsid w:val="0069106C"/>
    <w:rsid w:val="00691470"/>
    <w:rsid w:val="00691BAD"/>
    <w:rsid w:val="006941F6"/>
    <w:rsid w:val="00695140"/>
    <w:rsid w:val="006A53B6"/>
    <w:rsid w:val="006A568A"/>
    <w:rsid w:val="006B2242"/>
    <w:rsid w:val="006B2737"/>
    <w:rsid w:val="006B3360"/>
    <w:rsid w:val="006B5574"/>
    <w:rsid w:val="006C0C83"/>
    <w:rsid w:val="006C18BA"/>
    <w:rsid w:val="006C5A0D"/>
    <w:rsid w:val="006D2A0C"/>
    <w:rsid w:val="006E053C"/>
    <w:rsid w:val="006E087F"/>
    <w:rsid w:val="006E1B84"/>
    <w:rsid w:val="006F0E48"/>
    <w:rsid w:val="006F1749"/>
    <w:rsid w:val="00703480"/>
    <w:rsid w:val="00703BB3"/>
    <w:rsid w:val="007070F1"/>
    <w:rsid w:val="00707E3D"/>
    <w:rsid w:val="00716922"/>
    <w:rsid w:val="00720D44"/>
    <w:rsid w:val="00722437"/>
    <w:rsid w:val="0072444F"/>
    <w:rsid w:val="00733D0B"/>
    <w:rsid w:val="007363CC"/>
    <w:rsid w:val="00740707"/>
    <w:rsid w:val="00751D2F"/>
    <w:rsid w:val="0075230F"/>
    <w:rsid w:val="0075433D"/>
    <w:rsid w:val="00776CF4"/>
    <w:rsid w:val="00777E3B"/>
    <w:rsid w:val="007842E2"/>
    <w:rsid w:val="007862D3"/>
    <w:rsid w:val="0079184D"/>
    <w:rsid w:val="007952F9"/>
    <w:rsid w:val="007A2899"/>
    <w:rsid w:val="007B6A35"/>
    <w:rsid w:val="007C2F79"/>
    <w:rsid w:val="007C60C5"/>
    <w:rsid w:val="007D10F8"/>
    <w:rsid w:val="007D61D4"/>
    <w:rsid w:val="007E05FF"/>
    <w:rsid w:val="007E0827"/>
    <w:rsid w:val="007E5481"/>
    <w:rsid w:val="007F7F9A"/>
    <w:rsid w:val="0080176C"/>
    <w:rsid w:val="0080623F"/>
    <w:rsid w:val="00810C0C"/>
    <w:rsid w:val="0081743B"/>
    <w:rsid w:val="00821874"/>
    <w:rsid w:val="00834013"/>
    <w:rsid w:val="00834DBE"/>
    <w:rsid w:val="00835FF3"/>
    <w:rsid w:val="00840694"/>
    <w:rsid w:val="008529AC"/>
    <w:rsid w:val="00853A37"/>
    <w:rsid w:val="00862726"/>
    <w:rsid w:val="008657DA"/>
    <w:rsid w:val="008666FB"/>
    <w:rsid w:val="008718DC"/>
    <w:rsid w:val="00873FF8"/>
    <w:rsid w:val="00882BD6"/>
    <w:rsid w:val="008850B7"/>
    <w:rsid w:val="0088523C"/>
    <w:rsid w:val="008930BC"/>
    <w:rsid w:val="00896D9F"/>
    <w:rsid w:val="008B21FC"/>
    <w:rsid w:val="008B623C"/>
    <w:rsid w:val="008B6970"/>
    <w:rsid w:val="008C0A01"/>
    <w:rsid w:val="008C174D"/>
    <w:rsid w:val="008C5A48"/>
    <w:rsid w:val="008C6F8C"/>
    <w:rsid w:val="008D352F"/>
    <w:rsid w:val="008E207B"/>
    <w:rsid w:val="008E643E"/>
    <w:rsid w:val="008E6ABD"/>
    <w:rsid w:val="008F077C"/>
    <w:rsid w:val="008F20CC"/>
    <w:rsid w:val="009003D7"/>
    <w:rsid w:val="0090120C"/>
    <w:rsid w:val="00901C92"/>
    <w:rsid w:val="009027A9"/>
    <w:rsid w:val="009058E1"/>
    <w:rsid w:val="009062DD"/>
    <w:rsid w:val="009073AF"/>
    <w:rsid w:val="00912A8F"/>
    <w:rsid w:val="00914F7F"/>
    <w:rsid w:val="009169BD"/>
    <w:rsid w:val="00920124"/>
    <w:rsid w:val="009251F1"/>
    <w:rsid w:val="009261EE"/>
    <w:rsid w:val="0092766A"/>
    <w:rsid w:val="009330F9"/>
    <w:rsid w:val="00933CBD"/>
    <w:rsid w:val="00940DA1"/>
    <w:rsid w:val="00941356"/>
    <w:rsid w:val="0094250C"/>
    <w:rsid w:val="009457EA"/>
    <w:rsid w:val="009458BA"/>
    <w:rsid w:val="00950DFA"/>
    <w:rsid w:val="00951390"/>
    <w:rsid w:val="00952B29"/>
    <w:rsid w:val="009725E5"/>
    <w:rsid w:val="00977041"/>
    <w:rsid w:val="00984414"/>
    <w:rsid w:val="009850C0"/>
    <w:rsid w:val="00985289"/>
    <w:rsid w:val="00986936"/>
    <w:rsid w:val="009A23DB"/>
    <w:rsid w:val="009A43C3"/>
    <w:rsid w:val="009B5748"/>
    <w:rsid w:val="009B73A6"/>
    <w:rsid w:val="009D24DE"/>
    <w:rsid w:val="009D5070"/>
    <w:rsid w:val="009D5D25"/>
    <w:rsid w:val="009F45DE"/>
    <w:rsid w:val="009F760C"/>
    <w:rsid w:val="00A10975"/>
    <w:rsid w:val="00A13784"/>
    <w:rsid w:val="00A22D15"/>
    <w:rsid w:val="00A23E8D"/>
    <w:rsid w:val="00A242DD"/>
    <w:rsid w:val="00A376FE"/>
    <w:rsid w:val="00A42BA0"/>
    <w:rsid w:val="00A433AB"/>
    <w:rsid w:val="00A43CF6"/>
    <w:rsid w:val="00A45FBB"/>
    <w:rsid w:val="00A46F92"/>
    <w:rsid w:val="00A56673"/>
    <w:rsid w:val="00A638D1"/>
    <w:rsid w:val="00A656FA"/>
    <w:rsid w:val="00A71372"/>
    <w:rsid w:val="00A75EF4"/>
    <w:rsid w:val="00A83A58"/>
    <w:rsid w:val="00A86BAD"/>
    <w:rsid w:val="00A907A0"/>
    <w:rsid w:val="00A90A63"/>
    <w:rsid w:val="00A92D6F"/>
    <w:rsid w:val="00A934E2"/>
    <w:rsid w:val="00A93BB3"/>
    <w:rsid w:val="00A96667"/>
    <w:rsid w:val="00AA24EF"/>
    <w:rsid w:val="00AA50ED"/>
    <w:rsid w:val="00AA5948"/>
    <w:rsid w:val="00AC1EF7"/>
    <w:rsid w:val="00AC5CB5"/>
    <w:rsid w:val="00AD0470"/>
    <w:rsid w:val="00AE0839"/>
    <w:rsid w:val="00AE2820"/>
    <w:rsid w:val="00AE392B"/>
    <w:rsid w:val="00AE41CB"/>
    <w:rsid w:val="00AF17B2"/>
    <w:rsid w:val="00AF1898"/>
    <w:rsid w:val="00B103A3"/>
    <w:rsid w:val="00B117BB"/>
    <w:rsid w:val="00B24375"/>
    <w:rsid w:val="00B245F3"/>
    <w:rsid w:val="00B30948"/>
    <w:rsid w:val="00B31B7F"/>
    <w:rsid w:val="00B338A1"/>
    <w:rsid w:val="00B34177"/>
    <w:rsid w:val="00B360BD"/>
    <w:rsid w:val="00B3703D"/>
    <w:rsid w:val="00B374CB"/>
    <w:rsid w:val="00B60D8C"/>
    <w:rsid w:val="00B61571"/>
    <w:rsid w:val="00B7548A"/>
    <w:rsid w:val="00B863BD"/>
    <w:rsid w:val="00B86B3C"/>
    <w:rsid w:val="00B87414"/>
    <w:rsid w:val="00B91227"/>
    <w:rsid w:val="00BA25C8"/>
    <w:rsid w:val="00BA4342"/>
    <w:rsid w:val="00BB26F4"/>
    <w:rsid w:val="00BB3139"/>
    <w:rsid w:val="00BB5C6C"/>
    <w:rsid w:val="00BC13AC"/>
    <w:rsid w:val="00BC39B0"/>
    <w:rsid w:val="00BD703E"/>
    <w:rsid w:val="00BF0590"/>
    <w:rsid w:val="00BF2EBF"/>
    <w:rsid w:val="00BF5D8A"/>
    <w:rsid w:val="00BF6245"/>
    <w:rsid w:val="00BF75EB"/>
    <w:rsid w:val="00C0382D"/>
    <w:rsid w:val="00C042BD"/>
    <w:rsid w:val="00C04A13"/>
    <w:rsid w:val="00C10751"/>
    <w:rsid w:val="00C30D35"/>
    <w:rsid w:val="00C3496A"/>
    <w:rsid w:val="00C35F36"/>
    <w:rsid w:val="00C36D2B"/>
    <w:rsid w:val="00C50E92"/>
    <w:rsid w:val="00C5320D"/>
    <w:rsid w:val="00C568AF"/>
    <w:rsid w:val="00C56D17"/>
    <w:rsid w:val="00C61B3F"/>
    <w:rsid w:val="00C7392D"/>
    <w:rsid w:val="00C73C3E"/>
    <w:rsid w:val="00C75295"/>
    <w:rsid w:val="00C80F85"/>
    <w:rsid w:val="00C81CA4"/>
    <w:rsid w:val="00C830DB"/>
    <w:rsid w:val="00C90201"/>
    <w:rsid w:val="00C9206D"/>
    <w:rsid w:val="00C93BB6"/>
    <w:rsid w:val="00CA2E7D"/>
    <w:rsid w:val="00CB00C6"/>
    <w:rsid w:val="00CB1DFB"/>
    <w:rsid w:val="00CC4D06"/>
    <w:rsid w:val="00CC69E6"/>
    <w:rsid w:val="00CC6D63"/>
    <w:rsid w:val="00CD2367"/>
    <w:rsid w:val="00CF1FE3"/>
    <w:rsid w:val="00CF297F"/>
    <w:rsid w:val="00CF5E1B"/>
    <w:rsid w:val="00D15269"/>
    <w:rsid w:val="00D2722B"/>
    <w:rsid w:val="00D3005F"/>
    <w:rsid w:val="00D37662"/>
    <w:rsid w:val="00D424CD"/>
    <w:rsid w:val="00D61968"/>
    <w:rsid w:val="00D65F56"/>
    <w:rsid w:val="00D70947"/>
    <w:rsid w:val="00D70E14"/>
    <w:rsid w:val="00D80A10"/>
    <w:rsid w:val="00D832D9"/>
    <w:rsid w:val="00D947CF"/>
    <w:rsid w:val="00DC3E2F"/>
    <w:rsid w:val="00DD075B"/>
    <w:rsid w:val="00DD74D9"/>
    <w:rsid w:val="00DE088D"/>
    <w:rsid w:val="00DE1705"/>
    <w:rsid w:val="00DE5031"/>
    <w:rsid w:val="00DF296D"/>
    <w:rsid w:val="00E21B2E"/>
    <w:rsid w:val="00E232BF"/>
    <w:rsid w:val="00E3331D"/>
    <w:rsid w:val="00E40420"/>
    <w:rsid w:val="00E42919"/>
    <w:rsid w:val="00E476E0"/>
    <w:rsid w:val="00E5058A"/>
    <w:rsid w:val="00E52766"/>
    <w:rsid w:val="00E55CCE"/>
    <w:rsid w:val="00E6685F"/>
    <w:rsid w:val="00E67403"/>
    <w:rsid w:val="00E75856"/>
    <w:rsid w:val="00E773F5"/>
    <w:rsid w:val="00E82787"/>
    <w:rsid w:val="00E87BAD"/>
    <w:rsid w:val="00E91CBC"/>
    <w:rsid w:val="00E92AE4"/>
    <w:rsid w:val="00E94A25"/>
    <w:rsid w:val="00EA0C98"/>
    <w:rsid w:val="00EA7A8D"/>
    <w:rsid w:val="00EB0273"/>
    <w:rsid w:val="00EB2F46"/>
    <w:rsid w:val="00EB4D89"/>
    <w:rsid w:val="00ED594F"/>
    <w:rsid w:val="00ED6449"/>
    <w:rsid w:val="00ED671C"/>
    <w:rsid w:val="00EE1C51"/>
    <w:rsid w:val="00EE1FF8"/>
    <w:rsid w:val="00EF2EBD"/>
    <w:rsid w:val="00EF3D85"/>
    <w:rsid w:val="00F00F0E"/>
    <w:rsid w:val="00F01CCB"/>
    <w:rsid w:val="00F20E34"/>
    <w:rsid w:val="00F23E6A"/>
    <w:rsid w:val="00F24546"/>
    <w:rsid w:val="00F3088E"/>
    <w:rsid w:val="00F33DFB"/>
    <w:rsid w:val="00F36297"/>
    <w:rsid w:val="00F42A83"/>
    <w:rsid w:val="00F42E8D"/>
    <w:rsid w:val="00F43A7A"/>
    <w:rsid w:val="00F445A1"/>
    <w:rsid w:val="00F64F67"/>
    <w:rsid w:val="00F65876"/>
    <w:rsid w:val="00F67E15"/>
    <w:rsid w:val="00F72422"/>
    <w:rsid w:val="00F76A05"/>
    <w:rsid w:val="00F91875"/>
    <w:rsid w:val="00F92B1B"/>
    <w:rsid w:val="00F94CF1"/>
    <w:rsid w:val="00F971F3"/>
    <w:rsid w:val="00F977C0"/>
    <w:rsid w:val="00FA5313"/>
    <w:rsid w:val="00FA611F"/>
    <w:rsid w:val="00FB3D7E"/>
    <w:rsid w:val="00FC1EA7"/>
    <w:rsid w:val="00FC37CD"/>
    <w:rsid w:val="00FC38CB"/>
    <w:rsid w:val="00FC398D"/>
    <w:rsid w:val="00FC4601"/>
    <w:rsid w:val="00FC60A5"/>
    <w:rsid w:val="00FD360D"/>
    <w:rsid w:val="00FD3925"/>
    <w:rsid w:val="00FF2995"/>
    <w:rsid w:val="00FF5725"/>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8FBF8"/>
  <w15:chartTrackingRefBased/>
  <w15:docId w15:val="{50E6870E-1454-41AF-ABAA-1D32A89E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766"/>
  </w:style>
  <w:style w:type="paragraph" w:styleId="Heading1">
    <w:name w:val="heading 1"/>
    <w:basedOn w:val="Normal"/>
    <w:next w:val="Normal"/>
    <w:link w:val="Heading1Char"/>
    <w:uiPriority w:val="9"/>
    <w:qFormat/>
    <w:rsid w:val="000B3CE6"/>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2243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E579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5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22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E579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5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07"/>
    <w:rPr>
      <w:rFonts w:eastAsiaTheme="majorEastAsia" w:cstheme="majorBidi"/>
      <w:color w:val="272727" w:themeColor="text1" w:themeTint="D8"/>
    </w:rPr>
  </w:style>
  <w:style w:type="paragraph" w:styleId="Title">
    <w:name w:val="Title"/>
    <w:basedOn w:val="Normal"/>
    <w:next w:val="Normal"/>
    <w:link w:val="TitleChar"/>
    <w:uiPriority w:val="10"/>
    <w:qFormat/>
    <w:rsid w:val="0015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0C07"/>
    <w:rPr>
      <w:i/>
      <w:iCs/>
      <w:color w:val="404040" w:themeColor="text1" w:themeTint="BF"/>
    </w:rPr>
  </w:style>
  <w:style w:type="paragraph" w:styleId="ListParagraph">
    <w:name w:val="List Paragraph"/>
    <w:basedOn w:val="Normal"/>
    <w:uiPriority w:val="34"/>
    <w:qFormat/>
    <w:rsid w:val="00150C07"/>
    <w:pPr>
      <w:ind w:left="720"/>
      <w:contextualSpacing/>
    </w:pPr>
  </w:style>
  <w:style w:type="character" w:styleId="IntenseEmphasis">
    <w:name w:val="Intense Emphasis"/>
    <w:basedOn w:val="DefaultParagraphFont"/>
    <w:uiPriority w:val="21"/>
    <w:qFormat/>
    <w:rsid w:val="00150C07"/>
    <w:rPr>
      <w:i/>
      <w:iCs/>
      <w:color w:val="0F4761" w:themeColor="accent1" w:themeShade="BF"/>
    </w:rPr>
  </w:style>
  <w:style w:type="paragraph" w:styleId="IntenseQuote">
    <w:name w:val="Intense Quote"/>
    <w:basedOn w:val="Normal"/>
    <w:next w:val="Normal"/>
    <w:link w:val="IntenseQuoteChar"/>
    <w:uiPriority w:val="30"/>
    <w:qFormat/>
    <w:rsid w:val="0015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07"/>
    <w:rPr>
      <w:i/>
      <w:iCs/>
      <w:color w:val="0F4761" w:themeColor="accent1" w:themeShade="BF"/>
    </w:rPr>
  </w:style>
  <w:style w:type="character" w:styleId="IntenseReference">
    <w:name w:val="Intense Reference"/>
    <w:basedOn w:val="DefaultParagraphFont"/>
    <w:uiPriority w:val="32"/>
    <w:qFormat/>
    <w:rsid w:val="00150C07"/>
    <w:rPr>
      <w:b/>
      <w:bCs/>
      <w:smallCaps/>
      <w:color w:val="0F4761" w:themeColor="accent1" w:themeShade="BF"/>
      <w:spacing w:val="5"/>
    </w:rPr>
  </w:style>
  <w:style w:type="paragraph" w:customStyle="1" w:styleId="Default">
    <w:name w:val="Default"/>
    <w:rsid w:val="008666FB"/>
    <w:pPr>
      <w:autoSpaceDE w:val="0"/>
      <w:autoSpaceDN w:val="0"/>
      <w:adjustRightInd w:val="0"/>
      <w:spacing w:after="0" w:line="240" w:lineRule="auto"/>
    </w:pPr>
    <w:rPr>
      <w:rFonts w:ascii="Times New Roman" w:hAnsi="Times New Roman" w:cs="Times New Roman"/>
      <w:color w:val="000000"/>
      <w:kern w:val="0"/>
    </w:rPr>
  </w:style>
  <w:style w:type="paragraph" w:customStyle="1" w:styleId="Pa2">
    <w:name w:val="Pa2"/>
    <w:basedOn w:val="Default"/>
    <w:next w:val="Default"/>
    <w:uiPriority w:val="99"/>
    <w:rsid w:val="004450CA"/>
    <w:pPr>
      <w:spacing w:line="221" w:lineRule="atLeast"/>
    </w:pPr>
    <w:rPr>
      <w:rFonts w:ascii="Minion Pro" w:hAnsi="Minion Pro" w:cstheme="minorBidi"/>
      <w:color w:val="auto"/>
    </w:rPr>
  </w:style>
  <w:style w:type="table" w:styleId="TableGrid">
    <w:name w:val="Table Grid"/>
    <w:basedOn w:val="TableNormal"/>
    <w:uiPriority w:val="59"/>
    <w:rsid w:val="004450CA"/>
    <w:pPr>
      <w:spacing w:after="0" w:line="240" w:lineRule="auto"/>
    </w:pPr>
    <w:rPr>
      <w:rFonts w:eastAsiaTheme="minorHAnsi"/>
      <w:kern w:val="0"/>
      <w:sz w:val="22"/>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9">
    <w:name w:val="Pa9"/>
    <w:basedOn w:val="Default"/>
    <w:next w:val="Default"/>
    <w:uiPriority w:val="99"/>
    <w:rsid w:val="003A6984"/>
    <w:pPr>
      <w:spacing w:line="221" w:lineRule="atLeast"/>
    </w:pPr>
    <w:rPr>
      <w:rFonts w:ascii="Minion Pro" w:hAnsi="Minion Pro" w:cstheme="minorBidi"/>
      <w:color w:val="auto"/>
    </w:rPr>
  </w:style>
  <w:style w:type="paragraph" w:styleId="Header">
    <w:name w:val="header"/>
    <w:basedOn w:val="Normal"/>
    <w:link w:val="HeaderChar"/>
    <w:uiPriority w:val="99"/>
    <w:unhideWhenUsed/>
    <w:rsid w:val="0023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9C"/>
  </w:style>
  <w:style w:type="paragraph" w:styleId="Footer">
    <w:name w:val="footer"/>
    <w:basedOn w:val="Normal"/>
    <w:link w:val="FooterChar"/>
    <w:uiPriority w:val="99"/>
    <w:unhideWhenUsed/>
    <w:rsid w:val="0023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9C"/>
  </w:style>
  <w:style w:type="paragraph" w:styleId="BodyText">
    <w:name w:val="Body Text"/>
    <w:basedOn w:val="Normal"/>
    <w:link w:val="BodyTextChar"/>
    <w:uiPriority w:val="1"/>
    <w:qFormat/>
    <w:rsid w:val="00B360BD"/>
    <w:pPr>
      <w:autoSpaceDE w:val="0"/>
      <w:autoSpaceDN w:val="0"/>
      <w:adjustRightInd w:val="0"/>
      <w:spacing w:before="240" w:after="240" w:line="360" w:lineRule="auto"/>
      <w:jc w:val="both"/>
    </w:pPr>
    <w:rPr>
      <w:rFonts w:ascii="Times New Roman" w:hAnsi="Times New Roman" w:cs="Times New Roman"/>
      <w:kern w:val="0"/>
      <w:lang w:bidi="ne-NP"/>
    </w:rPr>
  </w:style>
  <w:style w:type="character" w:customStyle="1" w:styleId="BodyTextChar">
    <w:name w:val="Body Text Char"/>
    <w:basedOn w:val="DefaultParagraphFont"/>
    <w:link w:val="BodyText"/>
    <w:uiPriority w:val="1"/>
    <w:rsid w:val="00B360BD"/>
    <w:rPr>
      <w:rFonts w:ascii="Times New Roman" w:hAnsi="Times New Roman" w:cs="Times New Roman"/>
      <w:kern w:val="0"/>
      <w:lang w:bidi="ne-NP"/>
    </w:rPr>
  </w:style>
  <w:style w:type="paragraph" w:styleId="TOCHeading">
    <w:name w:val="TOC Heading"/>
    <w:basedOn w:val="Heading1"/>
    <w:next w:val="Normal"/>
    <w:uiPriority w:val="39"/>
    <w:unhideWhenUsed/>
    <w:qFormat/>
    <w:rsid w:val="005D582D"/>
    <w:pPr>
      <w:spacing w:before="240" w:after="0" w:line="259" w:lineRule="auto"/>
      <w:outlineLvl w:val="9"/>
    </w:pPr>
    <w:rPr>
      <w:kern w:val="0"/>
      <w:szCs w:val="32"/>
      <w:lang w:eastAsia="en-US"/>
      <w14:ligatures w14:val="none"/>
    </w:rPr>
  </w:style>
  <w:style w:type="paragraph" w:customStyle="1" w:styleId="Head1">
    <w:name w:val="Head 1"/>
    <w:basedOn w:val="Normal"/>
    <w:qFormat/>
    <w:rsid w:val="005D582D"/>
    <w:rPr>
      <w:rFonts w:ascii="Times New Roman" w:hAnsi="Times New Roman" w:cs="Times New Roman"/>
      <w:b/>
      <w:bCs/>
      <w:sz w:val="32"/>
      <w:szCs w:val="32"/>
    </w:rPr>
  </w:style>
  <w:style w:type="character" w:styleId="Strong">
    <w:name w:val="Strong"/>
    <w:basedOn w:val="DefaultParagraphFont"/>
    <w:uiPriority w:val="22"/>
    <w:qFormat/>
    <w:rsid w:val="00E232BF"/>
    <w:rPr>
      <w:b/>
      <w:bCs/>
    </w:rPr>
  </w:style>
  <w:style w:type="paragraph" w:styleId="TOC1">
    <w:name w:val="toc 1"/>
    <w:basedOn w:val="Normal"/>
    <w:next w:val="Normal"/>
    <w:autoRedefine/>
    <w:uiPriority w:val="39"/>
    <w:unhideWhenUsed/>
    <w:rsid w:val="00BF5D8A"/>
    <w:pPr>
      <w:spacing w:after="100"/>
    </w:pPr>
  </w:style>
  <w:style w:type="character" w:styleId="Hyperlink">
    <w:name w:val="Hyperlink"/>
    <w:basedOn w:val="DefaultParagraphFont"/>
    <w:uiPriority w:val="99"/>
    <w:unhideWhenUsed/>
    <w:rsid w:val="00BF5D8A"/>
    <w:rPr>
      <w:color w:val="467886" w:themeColor="hyperlink"/>
      <w:u w:val="single"/>
    </w:rPr>
  </w:style>
  <w:style w:type="paragraph" w:styleId="BalloonText">
    <w:name w:val="Balloon Text"/>
    <w:basedOn w:val="Normal"/>
    <w:link w:val="BalloonTextChar"/>
    <w:uiPriority w:val="99"/>
    <w:semiHidden/>
    <w:unhideWhenUsed/>
    <w:rsid w:val="00BF5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sz w:val="18"/>
      <w:szCs w:val="18"/>
    </w:rPr>
  </w:style>
  <w:style w:type="paragraph" w:styleId="TOC2">
    <w:name w:val="toc 2"/>
    <w:basedOn w:val="Normal"/>
    <w:next w:val="Normal"/>
    <w:autoRedefine/>
    <w:uiPriority w:val="39"/>
    <w:unhideWhenUsed/>
    <w:rsid w:val="00BF5D8A"/>
    <w:pPr>
      <w:spacing w:after="100"/>
      <w:ind w:left="240"/>
    </w:pPr>
  </w:style>
  <w:style w:type="paragraph" w:styleId="TOC3">
    <w:name w:val="toc 3"/>
    <w:basedOn w:val="Normal"/>
    <w:next w:val="Normal"/>
    <w:autoRedefine/>
    <w:uiPriority w:val="39"/>
    <w:unhideWhenUsed/>
    <w:rsid w:val="00ED594F"/>
    <w:pPr>
      <w:spacing w:after="100"/>
      <w:ind w:left="480"/>
    </w:pPr>
  </w:style>
  <w:style w:type="paragraph" w:styleId="NormalWeb">
    <w:name w:val="Normal (Web)"/>
    <w:basedOn w:val="Normal"/>
    <w:uiPriority w:val="99"/>
    <w:unhideWhenUsed/>
    <w:rsid w:val="00B863BD"/>
    <w:rPr>
      <w:rFonts w:ascii="Times New Roman" w:hAnsi="Times New Roman" w:cs="Times New Roman"/>
    </w:rPr>
  </w:style>
  <w:style w:type="paragraph" w:styleId="Caption">
    <w:name w:val="caption"/>
    <w:basedOn w:val="Normal"/>
    <w:next w:val="Normal"/>
    <w:uiPriority w:val="35"/>
    <w:unhideWhenUsed/>
    <w:qFormat/>
    <w:rsid w:val="008529A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B0273"/>
  </w:style>
  <w:style w:type="character" w:styleId="Emphasis">
    <w:name w:val="Emphasis"/>
    <w:basedOn w:val="DefaultParagraphFont"/>
    <w:uiPriority w:val="20"/>
    <w:qFormat/>
    <w:rsid w:val="00940DA1"/>
    <w:rPr>
      <w:i/>
      <w:iCs/>
    </w:rPr>
  </w:style>
  <w:style w:type="character" w:customStyle="1" w:styleId="ng-star-inserted">
    <w:name w:val="ng-star-inserted"/>
    <w:basedOn w:val="DefaultParagraphFont"/>
    <w:rsid w:val="000F353B"/>
  </w:style>
  <w:style w:type="paragraph" w:customStyle="1" w:styleId="my-2">
    <w:name w:val="my-2"/>
    <w:basedOn w:val="Normal"/>
    <w:rsid w:val="00BC39B0"/>
    <w:pPr>
      <w:spacing w:before="100" w:beforeAutospacing="1" w:after="100" w:afterAutospacing="1" w:line="240" w:lineRule="auto"/>
    </w:pPr>
    <w:rPr>
      <w:rFonts w:ascii="Times New Roman" w:eastAsia="Times New Roman" w:hAnsi="Times New Roman" w:cs="Times New Roman"/>
      <w:kern w:val="0"/>
      <w:lang w:eastAsia="en-US" w:bidi="ne-NP"/>
      <w14:ligatures w14:val="none"/>
    </w:rPr>
  </w:style>
  <w:style w:type="paragraph" w:styleId="TableofFigures">
    <w:name w:val="table of figures"/>
    <w:basedOn w:val="Normal"/>
    <w:next w:val="Normal"/>
    <w:uiPriority w:val="99"/>
    <w:unhideWhenUsed/>
    <w:rsid w:val="00650F2B"/>
    <w:pPr>
      <w:spacing w:after="0"/>
    </w:pPr>
  </w:style>
  <w:style w:type="table" w:styleId="PlainTable4">
    <w:name w:val="Plain Table 4"/>
    <w:basedOn w:val="TableNormal"/>
    <w:uiPriority w:val="44"/>
    <w:rsid w:val="006B27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27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27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Style1">
    <w:name w:val="Style1"/>
    <w:basedOn w:val="TableNormal"/>
    <w:uiPriority w:val="99"/>
    <w:rsid w:val="002C4765"/>
    <w:pPr>
      <w:spacing w:after="0" w:line="240" w:lineRule="auto"/>
    </w:pPr>
    <w:tblPr/>
    <w:tblStylePr w:type="firstRow">
      <w:tblPr/>
      <w:tcPr>
        <w:tcBorders>
          <w:top w:val="nil"/>
          <w:bottom w:val="nil"/>
        </w:tcBorders>
      </w:tcPr>
    </w:tblStylePr>
  </w:style>
  <w:style w:type="table" w:customStyle="1" w:styleId="APA7">
    <w:name w:val="APA 7"/>
    <w:basedOn w:val="TableNormal"/>
    <w:uiPriority w:val="99"/>
    <w:rsid w:val="00F977C0"/>
    <w:pPr>
      <w:spacing w:after="0" w:line="240" w:lineRule="auto"/>
    </w:pPr>
    <w:rPr>
      <w:rFonts w:ascii="Times New Roman" w:hAnsi="Times New Roman"/>
    </w:rPr>
    <w:tblPr>
      <w:tblBorders>
        <w:top w:val="single" w:sz="4" w:space="0" w:color="auto"/>
        <w:bottom w:val="single" w:sz="4" w:space="0" w:color="auto"/>
      </w:tblBorders>
    </w:tblPr>
    <w:tblStylePr w:type="firstRow">
      <w:pPr>
        <w:jc w:val="center"/>
      </w:pPr>
      <w:rPr>
        <w:b/>
      </w:rPr>
      <w:tblPr/>
      <w:tcPr>
        <w:tcBorders>
          <w:bottom w:val="single" w:sz="4" w:space="0" w:color="auto"/>
        </w:tcBorders>
        <w:vAlign w:val="center"/>
      </w:tcPr>
    </w:tblStylePr>
    <w:tblStylePr w:type="firstCol">
      <w:pPr>
        <w:jc w:val="lef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6362">
      <w:bodyDiv w:val="1"/>
      <w:marLeft w:val="0"/>
      <w:marRight w:val="0"/>
      <w:marTop w:val="0"/>
      <w:marBottom w:val="0"/>
      <w:divBdr>
        <w:top w:val="none" w:sz="0" w:space="0" w:color="auto"/>
        <w:left w:val="none" w:sz="0" w:space="0" w:color="auto"/>
        <w:bottom w:val="none" w:sz="0" w:space="0" w:color="auto"/>
        <w:right w:val="none" w:sz="0" w:space="0" w:color="auto"/>
      </w:divBdr>
    </w:div>
    <w:div w:id="59526068">
      <w:bodyDiv w:val="1"/>
      <w:marLeft w:val="0"/>
      <w:marRight w:val="0"/>
      <w:marTop w:val="0"/>
      <w:marBottom w:val="0"/>
      <w:divBdr>
        <w:top w:val="none" w:sz="0" w:space="0" w:color="auto"/>
        <w:left w:val="none" w:sz="0" w:space="0" w:color="auto"/>
        <w:bottom w:val="none" w:sz="0" w:space="0" w:color="auto"/>
        <w:right w:val="none" w:sz="0" w:space="0" w:color="auto"/>
      </w:divBdr>
    </w:div>
    <w:div w:id="93014740">
      <w:bodyDiv w:val="1"/>
      <w:marLeft w:val="0"/>
      <w:marRight w:val="0"/>
      <w:marTop w:val="0"/>
      <w:marBottom w:val="0"/>
      <w:divBdr>
        <w:top w:val="none" w:sz="0" w:space="0" w:color="auto"/>
        <w:left w:val="none" w:sz="0" w:space="0" w:color="auto"/>
        <w:bottom w:val="none" w:sz="0" w:space="0" w:color="auto"/>
        <w:right w:val="none" w:sz="0" w:space="0" w:color="auto"/>
      </w:divBdr>
    </w:div>
    <w:div w:id="164520435">
      <w:bodyDiv w:val="1"/>
      <w:marLeft w:val="0"/>
      <w:marRight w:val="0"/>
      <w:marTop w:val="0"/>
      <w:marBottom w:val="0"/>
      <w:divBdr>
        <w:top w:val="none" w:sz="0" w:space="0" w:color="auto"/>
        <w:left w:val="none" w:sz="0" w:space="0" w:color="auto"/>
        <w:bottom w:val="none" w:sz="0" w:space="0" w:color="auto"/>
        <w:right w:val="none" w:sz="0" w:space="0" w:color="auto"/>
      </w:divBdr>
    </w:div>
    <w:div w:id="180703176">
      <w:bodyDiv w:val="1"/>
      <w:marLeft w:val="0"/>
      <w:marRight w:val="0"/>
      <w:marTop w:val="0"/>
      <w:marBottom w:val="0"/>
      <w:divBdr>
        <w:top w:val="none" w:sz="0" w:space="0" w:color="auto"/>
        <w:left w:val="none" w:sz="0" w:space="0" w:color="auto"/>
        <w:bottom w:val="none" w:sz="0" w:space="0" w:color="auto"/>
        <w:right w:val="none" w:sz="0" w:space="0" w:color="auto"/>
      </w:divBdr>
    </w:div>
    <w:div w:id="201793239">
      <w:bodyDiv w:val="1"/>
      <w:marLeft w:val="0"/>
      <w:marRight w:val="0"/>
      <w:marTop w:val="0"/>
      <w:marBottom w:val="0"/>
      <w:divBdr>
        <w:top w:val="none" w:sz="0" w:space="0" w:color="auto"/>
        <w:left w:val="none" w:sz="0" w:space="0" w:color="auto"/>
        <w:bottom w:val="none" w:sz="0" w:space="0" w:color="auto"/>
        <w:right w:val="none" w:sz="0" w:space="0" w:color="auto"/>
      </w:divBdr>
    </w:div>
    <w:div w:id="203686367">
      <w:bodyDiv w:val="1"/>
      <w:marLeft w:val="0"/>
      <w:marRight w:val="0"/>
      <w:marTop w:val="0"/>
      <w:marBottom w:val="0"/>
      <w:divBdr>
        <w:top w:val="none" w:sz="0" w:space="0" w:color="auto"/>
        <w:left w:val="none" w:sz="0" w:space="0" w:color="auto"/>
        <w:bottom w:val="none" w:sz="0" w:space="0" w:color="auto"/>
        <w:right w:val="none" w:sz="0" w:space="0" w:color="auto"/>
      </w:divBdr>
    </w:div>
    <w:div w:id="216867199">
      <w:bodyDiv w:val="1"/>
      <w:marLeft w:val="0"/>
      <w:marRight w:val="0"/>
      <w:marTop w:val="0"/>
      <w:marBottom w:val="0"/>
      <w:divBdr>
        <w:top w:val="none" w:sz="0" w:space="0" w:color="auto"/>
        <w:left w:val="none" w:sz="0" w:space="0" w:color="auto"/>
        <w:bottom w:val="none" w:sz="0" w:space="0" w:color="auto"/>
        <w:right w:val="none" w:sz="0" w:space="0" w:color="auto"/>
      </w:divBdr>
    </w:div>
    <w:div w:id="227113348">
      <w:bodyDiv w:val="1"/>
      <w:marLeft w:val="0"/>
      <w:marRight w:val="0"/>
      <w:marTop w:val="0"/>
      <w:marBottom w:val="0"/>
      <w:divBdr>
        <w:top w:val="none" w:sz="0" w:space="0" w:color="auto"/>
        <w:left w:val="none" w:sz="0" w:space="0" w:color="auto"/>
        <w:bottom w:val="none" w:sz="0" w:space="0" w:color="auto"/>
        <w:right w:val="none" w:sz="0" w:space="0" w:color="auto"/>
      </w:divBdr>
    </w:div>
    <w:div w:id="266430327">
      <w:bodyDiv w:val="1"/>
      <w:marLeft w:val="0"/>
      <w:marRight w:val="0"/>
      <w:marTop w:val="0"/>
      <w:marBottom w:val="0"/>
      <w:divBdr>
        <w:top w:val="none" w:sz="0" w:space="0" w:color="auto"/>
        <w:left w:val="none" w:sz="0" w:space="0" w:color="auto"/>
        <w:bottom w:val="none" w:sz="0" w:space="0" w:color="auto"/>
        <w:right w:val="none" w:sz="0" w:space="0" w:color="auto"/>
      </w:divBdr>
    </w:div>
    <w:div w:id="296687759">
      <w:bodyDiv w:val="1"/>
      <w:marLeft w:val="0"/>
      <w:marRight w:val="0"/>
      <w:marTop w:val="0"/>
      <w:marBottom w:val="0"/>
      <w:divBdr>
        <w:top w:val="none" w:sz="0" w:space="0" w:color="auto"/>
        <w:left w:val="none" w:sz="0" w:space="0" w:color="auto"/>
        <w:bottom w:val="none" w:sz="0" w:space="0" w:color="auto"/>
        <w:right w:val="none" w:sz="0" w:space="0" w:color="auto"/>
      </w:divBdr>
    </w:div>
    <w:div w:id="306595849">
      <w:bodyDiv w:val="1"/>
      <w:marLeft w:val="0"/>
      <w:marRight w:val="0"/>
      <w:marTop w:val="0"/>
      <w:marBottom w:val="0"/>
      <w:divBdr>
        <w:top w:val="none" w:sz="0" w:space="0" w:color="auto"/>
        <w:left w:val="none" w:sz="0" w:space="0" w:color="auto"/>
        <w:bottom w:val="none" w:sz="0" w:space="0" w:color="auto"/>
        <w:right w:val="none" w:sz="0" w:space="0" w:color="auto"/>
      </w:divBdr>
    </w:div>
    <w:div w:id="388581377">
      <w:bodyDiv w:val="1"/>
      <w:marLeft w:val="0"/>
      <w:marRight w:val="0"/>
      <w:marTop w:val="0"/>
      <w:marBottom w:val="0"/>
      <w:divBdr>
        <w:top w:val="none" w:sz="0" w:space="0" w:color="auto"/>
        <w:left w:val="none" w:sz="0" w:space="0" w:color="auto"/>
        <w:bottom w:val="none" w:sz="0" w:space="0" w:color="auto"/>
        <w:right w:val="none" w:sz="0" w:space="0" w:color="auto"/>
      </w:divBdr>
    </w:div>
    <w:div w:id="395322105">
      <w:bodyDiv w:val="1"/>
      <w:marLeft w:val="0"/>
      <w:marRight w:val="0"/>
      <w:marTop w:val="0"/>
      <w:marBottom w:val="0"/>
      <w:divBdr>
        <w:top w:val="none" w:sz="0" w:space="0" w:color="auto"/>
        <w:left w:val="none" w:sz="0" w:space="0" w:color="auto"/>
        <w:bottom w:val="none" w:sz="0" w:space="0" w:color="auto"/>
        <w:right w:val="none" w:sz="0" w:space="0" w:color="auto"/>
      </w:divBdr>
    </w:div>
    <w:div w:id="429132659">
      <w:bodyDiv w:val="1"/>
      <w:marLeft w:val="0"/>
      <w:marRight w:val="0"/>
      <w:marTop w:val="0"/>
      <w:marBottom w:val="0"/>
      <w:divBdr>
        <w:top w:val="none" w:sz="0" w:space="0" w:color="auto"/>
        <w:left w:val="none" w:sz="0" w:space="0" w:color="auto"/>
        <w:bottom w:val="none" w:sz="0" w:space="0" w:color="auto"/>
        <w:right w:val="none" w:sz="0" w:space="0" w:color="auto"/>
      </w:divBdr>
    </w:div>
    <w:div w:id="467430539">
      <w:bodyDiv w:val="1"/>
      <w:marLeft w:val="0"/>
      <w:marRight w:val="0"/>
      <w:marTop w:val="0"/>
      <w:marBottom w:val="0"/>
      <w:divBdr>
        <w:top w:val="none" w:sz="0" w:space="0" w:color="auto"/>
        <w:left w:val="none" w:sz="0" w:space="0" w:color="auto"/>
        <w:bottom w:val="none" w:sz="0" w:space="0" w:color="auto"/>
        <w:right w:val="none" w:sz="0" w:space="0" w:color="auto"/>
      </w:divBdr>
    </w:div>
    <w:div w:id="491919302">
      <w:bodyDiv w:val="1"/>
      <w:marLeft w:val="0"/>
      <w:marRight w:val="0"/>
      <w:marTop w:val="0"/>
      <w:marBottom w:val="0"/>
      <w:divBdr>
        <w:top w:val="none" w:sz="0" w:space="0" w:color="auto"/>
        <w:left w:val="none" w:sz="0" w:space="0" w:color="auto"/>
        <w:bottom w:val="none" w:sz="0" w:space="0" w:color="auto"/>
        <w:right w:val="none" w:sz="0" w:space="0" w:color="auto"/>
      </w:divBdr>
    </w:div>
    <w:div w:id="509762676">
      <w:bodyDiv w:val="1"/>
      <w:marLeft w:val="0"/>
      <w:marRight w:val="0"/>
      <w:marTop w:val="0"/>
      <w:marBottom w:val="0"/>
      <w:divBdr>
        <w:top w:val="none" w:sz="0" w:space="0" w:color="auto"/>
        <w:left w:val="none" w:sz="0" w:space="0" w:color="auto"/>
        <w:bottom w:val="none" w:sz="0" w:space="0" w:color="auto"/>
        <w:right w:val="none" w:sz="0" w:space="0" w:color="auto"/>
      </w:divBdr>
    </w:div>
    <w:div w:id="536089816">
      <w:bodyDiv w:val="1"/>
      <w:marLeft w:val="0"/>
      <w:marRight w:val="0"/>
      <w:marTop w:val="0"/>
      <w:marBottom w:val="0"/>
      <w:divBdr>
        <w:top w:val="none" w:sz="0" w:space="0" w:color="auto"/>
        <w:left w:val="none" w:sz="0" w:space="0" w:color="auto"/>
        <w:bottom w:val="none" w:sz="0" w:space="0" w:color="auto"/>
        <w:right w:val="none" w:sz="0" w:space="0" w:color="auto"/>
      </w:divBdr>
    </w:div>
    <w:div w:id="589891575">
      <w:bodyDiv w:val="1"/>
      <w:marLeft w:val="0"/>
      <w:marRight w:val="0"/>
      <w:marTop w:val="0"/>
      <w:marBottom w:val="0"/>
      <w:divBdr>
        <w:top w:val="none" w:sz="0" w:space="0" w:color="auto"/>
        <w:left w:val="none" w:sz="0" w:space="0" w:color="auto"/>
        <w:bottom w:val="none" w:sz="0" w:space="0" w:color="auto"/>
        <w:right w:val="none" w:sz="0" w:space="0" w:color="auto"/>
      </w:divBdr>
    </w:div>
    <w:div w:id="598953432">
      <w:bodyDiv w:val="1"/>
      <w:marLeft w:val="0"/>
      <w:marRight w:val="0"/>
      <w:marTop w:val="0"/>
      <w:marBottom w:val="0"/>
      <w:divBdr>
        <w:top w:val="none" w:sz="0" w:space="0" w:color="auto"/>
        <w:left w:val="none" w:sz="0" w:space="0" w:color="auto"/>
        <w:bottom w:val="none" w:sz="0" w:space="0" w:color="auto"/>
        <w:right w:val="none" w:sz="0" w:space="0" w:color="auto"/>
      </w:divBdr>
    </w:div>
    <w:div w:id="617419867">
      <w:bodyDiv w:val="1"/>
      <w:marLeft w:val="0"/>
      <w:marRight w:val="0"/>
      <w:marTop w:val="0"/>
      <w:marBottom w:val="0"/>
      <w:divBdr>
        <w:top w:val="none" w:sz="0" w:space="0" w:color="auto"/>
        <w:left w:val="none" w:sz="0" w:space="0" w:color="auto"/>
        <w:bottom w:val="none" w:sz="0" w:space="0" w:color="auto"/>
        <w:right w:val="none" w:sz="0" w:space="0" w:color="auto"/>
      </w:divBdr>
    </w:div>
    <w:div w:id="627588548">
      <w:bodyDiv w:val="1"/>
      <w:marLeft w:val="0"/>
      <w:marRight w:val="0"/>
      <w:marTop w:val="0"/>
      <w:marBottom w:val="0"/>
      <w:divBdr>
        <w:top w:val="none" w:sz="0" w:space="0" w:color="auto"/>
        <w:left w:val="none" w:sz="0" w:space="0" w:color="auto"/>
        <w:bottom w:val="none" w:sz="0" w:space="0" w:color="auto"/>
        <w:right w:val="none" w:sz="0" w:space="0" w:color="auto"/>
      </w:divBdr>
    </w:div>
    <w:div w:id="682242875">
      <w:bodyDiv w:val="1"/>
      <w:marLeft w:val="0"/>
      <w:marRight w:val="0"/>
      <w:marTop w:val="0"/>
      <w:marBottom w:val="0"/>
      <w:divBdr>
        <w:top w:val="none" w:sz="0" w:space="0" w:color="auto"/>
        <w:left w:val="none" w:sz="0" w:space="0" w:color="auto"/>
        <w:bottom w:val="none" w:sz="0" w:space="0" w:color="auto"/>
        <w:right w:val="none" w:sz="0" w:space="0" w:color="auto"/>
      </w:divBdr>
    </w:div>
    <w:div w:id="694305530">
      <w:bodyDiv w:val="1"/>
      <w:marLeft w:val="0"/>
      <w:marRight w:val="0"/>
      <w:marTop w:val="0"/>
      <w:marBottom w:val="0"/>
      <w:divBdr>
        <w:top w:val="none" w:sz="0" w:space="0" w:color="auto"/>
        <w:left w:val="none" w:sz="0" w:space="0" w:color="auto"/>
        <w:bottom w:val="none" w:sz="0" w:space="0" w:color="auto"/>
        <w:right w:val="none" w:sz="0" w:space="0" w:color="auto"/>
      </w:divBdr>
    </w:div>
    <w:div w:id="708645327">
      <w:bodyDiv w:val="1"/>
      <w:marLeft w:val="0"/>
      <w:marRight w:val="0"/>
      <w:marTop w:val="0"/>
      <w:marBottom w:val="0"/>
      <w:divBdr>
        <w:top w:val="none" w:sz="0" w:space="0" w:color="auto"/>
        <w:left w:val="none" w:sz="0" w:space="0" w:color="auto"/>
        <w:bottom w:val="none" w:sz="0" w:space="0" w:color="auto"/>
        <w:right w:val="none" w:sz="0" w:space="0" w:color="auto"/>
      </w:divBdr>
    </w:div>
    <w:div w:id="784034437">
      <w:bodyDiv w:val="1"/>
      <w:marLeft w:val="0"/>
      <w:marRight w:val="0"/>
      <w:marTop w:val="0"/>
      <w:marBottom w:val="0"/>
      <w:divBdr>
        <w:top w:val="none" w:sz="0" w:space="0" w:color="auto"/>
        <w:left w:val="none" w:sz="0" w:space="0" w:color="auto"/>
        <w:bottom w:val="none" w:sz="0" w:space="0" w:color="auto"/>
        <w:right w:val="none" w:sz="0" w:space="0" w:color="auto"/>
      </w:divBdr>
    </w:div>
    <w:div w:id="821388034">
      <w:bodyDiv w:val="1"/>
      <w:marLeft w:val="0"/>
      <w:marRight w:val="0"/>
      <w:marTop w:val="0"/>
      <w:marBottom w:val="0"/>
      <w:divBdr>
        <w:top w:val="none" w:sz="0" w:space="0" w:color="auto"/>
        <w:left w:val="none" w:sz="0" w:space="0" w:color="auto"/>
        <w:bottom w:val="none" w:sz="0" w:space="0" w:color="auto"/>
        <w:right w:val="none" w:sz="0" w:space="0" w:color="auto"/>
      </w:divBdr>
    </w:div>
    <w:div w:id="895974552">
      <w:bodyDiv w:val="1"/>
      <w:marLeft w:val="0"/>
      <w:marRight w:val="0"/>
      <w:marTop w:val="0"/>
      <w:marBottom w:val="0"/>
      <w:divBdr>
        <w:top w:val="none" w:sz="0" w:space="0" w:color="auto"/>
        <w:left w:val="none" w:sz="0" w:space="0" w:color="auto"/>
        <w:bottom w:val="none" w:sz="0" w:space="0" w:color="auto"/>
        <w:right w:val="none" w:sz="0" w:space="0" w:color="auto"/>
      </w:divBdr>
    </w:div>
    <w:div w:id="922909058">
      <w:bodyDiv w:val="1"/>
      <w:marLeft w:val="0"/>
      <w:marRight w:val="0"/>
      <w:marTop w:val="0"/>
      <w:marBottom w:val="0"/>
      <w:divBdr>
        <w:top w:val="none" w:sz="0" w:space="0" w:color="auto"/>
        <w:left w:val="none" w:sz="0" w:space="0" w:color="auto"/>
        <w:bottom w:val="none" w:sz="0" w:space="0" w:color="auto"/>
        <w:right w:val="none" w:sz="0" w:space="0" w:color="auto"/>
      </w:divBdr>
    </w:div>
    <w:div w:id="956714359">
      <w:bodyDiv w:val="1"/>
      <w:marLeft w:val="0"/>
      <w:marRight w:val="0"/>
      <w:marTop w:val="0"/>
      <w:marBottom w:val="0"/>
      <w:divBdr>
        <w:top w:val="none" w:sz="0" w:space="0" w:color="auto"/>
        <w:left w:val="none" w:sz="0" w:space="0" w:color="auto"/>
        <w:bottom w:val="none" w:sz="0" w:space="0" w:color="auto"/>
        <w:right w:val="none" w:sz="0" w:space="0" w:color="auto"/>
      </w:divBdr>
    </w:div>
    <w:div w:id="967394903">
      <w:bodyDiv w:val="1"/>
      <w:marLeft w:val="0"/>
      <w:marRight w:val="0"/>
      <w:marTop w:val="0"/>
      <w:marBottom w:val="0"/>
      <w:divBdr>
        <w:top w:val="none" w:sz="0" w:space="0" w:color="auto"/>
        <w:left w:val="none" w:sz="0" w:space="0" w:color="auto"/>
        <w:bottom w:val="none" w:sz="0" w:space="0" w:color="auto"/>
        <w:right w:val="none" w:sz="0" w:space="0" w:color="auto"/>
      </w:divBdr>
    </w:div>
    <w:div w:id="968976093">
      <w:bodyDiv w:val="1"/>
      <w:marLeft w:val="0"/>
      <w:marRight w:val="0"/>
      <w:marTop w:val="0"/>
      <w:marBottom w:val="0"/>
      <w:divBdr>
        <w:top w:val="none" w:sz="0" w:space="0" w:color="auto"/>
        <w:left w:val="none" w:sz="0" w:space="0" w:color="auto"/>
        <w:bottom w:val="none" w:sz="0" w:space="0" w:color="auto"/>
        <w:right w:val="none" w:sz="0" w:space="0" w:color="auto"/>
      </w:divBdr>
    </w:div>
    <w:div w:id="969363785">
      <w:bodyDiv w:val="1"/>
      <w:marLeft w:val="0"/>
      <w:marRight w:val="0"/>
      <w:marTop w:val="0"/>
      <w:marBottom w:val="0"/>
      <w:divBdr>
        <w:top w:val="none" w:sz="0" w:space="0" w:color="auto"/>
        <w:left w:val="none" w:sz="0" w:space="0" w:color="auto"/>
        <w:bottom w:val="none" w:sz="0" w:space="0" w:color="auto"/>
        <w:right w:val="none" w:sz="0" w:space="0" w:color="auto"/>
      </w:divBdr>
    </w:div>
    <w:div w:id="972564185">
      <w:bodyDiv w:val="1"/>
      <w:marLeft w:val="0"/>
      <w:marRight w:val="0"/>
      <w:marTop w:val="0"/>
      <w:marBottom w:val="0"/>
      <w:divBdr>
        <w:top w:val="none" w:sz="0" w:space="0" w:color="auto"/>
        <w:left w:val="none" w:sz="0" w:space="0" w:color="auto"/>
        <w:bottom w:val="none" w:sz="0" w:space="0" w:color="auto"/>
        <w:right w:val="none" w:sz="0" w:space="0" w:color="auto"/>
      </w:divBdr>
    </w:div>
    <w:div w:id="994379469">
      <w:bodyDiv w:val="1"/>
      <w:marLeft w:val="0"/>
      <w:marRight w:val="0"/>
      <w:marTop w:val="0"/>
      <w:marBottom w:val="0"/>
      <w:divBdr>
        <w:top w:val="none" w:sz="0" w:space="0" w:color="auto"/>
        <w:left w:val="none" w:sz="0" w:space="0" w:color="auto"/>
        <w:bottom w:val="none" w:sz="0" w:space="0" w:color="auto"/>
        <w:right w:val="none" w:sz="0" w:space="0" w:color="auto"/>
      </w:divBdr>
    </w:div>
    <w:div w:id="1019821303">
      <w:bodyDiv w:val="1"/>
      <w:marLeft w:val="0"/>
      <w:marRight w:val="0"/>
      <w:marTop w:val="0"/>
      <w:marBottom w:val="0"/>
      <w:divBdr>
        <w:top w:val="none" w:sz="0" w:space="0" w:color="auto"/>
        <w:left w:val="none" w:sz="0" w:space="0" w:color="auto"/>
        <w:bottom w:val="none" w:sz="0" w:space="0" w:color="auto"/>
        <w:right w:val="none" w:sz="0" w:space="0" w:color="auto"/>
      </w:divBdr>
    </w:div>
    <w:div w:id="1043484373">
      <w:bodyDiv w:val="1"/>
      <w:marLeft w:val="0"/>
      <w:marRight w:val="0"/>
      <w:marTop w:val="0"/>
      <w:marBottom w:val="0"/>
      <w:divBdr>
        <w:top w:val="none" w:sz="0" w:space="0" w:color="auto"/>
        <w:left w:val="none" w:sz="0" w:space="0" w:color="auto"/>
        <w:bottom w:val="none" w:sz="0" w:space="0" w:color="auto"/>
        <w:right w:val="none" w:sz="0" w:space="0" w:color="auto"/>
      </w:divBdr>
    </w:div>
    <w:div w:id="1048799857">
      <w:bodyDiv w:val="1"/>
      <w:marLeft w:val="0"/>
      <w:marRight w:val="0"/>
      <w:marTop w:val="0"/>
      <w:marBottom w:val="0"/>
      <w:divBdr>
        <w:top w:val="none" w:sz="0" w:space="0" w:color="auto"/>
        <w:left w:val="none" w:sz="0" w:space="0" w:color="auto"/>
        <w:bottom w:val="none" w:sz="0" w:space="0" w:color="auto"/>
        <w:right w:val="none" w:sz="0" w:space="0" w:color="auto"/>
      </w:divBdr>
    </w:div>
    <w:div w:id="1050611430">
      <w:bodyDiv w:val="1"/>
      <w:marLeft w:val="0"/>
      <w:marRight w:val="0"/>
      <w:marTop w:val="0"/>
      <w:marBottom w:val="0"/>
      <w:divBdr>
        <w:top w:val="none" w:sz="0" w:space="0" w:color="auto"/>
        <w:left w:val="none" w:sz="0" w:space="0" w:color="auto"/>
        <w:bottom w:val="none" w:sz="0" w:space="0" w:color="auto"/>
        <w:right w:val="none" w:sz="0" w:space="0" w:color="auto"/>
      </w:divBdr>
    </w:div>
    <w:div w:id="1061976313">
      <w:bodyDiv w:val="1"/>
      <w:marLeft w:val="0"/>
      <w:marRight w:val="0"/>
      <w:marTop w:val="0"/>
      <w:marBottom w:val="0"/>
      <w:divBdr>
        <w:top w:val="none" w:sz="0" w:space="0" w:color="auto"/>
        <w:left w:val="none" w:sz="0" w:space="0" w:color="auto"/>
        <w:bottom w:val="none" w:sz="0" w:space="0" w:color="auto"/>
        <w:right w:val="none" w:sz="0" w:space="0" w:color="auto"/>
      </w:divBdr>
    </w:div>
    <w:div w:id="1081829986">
      <w:bodyDiv w:val="1"/>
      <w:marLeft w:val="0"/>
      <w:marRight w:val="0"/>
      <w:marTop w:val="0"/>
      <w:marBottom w:val="0"/>
      <w:divBdr>
        <w:top w:val="none" w:sz="0" w:space="0" w:color="auto"/>
        <w:left w:val="none" w:sz="0" w:space="0" w:color="auto"/>
        <w:bottom w:val="none" w:sz="0" w:space="0" w:color="auto"/>
        <w:right w:val="none" w:sz="0" w:space="0" w:color="auto"/>
      </w:divBdr>
      <w:divsChild>
        <w:div w:id="650450340">
          <w:marLeft w:val="0"/>
          <w:marRight w:val="0"/>
          <w:marTop w:val="0"/>
          <w:marBottom w:val="0"/>
          <w:divBdr>
            <w:top w:val="none" w:sz="0" w:space="0" w:color="auto"/>
            <w:left w:val="none" w:sz="0" w:space="0" w:color="auto"/>
            <w:bottom w:val="none" w:sz="0" w:space="0" w:color="auto"/>
            <w:right w:val="none" w:sz="0" w:space="0" w:color="auto"/>
          </w:divBdr>
          <w:divsChild>
            <w:div w:id="322124375">
              <w:marLeft w:val="0"/>
              <w:marRight w:val="0"/>
              <w:marTop w:val="0"/>
              <w:marBottom w:val="0"/>
              <w:divBdr>
                <w:top w:val="none" w:sz="0" w:space="0" w:color="auto"/>
                <w:left w:val="none" w:sz="0" w:space="0" w:color="auto"/>
                <w:bottom w:val="none" w:sz="0" w:space="0" w:color="auto"/>
                <w:right w:val="none" w:sz="0" w:space="0" w:color="auto"/>
              </w:divBdr>
              <w:divsChild>
                <w:div w:id="1448237820">
                  <w:marLeft w:val="0"/>
                  <w:marRight w:val="0"/>
                  <w:marTop w:val="0"/>
                  <w:marBottom w:val="0"/>
                  <w:divBdr>
                    <w:top w:val="none" w:sz="0" w:space="0" w:color="auto"/>
                    <w:left w:val="none" w:sz="0" w:space="0" w:color="auto"/>
                    <w:bottom w:val="none" w:sz="0" w:space="0" w:color="auto"/>
                    <w:right w:val="none" w:sz="0" w:space="0" w:color="auto"/>
                  </w:divBdr>
                  <w:divsChild>
                    <w:div w:id="1293244114">
                      <w:marLeft w:val="0"/>
                      <w:marRight w:val="0"/>
                      <w:marTop w:val="0"/>
                      <w:marBottom w:val="0"/>
                      <w:divBdr>
                        <w:top w:val="none" w:sz="0" w:space="0" w:color="auto"/>
                        <w:left w:val="none" w:sz="0" w:space="0" w:color="auto"/>
                        <w:bottom w:val="none" w:sz="0" w:space="0" w:color="auto"/>
                        <w:right w:val="none" w:sz="0" w:space="0" w:color="auto"/>
                      </w:divBdr>
                      <w:divsChild>
                        <w:div w:id="1842771104">
                          <w:marLeft w:val="0"/>
                          <w:marRight w:val="0"/>
                          <w:marTop w:val="0"/>
                          <w:marBottom w:val="0"/>
                          <w:divBdr>
                            <w:top w:val="none" w:sz="0" w:space="0" w:color="auto"/>
                            <w:left w:val="none" w:sz="0" w:space="0" w:color="auto"/>
                            <w:bottom w:val="none" w:sz="0" w:space="0" w:color="auto"/>
                            <w:right w:val="none" w:sz="0" w:space="0" w:color="auto"/>
                          </w:divBdr>
                          <w:divsChild>
                            <w:div w:id="1345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988347">
      <w:bodyDiv w:val="1"/>
      <w:marLeft w:val="0"/>
      <w:marRight w:val="0"/>
      <w:marTop w:val="0"/>
      <w:marBottom w:val="0"/>
      <w:divBdr>
        <w:top w:val="none" w:sz="0" w:space="0" w:color="auto"/>
        <w:left w:val="none" w:sz="0" w:space="0" w:color="auto"/>
        <w:bottom w:val="none" w:sz="0" w:space="0" w:color="auto"/>
        <w:right w:val="none" w:sz="0" w:space="0" w:color="auto"/>
      </w:divBdr>
    </w:div>
    <w:div w:id="1104034300">
      <w:bodyDiv w:val="1"/>
      <w:marLeft w:val="0"/>
      <w:marRight w:val="0"/>
      <w:marTop w:val="0"/>
      <w:marBottom w:val="0"/>
      <w:divBdr>
        <w:top w:val="none" w:sz="0" w:space="0" w:color="auto"/>
        <w:left w:val="none" w:sz="0" w:space="0" w:color="auto"/>
        <w:bottom w:val="none" w:sz="0" w:space="0" w:color="auto"/>
        <w:right w:val="none" w:sz="0" w:space="0" w:color="auto"/>
      </w:divBdr>
    </w:div>
    <w:div w:id="1129399713">
      <w:bodyDiv w:val="1"/>
      <w:marLeft w:val="0"/>
      <w:marRight w:val="0"/>
      <w:marTop w:val="0"/>
      <w:marBottom w:val="0"/>
      <w:divBdr>
        <w:top w:val="none" w:sz="0" w:space="0" w:color="auto"/>
        <w:left w:val="none" w:sz="0" w:space="0" w:color="auto"/>
        <w:bottom w:val="none" w:sz="0" w:space="0" w:color="auto"/>
        <w:right w:val="none" w:sz="0" w:space="0" w:color="auto"/>
      </w:divBdr>
    </w:div>
    <w:div w:id="1129666562">
      <w:bodyDiv w:val="1"/>
      <w:marLeft w:val="0"/>
      <w:marRight w:val="0"/>
      <w:marTop w:val="0"/>
      <w:marBottom w:val="0"/>
      <w:divBdr>
        <w:top w:val="none" w:sz="0" w:space="0" w:color="auto"/>
        <w:left w:val="none" w:sz="0" w:space="0" w:color="auto"/>
        <w:bottom w:val="none" w:sz="0" w:space="0" w:color="auto"/>
        <w:right w:val="none" w:sz="0" w:space="0" w:color="auto"/>
      </w:divBdr>
    </w:div>
    <w:div w:id="1138184701">
      <w:bodyDiv w:val="1"/>
      <w:marLeft w:val="0"/>
      <w:marRight w:val="0"/>
      <w:marTop w:val="0"/>
      <w:marBottom w:val="0"/>
      <w:divBdr>
        <w:top w:val="none" w:sz="0" w:space="0" w:color="auto"/>
        <w:left w:val="none" w:sz="0" w:space="0" w:color="auto"/>
        <w:bottom w:val="none" w:sz="0" w:space="0" w:color="auto"/>
        <w:right w:val="none" w:sz="0" w:space="0" w:color="auto"/>
      </w:divBdr>
    </w:div>
    <w:div w:id="1141120557">
      <w:bodyDiv w:val="1"/>
      <w:marLeft w:val="0"/>
      <w:marRight w:val="0"/>
      <w:marTop w:val="0"/>
      <w:marBottom w:val="0"/>
      <w:divBdr>
        <w:top w:val="none" w:sz="0" w:space="0" w:color="auto"/>
        <w:left w:val="none" w:sz="0" w:space="0" w:color="auto"/>
        <w:bottom w:val="none" w:sz="0" w:space="0" w:color="auto"/>
        <w:right w:val="none" w:sz="0" w:space="0" w:color="auto"/>
      </w:divBdr>
      <w:divsChild>
        <w:div w:id="168453062">
          <w:marLeft w:val="0"/>
          <w:marRight w:val="0"/>
          <w:marTop w:val="0"/>
          <w:marBottom w:val="0"/>
          <w:divBdr>
            <w:top w:val="none" w:sz="0" w:space="0" w:color="auto"/>
            <w:left w:val="none" w:sz="0" w:space="0" w:color="auto"/>
            <w:bottom w:val="none" w:sz="0" w:space="0" w:color="auto"/>
            <w:right w:val="none" w:sz="0" w:space="0" w:color="auto"/>
          </w:divBdr>
        </w:div>
        <w:div w:id="1236665563">
          <w:marLeft w:val="0"/>
          <w:marRight w:val="0"/>
          <w:marTop w:val="0"/>
          <w:marBottom w:val="0"/>
          <w:divBdr>
            <w:top w:val="none" w:sz="0" w:space="0" w:color="auto"/>
            <w:left w:val="none" w:sz="0" w:space="0" w:color="auto"/>
            <w:bottom w:val="none" w:sz="0" w:space="0" w:color="auto"/>
            <w:right w:val="none" w:sz="0" w:space="0" w:color="auto"/>
          </w:divBdr>
        </w:div>
        <w:div w:id="1262563525">
          <w:marLeft w:val="0"/>
          <w:marRight w:val="0"/>
          <w:marTop w:val="0"/>
          <w:marBottom w:val="0"/>
          <w:divBdr>
            <w:top w:val="none" w:sz="0" w:space="0" w:color="auto"/>
            <w:left w:val="none" w:sz="0" w:space="0" w:color="auto"/>
            <w:bottom w:val="none" w:sz="0" w:space="0" w:color="auto"/>
            <w:right w:val="none" w:sz="0" w:space="0" w:color="auto"/>
          </w:divBdr>
        </w:div>
        <w:div w:id="37319786">
          <w:marLeft w:val="0"/>
          <w:marRight w:val="0"/>
          <w:marTop w:val="0"/>
          <w:marBottom w:val="0"/>
          <w:divBdr>
            <w:top w:val="none" w:sz="0" w:space="0" w:color="auto"/>
            <w:left w:val="none" w:sz="0" w:space="0" w:color="auto"/>
            <w:bottom w:val="none" w:sz="0" w:space="0" w:color="auto"/>
            <w:right w:val="none" w:sz="0" w:space="0" w:color="auto"/>
          </w:divBdr>
        </w:div>
        <w:div w:id="1110781891">
          <w:marLeft w:val="0"/>
          <w:marRight w:val="0"/>
          <w:marTop w:val="0"/>
          <w:marBottom w:val="0"/>
          <w:divBdr>
            <w:top w:val="none" w:sz="0" w:space="0" w:color="auto"/>
            <w:left w:val="none" w:sz="0" w:space="0" w:color="auto"/>
            <w:bottom w:val="none" w:sz="0" w:space="0" w:color="auto"/>
            <w:right w:val="none" w:sz="0" w:space="0" w:color="auto"/>
          </w:divBdr>
        </w:div>
        <w:div w:id="1464889227">
          <w:marLeft w:val="0"/>
          <w:marRight w:val="0"/>
          <w:marTop w:val="0"/>
          <w:marBottom w:val="0"/>
          <w:divBdr>
            <w:top w:val="none" w:sz="0" w:space="0" w:color="auto"/>
            <w:left w:val="none" w:sz="0" w:space="0" w:color="auto"/>
            <w:bottom w:val="none" w:sz="0" w:space="0" w:color="auto"/>
            <w:right w:val="none" w:sz="0" w:space="0" w:color="auto"/>
          </w:divBdr>
        </w:div>
      </w:divsChild>
    </w:div>
    <w:div w:id="1154494064">
      <w:bodyDiv w:val="1"/>
      <w:marLeft w:val="0"/>
      <w:marRight w:val="0"/>
      <w:marTop w:val="0"/>
      <w:marBottom w:val="0"/>
      <w:divBdr>
        <w:top w:val="none" w:sz="0" w:space="0" w:color="auto"/>
        <w:left w:val="none" w:sz="0" w:space="0" w:color="auto"/>
        <w:bottom w:val="none" w:sz="0" w:space="0" w:color="auto"/>
        <w:right w:val="none" w:sz="0" w:space="0" w:color="auto"/>
      </w:divBdr>
    </w:div>
    <w:div w:id="1164012439">
      <w:bodyDiv w:val="1"/>
      <w:marLeft w:val="0"/>
      <w:marRight w:val="0"/>
      <w:marTop w:val="0"/>
      <w:marBottom w:val="0"/>
      <w:divBdr>
        <w:top w:val="none" w:sz="0" w:space="0" w:color="auto"/>
        <w:left w:val="none" w:sz="0" w:space="0" w:color="auto"/>
        <w:bottom w:val="none" w:sz="0" w:space="0" w:color="auto"/>
        <w:right w:val="none" w:sz="0" w:space="0" w:color="auto"/>
      </w:divBdr>
    </w:div>
    <w:div w:id="1180660254">
      <w:bodyDiv w:val="1"/>
      <w:marLeft w:val="0"/>
      <w:marRight w:val="0"/>
      <w:marTop w:val="0"/>
      <w:marBottom w:val="0"/>
      <w:divBdr>
        <w:top w:val="none" w:sz="0" w:space="0" w:color="auto"/>
        <w:left w:val="none" w:sz="0" w:space="0" w:color="auto"/>
        <w:bottom w:val="none" w:sz="0" w:space="0" w:color="auto"/>
        <w:right w:val="none" w:sz="0" w:space="0" w:color="auto"/>
      </w:divBdr>
    </w:div>
    <w:div w:id="1196503225">
      <w:bodyDiv w:val="1"/>
      <w:marLeft w:val="0"/>
      <w:marRight w:val="0"/>
      <w:marTop w:val="0"/>
      <w:marBottom w:val="0"/>
      <w:divBdr>
        <w:top w:val="none" w:sz="0" w:space="0" w:color="auto"/>
        <w:left w:val="none" w:sz="0" w:space="0" w:color="auto"/>
        <w:bottom w:val="none" w:sz="0" w:space="0" w:color="auto"/>
        <w:right w:val="none" w:sz="0" w:space="0" w:color="auto"/>
      </w:divBdr>
    </w:div>
    <w:div w:id="1211188968">
      <w:bodyDiv w:val="1"/>
      <w:marLeft w:val="0"/>
      <w:marRight w:val="0"/>
      <w:marTop w:val="0"/>
      <w:marBottom w:val="0"/>
      <w:divBdr>
        <w:top w:val="none" w:sz="0" w:space="0" w:color="auto"/>
        <w:left w:val="none" w:sz="0" w:space="0" w:color="auto"/>
        <w:bottom w:val="none" w:sz="0" w:space="0" w:color="auto"/>
        <w:right w:val="none" w:sz="0" w:space="0" w:color="auto"/>
      </w:divBdr>
    </w:div>
    <w:div w:id="1227104465">
      <w:bodyDiv w:val="1"/>
      <w:marLeft w:val="0"/>
      <w:marRight w:val="0"/>
      <w:marTop w:val="0"/>
      <w:marBottom w:val="0"/>
      <w:divBdr>
        <w:top w:val="none" w:sz="0" w:space="0" w:color="auto"/>
        <w:left w:val="none" w:sz="0" w:space="0" w:color="auto"/>
        <w:bottom w:val="none" w:sz="0" w:space="0" w:color="auto"/>
        <w:right w:val="none" w:sz="0" w:space="0" w:color="auto"/>
      </w:divBdr>
    </w:div>
    <w:div w:id="1244298135">
      <w:bodyDiv w:val="1"/>
      <w:marLeft w:val="0"/>
      <w:marRight w:val="0"/>
      <w:marTop w:val="0"/>
      <w:marBottom w:val="0"/>
      <w:divBdr>
        <w:top w:val="none" w:sz="0" w:space="0" w:color="auto"/>
        <w:left w:val="none" w:sz="0" w:space="0" w:color="auto"/>
        <w:bottom w:val="none" w:sz="0" w:space="0" w:color="auto"/>
        <w:right w:val="none" w:sz="0" w:space="0" w:color="auto"/>
      </w:divBdr>
    </w:div>
    <w:div w:id="1296907495">
      <w:bodyDiv w:val="1"/>
      <w:marLeft w:val="0"/>
      <w:marRight w:val="0"/>
      <w:marTop w:val="0"/>
      <w:marBottom w:val="0"/>
      <w:divBdr>
        <w:top w:val="none" w:sz="0" w:space="0" w:color="auto"/>
        <w:left w:val="none" w:sz="0" w:space="0" w:color="auto"/>
        <w:bottom w:val="none" w:sz="0" w:space="0" w:color="auto"/>
        <w:right w:val="none" w:sz="0" w:space="0" w:color="auto"/>
      </w:divBdr>
    </w:div>
    <w:div w:id="1297881064">
      <w:bodyDiv w:val="1"/>
      <w:marLeft w:val="0"/>
      <w:marRight w:val="0"/>
      <w:marTop w:val="0"/>
      <w:marBottom w:val="0"/>
      <w:divBdr>
        <w:top w:val="none" w:sz="0" w:space="0" w:color="auto"/>
        <w:left w:val="none" w:sz="0" w:space="0" w:color="auto"/>
        <w:bottom w:val="none" w:sz="0" w:space="0" w:color="auto"/>
        <w:right w:val="none" w:sz="0" w:space="0" w:color="auto"/>
      </w:divBdr>
    </w:div>
    <w:div w:id="1355308080">
      <w:bodyDiv w:val="1"/>
      <w:marLeft w:val="0"/>
      <w:marRight w:val="0"/>
      <w:marTop w:val="0"/>
      <w:marBottom w:val="0"/>
      <w:divBdr>
        <w:top w:val="none" w:sz="0" w:space="0" w:color="auto"/>
        <w:left w:val="none" w:sz="0" w:space="0" w:color="auto"/>
        <w:bottom w:val="none" w:sz="0" w:space="0" w:color="auto"/>
        <w:right w:val="none" w:sz="0" w:space="0" w:color="auto"/>
      </w:divBdr>
    </w:div>
    <w:div w:id="1371954213">
      <w:bodyDiv w:val="1"/>
      <w:marLeft w:val="0"/>
      <w:marRight w:val="0"/>
      <w:marTop w:val="0"/>
      <w:marBottom w:val="0"/>
      <w:divBdr>
        <w:top w:val="none" w:sz="0" w:space="0" w:color="auto"/>
        <w:left w:val="none" w:sz="0" w:space="0" w:color="auto"/>
        <w:bottom w:val="none" w:sz="0" w:space="0" w:color="auto"/>
        <w:right w:val="none" w:sz="0" w:space="0" w:color="auto"/>
      </w:divBdr>
    </w:div>
    <w:div w:id="1372613298">
      <w:bodyDiv w:val="1"/>
      <w:marLeft w:val="0"/>
      <w:marRight w:val="0"/>
      <w:marTop w:val="0"/>
      <w:marBottom w:val="0"/>
      <w:divBdr>
        <w:top w:val="none" w:sz="0" w:space="0" w:color="auto"/>
        <w:left w:val="none" w:sz="0" w:space="0" w:color="auto"/>
        <w:bottom w:val="none" w:sz="0" w:space="0" w:color="auto"/>
        <w:right w:val="none" w:sz="0" w:space="0" w:color="auto"/>
      </w:divBdr>
    </w:div>
    <w:div w:id="1410232496">
      <w:bodyDiv w:val="1"/>
      <w:marLeft w:val="0"/>
      <w:marRight w:val="0"/>
      <w:marTop w:val="0"/>
      <w:marBottom w:val="0"/>
      <w:divBdr>
        <w:top w:val="none" w:sz="0" w:space="0" w:color="auto"/>
        <w:left w:val="none" w:sz="0" w:space="0" w:color="auto"/>
        <w:bottom w:val="none" w:sz="0" w:space="0" w:color="auto"/>
        <w:right w:val="none" w:sz="0" w:space="0" w:color="auto"/>
      </w:divBdr>
    </w:div>
    <w:div w:id="1411929885">
      <w:bodyDiv w:val="1"/>
      <w:marLeft w:val="0"/>
      <w:marRight w:val="0"/>
      <w:marTop w:val="0"/>
      <w:marBottom w:val="0"/>
      <w:divBdr>
        <w:top w:val="none" w:sz="0" w:space="0" w:color="auto"/>
        <w:left w:val="none" w:sz="0" w:space="0" w:color="auto"/>
        <w:bottom w:val="none" w:sz="0" w:space="0" w:color="auto"/>
        <w:right w:val="none" w:sz="0" w:space="0" w:color="auto"/>
      </w:divBdr>
    </w:div>
    <w:div w:id="1434520221">
      <w:bodyDiv w:val="1"/>
      <w:marLeft w:val="0"/>
      <w:marRight w:val="0"/>
      <w:marTop w:val="0"/>
      <w:marBottom w:val="0"/>
      <w:divBdr>
        <w:top w:val="none" w:sz="0" w:space="0" w:color="auto"/>
        <w:left w:val="none" w:sz="0" w:space="0" w:color="auto"/>
        <w:bottom w:val="none" w:sz="0" w:space="0" w:color="auto"/>
        <w:right w:val="none" w:sz="0" w:space="0" w:color="auto"/>
      </w:divBdr>
    </w:div>
    <w:div w:id="1437486787">
      <w:bodyDiv w:val="1"/>
      <w:marLeft w:val="0"/>
      <w:marRight w:val="0"/>
      <w:marTop w:val="0"/>
      <w:marBottom w:val="0"/>
      <w:divBdr>
        <w:top w:val="none" w:sz="0" w:space="0" w:color="auto"/>
        <w:left w:val="none" w:sz="0" w:space="0" w:color="auto"/>
        <w:bottom w:val="none" w:sz="0" w:space="0" w:color="auto"/>
        <w:right w:val="none" w:sz="0" w:space="0" w:color="auto"/>
      </w:divBdr>
    </w:div>
    <w:div w:id="1464229966">
      <w:bodyDiv w:val="1"/>
      <w:marLeft w:val="0"/>
      <w:marRight w:val="0"/>
      <w:marTop w:val="0"/>
      <w:marBottom w:val="0"/>
      <w:divBdr>
        <w:top w:val="none" w:sz="0" w:space="0" w:color="auto"/>
        <w:left w:val="none" w:sz="0" w:space="0" w:color="auto"/>
        <w:bottom w:val="none" w:sz="0" w:space="0" w:color="auto"/>
        <w:right w:val="none" w:sz="0" w:space="0" w:color="auto"/>
      </w:divBdr>
    </w:div>
    <w:div w:id="1464469492">
      <w:bodyDiv w:val="1"/>
      <w:marLeft w:val="0"/>
      <w:marRight w:val="0"/>
      <w:marTop w:val="0"/>
      <w:marBottom w:val="0"/>
      <w:divBdr>
        <w:top w:val="none" w:sz="0" w:space="0" w:color="auto"/>
        <w:left w:val="none" w:sz="0" w:space="0" w:color="auto"/>
        <w:bottom w:val="none" w:sz="0" w:space="0" w:color="auto"/>
        <w:right w:val="none" w:sz="0" w:space="0" w:color="auto"/>
      </w:divBdr>
    </w:div>
    <w:div w:id="1466661829">
      <w:bodyDiv w:val="1"/>
      <w:marLeft w:val="0"/>
      <w:marRight w:val="0"/>
      <w:marTop w:val="0"/>
      <w:marBottom w:val="0"/>
      <w:divBdr>
        <w:top w:val="none" w:sz="0" w:space="0" w:color="auto"/>
        <w:left w:val="none" w:sz="0" w:space="0" w:color="auto"/>
        <w:bottom w:val="none" w:sz="0" w:space="0" w:color="auto"/>
        <w:right w:val="none" w:sz="0" w:space="0" w:color="auto"/>
      </w:divBdr>
    </w:div>
    <w:div w:id="1507018413">
      <w:bodyDiv w:val="1"/>
      <w:marLeft w:val="0"/>
      <w:marRight w:val="0"/>
      <w:marTop w:val="0"/>
      <w:marBottom w:val="0"/>
      <w:divBdr>
        <w:top w:val="none" w:sz="0" w:space="0" w:color="auto"/>
        <w:left w:val="none" w:sz="0" w:space="0" w:color="auto"/>
        <w:bottom w:val="none" w:sz="0" w:space="0" w:color="auto"/>
        <w:right w:val="none" w:sz="0" w:space="0" w:color="auto"/>
      </w:divBdr>
    </w:div>
    <w:div w:id="1508014117">
      <w:bodyDiv w:val="1"/>
      <w:marLeft w:val="0"/>
      <w:marRight w:val="0"/>
      <w:marTop w:val="0"/>
      <w:marBottom w:val="0"/>
      <w:divBdr>
        <w:top w:val="none" w:sz="0" w:space="0" w:color="auto"/>
        <w:left w:val="none" w:sz="0" w:space="0" w:color="auto"/>
        <w:bottom w:val="none" w:sz="0" w:space="0" w:color="auto"/>
        <w:right w:val="none" w:sz="0" w:space="0" w:color="auto"/>
      </w:divBdr>
    </w:div>
    <w:div w:id="1532955977">
      <w:bodyDiv w:val="1"/>
      <w:marLeft w:val="0"/>
      <w:marRight w:val="0"/>
      <w:marTop w:val="0"/>
      <w:marBottom w:val="0"/>
      <w:divBdr>
        <w:top w:val="none" w:sz="0" w:space="0" w:color="auto"/>
        <w:left w:val="none" w:sz="0" w:space="0" w:color="auto"/>
        <w:bottom w:val="none" w:sz="0" w:space="0" w:color="auto"/>
        <w:right w:val="none" w:sz="0" w:space="0" w:color="auto"/>
      </w:divBdr>
    </w:div>
    <w:div w:id="1551650792">
      <w:bodyDiv w:val="1"/>
      <w:marLeft w:val="0"/>
      <w:marRight w:val="0"/>
      <w:marTop w:val="0"/>
      <w:marBottom w:val="0"/>
      <w:divBdr>
        <w:top w:val="none" w:sz="0" w:space="0" w:color="auto"/>
        <w:left w:val="none" w:sz="0" w:space="0" w:color="auto"/>
        <w:bottom w:val="none" w:sz="0" w:space="0" w:color="auto"/>
        <w:right w:val="none" w:sz="0" w:space="0" w:color="auto"/>
      </w:divBdr>
    </w:div>
    <w:div w:id="1557273995">
      <w:bodyDiv w:val="1"/>
      <w:marLeft w:val="0"/>
      <w:marRight w:val="0"/>
      <w:marTop w:val="0"/>
      <w:marBottom w:val="0"/>
      <w:divBdr>
        <w:top w:val="none" w:sz="0" w:space="0" w:color="auto"/>
        <w:left w:val="none" w:sz="0" w:space="0" w:color="auto"/>
        <w:bottom w:val="none" w:sz="0" w:space="0" w:color="auto"/>
        <w:right w:val="none" w:sz="0" w:space="0" w:color="auto"/>
      </w:divBdr>
    </w:div>
    <w:div w:id="1583493547">
      <w:bodyDiv w:val="1"/>
      <w:marLeft w:val="0"/>
      <w:marRight w:val="0"/>
      <w:marTop w:val="0"/>
      <w:marBottom w:val="0"/>
      <w:divBdr>
        <w:top w:val="none" w:sz="0" w:space="0" w:color="auto"/>
        <w:left w:val="none" w:sz="0" w:space="0" w:color="auto"/>
        <w:bottom w:val="none" w:sz="0" w:space="0" w:color="auto"/>
        <w:right w:val="none" w:sz="0" w:space="0" w:color="auto"/>
      </w:divBdr>
    </w:div>
    <w:div w:id="1584146796">
      <w:bodyDiv w:val="1"/>
      <w:marLeft w:val="0"/>
      <w:marRight w:val="0"/>
      <w:marTop w:val="0"/>
      <w:marBottom w:val="0"/>
      <w:divBdr>
        <w:top w:val="none" w:sz="0" w:space="0" w:color="auto"/>
        <w:left w:val="none" w:sz="0" w:space="0" w:color="auto"/>
        <w:bottom w:val="none" w:sz="0" w:space="0" w:color="auto"/>
        <w:right w:val="none" w:sz="0" w:space="0" w:color="auto"/>
      </w:divBdr>
    </w:div>
    <w:div w:id="1586185584">
      <w:bodyDiv w:val="1"/>
      <w:marLeft w:val="0"/>
      <w:marRight w:val="0"/>
      <w:marTop w:val="0"/>
      <w:marBottom w:val="0"/>
      <w:divBdr>
        <w:top w:val="none" w:sz="0" w:space="0" w:color="auto"/>
        <w:left w:val="none" w:sz="0" w:space="0" w:color="auto"/>
        <w:bottom w:val="none" w:sz="0" w:space="0" w:color="auto"/>
        <w:right w:val="none" w:sz="0" w:space="0" w:color="auto"/>
      </w:divBdr>
    </w:div>
    <w:div w:id="1587297951">
      <w:bodyDiv w:val="1"/>
      <w:marLeft w:val="0"/>
      <w:marRight w:val="0"/>
      <w:marTop w:val="0"/>
      <w:marBottom w:val="0"/>
      <w:divBdr>
        <w:top w:val="none" w:sz="0" w:space="0" w:color="auto"/>
        <w:left w:val="none" w:sz="0" w:space="0" w:color="auto"/>
        <w:bottom w:val="none" w:sz="0" w:space="0" w:color="auto"/>
        <w:right w:val="none" w:sz="0" w:space="0" w:color="auto"/>
      </w:divBdr>
    </w:div>
    <w:div w:id="1608150814">
      <w:bodyDiv w:val="1"/>
      <w:marLeft w:val="0"/>
      <w:marRight w:val="0"/>
      <w:marTop w:val="0"/>
      <w:marBottom w:val="0"/>
      <w:divBdr>
        <w:top w:val="none" w:sz="0" w:space="0" w:color="auto"/>
        <w:left w:val="none" w:sz="0" w:space="0" w:color="auto"/>
        <w:bottom w:val="none" w:sz="0" w:space="0" w:color="auto"/>
        <w:right w:val="none" w:sz="0" w:space="0" w:color="auto"/>
      </w:divBdr>
    </w:div>
    <w:div w:id="1622413847">
      <w:bodyDiv w:val="1"/>
      <w:marLeft w:val="0"/>
      <w:marRight w:val="0"/>
      <w:marTop w:val="0"/>
      <w:marBottom w:val="0"/>
      <w:divBdr>
        <w:top w:val="none" w:sz="0" w:space="0" w:color="auto"/>
        <w:left w:val="none" w:sz="0" w:space="0" w:color="auto"/>
        <w:bottom w:val="none" w:sz="0" w:space="0" w:color="auto"/>
        <w:right w:val="none" w:sz="0" w:space="0" w:color="auto"/>
      </w:divBdr>
    </w:div>
    <w:div w:id="1624655064">
      <w:bodyDiv w:val="1"/>
      <w:marLeft w:val="0"/>
      <w:marRight w:val="0"/>
      <w:marTop w:val="0"/>
      <w:marBottom w:val="0"/>
      <w:divBdr>
        <w:top w:val="none" w:sz="0" w:space="0" w:color="auto"/>
        <w:left w:val="none" w:sz="0" w:space="0" w:color="auto"/>
        <w:bottom w:val="none" w:sz="0" w:space="0" w:color="auto"/>
        <w:right w:val="none" w:sz="0" w:space="0" w:color="auto"/>
      </w:divBdr>
    </w:div>
    <w:div w:id="1636327506">
      <w:bodyDiv w:val="1"/>
      <w:marLeft w:val="0"/>
      <w:marRight w:val="0"/>
      <w:marTop w:val="0"/>
      <w:marBottom w:val="0"/>
      <w:divBdr>
        <w:top w:val="none" w:sz="0" w:space="0" w:color="auto"/>
        <w:left w:val="none" w:sz="0" w:space="0" w:color="auto"/>
        <w:bottom w:val="none" w:sz="0" w:space="0" w:color="auto"/>
        <w:right w:val="none" w:sz="0" w:space="0" w:color="auto"/>
      </w:divBdr>
      <w:divsChild>
        <w:div w:id="275605784">
          <w:marLeft w:val="0"/>
          <w:marRight w:val="0"/>
          <w:marTop w:val="0"/>
          <w:marBottom w:val="0"/>
          <w:divBdr>
            <w:top w:val="single" w:sz="2" w:space="0" w:color="auto"/>
            <w:left w:val="single" w:sz="2" w:space="0" w:color="auto"/>
            <w:bottom w:val="single" w:sz="2" w:space="0" w:color="auto"/>
            <w:right w:val="single" w:sz="2" w:space="0" w:color="auto"/>
          </w:divBdr>
          <w:divsChild>
            <w:div w:id="1745487409">
              <w:marLeft w:val="0"/>
              <w:marRight w:val="0"/>
              <w:marTop w:val="0"/>
              <w:marBottom w:val="0"/>
              <w:divBdr>
                <w:top w:val="single" w:sz="2" w:space="0" w:color="auto"/>
                <w:left w:val="single" w:sz="2" w:space="24" w:color="auto"/>
                <w:bottom w:val="single" w:sz="2" w:space="0" w:color="auto"/>
                <w:right w:val="single" w:sz="2" w:space="24" w:color="auto"/>
              </w:divBdr>
              <w:divsChild>
                <w:div w:id="1566605297">
                  <w:marLeft w:val="0"/>
                  <w:marRight w:val="0"/>
                  <w:marTop w:val="0"/>
                  <w:marBottom w:val="0"/>
                  <w:divBdr>
                    <w:top w:val="single" w:sz="2" w:space="0" w:color="auto"/>
                    <w:left w:val="single" w:sz="2" w:space="0" w:color="auto"/>
                    <w:bottom w:val="single" w:sz="2" w:space="0" w:color="auto"/>
                    <w:right w:val="single" w:sz="2" w:space="0" w:color="auto"/>
                  </w:divBdr>
                  <w:divsChild>
                    <w:div w:id="767386400">
                      <w:marLeft w:val="0"/>
                      <w:marRight w:val="0"/>
                      <w:marTop w:val="0"/>
                      <w:marBottom w:val="0"/>
                      <w:divBdr>
                        <w:top w:val="single" w:sz="2" w:space="24" w:color="auto"/>
                        <w:left w:val="single" w:sz="2" w:space="0" w:color="auto"/>
                        <w:bottom w:val="single" w:sz="2" w:space="24" w:color="auto"/>
                        <w:right w:val="single" w:sz="2" w:space="0" w:color="auto"/>
                      </w:divBdr>
                      <w:divsChild>
                        <w:div w:id="455950315">
                          <w:marLeft w:val="0"/>
                          <w:marRight w:val="0"/>
                          <w:marTop w:val="0"/>
                          <w:marBottom w:val="0"/>
                          <w:divBdr>
                            <w:top w:val="single" w:sz="2" w:space="0" w:color="auto"/>
                            <w:left w:val="single" w:sz="2" w:space="0" w:color="auto"/>
                            <w:bottom w:val="single" w:sz="2" w:space="0" w:color="auto"/>
                            <w:right w:val="single" w:sz="2" w:space="0" w:color="auto"/>
                          </w:divBdr>
                          <w:divsChild>
                            <w:div w:id="2100131779">
                              <w:marLeft w:val="0"/>
                              <w:marRight w:val="0"/>
                              <w:marTop w:val="0"/>
                              <w:marBottom w:val="0"/>
                              <w:divBdr>
                                <w:top w:val="single" w:sz="2" w:space="0" w:color="auto"/>
                                <w:left w:val="single" w:sz="2" w:space="0" w:color="auto"/>
                                <w:bottom w:val="single" w:sz="2" w:space="0" w:color="auto"/>
                                <w:right w:val="single" w:sz="2" w:space="0" w:color="auto"/>
                              </w:divBdr>
                              <w:divsChild>
                                <w:div w:id="1602686293">
                                  <w:marLeft w:val="0"/>
                                  <w:marRight w:val="0"/>
                                  <w:marTop w:val="0"/>
                                  <w:marBottom w:val="0"/>
                                  <w:divBdr>
                                    <w:top w:val="single" w:sz="2" w:space="24" w:color="auto"/>
                                    <w:left w:val="single" w:sz="2" w:space="0" w:color="auto"/>
                                    <w:bottom w:val="single" w:sz="2" w:space="0" w:color="auto"/>
                                    <w:right w:val="single" w:sz="2" w:space="0" w:color="auto"/>
                                  </w:divBdr>
                                  <w:divsChild>
                                    <w:div w:id="381558241">
                                      <w:marLeft w:val="0"/>
                                      <w:marRight w:val="0"/>
                                      <w:marTop w:val="0"/>
                                      <w:marBottom w:val="0"/>
                                      <w:divBdr>
                                        <w:top w:val="single" w:sz="2" w:space="0" w:color="auto"/>
                                        <w:left w:val="single" w:sz="2" w:space="0" w:color="auto"/>
                                        <w:bottom w:val="single" w:sz="2" w:space="0" w:color="auto"/>
                                        <w:right w:val="single" w:sz="2" w:space="0" w:color="auto"/>
                                      </w:divBdr>
                                      <w:divsChild>
                                        <w:div w:id="1117063052">
                                          <w:marLeft w:val="0"/>
                                          <w:marRight w:val="0"/>
                                          <w:marTop w:val="0"/>
                                          <w:marBottom w:val="0"/>
                                          <w:divBdr>
                                            <w:top w:val="single" w:sz="2" w:space="0" w:color="auto"/>
                                            <w:left w:val="single" w:sz="2" w:space="0" w:color="auto"/>
                                            <w:bottom w:val="single" w:sz="2" w:space="0" w:color="auto"/>
                                            <w:right w:val="single" w:sz="2" w:space="0" w:color="auto"/>
                                          </w:divBdr>
                                          <w:divsChild>
                                            <w:div w:id="1988318429">
                                              <w:marLeft w:val="0"/>
                                              <w:marRight w:val="0"/>
                                              <w:marTop w:val="0"/>
                                              <w:marBottom w:val="0"/>
                                              <w:divBdr>
                                                <w:top w:val="single" w:sz="2" w:space="0" w:color="auto"/>
                                                <w:left w:val="single" w:sz="2" w:space="0" w:color="auto"/>
                                                <w:bottom w:val="single" w:sz="2" w:space="0" w:color="auto"/>
                                                <w:right w:val="single" w:sz="2" w:space="0" w:color="auto"/>
                                              </w:divBdr>
                                              <w:divsChild>
                                                <w:div w:id="661542297">
                                                  <w:marLeft w:val="0"/>
                                                  <w:marRight w:val="0"/>
                                                  <w:marTop w:val="0"/>
                                                  <w:marBottom w:val="0"/>
                                                  <w:divBdr>
                                                    <w:top w:val="single" w:sz="2" w:space="0" w:color="auto"/>
                                                    <w:left w:val="single" w:sz="2" w:space="0" w:color="auto"/>
                                                    <w:bottom w:val="single" w:sz="2" w:space="0" w:color="auto"/>
                                                    <w:right w:val="single" w:sz="2" w:space="0" w:color="auto"/>
                                                  </w:divBdr>
                                                  <w:divsChild>
                                                    <w:div w:id="164369003">
                                                      <w:marLeft w:val="0"/>
                                                      <w:marRight w:val="0"/>
                                                      <w:marTop w:val="0"/>
                                                      <w:marBottom w:val="0"/>
                                                      <w:divBdr>
                                                        <w:top w:val="single" w:sz="2" w:space="0" w:color="auto"/>
                                                        <w:left w:val="single" w:sz="2" w:space="0" w:color="auto"/>
                                                        <w:bottom w:val="single" w:sz="2" w:space="0" w:color="auto"/>
                                                        <w:right w:val="single" w:sz="2" w:space="0" w:color="auto"/>
                                                      </w:divBdr>
                                                      <w:divsChild>
                                                        <w:div w:id="935596647">
                                                          <w:marLeft w:val="0"/>
                                                          <w:marRight w:val="0"/>
                                                          <w:marTop w:val="0"/>
                                                          <w:marBottom w:val="0"/>
                                                          <w:divBdr>
                                                            <w:top w:val="single" w:sz="2" w:space="0" w:color="auto"/>
                                                            <w:left w:val="single" w:sz="2" w:space="0" w:color="auto"/>
                                                            <w:bottom w:val="single" w:sz="2" w:space="0" w:color="auto"/>
                                                            <w:right w:val="single" w:sz="2" w:space="0" w:color="auto"/>
                                                          </w:divBdr>
                                                          <w:divsChild>
                                                            <w:div w:id="1913347163">
                                                              <w:marLeft w:val="0"/>
                                                              <w:marRight w:val="0"/>
                                                              <w:marTop w:val="0"/>
                                                              <w:marBottom w:val="0"/>
                                                              <w:divBdr>
                                                                <w:top w:val="single" w:sz="2" w:space="0" w:color="auto"/>
                                                                <w:left w:val="single" w:sz="2" w:space="0" w:color="auto"/>
                                                                <w:bottom w:val="single" w:sz="2" w:space="0" w:color="auto"/>
                                                                <w:right w:val="single" w:sz="2" w:space="0" w:color="auto"/>
                                                              </w:divBdr>
                                                              <w:divsChild>
                                                                <w:div w:id="1164972993">
                                                                  <w:marLeft w:val="0"/>
                                                                  <w:marRight w:val="0"/>
                                                                  <w:marTop w:val="0"/>
                                                                  <w:marBottom w:val="0"/>
                                                                  <w:divBdr>
                                                                    <w:top w:val="single" w:sz="2" w:space="0" w:color="auto"/>
                                                                    <w:left w:val="single" w:sz="2" w:space="0" w:color="auto"/>
                                                                    <w:bottom w:val="single" w:sz="2" w:space="0" w:color="auto"/>
                                                                    <w:right w:val="single" w:sz="2" w:space="0" w:color="auto"/>
                                                                  </w:divBdr>
                                                                  <w:divsChild>
                                                                    <w:div w:id="1285113869">
                                                                      <w:marLeft w:val="0"/>
                                                                      <w:marRight w:val="0"/>
                                                                      <w:marTop w:val="0"/>
                                                                      <w:marBottom w:val="0"/>
                                                                      <w:divBdr>
                                                                        <w:top w:val="single" w:sz="2" w:space="0" w:color="auto"/>
                                                                        <w:left w:val="single" w:sz="2" w:space="0" w:color="auto"/>
                                                                        <w:bottom w:val="single" w:sz="2" w:space="0" w:color="auto"/>
                                                                        <w:right w:val="single" w:sz="2" w:space="0" w:color="auto"/>
                                                                      </w:divBdr>
                                                                      <w:divsChild>
                                                                        <w:div w:id="50622661">
                                                                          <w:marLeft w:val="0"/>
                                                                          <w:marRight w:val="0"/>
                                                                          <w:marTop w:val="0"/>
                                                                          <w:marBottom w:val="0"/>
                                                                          <w:divBdr>
                                                                            <w:top w:val="single" w:sz="2" w:space="0" w:color="auto"/>
                                                                            <w:left w:val="single" w:sz="2" w:space="0" w:color="auto"/>
                                                                            <w:bottom w:val="single" w:sz="2" w:space="0" w:color="auto"/>
                                                                            <w:right w:val="single" w:sz="2" w:space="0" w:color="auto"/>
                                                                          </w:divBdr>
                                                                          <w:divsChild>
                                                                            <w:div w:id="1529879367">
                                                                              <w:marLeft w:val="0"/>
                                                                              <w:marRight w:val="0"/>
                                                                              <w:marTop w:val="0"/>
                                                                              <w:marBottom w:val="0"/>
                                                                              <w:divBdr>
                                                                                <w:top w:val="single" w:sz="2" w:space="0" w:color="auto"/>
                                                                                <w:left w:val="single" w:sz="2" w:space="0" w:color="auto"/>
                                                                                <w:bottom w:val="single" w:sz="2" w:space="0" w:color="auto"/>
                                                                                <w:right w:val="single" w:sz="2" w:space="0" w:color="auto"/>
                                                                              </w:divBdr>
                                                                              <w:divsChild>
                                                                                <w:div w:id="168833573">
                                                                                  <w:marLeft w:val="0"/>
                                                                                  <w:marRight w:val="0"/>
                                                                                  <w:marTop w:val="0"/>
                                                                                  <w:marBottom w:val="0"/>
                                                                                  <w:divBdr>
                                                                                    <w:top w:val="single" w:sz="2" w:space="0" w:color="auto"/>
                                                                                    <w:left w:val="single" w:sz="2" w:space="0" w:color="auto"/>
                                                                                    <w:bottom w:val="single" w:sz="2" w:space="0" w:color="auto"/>
                                                                                    <w:right w:val="single" w:sz="2" w:space="0" w:color="auto"/>
                                                                                  </w:divBdr>
                                                                                  <w:divsChild>
                                                                                    <w:div w:id="1916284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542100">
      <w:bodyDiv w:val="1"/>
      <w:marLeft w:val="0"/>
      <w:marRight w:val="0"/>
      <w:marTop w:val="0"/>
      <w:marBottom w:val="0"/>
      <w:divBdr>
        <w:top w:val="none" w:sz="0" w:space="0" w:color="auto"/>
        <w:left w:val="none" w:sz="0" w:space="0" w:color="auto"/>
        <w:bottom w:val="none" w:sz="0" w:space="0" w:color="auto"/>
        <w:right w:val="none" w:sz="0" w:space="0" w:color="auto"/>
      </w:divBdr>
    </w:div>
    <w:div w:id="1645818433">
      <w:bodyDiv w:val="1"/>
      <w:marLeft w:val="0"/>
      <w:marRight w:val="0"/>
      <w:marTop w:val="0"/>
      <w:marBottom w:val="0"/>
      <w:divBdr>
        <w:top w:val="none" w:sz="0" w:space="0" w:color="auto"/>
        <w:left w:val="none" w:sz="0" w:space="0" w:color="auto"/>
        <w:bottom w:val="none" w:sz="0" w:space="0" w:color="auto"/>
        <w:right w:val="none" w:sz="0" w:space="0" w:color="auto"/>
      </w:divBdr>
    </w:div>
    <w:div w:id="1720935532">
      <w:bodyDiv w:val="1"/>
      <w:marLeft w:val="0"/>
      <w:marRight w:val="0"/>
      <w:marTop w:val="0"/>
      <w:marBottom w:val="0"/>
      <w:divBdr>
        <w:top w:val="none" w:sz="0" w:space="0" w:color="auto"/>
        <w:left w:val="none" w:sz="0" w:space="0" w:color="auto"/>
        <w:bottom w:val="none" w:sz="0" w:space="0" w:color="auto"/>
        <w:right w:val="none" w:sz="0" w:space="0" w:color="auto"/>
      </w:divBdr>
    </w:div>
    <w:div w:id="1731689333">
      <w:bodyDiv w:val="1"/>
      <w:marLeft w:val="0"/>
      <w:marRight w:val="0"/>
      <w:marTop w:val="0"/>
      <w:marBottom w:val="0"/>
      <w:divBdr>
        <w:top w:val="none" w:sz="0" w:space="0" w:color="auto"/>
        <w:left w:val="none" w:sz="0" w:space="0" w:color="auto"/>
        <w:bottom w:val="none" w:sz="0" w:space="0" w:color="auto"/>
        <w:right w:val="none" w:sz="0" w:space="0" w:color="auto"/>
      </w:divBdr>
      <w:divsChild>
        <w:div w:id="2126074318">
          <w:marLeft w:val="0"/>
          <w:marRight w:val="0"/>
          <w:marTop w:val="0"/>
          <w:marBottom w:val="0"/>
          <w:divBdr>
            <w:top w:val="single" w:sz="2" w:space="0" w:color="auto"/>
            <w:left w:val="single" w:sz="2" w:space="0" w:color="auto"/>
            <w:bottom w:val="single" w:sz="2" w:space="0" w:color="auto"/>
            <w:right w:val="single" w:sz="2" w:space="0" w:color="auto"/>
          </w:divBdr>
          <w:divsChild>
            <w:div w:id="696272754">
              <w:marLeft w:val="0"/>
              <w:marRight w:val="0"/>
              <w:marTop w:val="0"/>
              <w:marBottom w:val="0"/>
              <w:divBdr>
                <w:top w:val="single" w:sz="2" w:space="0" w:color="auto"/>
                <w:left w:val="single" w:sz="2" w:space="24" w:color="auto"/>
                <w:bottom w:val="single" w:sz="2" w:space="0" w:color="auto"/>
                <w:right w:val="single" w:sz="2" w:space="24" w:color="auto"/>
              </w:divBdr>
              <w:divsChild>
                <w:div w:id="1786733883">
                  <w:marLeft w:val="0"/>
                  <w:marRight w:val="0"/>
                  <w:marTop w:val="0"/>
                  <w:marBottom w:val="0"/>
                  <w:divBdr>
                    <w:top w:val="single" w:sz="2" w:space="0" w:color="auto"/>
                    <w:left w:val="single" w:sz="2" w:space="0" w:color="auto"/>
                    <w:bottom w:val="single" w:sz="2" w:space="0" w:color="auto"/>
                    <w:right w:val="single" w:sz="2" w:space="0" w:color="auto"/>
                  </w:divBdr>
                  <w:divsChild>
                    <w:div w:id="1127354952">
                      <w:marLeft w:val="0"/>
                      <w:marRight w:val="0"/>
                      <w:marTop w:val="0"/>
                      <w:marBottom w:val="0"/>
                      <w:divBdr>
                        <w:top w:val="single" w:sz="2" w:space="24" w:color="auto"/>
                        <w:left w:val="single" w:sz="2" w:space="0" w:color="auto"/>
                        <w:bottom w:val="single" w:sz="2" w:space="24" w:color="auto"/>
                        <w:right w:val="single" w:sz="2" w:space="0" w:color="auto"/>
                      </w:divBdr>
                      <w:divsChild>
                        <w:div w:id="1314405522">
                          <w:marLeft w:val="0"/>
                          <w:marRight w:val="0"/>
                          <w:marTop w:val="0"/>
                          <w:marBottom w:val="0"/>
                          <w:divBdr>
                            <w:top w:val="single" w:sz="2" w:space="0" w:color="auto"/>
                            <w:left w:val="single" w:sz="2" w:space="0" w:color="auto"/>
                            <w:bottom w:val="single" w:sz="2" w:space="0" w:color="auto"/>
                            <w:right w:val="single" w:sz="2" w:space="0" w:color="auto"/>
                          </w:divBdr>
                          <w:divsChild>
                            <w:div w:id="1010058580">
                              <w:marLeft w:val="0"/>
                              <w:marRight w:val="0"/>
                              <w:marTop w:val="0"/>
                              <w:marBottom w:val="0"/>
                              <w:divBdr>
                                <w:top w:val="single" w:sz="2" w:space="0" w:color="auto"/>
                                <w:left w:val="single" w:sz="2" w:space="0" w:color="auto"/>
                                <w:bottom w:val="single" w:sz="2" w:space="0" w:color="auto"/>
                                <w:right w:val="single" w:sz="2" w:space="0" w:color="auto"/>
                              </w:divBdr>
                              <w:divsChild>
                                <w:div w:id="2030334041">
                                  <w:marLeft w:val="0"/>
                                  <w:marRight w:val="0"/>
                                  <w:marTop w:val="0"/>
                                  <w:marBottom w:val="0"/>
                                  <w:divBdr>
                                    <w:top w:val="single" w:sz="2" w:space="24" w:color="auto"/>
                                    <w:left w:val="single" w:sz="2" w:space="0" w:color="auto"/>
                                    <w:bottom w:val="single" w:sz="2" w:space="0" w:color="auto"/>
                                    <w:right w:val="single" w:sz="2" w:space="0" w:color="auto"/>
                                  </w:divBdr>
                                  <w:divsChild>
                                    <w:div w:id="1137529801">
                                      <w:marLeft w:val="0"/>
                                      <w:marRight w:val="0"/>
                                      <w:marTop w:val="0"/>
                                      <w:marBottom w:val="0"/>
                                      <w:divBdr>
                                        <w:top w:val="single" w:sz="2" w:space="0" w:color="auto"/>
                                        <w:left w:val="single" w:sz="2" w:space="0" w:color="auto"/>
                                        <w:bottom w:val="single" w:sz="2" w:space="0" w:color="auto"/>
                                        <w:right w:val="single" w:sz="2" w:space="0" w:color="auto"/>
                                      </w:divBdr>
                                      <w:divsChild>
                                        <w:div w:id="1137181828">
                                          <w:marLeft w:val="0"/>
                                          <w:marRight w:val="0"/>
                                          <w:marTop w:val="0"/>
                                          <w:marBottom w:val="0"/>
                                          <w:divBdr>
                                            <w:top w:val="single" w:sz="2" w:space="0" w:color="auto"/>
                                            <w:left w:val="single" w:sz="2" w:space="0" w:color="auto"/>
                                            <w:bottom w:val="single" w:sz="2" w:space="0" w:color="auto"/>
                                            <w:right w:val="single" w:sz="2" w:space="0" w:color="auto"/>
                                          </w:divBdr>
                                          <w:divsChild>
                                            <w:div w:id="43018936">
                                              <w:marLeft w:val="0"/>
                                              <w:marRight w:val="0"/>
                                              <w:marTop w:val="0"/>
                                              <w:marBottom w:val="0"/>
                                              <w:divBdr>
                                                <w:top w:val="single" w:sz="2" w:space="0" w:color="auto"/>
                                                <w:left w:val="single" w:sz="2" w:space="0" w:color="auto"/>
                                                <w:bottom w:val="single" w:sz="2" w:space="0" w:color="auto"/>
                                                <w:right w:val="single" w:sz="2" w:space="0" w:color="auto"/>
                                              </w:divBdr>
                                              <w:divsChild>
                                                <w:div w:id="1151559791">
                                                  <w:marLeft w:val="0"/>
                                                  <w:marRight w:val="0"/>
                                                  <w:marTop w:val="0"/>
                                                  <w:marBottom w:val="0"/>
                                                  <w:divBdr>
                                                    <w:top w:val="single" w:sz="2" w:space="0" w:color="auto"/>
                                                    <w:left w:val="single" w:sz="2" w:space="0" w:color="auto"/>
                                                    <w:bottom w:val="single" w:sz="2" w:space="0" w:color="auto"/>
                                                    <w:right w:val="single" w:sz="2" w:space="0" w:color="auto"/>
                                                  </w:divBdr>
                                                  <w:divsChild>
                                                    <w:div w:id="349912113">
                                                      <w:marLeft w:val="0"/>
                                                      <w:marRight w:val="0"/>
                                                      <w:marTop w:val="0"/>
                                                      <w:marBottom w:val="0"/>
                                                      <w:divBdr>
                                                        <w:top w:val="single" w:sz="2" w:space="0" w:color="auto"/>
                                                        <w:left w:val="single" w:sz="2" w:space="0" w:color="auto"/>
                                                        <w:bottom w:val="single" w:sz="2" w:space="0" w:color="auto"/>
                                                        <w:right w:val="single" w:sz="2" w:space="0" w:color="auto"/>
                                                      </w:divBdr>
                                                      <w:divsChild>
                                                        <w:div w:id="751120992">
                                                          <w:marLeft w:val="0"/>
                                                          <w:marRight w:val="0"/>
                                                          <w:marTop w:val="0"/>
                                                          <w:marBottom w:val="0"/>
                                                          <w:divBdr>
                                                            <w:top w:val="single" w:sz="2" w:space="0" w:color="auto"/>
                                                            <w:left w:val="single" w:sz="2" w:space="0" w:color="auto"/>
                                                            <w:bottom w:val="single" w:sz="2" w:space="0" w:color="auto"/>
                                                            <w:right w:val="single" w:sz="2" w:space="0" w:color="auto"/>
                                                          </w:divBdr>
                                                          <w:divsChild>
                                                            <w:div w:id="337779902">
                                                              <w:marLeft w:val="0"/>
                                                              <w:marRight w:val="0"/>
                                                              <w:marTop w:val="0"/>
                                                              <w:marBottom w:val="0"/>
                                                              <w:divBdr>
                                                                <w:top w:val="single" w:sz="2" w:space="0" w:color="auto"/>
                                                                <w:left w:val="single" w:sz="2" w:space="0" w:color="auto"/>
                                                                <w:bottom w:val="single" w:sz="2" w:space="0" w:color="auto"/>
                                                                <w:right w:val="single" w:sz="2" w:space="0" w:color="auto"/>
                                                              </w:divBdr>
                                                              <w:divsChild>
                                                                <w:div w:id="1427379509">
                                                                  <w:marLeft w:val="0"/>
                                                                  <w:marRight w:val="0"/>
                                                                  <w:marTop w:val="0"/>
                                                                  <w:marBottom w:val="0"/>
                                                                  <w:divBdr>
                                                                    <w:top w:val="single" w:sz="2" w:space="0" w:color="auto"/>
                                                                    <w:left w:val="single" w:sz="2" w:space="0" w:color="auto"/>
                                                                    <w:bottom w:val="single" w:sz="2" w:space="0" w:color="auto"/>
                                                                    <w:right w:val="single" w:sz="2" w:space="0" w:color="auto"/>
                                                                  </w:divBdr>
                                                                  <w:divsChild>
                                                                    <w:div w:id="1166673516">
                                                                      <w:marLeft w:val="0"/>
                                                                      <w:marRight w:val="0"/>
                                                                      <w:marTop w:val="0"/>
                                                                      <w:marBottom w:val="0"/>
                                                                      <w:divBdr>
                                                                        <w:top w:val="single" w:sz="2" w:space="0" w:color="auto"/>
                                                                        <w:left w:val="single" w:sz="2" w:space="0" w:color="auto"/>
                                                                        <w:bottom w:val="single" w:sz="2" w:space="0" w:color="auto"/>
                                                                        <w:right w:val="single" w:sz="2" w:space="0" w:color="auto"/>
                                                                      </w:divBdr>
                                                                      <w:divsChild>
                                                                        <w:div w:id="1820731687">
                                                                          <w:marLeft w:val="0"/>
                                                                          <w:marRight w:val="0"/>
                                                                          <w:marTop w:val="0"/>
                                                                          <w:marBottom w:val="0"/>
                                                                          <w:divBdr>
                                                                            <w:top w:val="single" w:sz="2" w:space="0" w:color="auto"/>
                                                                            <w:left w:val="single" w:sz="2" w:space="0" w:color="auto"/>
                                                                            <w:bottom w:val="single" w:sz="2" w:space="0" w:color="auto"/>
                                                                            <w:right w:val="single" w:sz="2" w:space="0" w:color="auto"/>
                                                                          </w:divBdr>
                                                                          <w:divsChild>
                                                                            <w:div w:id="688146196">
                                                                              <w:marLeft w:val="0"/>
                                                                              <w:marRight w:val="0"/>
                                                                              <w:marTop w:val="0"/>
                                                                              <w:marBottom w:val="0"/>
                                                                              <w:divBdr>
                                                                                <w:top w:val="single" w:sz="2" w:space="0" w:color="auto"/>
                                                                                <w:left w:val="single" w:sz="2" w:space="0" w:color="auto"/>
                                                                                <w:bottom w:val="single" w:sz="2" w:space="0" w:color="auto"/>
                                                                                <w:right w:val="single" w:sz="2" w:space="0" w:color="auto"/>
                                                                              </w:divBdr>
                                                                              <w:divsChild>
                                                                                <w:div w:id="323976789">
                                                                                  <w:marLeft w:val="0"/>
                                                                                  <w:marRight w:val="0"/>
                                                                                  <w:marTop w:val="0"/>
                                                                                  <w:marBottom w:val="0"/>
                                                                                  <w:divBdr>
                                                                                    <w:top w:val="single" w:sz="2" w:space="0" w:color="auto"/>
                                                                                    <w:left w:val="single" w:sz="2" w:space="0" w:color="auto"/>
                                                                                    <w:bottom w:val="single" w:sz="2" w:space="0" w:color="auto"/>
                                                                                    <w:right w:val="single" w:sz="2" w:space="0" w:color="auto"/>
                                                                                  </w:divBdr>
                                                                                  <w:divsChild>
                                                                                    <w:div w:id="1851525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241493">
      <w:bodyDiv w:val="1"/>
      <w:marLeft w:val="0"/>
      <w:marRight w:val="0"/>
      <w:marTop w:val="0"/>
      <w:marBottom w:val="0"/>
      <w:divBdr>
        <w:top w:val="none" w:sz="0" w:space="0" w:color="auto"/>
        <w:left w:val="none" w:sz="0" w:space="0" w:color="auto"/>
        <w:bottom w:val="none" w:sz="0" w:space="0" w:color="auto"/>
        <w:right w:val="none" w:sz="0" w:space="0" w:color="auto"/>
      </w:divBdr>
    </w:div>
    <w:div w:id="1770154931">
      <w:bodyDiv w:val="1"/>
      <w:marLeft w:val="0"/>
      <w:marRight w:val="0"/>
      <w:marTop w:val="0"/>
      <w:marBottom w:val="0"/>
      <w:divBdr>
        <w:top w:val="none" w:sz="0" w:space="0" w:color="auto"/>
        <w:left w:val="none" w:sz="0" w:space="0" w:color="auto"/>
        <w:bottom w:val="none" w:sz="0" w:space="0" w:color="auto"/>
        <w:right w:val="none" w:sz="0" w:space="0" w:color="auto"/>
      </w:divBdr>
    </w:div>
    <w:div w:id="1781342025">
      <w:bodyDiv w:val="1"/>
      <w:marLeft w:val="0"/>
      <w:marRight w:val="0"/>
      <w:marTop w:val="0"/>
      <w:marBottom w:val="0"/>
      <w:divBdr>
        <w:top w:val="none" w:sz="0" w:space="0" w:color="auto"/>
        <w:left w:val="none" w:sz="0" w:space="0" w:color="auto"/>
        <w:bottom w:val="none" w:sz="0" w:space="0" w:color="auto"/>
        <w:right w:val="none" w:sz="0" w:space="0" w:color="auto"/>
      </w:divBdr>
    </w:div>
    <w:div w:id="1782602542">
      <w:bodyDiv w:val="1"/>
      <w:marLeft w:val="0"/>
      <w:marRight w:val="0"/>
      <w:marTop w:val="0"/>
      <w:marBottom w:val="0"/>
      <w:divBdr>
        <w:top w:val="none" w:sz="0" w:space="0" w:color="auto"/>
        <w:left w:val="none" w:sz="0" w:space="0" w:color="auto"/>
        <w:bottom w:val="none" w:sz="0" w:space="0" w:color="auto"/>
        <w:right w:val="none" w:sz="0" w:space="0" w:color="auto"/>
      </w:divBdr>
    </w:div>
    <w:div w:id="1803571379">
      <w:bodyDiv w:val="1"/>
      <w:marLeft w:val="0"/>
      <w:marRight w:val="0"/>
      <w:marTop w:val="0"/>
      <w:marBottom w:val="0"/>
      <w:divBdr>
        <w:top w:val="none" w:sz="0" w:space="0" w:color="auto"/>
        <w:left w:val="none" w:sz="0" w:space="0" w:color="auto"/>
        <w:bottom w:val="none" w:sz="0" w:space="0" w:color="auto"/>
        <w:right w:val="none" w:sz="0" w:space="0" w:color="auto"/>
      </w:divBdr>
    </w:div>
    <w:div w:id="1805079769">
      <w:bodyDiv w:val="1"/>
      <w:marLeft w:val="0"/>
      <w:marRight w:val="0"/>
      <w:marTop w:val="0"/>
      <w:marBottom w:val="0"/>
      <w:divBdr>
        <w:top w:val="none" w:sz="0" w:space="0" w:color="auto"/>
        <w:left w:val="none" w:sz="0" w:space="0" w:color="auto"/>
        <w:bottom w:val="none" w:sz="0" w:space="0" w:color="auto"/>
        <w:right w:val="none" w:sz="0" w:space="0" w:color="auto"/>
      </w:divBdr>
    </w:div>
    <w:div w:id="1815028287">
      <w:bodyDiv w:val="1"/>
      <w:marLeft w:val="0"/>
      <w:marRight w:val="0"/>
      <w:marTop w:val="0"/>
      <w:marBottom w:val="0"/>
      <w:divBdr>
        <w:top w:val="none" w:sz="0" w:space="0" w:color="auto"/>
        <w:left w:val="none" w:sz="0" w:space="0" w:color="auto"/>
        <w:bottom w:val="none" w:sz="0" w:space="0" w:color="auto"/>
        <w:right w:val="none" w:sz="0" w:space="0" w:color="auto"/>
      </w:divBdr>
    </w:div>
    <w:div w:id="1826164530">
      <w:bodyDiv w:val="1"/>
      <w:marLeft w:val="0"/>
      <w:marRight w:val="0"/>
      <w:marTop w:val="0"/>
      <w:marBottom w:val="0"/>
      <w:divBdr>
        <w:top w:val="none" w:sz="0" w:space="0" w:color="auto"/>
        <w:left w:val="none" w:sz="0" w:space="0" w:color="auto"/>
        <w:bottom w:val="none" w:sz="0" w:space="0" w:color="auto"/>
        <w:right w:val="none" w:sz="0" w:space="0" w:color="auto"/>
      </w:divBdr>
      <w:divsChild>
        <w:div w:id="513956477">
          <w:marLeft w:val="0"/>
          <w:marRight w:val="0"/>
          <w:marTop w:val="0"/>
          <w:marBottom w:val="0"/>
          <w:divBdr>
            <w:top w:val="none" w:sz="0" w:space="0" w:color="auto"/>
            <w:left w:val="none" w:sz="0" w:space="0" w:color="auto"/>
            <w:bottom w:val="none" w:sz="0" w:space="0" w:color="auto"/>
            <w:right w:val="none" w:sz="0" w:space="0" w:color="auto"/>
          </w:divBdr>
        </w:div>
        <w:div w:id="356351690">
          <w:marLeft w:val="0"/>
          <w:marRight w:val="0"/>
          <w:marTop w:val="0"/>
          <w:marBottom w:val="0"/>
          <w:divBdr>
            <w:top w:val="none" w:sz="0" w:space="0" w:color="auto"/>
            <w:left w:val="none" w:sz="0" w:space="0" w:color="auto"/>
            <w:bottom w:val="none" w:sz="0" w:space="0" w:color="auto"/>
            <w:right w:val="none" w:sz="0" w:space="0" w:color="auto"/>
          </w:divBdr>
        </w:div>
        <w:div w:id="930358161">
          <w:marLeft w:val="0"/>
          <w:marRight w:val="0"/>
          <w:marTop w:val="0"/>
          <w:marBottom w:val="0"/>
          <w:divBdr>
            <w:top w:val="none" w:sz="0" w:space="0" w:color="auto"/>
            <w:left w:val="none" w:sz="0" w:space="0" w:color="auto"/>
            <w:bottom w:val="none" w:sz="0" w:space="0" w:color="auto"/>
            <w:right w:val="none" w:sz="0" w:space="0" w:color="auto"/>
          </w:divBdr>
        </w:div>
        <w:div w:id="213582631">
          <w:marLeft w:val="0"/>
          <w:marRight w:val="0"/>
          <w:marTop w:val="0"/>
          <w:marBottom w:val="0"/>
          <w:divBdr>
            <w:top w:val="none" w:sz="0" w:space="0" w:color="auto"/>
            <w:left w:val="none" w:sz="0" w:space="0" w:color="auto"/>
            <w:bottom w:val="none" w:sz="0" w:space="0" w:color="auto"/>
            <w:right w:val="none" w:sz="0" w:space="0" w:color="auto"/>
          </w:divBdr>
        </w:div>
      </w:divsChild>
    </w:div>
    <w:div w:id="1851020689">
      <w:bodyDiv w:val="1"/>
      <w:marLeft w:val="0"/>
      <w:marRight w:val="0"/>
      <w:marTop w:val="0"/>
      <w:marBottom w:val="0"/>
      <w:divBdr>
        <w:top w:val="none" w:sz="0" w:space="0" w:color="auto"/>
        <w:left w:val="none" w:sz="0" w:space="0" w:color="auto"/>
        <w:bottom w:val="none" w:sz="0" w:space="0" w:color="auto"/>
        <w:right w:val="none" w:sz="0" w:space="0" w:color="auto"/>
      </w:divBdr>
    </w:div>
    <w:div w:id="1905482480">
      <w:bodyDiv w:val="1"/>
      <w:marLeft w:val="0"/>
      <w:marRight w:val="0"/>
      <w:marTop w:val="0"/>
      <w:marBottom w:val="0"/>
      <w:divBdr>
        <w:top w:val="none" w:sz="0" w:space="0" w:color="auto"/>
        <w:left w:val="none" w:sz="0" w:space="0" w:color="auto"/>
        <w:bottom w:val="none" w:sz="0" w:space="0" w:color="auto"/>
        <w:right w:val="none" w:sz="0" w:space="0" w:color="auto"/>
      </w:divBdr>
    </w:div>
    <w:div w:id="1953707891">
      <w:bodyDiv w:val="1"/>
      <w:marLeft w:val="0"/>
      <w:marRight w:val="0"/>
      <w:marTop w:val="0"/>
      <w:marBottom w:val="0"/>
      <w:divBdr>
        <w:top w:val="none" w:sz="0" w:space="0" w:color="auto"/>
        <w:left w:val="none" w:sz="0" w:space="0" w:color="auto"/>
        <w:bottom w:val="none" w:sz="0" w:space="0" w:color="auto"/>
        <w:right w:val="none" w:sz="0" w:space="0" w:color="auto"/>
      </w:divBdr>
      <w:divsChild>
        <w:div w:id="2107338066">
          <w:marLeft w:val="0"/>
          <w:marRight w:val="0"/>
          <w:marTop w:val="0"/>
          <w:marBottom w:val="0"/>
          <w:divBdr>
            <w:top w:val="none" w:sz="0" w:space="0" w:color="auto"/>
            <w:left w:val="none" w:sz="0" w:space="0" w:color="auto"/>
            <w:bottom w:val="none" w:sz="0" w:space="0" w:color="auto"/>
            <w:right w:val="none" w:sz="0" w:space="0" w:color="auto"/>
          </w:divBdr>
          <w:divsChild>
            <w:div w:id="270014766">
              <w:marLeft w:val="0"/>
              <w:marRight w:val="0"/>
              <w:marTop w:val="0"/>
              <w:marBottom w:val="0"/>
              <w:divBdr>
                <w:top w:val="none" w:sz="0" w:space="0" w:color="auto"/>
                <w:left w:val="none" w:sz="0" w:space="0" w:color="auto"/>
                <w:bottom w:val="none" w:sz="0" w:space="0" w:color="auto"/>
                <w:right w:val="none" w:sz="0" w:space="0" w:color="auto"/>
              </w:divBdr>
              <w:divsChild>
                <w:div w:id="1009529296">
                  <w:marLeft w:val="0"/>
                  <w:marRight w:val="0"/>
                  <w:marTop w:val="0"/>
                  <w:marBottom w:val="0"/>
                  <w:divBdr>
                    <w:top w:val="none" w:sz="0" w:space="0" w:color="auto"/>
                    <w:left w:val="none" w:sz="0" w:space="0" w:color="auto"/>
                    <w:bottom w:val="none" w:sz="0" w:space="0" w:color="auto"/>
                    <w:right w:val="none" w:sz="0" w:space="0" w:color="auto"/>
                  </w:divBdr>
                  <w:divsChild>
                    <w:div w:id="2143452864">
                      <w:marLeft w:val="0"/>
                      <w:marRight w:val="0"/>
                      <w:marTop w:val="0"/>
                      <w:marBottom w:val="0"/>
                      <w:divBdr>
                        <w:top w:val="none" w:sz="0" w:space="0" w:color="auto"/>
                        <w:left w:val="none" w:sz="0" w:space="0" w:color="auto"/>
                        <w:bottom w:val="none" w:sz="0" w:space="0" w:color="auto"/>
                        <w:right w:val="none" w:sz="0" w:space="0" w:color="auto"/>
                      </w:divBdr>
                      <w:divsChild>
                        <w:div w:id="1609970578">
                          <w:marLeft w:val="0"/>
                          <w:marRight w:val="0"/>
                          <w:marTop w:val="0"/>
                          <w:marBottom w:val="0"/>
                          <w:divBdr>
                            <w:top w:val="none" w:sz="0" w:space="0" w:color="auto"/>
                            <w:left w:val="none" w:sz="0" w:space="0" w:color="auto"/>
                            <w:bottom w:val="none" w:sz="0" w:space="0" w:color="auto"/>
                            <w:right w:val="none" w:sz="0" w:space="0" w:color="auto"/>
                          </w:divBdr>
                          <w:divsChild>
                            <w:div w:id="1898197181">
                              <w:marLeft w:val="0"/>
                              <w:marRight w:val="0"/>
                              <w:marTop w:val="0"/>
                              <w:marBottom w:val="0"/>
                              <w:divBdr>
                                <w:top w:val="none" w:sz="0" w:space="0" w:color="auto"/>
                                <w:left w:val="none" w:sz="0" w:space="0" w:color="auto"/>
                                <w:bottom w:val="none" w:sz="0" w:space="0" w:color="auto"/>
                                <w:right w:val="none" w:sz="0" w:space="0" w:color="auto"/>
                              </w:divBdr>
                              <w:divsChild>
                                <w:div w:id="853882159">
                                  <w:marLeft w:val="0"/>
                                  <w:marRight w:val="0"/>
                                  <w:marTop w:val="0"/>
                                  <w:marBottom w:val="0"/>
                                  <w:divBdr>
                                    <w:top w:val="none" w:sz="0" w:space="0" w:color="auto"/>
                                    <w:left w:val="none" w:sz="0" w:space="0" w:color="auto"/>
                                    <w:bottom w:val="none" w:sz="0" w:space="0" w:color="auto"/>
                                    <w:right w:val="none" w:sz="0" w:space="0" w:color="auto"/>
                                  </w:divBdr>
                                  <w:divsChild>
                                    <w:div w:id="88237384">
                                      <w:marLeft w:val="0"/>
                                      <w:marRight w:val="0"/>
                                      <w:marTop w:val="0"/>
                                      <w:marBottom w:val="0"/>
                                      <w:divBdr>
                                        <w:top w:val="none" w:sz="0" w:space="0" w:color="auto"/>
                                        <w:left w:val="none" w:sz="0" w:space="0" w:color="auto"/>
                                        <w:bottom w:val="none" w:sz="0" w:space="0" w:color="auto"/>
                                        <w:right w:val="none" w:sz="0" w:space="0" w:color="auto"/>
                                      </w:divBdr>
                                      <w:divsChild>
                                        <w:div w:id="1458718311">
                                          <w:marLeft w:val="0"/>
                                          <w:marRight w:val="0"/>
                                          <w:marTop w:val="0"/>
                                          <w:marBottom w:val="0"/>
                                          <w:divBdr>
                                            <w:top w:val="none" w:sz="0" w:space="0" w:color="auto"/>
                                            <w:left w:val="none" w:sz="0" w:space="0" w:color="auto"/>
                                            <w:bottom w:val="none" w:sz="0" w:space="0" w:color="auto"/>
                                            <w:right w:val="none" w:sz="0" w:space="0" w:color="auto"/>
                                          </w:divBdr>
                                          <w:divsChild>
                                            <w:div w:id="242302168">
                                              <w:marLeft w:val="0"/>
                                              <w:marRight w:val="0"/>
                                              <w:marTop w:val="0"/>
                                              <w:marBottom w:val="0"/>
                                              <w:divBdr>
                                                <w:top w:val="none" w:sz="0" w:space="0" w:color="auto"/>
                                                <w:left w:val="none" w:sz="0" w:space="0" w:color="auto"/>
                                                <w:bottom w:val="none" w:sz="0" w:space="0" w:color="auto"/>
                                                <w:right w:val="none" w:sz="0" w:space="0" w:color="auto"/>
                                              </w:divBdr>
                                              <w:divsChild>
                                                <w:div w:id="1404908761">
                                                  <w:marLeft w:val="0"/>
                                                  <w:marRight w:val="0"/>
                                                  <w:marTop w:val="0"/>
                                                  <w:marBottom w:val="0"/>
                                                  <w:divBdr>
                                                    <w:top w:val="none" w:sz="0" w:space="0" w:color="auto"/>
                                                    <w:left w:val="none" w:sz="0" w:space="0" w:color="auto"/>
                                                    <w:bottom w:val="none" w:sz="0" w:space="0" w:color="auto"/>
                                                    <w:right w:val="none" w:sz="0" w:space="0" w:color="auto"/>
                                                  </w:divBdr>
                                                  <w:divsChild>
                                                    <w:div w:id="561065876">
                                                      <w:marLeft w:val="0"/>
                                                      <w:marRight w:val="0"/>
                                                      <w:marTop w:val="0"/>
                                                      <w:marBottom w:val="0"/>
                                                      <w:divBdr>
                                                        <w:top w:val="none" w:sz="0" w:space="0" w:color="auto"/>
                                                        <w:left w:val="none" w:sz="0" w:space="0" w:color="auto"/>
                                                        <w:bottom w:val="none" w:sz="0" w:space="0" w:color="auto"/>
                                                        <w:right w:val="none" w:sz="0" w:space="0" w:color="auto"/>
                                                      </w:divBdr>
                                                      <w:divsChild>
                                                        <w:div w:id="952903246">
                                                          <w:marLeft w:val="0"/>
                                                          <w:marRight w:val="0"/>
                                                          <w:marTop w:val="0"/>
                                                          <w:marBottom w:val="0"/>
                                                          <w:divBdr>
                                                            <w:top w:val="none" w:sz="0" w:space="0" w:color="auto"/>
                                                            <w:left w:val="none" w:sz="0" w:space="0" w:color="auto"/>
                                                            <w:bottom w:val="none" w:sz="0" w:space="0" w:color="auto"/>
                                                            <w:right w:val="none" w:sz="0" w:space="0" w:color="auto"/>
                                                          </w:divBdr>
                                                          <w:divsChild>
                                                            <w:div w:id="126359822">
                                                              <w:marLeft w:val="0"/>
                                                              <w:marRight w:val="0"/>
                                                              <w:marTop w:val="0"/>
                                                              <w:marBottom w:val="0"/>
                                                              <w:divBdr>
                                                                <w:top w:val="none" w:sz="0" w:space="0" w:color="auto"/>
                                                                <w:left w:val="none" w:sz="0" w:space="0" w:color="auto"/>
                                                                <w:bottom w:val="none" w:sz="0" w:space="0" w:color="auto"/>
                                                                <w:right w:val="none" w:sz="0" w:space="0" w:color="auto"/>
                                                              </w:divBdr>
                                                              <w:divsChild>
                                                                <w:div w:id="1697539563">
                                                                  <w:marLeft w:val="0"/>
                                                                  <w:marRight w:val="0"/>
                                                                  <w:marTop w:val="0"/>
                                                                  <w:marBottom w:val="0"/>
                                                                  <w:divBdr>
                                                                    <w:top w:val="none" w:sz="0" w:space="0" w:color="auto"/>
                                                                    <w:left w:val="none" w:sz="0" w:space="0" w:color="auto"/>
                                                                    <w:bottom w:val="none" w:sz="0" w:space="0" w:color="auto"/>
                                                                    <w:right w:val="none" w:sz="0" w:space="0" w:color="auto"/>
                                                                  </w:divBdr>
                                                                  <w:divsChild>
                                                                    <w:div w:id="1191184694">
                                                                      <w:marLeft w:val="0"/>
                                                                      <w:marRight w:val="0"/>
                                                                      <w:marTop w:val="0"/>
                                                                      <w:marBottom w:val="0"/>
                                                                      <w:divBdr>
                                                                        <w:top w:val="none" w:sz="0" w:space="0" w:color="auto"/>
                                                                        <w:left w:val="none" w:sz="0" w:space="0" w:color="auto"/>
                                                                        <w:bottom w:val="none" w:sz="0" w:space="0" w:color="auto"/>
                                                                        <w:right w:val="none" w:sz="0" w:space="0" w:color="auto"/>
                                                                      </w:divBdr>
                                                                      <w:divsChild>
                                                                        <w:div w:id="1829904084">
                                                                          <w:marLeft w:val="0"/>
                                                                          <w:marRight w:val="0"/>
                                                                          <w:marTop w:val="0"/>
                                                                          <w:marBottom w:val="0"/>
                                                                          <w:divBdr>
                                                                            <w:top w:val="none" w:sz="0" w:space="0" w:color="auto"/>
                                                                            <w:left w:val="none" w:sz="0" w:space="0" w:color="auto"/>
                                                                            <w:bottom w:val="none" w:sz="0" w:space="0" w:color="auto"/>
                                                                            <w:right w:val="none" w:sz="0" w:space="0" w:color="auto"/>
                                                                          </w:divBdr>
                                                                          <w:divsChild>
                                                                            <w:div w:id="1399860293">
                                                                              <w:marLeft w:val="0"/>
                                                                              <w:marRight w:val="0"/>
                                                                              <w:marTop w:val="0"/>
                                                                              <w:marBottom w:val="0"/>
                                                                              <w:divBdr>
                                                                                <w:top w:val="none" w:sz="0" w:space="0" w:color="auto"/>
                                                                                <w:left w:val="none" w:sz="0" w:space="0" w:color="auto"/>
                                                                                <w:bottom w:val="none" w:sz="0" w:space="0" w:color="auto"/>
                                                                                <w:right w:val="none" w:sz="0" w:space="0" w:color="auto"/>
                                                                              </w:divBdr>
                                                                              <w:divsChild>
                                                                                <w:div w:id="991103369">
                                                                                  <w:marLeft w:val="0"/>
                                                                                  <w:marRight w:val="0"/>
                                                                                  <w:marTop w:val="0"/>
                                                                                  <w:marBottom w:val="0"/>
                                                                                  <w:divBdr>
                                                                                    <w:top w:val="none" w:sz="0" w:space="0" w:color="auto"/>
                                                                                    <w:left w:val="none" w:sz="0" w:space="0" w:color="auto"/>
                                                                                    <w:bottom w:val="none" w:sz="0" w:space="0" w:color="auto"/>
                                                                                    <w:right w:val="none" w:sz="0" w:space="0" w:color="auto"/>
                                                                                  </w:divBdr>
                                                                                  <w:divsChild>
                                                                                    <w:div w:id="2118480292">
                                                                                      <w:marLeft w:val="0"/>
                                                                                      <w:marRight w:val="0"/>
                                                                                      <w:marTop w:val="0"/>
                                                                                      <w:marBottom w:val="0"/>
                                                                                      <w:divBdr>
                                                                                        <w:top w:val="none" w:sz="0" w:space="0" w:color="auto"/>
                                                                                        <w:left w:val="none" w:sz="0" w:space="0" w:color="auto"/>
                                                                                        <w:bottom w:val="none" w:sz="0" w:space="0" w:color="auto"/>
                                                                                        <w:right w:val="none" w:sz="0" w:space="0" w:color="auto"/>
                                                                                      </w:divBdr>
                                                                                      <w:divsChild>
                                                                                        <w:div w:id="520166475">
                                                                                          <w:marLeft w:val="0"/>
                                                                                          <w:marRight w:val="0"/>
                                                                                          <w:marTop w:val="0"/>
                                                                                          <w:marBottom w:val="0"/>
                                                                                          <w:divBdr>
                                                                                            <w:top w:val="none" w:sz="0" w:space="0" w:color="auto"/>
                                                                                            <w:left w:val="none" w:sz="0" w:space="0" w:color="auto"/>
                                                                                            <w:bottom w:val="none" w:sz="0" w:space="0" w:color="auto"/>
                                                                                            <w:right w:val="none" w:sz="0" w:space="0" w:color="auto"/>
                                                                                          </w:divBdr>
                                                                                          <w:divsChild>
                                                                                            <w:div w:id="1841965843">
                                                                                              <w:marLeft w:val="0"/>
                                                                                              <w:marRight w:val="0"/>
                                                                                              <w:marTop w:val="0"/>
                                                                                              <w:marBottom w:val="0"/>
                                                                                              <w:divBdr>
                                                                                                <w:top w:val="none" w:sz="0" w:space="0" w:color="auto"/>
                                                                                                <w:left w:val="none" w:sz="0" w:space="0" w:color="auto"/>
                                                                                                <w:bottom w:val="none" w:sz="0" w:space="0" w:color="auto"/>
                                                                                                <w:right w:val="none" w:sz="0" w:space="0" w:color="auto"/>
                                                                                              </w:divBdr>
                                                                                              <w:divsChild>
                                                                                                <w:div w:id="882013589">
                                                                                                  <w:marLeft w:val="0"/>
                                                                                                  <w:marRight w:val="0"/>
                                                                                                  <w:marTop w:val="0"/>
                                                                                                  <w:marBottom w:val="0"/>
                                                                                                  <w:divBdr>
                                                                                                    <w:top w:val="none" w:sz="0" w:space="0" w:color="auto"/>
                                                                                                    <w:left w:val="none" w:sz="0" w:space="0" w:color="auto"/>
                                                                                                    <w:bottom w:val="none" w:sz="0" w:space="0" w:color="auto"/>
                                                                                                    <w:right w:val="none" w:sz="0" w:space="0" w:color="auto"/>
                                                                                                  </w:divBdr>
                                                                                                  <w:divsChild>
                                                                                                    <w:div w:id="1571191294">
                                                                                                      <w:marLeft w:val="0"/>
                                                                                                      <w:marRight w:val="0"/>
                                                                                                      <w:marTop w:val="0"/>
                                                                                                      <w:marBottom w:val="0"/>
                                                                                                      <w:divBdr>
                                                                                                        <w:top w:val="none" w:sz="0" w:space="0" w:color="auto"/>
                                                                                                        <w:left w:val="none" w:sz="0" w:space="0" w:color="auto"/>
                                                                                                        <w:bottom w:val="none" w:sz="0" w:space="0" w:color="auto"/>
                                                                                                        <w:right w:val="none" w:sz="0" w:space="0" w:color="auto"/>
                                                                                                      </w:divBdr>
                                                                                                      <w:divsChild>
                                                                                                        <w:div w:id="4752956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004716">
          <w:marLeft w:val="0"/>
          <w:marRight w:val="0"/>
          <w:marTop w:val="0"/>
          <w:marBottom w:val="0"/>
          <w:divBdr>
            <w:top w:val="none" w:sz="0" w:space="0" w:color="auto"/>
            <w:left w:val="none" w:sz="0" w:space="0" w:color="auto"/>
            <w:bottom w:val="none" w:sz="0" w:space="0" w:color="auto"/>
            <w:right w:val="none" w:sz="0" w:space="0" w:color="auto"/>
          </w:divBdr>
          <w:divsChild>
            <w:div w:id="323822394">
              <w:marLeft w:val="0"/>
              <w:marRight w:val="0"/>
              <w:marTop w:val="0"/>
              <w:marBottom w:val="0"/>
              <w:divBdr>
                <w:top w:val="none" w:sz="0" w:space="0" w:color="auto"/>
                <w:left w:val="none" w:sz="0" w:space="0" w:color="auto"/>
                <w:bottom w:val="none" w:sz="0" w:space="0" w:color="auto"/>
                <w:right w:val="none" w:sz="0" w:space="0" w:color="auto"/>
              </w:divBdr>
              <w:divsChild>
                <w:div w:id="1373338570">
                  <w:marLeft w:val="0"/>
                  <w:marRight w:val="0"/>
                  <w:marTop w:val="0"/>
                  <w:marBottom w:val="0"/>
                  <w:divBdr>
                    <w:top w:val="none" w:sz="0" w:space="0" w:color="auto"/>
                    <w:left w:val="none" w:sz="0" w:space="0" w:color="auto"/>
                    <w:bottom w:val="none" w:sz="0" w:space="0" w:color="auto"/>
                    <w:right w:val="none" w:sz="0" w:space="0" w:color="auto"/>
                  </w:divBdr>
                  <w:divsChild>
                    <w:div w:id="732773933">
                      <w:marLeft w:val="0"/>
                      <w:marRight w:val="0"/>
                      <w:marTop w:val="0"/>
                      <w:marBottom w:val="0"/>
                      <w:divBdr>
                        <w:top w:val="none" w:sz="0" w:space="0" w:color="auto"/>
                        <w:left w:val="none" w:sz="0" w:space="0" w:color="auto"/>
                        <w:bottom w:val="none" w:sz="0" w:space="0" w:color="auto"/>
                        <w:right w:val="none" w:sz="0" w:space="0" w:color="auto"/>
                      </w:divBdr>
                      <w:divsChild>
                        <w:div w:id="1737892457">
                          <w:marLeft w:val="60"/>
                          <w:marRight w:val="0"/>
                          <w:marTop w:val="0"/>
                          <w:marBottom w:val="0"/>
                          <w:divBdr>
                            <w:top w:val="none" w:sz="0" w:space="0" w:color="auto"/>
                            <w:left w:val="none" w:sz="0" w:space="0" w:color="auto"/>
                            <w:bottom w:val="none" w:sz="0" w:space="0" w:color="auto"/>
                            <w:right w:val="none" w:sz="0" w:space="0" w:color="auto"/>
                          </w:divBdr>
                          <w:divsChild>
                            <w:div w:id="333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64657">
      <w:bodyDiv w:val="1"/>
      <w:marLeft w:val="0"/>
      <w:marRight w:val="0"/>
      <w:marTop w:val="0"/>
      <w:marBottom w:val="0"/>
      <w:divBdr>
        <w:top w:val="none" w:sz="0" w:space="0" w:color="auto"/>
        <w:left w:val="none" w:sz="0" w:space="0" w:color="auto"/>
        <w:bottom w:val="none" w:sz="0" w:space="0" w:color="auto"/>
        <w:right w:val="none" w:sz="0" w:space="0" w:color="auto"/>
      </w:divBdr>
    </w:div>
    <w:div w:id="2047948626">
      <w:bodyDiv w:val="1"/>
      <w:marLeft w:val="0"/>
      <w:marRight w:val="0"/>
      <w:marTop w:val="0"/>
      <w:marBottom w:val="0"/>
      <w:divBdr>
        <w:top w:val="none" w:sz="0" w:space="0" w:color="auto"/>
        <w:left w:val="none" w:sz="0" w:space="0" w:color="auto"/>
        <w:bottom w:val="none" w:sz="0" w:space="0" w:color="auto"/>
        <w:right w:val="none" w:sz="0" w:space="0" w:color="auto"/>
      </w:divBdr>
    </w:div>
    <w:div w:id="2075156050">
      <w:bodyDiv w:val="1"/>
      <w:marLeft w:val="0"/>
      <w:marRight w:val="0"/>
      <w:marTop w:val="0"/>
      <w:marBottom w:val="0"/>
      <w:divBdr>
        <w:top w:val="none" w:sz="0" w:space="0" w:color="auto"/>
        <w:left w:val="none" w:sz="0" w:space="0" w:color="auto"/>
        <w:bottom w:val="none" w:sz="0" w:space="0" w:color="auto"/>
        <w:right w:val="none" w:sz="0" w:space="0" w:color="auto"/>
      </w:divBdr>
    </w:div>
    <w:div w:id="2118987312">
      <w:bodyDiv w:val="1"/>
      <w:marLeft w:val="0"/>
      <w:marRight w:val="0"/>
      <w:marTop w:val="0"/>
      <w:marBottom w:val="0"/>
      <w:divBdr>
        <w:top w:val="none" w:sz="0" w:space="0" w:color="auto"/>
        <w:left w:val="none" w:sz="0" w:space="0" w:color="auto"/>
        <w:bottom w:val="none" w:sz="0" w:space="0" w:color="auto"/>
        <w:right w:val="none" w:sz="0" w:space="0" w:color="auto"/>
      </w:divBdr>
      <w:divsChild>
        <w:div w:id="1063527593">
          <w:marLeft w:val="0"/>
          <w:marRight w:val="0"/>
          <w:marTop w:val="0"/>
          <w:marBottom w:val="0"/>
          <w:divBdr>
            <w:top w:val="single" w:sz="2" w:space="0" w:color="auto"/>
            <w:left w:val="single" w:sz="2" w:space="0" w:color="auto"/>
            <w:bottom w:val="single" w:sz="2" w:space="0" w:color="auto"/>
            <w:right w:val="single" w:sz="2" w:space="0" w:color="auto"/>
          </w:divBdr>
          <w:divsChild>
            <w:div w:id="333728014">
              <w:marLeft w:val="0"/>
              <w:marRight w:val="0"/>
              <w:marTop w:val="0"/>
              <w:marBottom w:val="0"/>
              <w:divBdr>
                <w:top w:val="single" w:sz="2" w:space="0" w:color="auto"/>
                <w:left w:val="single" w:sz="2" w:space="24" w:color="auto"/>
                <w:bottom w:val="single" w:sz="2" w:space="0" w:color="auto"/>
                <w:right w:val="single" w:sz="2" w:space="24" w:color="auto"/>
              </w:divBdr>
              <w:divsChild>
                <w:div w:id="732040724">
                  <w:marLeft w:val="0"/>
                  <w:marRight w:val="0"/>
                  <w:marTop w:val="0"/>
                  <w:marBottom w:val="0"/>
                  <w:divBdr>
                    <w:top w:val="single" w:sz="2" w:space="0" w:color="auto"/>
                    <w:left w:val="single" w:sz="2" w:space="0" w:color="auto"/>
                    <w:bottom w:val="single" w:sz="2" w:space="0" w:color="auto"/>
                    <w:right w:val="single" w:sz="2" w:space="0" w:color="auto"/>
                  </w:divBdr>
                  <w:divsChild>
                    <w:div w:id="408623834">
                      <w:marLeft w:val="0"/>
                      <w:marRight w:val="0"/>
                      <w:marTop w:val="0"/>
                      <w:marBottom w:val="0"/>
                      <w:divBdr>
                        <w:top w:val="single" w:sz="2" w:space="24" w:color="auto"/>
                        <w:left w:val="single" w:sz="2" w:space="0" w:color="auto"/>
                        <w:bottom w:val="single" w:sz="2" w:space="24" w:color="auto"/>
                        <w:right w:val="single" w:sz="2" w:space="0" w:color="auto"/>
                      </w:divBdr>
                      <w:divsChild>
                        <w:div w:id="907299979">
                          <w:marLeft w:val="0"/>
                          <w:marRight w:val="0"/>
                          <w:marTop w:val="0"/>
                          <w:marBottom w:val="0"/>
                          <w:divBdr>
                            <w:top w:val="single" w:sz="2" w:space="0" w:color="auto"/>
                            <w:left w:val="single" w:sz="2" w:space="0" w:color="auto"/>
                            <w:bottom w:val="single" w:sz="2" w:space="0" w:color="auto"/>
                            <w:right w:val="single" w:sz="2" w:space="0" w:color="auto"/>
                          </w:divBdr>
                          <w:divsChild>
                            <w:div w:id="1147940688">
                              <w:marLeft w:val="0"/>
                              <w:marRight w:val="0"/>
                              <w:marTop w:val="0"/>
                              <w:marBottom w:val="0"/>
                              <w:divBdr>
                                <w:top w:val="single" w:sz="2" w:space="0" w:color="auto"/>
                                <w:left w:val="single" w:sz="2" w:space="0" w:color="auto"/>
                                <w:bottom w:val="single" w:sz="2" w:space="0" w:color="auto"/>
                                <w:right w:val="single" w:sz="2" w:space="0" w:color="auto"/>
                              </w:divBdr>
                              <w:divsChild>
                                <w:div w:id="1793859908">
                                  <w:marLeft w:val="0"/>
                                  <w:marRight w:val="0"/>
                                  <w:marTop w:val="0"/>
                                  <w:marBottom w:val="0"/>
                                  <w:divBdr>
                                    <w:top w:val="single" w:sz="2" w:space="24" w:color="auto"/>
                                    <w:left w:val="single" w:sz="2" w:space="0" w:color="auto"/>
                                    <w:bottom w:val="single" w:sz="2" w:space="0" w:color="auto"/>
                                    <w:right w:val="single" w:sz="2" w:space="0" w:color="auto"/>
                                  </w:divBdr>
                                  <w:divsChild>
                                    <w:div w:id="194201391">
                                      <w:marLeft w:val="0"/>
                                      <w:marRight w:val="0"/>
                                      <w:marTop w:val="0"/>
                                      <w:marBottom w:val="0"/>
                                      <w:divBdr>
                                        <w:top w:val="single" w:sz="2" w:space="0" w:color="auto"/>
                                        <w:left w:val="single" w:sz="2" w:space="0" w:color="auto"/>
                                        <w:bottom w:val="single" w:sz="2" w:space="0" w:color="auto"/>
                                        <w:right w:val="single" w:sz="2" w:space="0" w:color="auto"/>
                                      </w:divBdr>
                                      <w:divsChild>
                                        <w:div w:id="307786307">
                                          <w:marLeft w:val="0"/>
                                          <w:marRight w:val="0"/>
                                          <w:marTop w:val="0"/>
                                          <w:marBottom w:val="0"/>
                                          <w:divBdr>
                                            <w:top w:val="single" w:sz="2" w:space="0" w:color="auto"/>
                                            <w:left w:val="single" w:sz="2" w:space="0" w:color="auto"/>
                                            <w:bottom w:val="single" w:sz="2" w:space="0" w:color="auto"/>
                                            <w:right w:val="single" w:sz="2" w:space="0" w:color="auto"/>
                                          </w:divBdr>
                                          <w:divsChild>
                                            <w:div w:id="1777099019">
                                              <w:marLeft w:val="0"/>
                                              <w:marRight w:val="0"/>
                                              <w:marTop w:val="0"/>
                                              <w:marBottom w:val="0"/>
                                              <w:divBdr>
                                                <w:top w:val="single" w:sz="2" w:space="0" w:color="auto"/>
                                                <w:left w:val="single" w:sz="2" w:space="0" w:color="auto"/>
                                                <w:bottom w:val="single" w:sz="2" w:space="0" w:color="auto"/>
                                                <w:right w:val="single" w:sz="2" w:space="0" w:color="auto"/>
                                              </w:divBdr>
                                              <w:divsChild>
                                                <w:div w:id="362945450">
                                                  <w:marLeft w:val="0"/>
                                                  <w:marRight w:val="0"/>
                                                  <w:marTop w:val="0"/>
                                                  <w:marBottom w:val="0"/>
                                                  <w:divBdr>
                                                    <w:top w:val="single" w:sz="2" w:space="0" w:color="auto"/>
                                                    <w:left w:val="single" w:sz="2" w:space="0" w:color="auto"/>
                                                    <w:bottom w:val="single" w:sz="2" w:space="0" w:color="auto"/>
                                                    <w:right w:val="single" w:sz="2" w:space="0" w:color="auto"/>
                                                  </w:divBdr>
                                                  <w:divsChild>
                                                    <w:div w:id="1003387886">
                                                      <w:marLeft w:val="0"/>
                                                      <w:marRight w:val="0"/>
                                                      <w:marTop w:val="0"/>
                                                      <w:marBottom w:val="0"/>
                                                      <w:divBdr>
                                                        <w:top w:val="single" w:sz="2" w:space="0" w:color="auto"/>
                                                        <w:left w:val="single" w:sz="2" w:space="0" w:color="auto"/>
                                                        <w:bottom w:val="single" w:sz="2" w:space="0" w:color="auto"/>
                                                        <w:right w:val="single" w:sz="2" w:space="0" w:color="auto"/>
                                                      </w:divBdr>
                                                      <w:divsChild>
                                                        <w:div w:id="1734498629">
                                                          <w:marLeft w:val="0"/>
                                                          <w:marRight w:val="0"/>
                                                          <w:marTop w:val="0"/>
                                                          <w:marBottom w:val="0"/>
                                                          <w:divBdr>
                                                            <w:top w:val="single" w:sz="2" w:space="0" w:color="auto"/>
                                                            <w:left w:val="single" w:sz="2" w:space="0" w:color="auto"/>
                                                            <w:bottom w:val="single" w:sz="2" w:space="0" w:color="auto"/>
                                                            <w:right w:val="single" w:sz="2" w:space="0" w:color="auto"/>
                                                          </w:divBdr>
                                                          <w:divsChild>
                                                            <w:div w:id="564267285">
                                                              <w:marLeft w:val="0"/>
                                                              <w:marRight w:val="0"/>
                                                              <w:marTop w:val="0"/>
                                                              <w:marBottom w:val="0"/>
                                                              <w:divBdr>
                                                                <w:top w:val="single" w:sz="2" w:space="0" w:color="auto"/>
                                                                <w:left w:val="single" w:sz="2" w:space="0" w:color="auto"/>
                                                                <w:bottom w:val="single" w:sz="2" w:space="0" w:color="auto"/>
                                                                <w:right w:val="single" w:sz="2" w:space="0" w:color="auto"/>
                                                              </w:divBdr>
                                                              <w:divsChild>
                                                                <w:div w:id="1079865109">
                                                                  <w:marLeft w:val="0"/>
                                                                  <w:marRight w:val="0"/>
                                                                  <w:marTop w:val="0"/>
                                                                  <w:marBottom w:val="0"/>
                                                                  <w:divBdr>
                                                                    <w:top w:val="single" w:sz="2" w:space="0" w:color="auto"/>
                                                                    <w:left w:val="single" w:sz="2" w:space="0" w:color="auto"/>
                                                                    <w:bottom w:val="single" w:sz="2" w:space="0" w:color="auto"/>
                                                                    <w:right w:val="single" w:sz="2" w:space="0" w:color="auto"/>
                                                                  </w:divBdr>
                                                                  <w:divsChild>
                                                                    <w:div w:id="1579368911">
                                                                      <w:marLeft w:val="0"/>
                                                                      <w:marRight w:val="0"/>
                                                                      <w:marTop w:val="0"/>
                                                                      <w:marBottom w:val="0"/>
                                                                      <w:divBdr>
                                                                        <w:top w:val="single" w:sz="2" w:space="0" w:color="auto"/>
                                                                        <w:left w:val="single" w:sz="2" w:space="0" w:color="auto"/>
                                                                        <w:bottom w:val="single" w:sz="2" w:space="0" w:color="auto"/>
                                                                        <w:right w:val="single" w:sz="2" w:space="0" w:color="auto"/>
                                                                      </w:divBdr>
                                                                      <w:divsChild>
                                                                        <w:div w:id="369646381">
                                                                          <w:marLeft w:val="0"/>
                                                                          <w:marRight w:val="0"/>
                                                                          <w:marTop w:val="0"/>
                                                                          <w:marBottom w:val="0"/>
                                                                          <w:divBdr>
                                                                            <w:top w:val="single" w:sz="2" w:space="0" w:color="auto"/>
                                                                            <w:left w:val="single" w:sz="2" w:space="0" w:color="auto"/>
                                                                            <w:bottom w:val="single" w:sz="2" w:space="0" w:color="auto"/>
                                                                            <w:right w:val="single" w:sz="2" w:space="0" w:color="auto"/>
                                                                          </w:divBdr>
                                                                          <w:divsChild>
                                                                            <w:div w:id="496504597">
                                                                              <w:marLeft w:val="0"/>
                                                                              <w:marRight w:val="0"/>
                                                                              <w:marTop w:val="0"/>
                                                                              <w:marBottom w:val="0"/>
                                                                              <w:divBdr>
                                                                                <w:top w:val="single" w:sz="2" w:space="0" w:color="auto"/>
                                                                                <w:left w:val="single" w:sz="2" w:space="0" w:color="auto"/>
                                                                                <w:bottom w:val="single" w:sz="2" w:space="0" w:color="auto"/>
                                                                                <w:right w:val="single" w:sz="2" w:space="0" w:color="auto"/>
                                                                              </w:divBdr>
                                                                              <w:divsChild>
                                                                                <w:div w:id="1174878142">
                                                                                  <w:marLeft w:val="0"/>
                                                                                  <w:marRight w:val="0"/>
                                                                                  <w:marTop w:val="0"/>
                                                                                  <w:marBottom w:val="0"/>
                                                                                  <w:divBdr>
                                                                                    <w:top w:val="single" w:sz="2" w:space="0" w:color="auto"/>
                                                                                    <w:left w:val="single" w:sz="2" w:space="0" w:color="auto"/>
                                                                                    <w:bottom w:val="single" w:sz="2" w:space="0" w:color="auto"/>
                                                                                    <w:right w:val="single" w:sz="2" w:space="0" w:color="auto"/>
                                                                                  </w:divBdr>
                                                                                  <w:divsChild>
                                                                                    <w:div w:id="27409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9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image" Target="media/image8.sv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image" Target="media/image2.sv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image" Target="media/image6.sv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5.png"/><Relationship Id="rId28" Type="http://schemas.openxmlformats.org/officeDocument/2006/relationships/image" Target="media/image10.svg"/><Relationship Id="rId10" Type="http://schemas.openxmlformats.org/officeDocument/2006/relationships/chart" Target="charts/chart1.xml"/><Relationship Id="rId19" Type="http://schemas.openxmlformats.org/officeDocument/2006/relationships/image" Target="media/image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 Id="rId22" Type="http://schemas.openxmlformats.org/officeDocument/2006/relationships/image" Target="media/image4.svg"/><Relationship Id="rId27" Type="http://schemas.openxmlformats.org/officeDocument/2006/relationships/image" Target="media/image9.png"/><Relationship Id="rId30" Type="http://schemas.openxmlformats.org/officeDocument/2006/relationships/image" Target="media/image12.svg"/><Relationship Id="rId8"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Male</c:v>
          </c:tx>
          <c:spPr>
            <a:no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status'!$J$4:$J$5</c:f>
              <c:numCache>
                <c:formatCode>0.00</c:formatCode>
                <c:ptCount val="2"/>
                <c:pt idx="0">
                  <c:v>93.714285714285722</c:v>
                </c:pt>
                <c:pt idx="1">
                  <c:v>6.2857142857142865</c:v>
                </c:pt>
              </c:numCache>
            </c:numRef>
          </c:val>
          <c:extLst>
            <c:ext xmlns:c16="http://schemas.microsoft.com/office/drawing/2014/chart" uri="{C3380CC4-5D6E-409C-BE32-E72D297353CC}">
              <c16:uniqueId val="{00000000-4A65-462D-9830-05F44D009855}"/>
            </c:ext>
          </c:extLst>
        </c:ser>
        <c:ser>
          <c:idx val="1"/>
          <c:order val="1"/>
          <c:tx>
            <c:v>Female</c:v>
          </c:tx>
          <c:spPr>
            <a:pattFill prst="dashVert">
              <a:fgClr>
                <a:schemeClr val="tx1"/>
              </a:fgClr>
              <a:bgClr>
                <a:schemeClr val="bg1"/>
              </a:bgClr>
            </a:patt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status'!$K$4:$K$5</c:f>
              <c:numCache>
                <c:formatCode>0.00</c:formatCode>
                <c:ptCount val="2"/>
                <c:pt idx="0">
                  <c:v>66.875</c:v>
                </c:pt>
                <c:pt idx="1">
                  <c:v>33.125</c:v>
                </c:pt>
              </c:numCache>
            </c:numRef>
          </c:val>
          <c:extLst>
            <c:ext xmlns:c16="http://schemas.microsoft.com/office/drawing/2014/chart" uri="{C3380CC4-5D6E-409C-BE32-E72D297353CC}">
              <c16:uniqueId val="{00000001-4A65-462D-9830-05F44D009855}"/>
            </c:ext>
          </c:extLst>
        </c:ser>
        <c:dLbls>
          <c:showLegendKey val="0"/>
          <c:showVal val="0"/>
          <c:showCatName val="0"/>
          <c:showSerName val="0"/>
          <c:showPercent val="0"/>
          <c:showBubbleSize val="0"/>
        </c:dLbls>
        <c:gapWidth val="199"/>
        <c:axId val="1948943712"/>
        <c:axId val="1948944960"/>
      </c:barChart>
      <c:catAx>
        <c:axId val="1948943712"/>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Literacy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8944960"/>
        <c:crosses val="autoZero"/>
        <c:auto val="1"/>
        <c:lblAlgn val="ctr"/>
        <c:lblOffset val="100"/>
        <c:noMultiLvlLbl val="0"/>
      </c:catAx>
      <c:valAx>
        <c:axId val="194894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948943712"/>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F60-4A01-B384-1BC619254C28}"/>
              </c:ext>
            </c:extLst>
          </c:dPt>
          <c:dPt>
            <c:idx val="1"/>
            <c:bubble3D val="0"/>
            <c:spPr>
              <a:solidFill>
                <a:schemeClr val="bg2">
                  <a:lumMod val="90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F60-4A01-B384-1BC619254C28}"/>
              </c:ext>
            </c:extLst>
          </c:dPt>
          <c:dPt>
            <c:idx val="2"/>
            <c:bubble3D val="0"/>
            <c:spPr>
              <a:pattFill prst="ltVert">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2F60-4A01-B384-1BC619254C28}"/>
              </c:ext>
            </c:extLst>
          </c:dPt>
          <c:dPt>
            <c:idx val="3"/>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7-2F60-4A01-B384-1BC619254C28}"/>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Ethnicity!$F$2:$F$5</c:f>
              <c:strCache>
                <c:ptCount val="4"/>
                <c:pt idx="0">
                  <c:v>Brahmin</c:v>
                </c:pt>
                <c:pt idx="1">
                  <c:v>Chettri</c:v>
                </c:pt>
                <c:pt idx="2">
                  <c:v>Janajati</c:v>
                </c:pt>
                <c:pt idx="3">
                  <c:v>Dalit</c:v>
                </c:pt>
              </c:strCache>
            </c:strRef>
          </c:cat>
          <c:val>
            <c:numRef>
              <c:f>Ethnicity!$G$2:$G$5</c:f>
              <c:numCache>
                <c:formatCode>0.00</c:formatCode>
                <c:ptCount val="4"/>
                <c:pt idx="0">
                  <c:v>31.460674157303369</c:v>
                </c:pt>
                <c:pt idx="1">
                  <c:v>35.955056179775283</c:v>
                </c:pt>
                <c:pt idx="2">
                  <c:v>25.842696629213485</c:v>
                </c:pt>
                <c:pt idx="3">
                  <c:v>6.7415730337078648</c:v>
                </c:pt>
              </c:numCache>
            </c:numRef>
          </c:val>
          <c:extLst>
            <c:ext xmlns:c16="http://schemas.microsoft.com/office/drawing/2014/chart" uri="{C3380CC4-5D6E-409C-BE32-E72D297353CC}">
              <c16:uniqueId val="{00000008-2F60-4A01-B384-1BC619254C28}"/>
            </c:ext>
          </c:extLst>
        </c:ser>
        <c:dLbls>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solidFill>
                <a:schemeClr val="tx1"/>
              </a:solidFill>
            </a:ln>
            <a:effectLst/>
          </c:spPr>
          <c:invertIfNegative val="0"/>
          <c:dPt>
            <c:idx val="0"/>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1-6173-4C13-86B0-D236F9E86BB8}"/>
              </c:ext>
            </c:extLst>
          </c:dPt>
          <c:dPt>
            <c:idx val="1"/>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3-6173-4C13-86B0-D236F9E86BB8}"/>
              </c:ext>
            </c:extLst>
          </c:dPt>
          <c:dPt>
            <c:idx val="2"/>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5-6173-4C13-86B0-D236F9E86BB8}"/>
              </c:ext>
            </c:extLst>
          </c:dPt>
          <c:dPt>
            <c:idx val="3"/>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7-6173-4C13-86B0-D236F9E86BB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Religion!$F$2:$F$5</c:f>
              <c:strCache>
                <c:ptCount val="4"/>
                <c:pt idx="0">
                  <c:v>Hindu</c:v>
                </c:pt>
                <c:pt idx="1">
                  <c:v>Buddhist</c:v>
                </c:pt>
                <c:pt idx="2">
                  <c:v>Muslim</c:v>
                </c:pt>
                <c:pt idx="3">
                  <c:v>Christian</c:v>
                </c:pt>
              </c:strCache>
            </c:strRef>
          </c:cat>
          <c:val>
            <c:numRef>
              <c:f>Religion!$G$2:$G$5</c:f>
              <c:numCache>
                <c:formatCode>0.00</c:formatCode>
                <c:ptCount val="4"/>
                <c:pt idx="0">
                  <c:v>67.415730337078656</c:v>
                </c:pt>
                <c:pt idx="1">
                  <c:v>25.842696629213485</c:v>
                </c:pt>
                <c:pt idx="2">
                  <c:v>0</c:v>
                </c:pt>
                <c:pt idx="3">
                  <c:v>6.7415730337078648</c:v>
                </c:pt>
              </c:numCache>
            </c:numRef>
          </c:val>
          <c:extLst>
            <c:ext xmlns:c16="http://schemas.microsoft.com/office/drawing/2014/chart" uri="{C3380CC4-5D6E-409C-BE32-E72D297353CC}">
              <c16:uniqueId val="{00000008-6173-4C13-86B0-D236F9E86BB8}"/>
            </c:ext>
          </c:extLst>
        </c:ser>
        <c:dLbls>
          <c:dLblPos val="outEnd"/>
          <c:showLegendKey val="0"/>
          <c:showVal val="1"/>
          <c:showCatName val="0"/>
          <c:showSerName val="0"/>
          <c:showPercent val="0"/>
          <c:showBubbleSize val="0"/>
        </c:dLbls>
        <c:gapWidth val="150"/>
        <c:axId val="356970591"/>
        <c:axId val="251624399"/>
      </c:barChart>
      <c:catAx>
        <c:axId val="356970591"/>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Religion</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51624399"/>
        <c:crosses val="autoZero"/>
        <c:auto val="1"/>
        <c:lblAlgn val="ctr"/>
        <c:lblOffset val="100"/>
        <c:noMultiLvlLbl val="0"/>
      </c:catAx>
      <c:valAx>
        <c:axId val="2516243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6970591"/>
        <c:crosses val="autoZero"/>
        <c:crossBetween val="between"/>
      </c:valAx>
      <c:spPr>
        <a:noFill/>
        <a:ln>
          <a:noFill/>
        </a:ln>
        <a:effectLst/>
      </c:spPr>
    </c:plotArea>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85000"/>
                </a:schemeClr>
              </a:solidFill>
              <a:ln w="12700">
                <a:solidFill>
                  <a:sysClr val="windowText" lastClr="000000"/>
                </a:solidFill>
              </a:ln>
              <a:effectLst>
                <a:outerShdw blurRad="50800" dist="38100" dir="2700000" algn="tl" rotWithShape="0">
                  <a:schemeClr val="bg1">
                    <a:lumMod val="65000"/>
                    <a:alpha val="40000"/>
                  </a:schemeClr>
                </a:outerShdw>
              </a:effectLst>
              <a:sp3d contourW="12700">
                <a:contourClr>
                  <a:sysClr val="windowText" lastClr="000000"/>
                </a:contourClr>
              </a:sp3d>
            </c:spPr>
            <c:extLst>
              <c:ext xmlns:c16="http://schemas.microsoft.com/office/drawing/2014/chart" uri="{C3380CC4-5D6E-409C-BE32-E72D297353CC}">
                <c16:uniqueId val="{00000001-608C-4101-9999-0840B1500422}"/>
              </c:ext>
            </c:extLst>
          </c:dPt>
          <c:dPt>
            <c:idx val="1"/>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C-4101-9999-0840B1500422}"/>
              </c:ext>
            </c:extLst>
          </c:dPt>
          <c:dPt>
            <c:idx val="2"/>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C-4101-9999-0840B1500422}"/>
              </c:ext>
            </c:extLst>
          </c:dPt>
          <c:dLbls>
            <c:spPr>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'Water source'!$F$2:$F$4</c:f>
              <c:strCache>
                <c:ptCount val="3"/>
                <c:pt idx="0">
                  <c:v>Piped</c:v>
                </c:pt>
                <c:pt idx="1">
                  <c:v>Boring</c:v>
                </c:pt>
                <c:pt idx="2">
                  <c:v>Well</c:v>
                </c:pt>
              </c:strCache>
            </c:strRef>
          </c:cat>
          <c:val>
            <c:numRef>
              <c:f>'Water source'!$G$2:$G$4</c:f>
              <c:numCache>
                <c:formatCode>0.00</c:formatCode>
                <c:ptCount val="3"/>
                <c:pt idx="0">
                  <c:v>53.932584269662918</c:v>
                </c:pt>
                <c:pt idx="1">
                  <c:v>39.325842696629216</c:v>
                </c:pt>
                <c:pt idx="2">
                  <c:v>6.7415730337078648</c:v>
                </c:pt>
              </c:numCache>
            </c:numRef>
          </c:val>
          <c:extLst>
            <c:ext xmlns:c16="http://schemas.microsoft.com/office/drawing/2014/chart" uri="{C3380CC4-5D6E-409C-BE32-E72D297353CC}">
              <c16:uniqueId val="{00000006-608C-4101-9999-0840B1500422}"/>
            </c:ext>
          </c:extLst>
        </c:ser>
        <c:dLbls>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'Marrital status'!$N$2</c:f>
              <c:strCache>
                <c:ptCount val="1"/>
                <c:pt idx="0">
                  <c:v>Male </c:v>
                </c:pt>
              </c:strCache>
            </c:strRef>
          </c:tx>
          <c:spPr>
            <a:no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status'!$N$3:$N$4</c:f>
              <c:numCache>
                <c:formatCode>0.00</c:formatCode>
                <c:ptCount val="2"/>
                <c:pt idx="0">
                  <c:v>41.071428571428569</c:v>
                </c:pt>
                <c:pt idx="1">
                  <c:v>58.928571428571431</c:v>
                </c:pt>
              </c:numCache>
            </c:numRef>
          </c:val>
          <c:extLst>
            <c:ext xmlns:c16="http://schemas.microsoft.com/office/drawing/2014/chart" uri="{C3380CC4-5D6E-409C-BE32-E72D297353CC}">
              <c16:uniqueId val="{00000000-1626-4DD3-9F57-D4B42F520C5B}"/>
            </c:ext>
          </c:extLst>
        </c:ser>
        <c:ser>
          <c:idx val="1"/>
          <c:order val="1"/>
          <c:tx>
            <c:strRef>
              <c:f>'Marrital status'!$O$2</c:f>
              <c:strCache>
                <c:ptCount val="1"/>
                <c:pt idx="0">
                  <c:v>Female</c:v>
                </c:pt>
              </c:strCache>
            </c:strRef>
          </c:tx>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status'!$O$3:$O$4</c:f>
              <c:numCache>
                <c:formatCode>0.00</c:formatCode>
                <c:ptCount val="2"/>
                <c:pt idx="0">
                  <c:v>34.615384615384613</c:v>
                </c:pt>
                <c:pt idx="1">
                  <c:v>65.384615384615387</c:v>
                </c:pt>
              </c:numCache>
            </c:numRef>
          </c:val>
          <c:extLst>
            <c:ext xmlns:c16="http://schemas.microsoft.com/office/drawing/2014/chart" uri="{C3380CC4-5D6E-409C-BE32-E72D297353CC}">
              <c16:uniqueId val="{00000001-1626-4DD3-9F57-D4B42F520C5B}"/>
            </c:ext>
          </c:extLst>
        </c:ser>
        <c:dLbls>
          <c:dLblPos val="outEnd"/>
          <c:showLegendKey val="0"/>
          <c:showVal val="1"/>
          <c:showCatName val="0"/>
          <c:showSerName val="0"/>
          <c:showPercent val="0"/>
          <c:showBubbleSize val="0"/>
        </c:dLbls>
        <c:gapWidth val="150"/>
        <c:axId val="135354991"/>
        <c:axId val="1949608672"/>
      </c:barChart>
      <c:catAx>
        <c:axId val="135354991"/>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Marital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9608672"/>
        <c:crosses val="autoZero"/>
        <c:auto val="1"/>
        <c:lblAlgn val="ctr"/>
        <c:lblOffset val="100"/>
        <c:noMultiLvlLbl val="0"/>
      </c:catAx>
      <c:valAx>
        <c:axId val="1949608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5354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392-4B9D-A6A8-DFC080A36C92}"/>
              </c:ext>
            </c:extLst>
          </c:dPt>
          <c:dPt>
            <c:idx val="1"/>
            <c:bubble3D val="0"/>
            <c:spPr>
              <a:solidFill>
                <a:schemeClr val="bg1">
                  <a:lumMod val="8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392-4B9D-A6A8-DFC080A36C92}"/>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'Marrital status'!$J$4:$J$5</c:f>
              <c:strCache>
                <c:ptCount val="2"/>
                <c:pt idx="0">
                  <c:v>Unmarried</c:v>
                </c:pt>
                <c:pt idx="1">
                  <c:v>Married</c:v>
                </c:pt>
              </c:strCache>
            </c:strRef>
          </c:cat>
          <c:val>
            <c:numRef>
              <c:f>'Marrital status'!$K$4:$K$5</c:f>
              <c:numCache>
                <c:formatCode>0.00</c:formatCode>
                <c:ptCount val="2"/>
                <c:pt idx="0">
                  <c:v>37.962962962962962</c:v>
                </c:pt>
                <c:pt idx="1">
                  <c:v>62.037037037037038</c:v>
                </c:pt>
              </c:numCache>
            </c:numRef>
          </c:val>
          <c:extLst>
            <c:ext xmlns:c16="http://schemas.microsoft.com/office/drawing/2014/chart" uri="{C3380CC4-5D6E-409C-BE32-E72D297353CC}">
              <c16:uniqueId val="{00000004-2392-4B9D-A6A8-DFC080A36C92}"/>
            </c:ext>
          </c:extLst>
        </c:ser>
        <c:dLbls>
          <c:dLblPos val="ctr"/>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7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6080-4303-B2D3-FCE27C3E4C14}"/>
              </c:ext>
            </c:extLst>
          </c:dPt>
          <c:dPt>
            <c:idx val="1"/>
            <c:bubble3D val="0"/>
            <c:spPr>
              <a:pattFill prst="pct20">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0-4303-B2D3-FCE27C3E4C14}"/>
              </c:ext>
            </c:extLst>
          </c:dPt>
          <c:dPt>
            <c:idx val="2"/>
            <c:bubble3D val="0"/>
            <c:spPr>
              <a:pattFill prst="horzBrick">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0-4303-B2D3-FCE27C3E4C14}"/>
              </c:ext>
            </c:extLst>
          </c:dPt>
          <c:dLbls>
            <c:spPr>
              <a:solidFill>
                <a:schemeClr val="bg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'Family size'!$F$2:$F$4</c:f>
              <c:strCache>
                <c:ptCount val="3"/>
                <c:pt idx="0">
                  <c:v>Below 5</c:v>
                </c:pt>
                <c:pt idx="1">
                  <c:v>5-6</c:v>
                </c:pt>
                <c:pt idx="2">
                  <c:v>Above 6</c:v>
                </c:pt>
              </c:strCache>
            </c:strRef>
          </c:cat>
          <c:val>
            <c:numRef>
              <c:f>'Family size'!$G$2:$G$4</c:f>
              <c:numCache>
                <c:formatCode>0.00</c:formatCode>
                <c:ptCount val="3"/>
                <c:pt idx="0">
                  <c:v>77.528089887640448</c:v>
                </c:pt>
                <c:pt idx="1">
                  <c:v>16.853932584269664</c:v>
                </c:pt>
                <c:pt idx="2">
                  <c:v>5.6179775280898872</c:v>
                </c:pt>
              </c:numCache>
            </c:numRef>
          </c:val>
          <c:extLst>
            <c:ext xmlns:c16="http://schemas.microsoft.com/office/drawing/2014/chart" uri="{C3380CC4-5D6E-409C-BE32-E72D297353CC}">
              <c16:uniqueId val="{00000006-6080-4303-B2D3-FCE27C3E4C14}"/>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'Reason leaving origin'!$E$2:$E$7</c:f>
              <c:strCache>
                <c:ptCount val="6"/>
                <c:pt idx="0">
                  <c:v>Limited market</c:v>
                </c:pt>
                <c:pt idx="1">
                  <c:v>Limited arable land</c:v>
                </c:pt>
                <c:pt idx="2">
                  <c:v>Limited job opportunity</c:v>
                </c:pt>
                <c:pt idx="3">
                  <c:v>Limited infrastructure</c:v>
                </c:pt>
                <c:pt idx="4">
                  <c:v>Government job</c:v>
                </c:pt>
                <c:pt idx="5">
                  <c:v>Victim of conflict</c:v>
                </c:pt>
              </c:strCache>
            </c:strRef>
          </c:cat>
          <c:val>
            <c:numRef>
              <c:f>'Reason leaving origin'!$F$2:$F$7</c:f>
              <c:numCache>
                <c:formatCode>0.00</c:formatCode>
                <c:ptCount val="6"/>
                <c:pt idx="0">
                  <c:v>20.224719101123593</c:v>
                </c:pt>
                <c:pt idx="1">
                  <c:v>7.8651685393258424</c:v>
                </c:pt>
                <c:pt idx="2">
                  <c:v>26.966292134831459</c:v>
                </c:pt>
                <c:pt idx="3">
                  <c:v>34.831460674157306</c:v>
                </c:pt>
                <c:pt idx="4">
                  <c:v>5.6179775280898872</c:v>
                </c:pt>
                <c:pt idx="5">
                  <c:v>4.4943820224719104</c:v>
                </c:pt>
              </c:numCache>
            </c:numRef>
          </c:val>
          <c:extLst>
            <c:ext xmlns:c16="http://schemas.microsoft.com/office/drawing/2014/chart" uri="{C3380CC4-5D6E-409C-BE32-E72D297353CC}">
              <c16:uniqueId val="{00000000-7101-42BF-BF71-6DEF7377086F}"/>
            </c:ext>
          </c:extLst>
        </c:ser>
        <c:dLbls>
          <c:dLblPos val="outEnd"/>
          <c:showLegendKey val="0"/>
          <c:showVal val="1"/>
          <c:showCatName val="0"/>
          <c:showSerName val="0"/>
          <c:showPercent val="0"/>
          <c:showBubbleSize val="0"/>
        </c:dLbls>
        <c:gapWidth val="80"/>
        <c:overlap val="25"/>
        <c:axId val="1141911823"/>
        <c:axId val="1746210975"/>
      </c:barChart>
      <c:catAx>
        <c:axId val="1141911823"/>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Reasons for leaving origin</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solidFill>
                <a:latin typeface="+mn-lt"/>
                <a:ea typeface="+mn-ea"/>
                <a:cs typeface="+mn-cs"/>
              </a:defRPr>
            </a:pPr>
            <a:endParaRPr lang="en-US"/>
          </a:p>
        </c:txPr>
        <c:crossAx val="1746210975"/>
        <c:crosses val="autoZero"/>
        <c:auto val="1"/>
        <c:lblAlgn val="ctr"/>
        <c:lblOffset val="100"/>
        <c:noMultiLvlLbl val="0"/>
      </c:catAx>
      <c:valAx>
        <c:axId val="174621097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solidFill>
                <a:latin typeface="+mn-lt"/>
                <a:ea typeface="+mn-ea"/>
                <a:cs typeface="+mn-cs"/>
              </a:defRPr>
            </a:pPr>
            <a:endParaRPr lang="en-US"/>
          </a:p>
        </c:txPr>
        <c:crossAx val="1141911823"/>
        <c:crosses val="autoZero"/>
        <c:crossBetween val="between"/>
      </c:valAx>
      <c:spPr>
        <a:noFill/>
        <a:ln>
          <a:noFill/>
        </a:ln>
        <a:effectLst/>
      </c:spPr>
    </c:plotArea>
    <c:plotVisOnly val="1"/>
    <c:dispBlanksAs val="gap"/>
    <c:showDLblsOverMax val="0"/>
  </c:chart>
  <c:spPr>
    <a:solidFill>
      <a:schemeClr val="lt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chemeClr val="tx1"/>
              </a:solidFill>
            </a:ln>
          </c:spPr>
          <c:dPt>
            <c:idx val="0"/>
            <c:bubble3D val="0"/>
            <c:spPr>
              <a:pattFill prst="diagBrick">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1-3F7F-48E5-BB75-6D455E9B6D34}"/>
              </c:ext>
            </c:extLst>
          </c:dPt>
          <c:dPt>
            <c:idx val="1"/>
            <c:bubble3D val="0"/>
            <c:spPr>
              <a:pattFill prst="pct5">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3-3F7F-48E5-BB75-6D455E9B6D34}"/>
              </c:ext>
            </c:extLst>
          </c:dPt>
          <c:dPt>
            <c:idx val="2"/>
            <c:bubble3D val="0"/>
            <c:spPr>
              <a:solidFill>
                <a:schemeClr val="bg1">
                  <a:lumMod val="85000"/>
                </a:schemeClr>
              </a:solidFill>
              <a:ln w="12700">
                <a:solidFill>
                  <a:schemeClr val="tx1"/>
                </a:solidFill>
              </a:ln>
              <a:effectLst/>
              <a:sp3d contourW="12700">
                <a:contourClr>
                  <a:schemeClr val="tx1"/>
                </a:contourClr>
              </a:sp3d>
            </c:spPr>
            <c:extLst>
              <c:ext xmlns:c16="http://schemas.microsoft.com/office/drawing/2014/chart" uri="{C3380CC4-5D6E-409C-BE32-E72D297353CC}">
                <c16:uniqueId val="{00000005-3F7F-48E5-BB75-6D455E9B6D34}"/>
              </c:ext>
            </c:extLst>
          </c:dPt>
          <c:dLbls>
            <c:spPr>
              <a:solidFill>
                <a:schemeClr val="bg1">
                  <a:lumMod val="9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'Place of Origin'!$E$3:$E$5</c:f>
              <c:strCache>
                <c:ptCount val="3"/>
                <c:pt idx="0">
                  <c:v>Same palika</c:v>
                </c:pt>
                <c:pt idx="1">
                  <c:v>Other palika of same district</c:v>
                </c:pt>
                <c:pt idx="2">
                  <c:v>Other district</c:v>
                </c:pt>
              </c:strCache>
            </c:strRef>
          </c:cat>
          <c:val>
            <c:numRef>
              <c:f>'Place of Origin'!$F$3:$F$5</c:f>
              <c:numCache>
                <c:formatCode>0.00</c:formatCode>
                <c:ptCount val="3"/>
                <c:pt idx="0">
                  <c:v>5.6179775280898872</c:v>
                </c:pt>
                <c:pt idx="1">
                  <c:v>21.348314606741571</c:v>
                </c:pt>
                <c:pt idx="2">
                  <c:v>73.033707865168537</c:v>
                </c:pt>
              </c:numCache>
            </c:numRef>
          </c:val>
          <c:extLst>
            <c:ext xmlns:c16="http://schemas.microsoft.com/office/drawing/2014/chart" uri="{C3380CC4-5D6E-409C-BE32-E72D297353CC}">
              <c16:uniqueId val="{00000006-3F7F-48E5-BB75-6D455E9B6D34}"/>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Uni73</b:Tag>
    <b:SourceType>Book</b:SourceType>
    <b:Guid>{A9C2210B-D1CE-4041-9BF3-95BF1718FC8B}</b:Guid>
    <b:Author>
      <b:Author>
        <b:Corporate>United Nations</b:Corporate>
      </b:Author>
    </b:Author>
    <b:Title>United Nations Multilingual Dictionary</b:Title>
    <b:Year>1973</b:Year>
    <b:Pages>173</b:Pages>
    <b:RefOrder>3</b:RefOrder>
  </b:Source>
  <b:Source>
    <b:Tag>Cen73</b:Tag>
    <b:SourceType>Report</b:SourceType>
    <b:Guid>{BEA6FA05-0408-4E69-B246-D8D9E5284AF0}</b:Guid>
    <b:Title> Migration in Nepal: Implication for spatial development: A Project Proposal, Kathmandu</b:Title>
    <b:Year>1973</b:Year>
    <b:City>Kathmandu</b:City>
    <b:Publisher>Centre for Economic Development and Administration (CEDA)</b:Publisher>
    <b:Author>
      <b:Author>
        <b:Corporate>Centre for Economic Development and Administration</b:Corporate>
      </b:Author>
    </b:Author>
    <b:RefOrder>4</b:RefOrder>
  </b:Source>
  <b:Source>
    <b:Tag>Bal98</b:Tag>
    <b:SourceType>Book</b:SourceType>
    <b:Guid>{89A8914A-5E4D-4F80-A061-4098A9A5A81F}</b:Guid>
    <b:Author>
      <b:Author>
        <b:NameList>
          <b:Person>
            <b:Last>KC</b:Last>
            <b:First>Bal</b:First>
            <b:Middle>Kumar</b:Middle>
          </b:Person>
        </b:NameList>
      </b:Author>
    </b:Author>
    <b:Title>Trends, patterns and implications of rural-to-urban migration in Nepal</b:Title>
    <b:Year>1998</b:Year>
    <b:City>Kathmandu</b:City>
    <b:Publisher>Central Department of Population Studies (CDPS), Tribhuvan University</b:Publisher>
    <b:Pages>121</b:Pages>
    <b:RefOrder>5</b:RefOrder>
  </b:Source>
  <b:Source>
    <b:Tag>KCB03</b:Tag>
    <b:SourceType>InternetSite</b:SourceType>
    <b:Guid>{AB931201-0986-4D83-8345-46F3F60357B9}</b:Guid>
    <b:Title>Internal migration in Nepal</b:Title>
    <b:Year>2003</b:Year>
    <b:Author>
      <b:Author>
        <b:NameList>
          <b:Person>
            <b:Last>KC</b:Last>
            <b:First>B.</b:First>
            <b:Middle>K.</b:Middle>
          </b:Person>
        </b:NameList>
      </b:Author>
    </b:Author>
    <b:InternetSiteTitle>Central Bureau of Statistics</b:InternetSiteTitle>
    <b:URL>https://dics.censusnepal.cbs.gov.np</b:URL>
    <b:RefOrder>1</b:RefOrder>
  </b:Source>
  <b:Source>
    <b:Tag>Uni93</b:Tag>
    <b:SourceType>Book</b:SourceType>
    <b:Guid>{D82D5D1D-40F7-4E86-A605-CF51498D20C0}</b:Guid>
    <b:Title>The state of world population</b:Title>
    <b:Year>1993</b:Year>
    <b:Author>
      <b:Author>
        <b:Corporate>United Nations Population Fund</b:Corporate>
      </b:Author>
    </b:Author>
    <b:City>New York</b:City>
    <b:Publisher>United Nations</b:Publisher>
    <b:RefOrder>6</b:RefOrder>
  </b:Source>
  <b:Source>
    <b:Tag>Cen77</b:Tag>
    <b:SourceType>Report</b:SourceType>
    <b:Guid>{3D13F344-6EBB-4913-8E50-20A22581B800}</b:Guid>
    <b:Title>Migration in Nepal: A study of the Far-Western Development Region</b:Title>
    <b:Year>1977</b:Year>
    <b:City>Kathmandu</b:City>
    <b:Publisher>Centre for Economic Development and Administration</b:Publisher>
    <b:Author>
      <b:Author>
        <b:Corporate>Centre for Economic Development and Administration</b:Corporate>
      </b:Author>
    </b:Author>
    <b:RefOrder>2</b:RefOrder>
  </b:Source>
  <b:Source>
    <b:Tag>Rav85</b:Tag>
    <b:SourceType>JournalArticle</b:SourceType>
    <b:Guid>{53877EBC-D77C-4C35-BA32-EEA2C6F40037}</b:Guid>
    <b:Title>The laws of migration</b:Title>
    <b:Year>1885</b:Year>
    <b:Author>
      <b:Author>
        <b:NameList>
          <b:Person>
            <b:Last>Ravenstein</b:Last>
            <b:First>E.</b:First>
            <b:Middle>G.</b:Middle>
          </b:Person>
        </b:NameList>
      </b:Author>
    </b:Author>
    <b:JournalName>Journal of the Statistical Society of London</b:JournalName>
    <b:Pages>167–235</b:Pages>
    <b:Volume>48</b:Volume>
    <b:Issue>2</b:Issue>
    <b:RefOrder>7</b:RefOrder>
  </b:Source>
  <b:Source>
    <b:Tag>Lee66</b:Tag>
    <b:SourceType>JournalArticle</b:SourceType>
    <b:Guid>{44B7C44D-B33C-4685-BBAF-19A37CDC99FE}</b:Guid>
    <b:Author>
      <b:Author>
        <b:NameList>
          <b:Person>
            <b:Last>Lee</b:Last>
            <b:First>E.</b:First>
            <b:Middle>S.</b:Middle>
          </b:Person>
        </b:NameList>
      </b:Author>
    </b:Author>
    <b:Title>A theory of migration</b:Title>
    <b:JournalName>Demography</b:JournalName>
    <b:Year>1966</b:Year>
    <b:Pages>47–57</b:Pages>
    <b:Volume>3</b:Volume>
    <b:Issue>1</b:Issue>
    <b:RefOrder>8</b:RefOrder>
  </b:Source>
  <b:Source>
    <b:Tag>Ste50</b:Tag>
    <b:SourceType>JournalArticle</b:SourceType>
    <b:Guid>{93901510-4E66-473E-B31D-5A36F9192138}</b:Guid>
    <b:Author>
      <b:Author>
        <b:NameList>
          <b:Person>
            <b:Last>Stewart</b:Last>
            <b:First>Q.</b:First>
            <b:Middle>J.</b:Middle>
          </b:Person>
        </b:NameList>
      </b:Author>
    </b:Author>
    <b:Title>The development of social physics</b:Title>
    <b:JournalName>American Journal of Physics</b:JournalName>
    <b:Year>1950</b:Year>
    <b:Pages>239–253</b:Pages>
    <b:Volume>18</b:Volume>
    <b:Issue>3</b:Issue>
    <b:RefOrder>9</b:RefOrder>
  </b:Source>
  <b:Source>
    <b:Tag>Zip46</b:Tag>
    <b:SourceType>JournalArticle</b:SourceType>
    <b:Guid>{E14936AB-17D5-4A5E-A7F7-682B447B8C3F}</b:Guid>
    <b:Author>
      <b:Author>
        <b:NameList>
          <b:Person>
            <b:Last>Zipf</b:Last>
            <b:First>G.</b:First>
            <b:Middle>K.</b:Middle>
          </b:Person>
        </b:NameList>
      </b:Author>
    </b:Author>
    <b:Title>The P1 P2/D hypothesis: On the intercity movement of persons</b:Title>
    <b:JournalName>American Sociological Review</b:JournalName>
    <b:Year>1946</b:Year>
    <b:Pages>677–686</b:Pages>
    <b:Volume>11</b:Volume>
    <b:Issue>5</b:Issue>
    <b:RefOrder>10</b:RefOrder>
  </b:Source>
  <b:Source>
    <b:Tag>Tod76</b:Tag>
    <b:SourceType>Book</b:SourceType>
    <b:Guid>{C3A423B4-0BB7-456B-9975-AD5D32B615C3}</b:Guid>
    <b:Title>Internal migration in developing countries: A review of theory, evidence, methodology, and research priorities</b:Title>
    <b:Year>1976</b:Year>
    <b:Author>
      <b:Author>
        <b:NameList>
          <b:Person>
            <b:Last>Todaro</b:Last>
            <b:First>M.</b:First>
            <b:Middle>P.</b:Middle>
          </b:Person>
        </b:NameList>
      </b:Author>
    </b:Author>
    <b:City>Geneva</b:City>
    <b:Publisher>International Labour Organization</b:Publisher>
    <b:RefOrder>11</b:RefOrder>
  </b:Source>
  <b:Source>
    <b:Tag>Gur84</b:Tag>
    <b:SourceType>Book</b:SourceType>
    <b:Guid>{C33CBDEB-45FF-4BC5-A691-82A988D2051E}</b:Guid>
    <b:Author>
      <b:Author>
        <b:NameList>
          <b:Person>
            <b:Last>Gurung</b:Last>
            <b:First>H.</b:First>
          </b:Person>
        </b:NameList>
      </b:Author>
    </b:Author>
    <b:Title>Regional patterns of migration in Nepal</b:Title>
    <b:Year>1984</b:Year>
    <b:City>Kathmandu</b:City>
    <b:Publisher>Papers of the East-West Population Institute</b:Publisher>
    <b:RefOrder>12</b:RefOrder>
  </b:Source>
  <b:Source>
    <b:Tag>Kun93</b:Tag>
    <b:SourceType>Book</b:SourceType>
    <b:Guid>{07E427FE-3D5B-498F-87F0-AFFD607B4B15}</b:Guid>
    <b:Title>Causes and consequences of internal migration in Nepal: A case study of Bharatpur Municipality, Chitwan</b:Title>
    <b:Year>1993</b:Year>
    <b:City>Kirtipur</b:City>
    <b:Publisher>Tribhuvan University</b:Publisher>
    <b:Author>
      <b:Author>
        <b:NameList>
          <b:Person>
            <b:Last>Kunwar</b:Last>
            <b:First>L.</b:First>
            <b:Middle>S.</b:Middle>
          </b:Person>
        </b:NameList>
      </b:Author>
    </b:Author>
    <b:RefOrder>13</b:RefOrder>
  </b:Source>
  <b:Source>
    <b:Tag>Nir16</b:Tag>
    <b:SourceType>BookSection</b:SourceType>
    <b:Guid>{5F559197-A494-4E5C-AC7F-A7FCEB18E3AC}</b:Guid>
    <b:Author>
      <b:Author>
        <b:NameList>
          <b:Person>
            <b:Last>Niroula</b:Last>
            <b:First>P</b:First>
          </b:Person>
        </b:NameList>
      </b:Author>
      <b:BookAuthor>
        <b:NameList>
          <b:Person>
            <b:Last>Niroula</b:Last>
            <b:First>P</b:First>
          </b:Person>
        </b:NameList>
      </b:BookAuthor>
    </b:Author>
    <b:Title>Internal migration</b:Title>
    <b:Year>2016</b:Year>
    <b:City>Kathmandu</b:City>
    <b:Publisher>Central Bureau of Statistics; National Planning Commission Secretariat</b:Publisher>
    <b:BookTitle>Population monograph of Nepal</b:BookTitle>
    <b:RefOrder>14</b:RefOrder>
  </b:Source>
  <b:Source>
    <b:Tag>Mab70</b:Tag>
    <b:SourceType>JournalArticle</b:SourceType>
    <b:Guid>{930BC59C-0388-40C4-BBB4-AD7905CF0C7D}</b:Guid>
    <b:Title>Systems approach to a theory of rural–urban migration</b:Title>
    <b:Year>1970</b:Year>
    <b:Pages>1-18</b:Pages>
    <b:Author>
      <b:Author>
        <b:NameList>
          <b:Person>
            <b:Last>Mabogunje</b:Last>
            <b:First>A.</b:First>
            <b:Middle>L.</b:Middle>
          </b:Person>
        </b:NameList>
      </b:Author>
    </b:Author>
    <b:JournalName>Geographical Analysis</b:JournalName>
    <b:Volume>2</b:Volume>
    <b:Issue>1</b:Issue>
    <b:RefOrder>15</b:RefOrder>
  </b:Source>
  <b:Source>
    <b:Tag>Gur74</b:Tag>
    <b:SourceType>ConferenceProceedings</b:SourceType>
    <b:Guid>{14BB9B16-465F-4495-92DE-3DA673BF9506}</b:Guid>
    <b:Title>Internal migration in Nepal</b:Title>
    <b:Year>1974</b:Year>
    <b:Author>
      <b:Author>
        <b:NameList>
          <b:Person>
            <b:Last>Gurung</b:Last>
            <b:First>H.</b:First>
            <b:Middle>B.</b:Middle>
          </b:Person>
        </b:NameList>
      </b:Author>
    </b:Author>
    <b:ConferenceName>Seminar on Population and Development</b:ConferenceName>
    <b:City>Kathmandu</b:City>
    <b:Publisher>Centre for Economic Development and Administration</b:Publisher>
    <b:RefOrder>16</b:RefOrder>
  </b:Source>
  <b:Source>
    <b:Tag>Sub96</b:Tag>
    <b:SourceType>JournalArticle</b:SourceType>
    <b:Guid>{76D09A7F-3E8B-437D-894D-80ADC84D610A}</b:Guid>
    <b:Title>Dominant approaches to population mobility: An appraisal and the common ground</b:Title>
    <b:Pages>17–37</b:Pages>
    <b:Year>1996</b:Year>
    <b:Author>
      <b:Author>
        <b:NameList>
          <b:Person>
            <b:Last>Subedi</b:Last>
            <b:First>B.</b:First>
            <b:Middle>P.</b:Middle>
          </b:Person>
        </b:NameList>
      </b:Author>
    </b:Author>
    <b:JournalName>Geographical Journal of Nepal</b:JournalName>
    <b:Volume>5</b:Volume>
    <b:RefOrder>17</b:RefOrder>
  </b:Source>
  <b:Source>
    <b:Tag>KCB93</b:Tag>
    <b:SourceType>ConferenceProceedings</b:SourceType>
    <b:Guid>{298CE654-9AE3-4488-91A5-0132A270A5A7}</b:Guid>
    <b:Author>
      <b:Author>
        <b:NameList>
          <b:Person>
            <b:Last>KC</b:Last>
            <b:First>B.</b:First>
            <b:Middle>K.</b:Middle>
          </b:Person>
        </b:NameList>
      </b:Author>
    </b:Author>
    <b:Title>Urbanization and migration in Nepal</b:Title>
    <b:Year>1993</b:Year>
    <b:ConferenceName>Preparatory Seminar for the International Conference on Population and Development</b:ConferenceName>
    <b:City>Cairo</b:City>
    <b:RefOrder>18</b:RefOrder>
  </b:Source>
  <b:Source>
    <b:Tag>Kun15</b:Tag>
    <b:SourceType>Book</b:SourceType>
    <b:Guid>{EBE0FD06-4E28-41D4-A832-FD2472B8AC88}</b:Guid>
    <b:Title>Causes and consequences of internal migration in Nepal: A case study of Bharatpur Municipality, Chitwan (Unpublished master’s thesis)</b:Title>
    <b:Year>2015</b:Year>
    <b:City>Kirtipur</b:City>
    <b:Publisher>Central Department of Population Studies, Tribhuvan University</b:Publisher>
    <b:Author>
      <b:Author>
        <b:NameList>
          <b:Person>
            <b:Last>Kunwar</b:Last>
            <b:First>L.</b:First>
            <b:Middle>S.</b:Middle>
          </b:Person>
        </b:NameList>
      </b:Author>
    </b:Author>
    <b:RefOrder>19</b:RefOrder>
  </b:Source>
  <b:Source>
    <b:Tag>Nat21</b:Tag>
    <b:SourceType>Report</b:SourceType>
    <b:Guid>{CF123025-CAEE-4AEE-85C4-FFB5E8653AA4}</b:Guid>
    <b:Title>National Population and Housing Census 2021</b:Title>
    <b:Year>2021</b:Year>
    <b:City>Kathmandu</b:City>
    <b:Publisher>National Statistics Office</b:Publisher>
    <b:Author>
      <b:Author>
        <b:NameList>
          <b:Person>
            <b:Last>Office</b:Last>
            <b:First>National</b:First>
            <b:Middle>Statistics</b:Middle>
          </b:Person>
        </b:NameList>
      </b:Author>
    </b:Author>
    <b:RefOrder>20</b:RefOrder>
  </b:Source>
</b:Sources>
</file>

<file path=customXml/itemProps1.xml><?xml version="1.0" encoding="utf-8"?>
<ds:datastoreItem xmlns:ds="http://schemas.openxmlformats.org/officeDocument/2006/customXml" ds:itemID="{862FC3F0-682A-4586-8A9B-26BFDDC9C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4229</TotalTime>
  <Pages>68</Pages>
  <Words>17587</Words>
  <Characters>100248</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Aganja</dc:creator>
  <cp:keywords/>
  <dc:description/>
  <cp:lastModifiedBy>User</cp:lastModifiedBy>
  <cp:revision>326</cp:revision>
  <cp:lastPrinted>2026-10-04T09:37:00Z</cp:lastPrinted>
  <dcterms:created xsi:type="dcterms:W3CDTF">2025-04-04T07:13:00Z</dcterms:created>
  <dcterms:modified xsi:type="dcterms:W3CDTF">2026-10-06T06:04:00Z</dcterms:modified>
</cp:coreProperties>
</file>