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week-23-advanced-data-structures"/>
    <w:p>
      <w:pPr>
        <w:pStyle w:val="Heading3"/>
      </w:pPr>
      <w:r>
        <w:t xml:space="preserve">Week 23: Advanced Data Structures</w:t>
      </w:r>
    </w:p>
    <w:p>
      <w:pPr>
        <w:pStyle w:val="FirstParagraph"/>
      </w:pPr>
      <w:r>
        <w:rPr>
          <w:b/>
          <w:bCs/>
        </w:rPr>
        <w:t xml:space="preserve">Topics:</w:t>
      </w:r>
      <w:r>
        <w:t xml:space="preserve"> </w:t>
      </w:r>
      <w:r>
        <w:t xml:space="preserve">- Segment Trees (Range Sum, Range Minimum/Maximum, Lazy Propagation)</w:t>
      </w:r>
      <w:r>
        <w:t xml:space="preserve"> </w:t>
      </w:r>
      <w:r>
        <w:t xml:space="preserve">- Fenwick Tree (Binary Indexed Tree)</w:t>
      </w:r>
      <w:r>
        <w:t xml:space="preserve"> </w:t>
      </w:r>
      <w:r>
        <w:t xml:space="preserve">- Sparse Table (RMQ for immutable arrays)</w:t>
      </w:r>
      <w:r>
        <w:t xml:space="preserve"> </w:t>
      </w:r>
      <w:r>
        <w:t xml:space="preserve">- Treap, Splay Tree, and AVL Trees</w:t>
      </w:r>
      <w:r>
        <w:t xml:space="preserve"> </w:t>
      </w:r>
      <w:r>
        <w:t xml:space="preserve">- Disjoint Set Union (DSU) / Union-Find with path compression and union by size/rank</w:t>
      </w:r>
      <w:r>
        <w:t xml:space="preserve"> </w:t>
      </w:r>
      <w:r>
        <w:t xml:space="preserve">- Persistent Data Structures</w:t>
      </w:r>
    </w:p>
    <w:p>
      <w:pPr>
        <w:pStyle w:val="BodyText"/>
      </w:pPr>
      <w:r>
        <w:rPr>
          <w:b/>
          <w:bCs/>
        </w:rPr>
        <w:t xml:space="preserve">Weekly Tips:</w:t>
      </w:r>
      <w:r>
        <w:t xml:space="preserve"> </w:t>
      </w:r>
      <w:r>
        <w:t xml:space="preserve">- Segment trees allow efficient range queries and updates, O(log n) per operation.</w:t>
      </w:r>
      <w:r>
        <w:t xml:space="preserve"> </w:t>
      </w:r>
      <w:r>
        <w:t xml:space="preserve">- Lazy propagation is crucial for range updates.</w:t>
      </w:r>
      <w:r>
        <w:t xml:space="preserve"> </w:t>
      </w:r>
      <w:r>
        <w:t xml:space="preserve">- Fenwick Trees are simpler alternatives for prefix sum queries.</w:t>
      </w:r>
      <w:r>
        <w:t xml:space="preserve"> </w:t>
      </w:r>
      <w:r>
        <w:t xml:space="preserve">- Sparse tables are perfect for static range minimum/maximum queries, O(1) per query.</w:t>
      </w:r>
      <w:r>
        <w:t xml:space="preserve"> </w:t>
      </w:r>
      <w:r>
        <w:t xml:space="preserve">- Treaps and Splay Trees balance BSTs probabilistically or via rotations.</w:t>
      </w:r>
      <w:r>
        <w:t xml:space="preserve"> </w:t>
      </w:r>
      <w:r>
        <w:t xml:space="preserve">- DSU is essential for connected components and Kruskal’s algorithm.</w:t>
      </w:r>
      <w:r>
        <w:t xml:space="preserve"> </w:t>
      </w:r>
      <w:r>
        <w:t xml:space="preserve">- Persistent structures allow access to previous versions efficiently.</w:t>
      </w:r>
    </w:p>
    <w:p>
      <w:pPr>
        <w:pStyle w:val="BodyText"/>
      </w:pPr>
      <w:r>
        <w:rPr>
          <w:b/>
          <w:bCs/>
        </w:rPr>
        <w:t xml:space="preserve">Problem 1: Range Sum Query with Segment Tree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0">
        <w:r>
          <w:rPr>
            <w:rStyle w:val="Hyperlink"/>
          </w:rPr>
          <w:t xml:space="preserve">CSES Range Queries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seg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==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+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tl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==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+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))+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max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tl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new_val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==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new_val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</w:t>
      </w:r>
      <w:r>
        <w:rPr>
          <w:rStyle w:val="OperatorTok"/>
        </w:rPr>
        <w:t xml:space="preserve">=(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+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new_val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tm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pos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new_val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seg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]+</w:t>
      </w:r>
      <w:r>
        <w:rPr>
          <w:rStyle w:val="NormalTok"/>
        </w:rPr>
        <w:t xml:space="preserve">seg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seg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assign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build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q</w:t>
      </w:r>
      <w:r>
        <w:rPr>
          <w:rStyle w:val="OperatorTok"/>
        </w:rPr>
        <w:t xml:space="preserve">--){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update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sum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Build segment tree recursively for sum of ranges.</w:t>
      </w:r>
      <w:r>
        <w:t xml:space="preserve"> </w:t>
      </w:r>
      <w:r>
        <w:t xml:space="preserve">- Query and update are O(log n).</w:t>
      </w:r>
      <w:r>
        <w:t xml:space="preserve"> </w:t>
      </w:r>
      <w:r>
        <w:t xml:space="preserve">- Modify recursive calls for different operations (min, max, gcd).</w:t>
      </w:r>
    </w:p>
    <w:p>
      <w:pPr>
        <w:pStyle w:val="BodyText"/>
      </w:pPr>
      <w:r>
        <w:rPr>
          <w:b/>
          <w:bCs/>
        </w:rPr>
        <w:t xml:space="preserve">Problem 2: DSU / Union-Find</w:t>
      </w:r>
      <w:r>
        <w:t xml:space="preserve"> </w:t>
      </w:r>
      <w:r>
        <w:rPr>
          <w:b/>
          <w:bCs/>
        </w:rPr>
        <w:t xml:space="preserve">Link:</w:t>
      </w:r>
      <w:r>
        <w:t xml:space="preserve"> </w:t>
      </w:r>
      <w:hyperlink r:id="rId21">
        <w:r>
          <w:rPr>
            <w:rStyle w:val="Hyperlink"/>
          </w:rPr>
          <w:t xml:space="preserve">CSES Road Construction</w:t>
        </w:r>
      </w:hyperlink>
      <w:r>
        <w:t xml:space="preserve"> </w:t>
      </w:r>
      <w:r>
        <w:rPr>
          <w:b/>
          <w:bCs/>
        </w:rPr>
        <w:t xml:space="preserve">Difficulty:</w:t>
      </w:r>
      <w:r>
        <w:t xml:space="preserve"> </w:t>
      </w:r>
      <w:r>
        <w:t xml:space="preserve">Intermediate</w:t>
      </w:r>
    </w:p>
    <w:p>
      <w:pPr>
        <w:pStyle w:val="BodyText"/>
      </w:pPr>
      <w:r>
        <w:rPr>
          <w:b/>
          <w:bCs/>
        </w:rPr>
        <w:t xml:space="preserve">C++ Solution with Explanation Comments: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&lt;bits/stdc++.h&gt;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unite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]&lt;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swap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]+=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];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parent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resize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parent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]=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cin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unite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v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cout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&lt;&lt;</w:t>
      </w:r>
      <w:r>
        <w:rPr>
          <w:rStyle w:val="NormalTok"/>
        </w:rPr>
        <w:t xml:space="preserve">endl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Explanation Comments:</w:t>
      </w:r>
      <w:r>
        <w:t xml:space="preserve"> </w:t>
      </w:r>
      <w:r>
        <w:t xml:space="preserve">- Path compression optimizes find operation.</w:t>
      </w:r>
      <w:r>
        <w:t xml:space="preserve"> </w:t>
      </w:r>
      <w:r>
        <w:t xml:space="preserve">- Union by size keeps tree shallow for efficiency.</w:t>
      </w:r>
      <w:r>
        <w:t xml:space="preserve"> </w:t>
      </w:r>
      <w:r>
        <w:t xml:space="preserve">- Essential for connected components, Kruskal’s MST, and dynamic connectivity.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End of Week 23</w:t>
      </w:r>
      <w:r>
        <w:t xml:space="preserve"> </w:t>
      </w:r>
      <w:r>
        <w:t xml:space="preserve">- Master advanced data structures for efficient query and update operations.</w:t>
      </w:r>
      <w:r>
        <w:t xml:space="preserve"> </w:t>
      </w:r>
      <w:r>
        <w:t xml:space="preserve">- Practice segment trees, DSU, sparse tables, and persistent structures.</w:t>
      </w:r>
      <w:r>
        <w:t xml:space="preserve"> </w:t>
      </w:r>
      <w:r>
        <w:t xml:space="preserve">- These are vital for many ACM-ICPC and online judge problems.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es.fi/problemset/task/1646/" TargetMode="External" /><Relationship Type="http://schemas.openxmlformats.org/officeDocument/2006/relationships/hyperlink" Id="rId21" Target="https://cses.fi/problemset/task/16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es.fi/problemset/task/1646/" TargetMode="External" /><Relationship Type="http://schemas.openxmlformats.org/officeDocument/2006/relationships/hyperlink" Id="rId21" Target="https://cses.fi/problemset/task/16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2025-09-05T04:08:28Z</dcterms:created>
  <dcterms:modified xsi:type="dcterms:W3CDTF">2025-09-05T04:08:28Z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