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6E" w:rsidRDefault="00DD7C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t>แบบฟอร์มการให้บริการ (</w:t>
      </w:r>
      <w:r>
        <w:rPr>
          <w:b/>
          <w:bCs/>
          <w:sz w:val="40"/>
          <w:szCs w:val="40"/>
        </w:rPr>
        <w:t>Service Form</w:t>
      </w:r>
      <w:r>
        <w:rPr>
          <w:b/>
          <w:bCs/>
          <w:sz w:val="40"/>
          <w:szCs w:val="40"/>
          <w:cs/>
        </w:rPr>
        <w:t>)</w:t>
      </w:r>
    </w:p>
    <w:p w:rsidR="0008736E" w:rsidRDefault="0008736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Customer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AEROTHAI</w:t>
            </w:r>
          </w:p>
        </w:tc>
        <w:tc>
          <w:tcPr>
            <w:tcW w:w="4814" w:type="dxa"/>
          </w:tcPr>
          <w:p w:rsidR="0008736E" w:rsidRPr="00443050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Doc No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  <w:r w:rsidR="00F93101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</w:rPr>
              <w:t>20230081</w:t>
            </w:r>
          </w:p>
        </w:tc>
      </w:tr>
    </w:tbl>
    <w:p w:rsidR="0008736E" w:rsidRDefault="0008736E">
      <w:pPr>
        <w:rPr>
          <w:sz w:val="36"/>
          <w:szCs w:val="36"/>
        </w:rPr>
      </w:pPr>
    </w:p>
    <w:p w:rsidR="0008736E" w:rsidRDefault="00DD7C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Fill in by Consultant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Consultant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นทธนิศร์ คชาชีวะ</w:t>
            </w:r>
          </w:p>
        </w:tc>
        <w:tc>
          <w:tcPr>
            <w:tcW w:w="4814" w:type="dxa"/>
          </w:tcPr>
          <w:p w:rsidR="0008736E" w:rsidRDefault="00DD7C65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Role 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t>ABAP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Basis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Functional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Module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76D67">
              <w:rPr>
                <w:rFonts w:ascii="TH SarabunPSK" w:hAnsi="TH SarabunPSK" w:cs="TH SarabunPSK"/>
                <w:sz w:val="32"/>
                <w:szCs w:val="32"/>
                <w:lang w:val="en-US"/>
              </w:rPr>
              <w:t>HR-TM</w:t>
            </w:r>
          </w:p>
        </w:tc>
        <w:tc>
          <w:tcPr>
            <w:tcW w:w="4814" w:type="dxa"/>
          </w:tcPr>
          <w:p w:rsidR="0008736E" w:rsidRPr="00B37028" w:rsidRDefault="00DD7C65" w:rsidP="00276D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Ref Ticket No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</w:rPr>
              <w:t>ART-HRIS-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  <w:cs/>
              </w:rPr>
              <w:t>00000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</w:tr>
      <w:tr w:rsidR="003E3C61" w:rsidTr="00C677F4">
        <w:tc>
          <w:tcPr>
            <w:tcW w:w="9628" w:type="dxa"/>
            <w:gridSpan w:val="2"/>
          </w:tcPr>
          <w:p w:rsidR="003E3C61" w:rsidRPr="00443050" w:rsidRDefault="003E3C61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7C25" w:rsidRPr="00BE7C25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ปรับปรุง</w:t>
            </w:r>
            <w:r w:rsidR="00276D67" w:rsidRPr="00276D67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โปรแกรม</w:t>
            </w:r>
            <w:r w:rsidR="00B3702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ตรวจสอบการบันทึกข้อมูลการรับรองเวลา 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IT2002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Start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28/11</w:t>
            </w:r>
            <w:r w:rsidR="00443050">
              <w:rPr>
                <w:rFonts w:ascii="TH SarabunPSK" w:hAnsi="TH SarabunPSK" w:cs="TH SarabunPSK"/>
                <w:sz w:val="32"/>
                <w:szCs w:val="32"/>
                <w:lang w:val="en-US"/>
              </w:rPr>
              <w:t>/2565</w:t>
            </w:r>
          </w:p>
        </w:tc>
        <w:tc>
          <w:tcPr>
            <w:tcW w:w="4814" w:type="dxa"/>
          </w:tcPr>
          <w:p w:rsidR="0008736E" w:rsidRDefault="00DD7C65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Finish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045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736E">
        <w:tc>
          <w:tcPr>
            <w:tcW w:w="4814" w:type="dxa"/>
          </w:tcPr>
          <w:p w:rsidR="0008736E" w:rsidRDefault="00DD7C65" w:rsidP="00180B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Estimated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EF10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C24A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33A33">
              <w:rPr>
                <w:rFonts w:ascii="TH SarabunPSK" w:hAnsi="TH SarabunPSK" w:cs="TH SarabunPSK"/>
                <w:sz w:val="32"/>
                <w:szCs w:val="32"/>
                <w:lang w:val="en-US"/>
              </w:rPr>
              <w:t>.5</w:t>
            </w:r>
            <w:r w:rsidR="00180BE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276D6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วันทำการ</w:t>
            </w:r>
          </w:p>
        </w:tc>
        <w:tc>
          <w:tcPr>
            <w:tcW w:w="4814" w:type="dxa"/>
          </w:tcPr>
          <w:p w:rsidR="0008736E" w:rsidRDefault="00DD7C65" w:rsidP="00B370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F93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08736E" w:rsidRPr="00134E3B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Detail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2C24A2" w:rsidRDefault="002C24A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อ้างอิง</w:t>
            </w:r>
            <w:r w:rsidR="00601F6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เพิ่มเติม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จาก </w:t>
            </w:r>
            <w:r w:rsidRPr="002C24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แบบฟอร์มการให้บริการ (</w:t>
            </w:r>
            <w:r w:rsidRPr="002C24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Form)_HRIS_ART-HRIS-</w:t>
            </w:r>
            <w:r w:rsidRPr="002C24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000006</w:t>
            </w:r>
          </w:p>
          <w:p w:rsidR="00B37028" w:rsidRPr="00793E80" w:rsidRDefault="00793E80" w:rsidP="00B37028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ปรับปรุงการตรวจสอบหน้าจอ 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PA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61 </w:t>
            </w:r>
            <w:r w:rsidR="00B370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200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  <w:r w:rsidR="00B37028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793E80">
              <w:rPr>
                <w:rFonts w:ascii="TH SarabunPSK" w:hAnsi="TH SarabunPSK" w:cs="TH SarabunPSK"/>
                <w:sz w:val="32"/>
                <w:szCs w:val="32"/>
                <w:cs/>
              </w:rPr>
              <w:t>การทดแทน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ตรวจสอบวันที่เดียวกัน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IT2002-</w:t>
            </w:r>
            <w:r w:rsidRPr="00793E80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การมาปฏิบัติงาน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คีย์รับรองเวลา</w:t>
            </w:r>
            <w:r w:rsidRPr="00793E80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แบบไม่เต็มวัน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ที่ซ้ำซ้อน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กับตารางเวร</w:t>
            </w:r>
            <w:r w:rsidR="00C3740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จะไม่สามารถบันทึกข้อมูลตารางเวรใหม่ได้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- กรณีวันเดียวกันมี</w:t>
            </w:r>
            <w:r w:rsidR="00356C9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รับรองเวลา</w:t>
            </w:r>
            <w:r w:rsidR="00793E80" w:rsidRPr="00793E80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แบบเต็มวัน 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สามารถบันทึกข้อมูลได้</w:t>
            </w:r>
            <w:r w:rsidR="00793E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ไม่มีการตรวจสอบ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B37028" w:rsidRPr="00B37028" w:rsidRDefault="00B37028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เช่น วันที่ 1/12/2022 มีการคีย์รับรองเวลาแบบเต็มวัน (8:00 -17:00) และถ้ามีการคีย์</w:t>
            </w:r>
            <w:r w:rsidR="00793E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93E80">
              <w:rPr>
                <w:rFonts w:ascii="TH SarabunPSK" w:hAnsi="TH SarabunPSK" w:cs="TH SarabunPSK"/>
                <w:sz w:val="32"/>
                <w:szCs w:val="32"/>
                <w:cs/>
              </w:rPr>
              <w:t>200</w:t>
            </w:r>
            <w:r w:rsidR="00793E80">
              <w:rPr>
                <w:rFonts w:ascii="TH SarabunPSK" w:hAnsi="TH SarabunPSK" w:cs="TH SarabunPSK"/>
                <w:sz w:val="32"/>
                <w:szCs w:val="32"/>
                <w:lang w:val="en-US"/>
              </w:rPr>
              <w:t>3-</w:t>
            </w:r>
            <w:r w:rsidR="00793E80" w:rsidRPr="00793E80">
              <w:rPr>
                <w:rFonts w:ascii="TH SarabunPSK" w:hAnsi="TH SarabunPSK" w:cs="TH SarabunPSK"/>
                <w:sz w:val="32"/>
                <w:szCs w:val="32"/>
                <w:cs/>
              </w:rPr>
              <w:t>การทดแทน</w:t>
            </w:r>
            <w:r w:rsidR="00793E8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7408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ตารางเวรใหม่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</w:t>
            </w:r>
            <w:r w:rsidR="00793E80">
              <w:rPr>
                <w:rFonts w:ascii="TH SarabunPSK" w:hAnsi="TH SarabunPSK" w:cs="TH SarabunPSK"/>
                <w:sz w:val="32"/>
                <w:szCs w:val="32"/>
                <w:cs/>
              </w:rPr>
              <w:t>ันทึกข้อมูลได้</w:t>
            </w:r>
          </w:p>
          <w:p w:rsidR="00B37028" w:rsidRPr="00793E80" w:rsidRDefault="00793E80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- กรณีวันเดียวกันมีการรับรองเวลา</w:t>
            </w:r>
            <w:r w:rsidRPr="00793E80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แบบไม่เต็มวัน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มีการตรวจสอบ ถ้าเวลาที่รับรอง</w:t>
            </w:r>
            <w:r w:rsidR="00D07A2C">
              <w:rPr>
                <w:rFonts w:ascii="TH SarabunPSK" w:hAnsi="TH SarabunPSK" w:cs="TH SarabunPSK" w:hint="cs"/>
                <w:sz w:val="32"/>
                <w:szCs w:val="32"/>
                <w:cs/>
              </w:rPr>
              <w:t>ซ้ำซ้อน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กับตารางเวรที่กำหนดใหม่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จะไม่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ันทึกข้อมูลได้</w:t>
            </w:r>
          </w:p>
          <w:p w:rsidR="00B37028" w:rsidRDefault="00C37408" w:rsidP="00B37028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เช่น วันที่ 1/12/2022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ตารางเวรเดิมคือ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8.00-17:00 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มีการคีย์รับรองเวลา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ไม่เต็มวัน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:00 -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20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:00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เพื่อขอค่าล่วงเวลา 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:00 -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20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:00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จากนั้นมีการเปลี่ยนตารางเวรใหม่เป็น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18:00 – 06:00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จะไม่</w:t>
            </w:r>
            <w:r w:rsidR="00B37028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เนื่องจากมีข้อมูลคีย์รับรองเวลา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18:00 -20:00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ซ้ำซ้อน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กับตารางเวร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ต้องทำการลบข้อมูลรับรองเวลาก่อน เพื่อบันทึกตารางเวรใหม่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  <w:p w:rsidR="00D07A2C" w:rsidRPr="00793E80" w:rsidRDefault="00D07A2C" w:rsidP="00D07A2C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กรณีวันเดียวกันมีการรับรองเวลา</w:t>
            </w:r>
            <w:r w:rsidRPr="00793E80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แบบไม่เต็มวัน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มีการตรวจสอบ ถ้าเวลาที่รับรองไม่ซ้ำซ้อนกับตารางเวรที่กำหนดใหม่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ันทึกข้อมูลได้</w:t>
            </w:r>
          </w:p>
          <w:p w:rsidR="00D07A2C" w:rsidRDefault="00D07A2C" w:rsidP="00D07A2C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เช่น วันที่ 1/12/2022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ตารางเวรเดิมคือ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8.00-17:00 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มีการคีย์รับรองเวลา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ไม่เต็มวัน</w:t>
            </w:r>
            <w:r w:rsidR="00FA448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A448A">
              <w:rPr>
                <w:rFonts w:ascii="TH SarabunPSK" w:hAnsi="TH SarabunPSK" w:cs="TH SarabunPSK"/>
                <w:sz w:val="32"/>
                <w:szCs w:val="32"/>
                <w:lang w:val="en-US"/>
              </w:rPr>
              <w:t>06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:00 -</w:t>
            </w:r>
            <w:r w:rsidR="00FA448A">
              <w:rPr>
                <w:rFonts w:ascii="TH SarabunPSK" w:hAnsi="TH SarabunPSK" w:cs="TH SarabunPSK"/>
                <w:sz w:val="32"/>
                <w:szCs w:val="32"/>
                <w:lang w:val="en-US"/>
              </w:rPr>
              <w:t>08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:00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เพื่อขอค่าล่วงเวลา </w:t>
            </w:r>
            <w:r w:rsidR="00FA448A">
              <w:rPr>
                <w:rFonts w:ascii="TH SarabunPSK" w:hAnsi="TH SarabunPSK" w:cs="TH SarabunPSK"/>
                <w:sz w:val="32"/>
                <w:szCs w:val="32"/>
                <w:lang w:val="en-US"/>
              </w:rPr>
              <w:t>06</w:t>
            </w:r>
            <w:r w:rsidR="00FA448A">
              <w:rPr>
                <w:rFonts w:ascii="TH SarabunPSK" w:hAnsi="TH SarabunPSK" w:cs="TH SarabunPSK"/>
                <w:sz w:val="32"/>
                <w:szCs w:val="32"/>
                <w:cs/>
              </w:rPr>
              <w:t>:00 -</w:t>
            </w:r>
            <w:r w:rsidR="00FA448A">
              <w:rPr>
                <w:rFonts w:ascii="TH SarabunPSK" w:hAnsi="TH SarabunPSK" w:cs="TH SarabunPSK"/>
                <w:sz w:val="32"/>
                <w:szCs w:val="32"/>
                <w:lang w:val="en-US"/>
              </w:rPr>
              <w:t>08</w:t>
            </w:r>
            <w:r w:rsidR="00FA448A" w:rsidRPr="00B3702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:00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จากนั้นมีการเปลี่ยนตารางเวรใหม่เป็น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18:00 – 06:00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จะ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เนื่องจากข้อมูลคีย์รับร</w:t>
            </w:r>
            <w:r w:rsidR="00FA448A">
              <w:rPr>
                <w:rFonts w:ascii="TH SarabunPSK" w:hAnsi="TH SarabunPSK" w:cs="TH SarabunPSK" w:hint="cs"/>
                <w:sz w:val="32"/>
                <w:szCs w:val="32"/>
                <w:cs/>
              </w:rPr>
              <w:t>องเวลาไม่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ซ้ำซ้อน</w:t>
            </w:r>
            <w:r w:rsidRPr="00B37028">
              <w:rPr>
                <w:rFonts w:ascii="TH SarabunPSK" w:hAnsi="TH SarabunPSK" w:cs="TH SarabunPSK"/>
                <w:sz w:val="32"/>
                <w:szCs w:val="32"/>
                <w:cs/>
              </w:rPr>
              <w:t>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กับตารางเวร </w:t>
            </w:r>
          </w:p>
          <w:p w:rsidR="00BF58CE" w:rsidRPr="00C37408" w:rsidRDefault="00BF58CE" w:rsidP="00D07A2C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08736E" w:rsidRPr="00276D67" w:rsidRDefault="00793E80" w:rsidP="00B370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>2</w:t>
            </w:r>
            <w:r w:rsidR="00276D6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 </w:t>
            </w:r>
            <w:r w:rsidR="00276D6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ท</w:t>
            </w:r>
            <w:r w:rsidR="00FD748E" w:rsidRPr="00276D67">
              <w:rPr>
                <w:rFonts w:ascii="TH SarabunPSK" w:hAnsi="TH SarabunPSK" w:cs="TH SarabunPSK" w:hint="cs"/>
                <w:sz w:val="32"/>
                <w:szCs w:val="32"/>
                <w:cs/>
              </w:rPr>
              <w:t>ดสอบโปรแกรมที่เกี่ยวข้อง</w:t>
            </w:r>
            <w:r w:rsidR="00CD458D" w:rsidRPr="00276D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ดังนี้</w:t>
            </w:r>
          </w:p>
          <w:p w:rsidR="008B6B90" w:rsidRDefault="008B6B90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PA61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ปรับปรุงข้อมูลเวลา</w:t>
            </w:r>
          </w:p>
          <w:p w:rsidR="008B6B90" w:rsidRDefault="008B6B90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Fiori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356C9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หน้าจอขออนุมัติบันทึกเวลาปฏิบัติงาน (</w:t>
            </w:r>
            <w:r w:rsidRP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Attendance) </w:t>
            </w:r>
            <w:r w:rsidRPr="00356C9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คำขอบันทึกเวลาปฏิบัติงาน (</w:t>
            </w:r>
            <w:r w:rsidRPr="00356C9F">
              <w:rPr>
                <w:rFonts w:ascii="TH SarabunPSK" w:hAnsi="TH SarabunPSK" w:cs="TH SarabunPSK"/>
                <w:sz w:val="32"/>
                <w:szCs w:val="32"/>
                <w:lang w:val="en-US"/>
              </w:rPr>
              <w:t>HM.003)</w:t>
            </w:r>
          </w:p>
          <w:p w:rsidR="00CD458D" w:rsidRPr="0009134E" w:rsidRDefault="00230B05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PT60 </w:t>
            </w:r>
            <w:r w:rsidR="0009134E" w:rsidRPr="0009134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การประเมิน</w:t>
            </w:r>
            <w:r w:rsidR="0084070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ผล</w:t>
            </w:r>
            <w:r w:rsidR="0009134E" w:rsidRPr="0009134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เวลา </w:t>
            </w:r>
          </w:p>
          <w:p w:rsidR="0009134E" w:rsidRPr="0009134E" w:rsidRDefault="0009134E" w:rsidP="0009134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PT</w:t>
            </w:r>
            <w:r w:rsidRPr="0009134E">
              <w:rPr>
                <w:rFonts w:ascii="TH SarabunPSK" w:hAnsi="TH SarabunPSK" w:cs="TH SarabunPSK"/>
                <w:sz w:val="32"/>
                <w:szCs w:val="32"/>
                <w:lang w:val="en-US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BAL</w:t>
            </w:r>
            <w:r w:rsidRPr="0009134E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ผลลัพธ์ของการคำนวณการประเมินผลเวลา ยอดคงเหลือเวลา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ประเภทค่าจ้าง</w:t>
            </w:r>
          </w:p>
          <w:p w:rsidR="00DE5674" w:rsidRPr="0057528C" w:rsidRDefault="00846A0C" w:rsidP="0057528C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F13C1">
              <w:rPr>
                <w:rFonts w:ascii="TH SarabunPSK" w:hAnsi="TH SarabunPSK" w:cs="TH SarabunPSK"/>
                <w:sz w:val="32"/>
                <w:szCs w:val="32"/>
                <w:lang w:val="en-US"/>
              </w:rPr>
              <w:t>ZHRTMR</w:t>
            </w:r>
            <w:r w:rsidR="00CF13C1" w:rsidRPr="00CF13C1">
              <w:rPr>
                <w:rFonts w:ascii="TH SarabunPSK" w:hAnsi="TH SarabunPSK" w:cs="TH SarabunPSK"/>
                <w:sz w:val="32"/>
                <w:szCs w:val="32"/>
                <w:lang w:val="en-US"/>
              </w:rPr>
              <w:t>002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รายงานสรุปเวลาการมาปฏิบัติงานของพนักงานและลูกจ้าง</w:t>
            </w:r>
          </w:p>
        </w:tc>
      </w:tr>
      <w:tr w:rsidR="003E3C61" w:rsidRPr="00134E3B" w:rsidTr="00610984">
        <w:tc>
          <w:tcPr>
            <w:tcW w:w="9628" w:type="dxa"/>
            <w:gridSpan w:val="2"/>
          </w:tcPr>
          <w:p w:rsidR="003E3C61" w:rsidRDefault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Customer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</w:tbl>
    <w:p w:rsidR="0008736E" w:rsidRPr="00134E3B" w:rsidRDefault="0008736E">
      <w:pPr>
        <w:rPr>
          <w:sz w:val="36"/>
          <w:szCs w:val="36"/>
          <w:lang w:val="sv-SE"/>
        </w:rPr>
      </w:pPr>
    </w:p>
    <w:p w:rsidR="0008736E" w:rsidRPr="00134E3B" w:rsidRDefault="00DD7C65">
      <w:pPr>
        <w:rPr>
          <w:b/>
          <w:bCs/>
          <w:sz w:val="36"/>
          <w:szCs w:val="36"/>
          <w:lang w:val="sv-SE"/>
        </w:rPr>
      </w:pPr>
      <w:r w:rsidRPr="00134E3B">
        <w:rPr>
          <w:b/>
          <w:bCs/>
          <w:sz w:val="36"/>
          <w:szCs w:val="36"/>
          <w:lang w:val="sv-SE"/>
        </w:rPr>
        <w:t>Customer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3C61" w:rsidRPr="00134E3B" w:rsidTr="00995E9A">
        <w:tc>
          <w:tcPr>
            <w:tcW w:w="9628" w:type="dxa"/>
            <w:gridSpan w:val="2"/>
          </w:tcPr>
          <w:p w:rsidR="003E3C61" w:rsidRDefault="003E3C61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Accepted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Yes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Contact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Contact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8736E" w:rsidRDefault="0008736E" w:rsidP="00766BA4">
      <w:pPr>
        <w:rPr>
          <w:sz w:val="32"/>
          <w:szCs w:val="32"/>
        </w:rPr>
      </w:pPr>
    </w:p>
    <w:sectPr w:rsidR="000873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96" w:right="1134" w:bottom="1701" w:left="1134" w:header="283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798" w:rsidRDefault="00445798">
      <w:r>
        <w:separator/>
      </w:r>
    </w:p>
  </w:endnote>
  <w:endnote w:type="continuationSeparator" w:id="0">
    <w:p w:rsidR="00445798" w:rsidRDefault="0044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onburi">
    <w:altName w:val="Angsana New"/>
    <w:charset w:val="57"/>
    <w:family w:val="auto"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498"/>
      </w:tabs>
      <w:spacing w:before="240"/>
      <w:jc w:val="center"/>
      <w:rPr>
        <w:color w:val="0D0D0D"/>
        <w:sz w:val="24"/>
        <w:szCs w:val="24"/>
        <w:lang w:bidi="ar-SA"/>
      </w:rPr>
    </w:pPr>
    <w:r>
      <w:rPr>
        <w:noProof/>
        <w:color w:val="808080" w:themeColor="background1" w:themeShade="80"/>
      </w:rPr>
      <w:drawing>
        <wp:anchor distT="0" distB="0" distL="114300" distR="114300" simplePos="0" relativeHeight="25167974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-121285</wp:posOffset>
          </wp:positionV>
          <wp:extent cx="6194066" cy="35814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PAGE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601F6F">
      <w:rPr>
        <w:noProof/>
        <w:color w:val="808080" w:themeColor="background1" w:themeShade="80"/>
        <w:sz w:val="24"/>
        <w:szCs w:val="24"/>
      </w:rPr>
      <w:t>2</w:t>
    </w:r>
    <w:r>
      <w:rPr>
        <w:color w:val="808080" w:themeColor="background1" w:themeShade="80"/>
        <w:sz w:val="24"/>
        <w:szCs w:val="24"/>
      </w:rPr>
      <w:fldChar w:fldCharType="end"/>
    </w:r>
    <w:r>
      <w:rPr>
        <w:color w:val="808080" w:themeColor="background1" w:themeShade="80"/>
        <w:sz w:val="24"/>
        <w:szCs w:val="24"/>
      </w:rPr>
      <w:t xml:space="preserve"> of </w:t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NUMPAGES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601F6F">
      <w:rPr>
        <w:noProof/>
        <w:color w:val="808080" w:themeColor="background1" w:themeShade="80"/>
        <w:sz w:val="24"/>
        <w:szCs w:val="24"/>
      </w:rPr>
      <w:t>2</w:t>
    </w:r>
    <w:r>
      <w:rPr>
        <w:color w:val="808080" w:themeColor="background1" w:themeShade="80"/>
        <w:sz w:val="24"/>
        <w:szCs w:val="24"/>
      </w:rPr>
      <w:fldChar w:fldCharType="end"/>
    </w: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908050</wp:posOffset>
          </wp:positionH>
          <wp:positionV relativeFrom="paragraph">
            <wp:posOffset>9744075</wp:posOffset>
          </wp:positionV>
          <wp:extent cx="6259830" cy="254635"/>
          <wp:effectExtent l="0" t="0" r="7620" b="0"/>
          <wp:wrapNone/>
          <wp:docPr id="21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983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olor w:val="0D0D0D"/>
        <w:sz w:val="24"/>
        <w:szCs w:val="24"/>
      </w:rPr>
    </w:pP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83820</wp:posOffset>
          </wp:positionV>
          <wp:extent cx="6194066" cy="358140"/>
          <wp:effectExtent l="0" t="0" r="0" b="381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s/>
      </w:rPr>
    </w:pP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PAGE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  <w:r>
      <w:rPr>
        <w:color w:val="0D0D0D"/>
        <w:sz w:val="24"/>
        <w:szCs w:val="24"/>
      </w:rPr>
      <w:t xml:space="preserve"> of </w:t>
    </w: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NUMPAGES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798" w:rsidRDefault="00445798">
      <w:r>
        <w:separator/>
      </w:r>
    </w:p>
  </w:footnote>
  <w:footnote w:type="continuationSeparator" w:id="0">
    <w:p w:rsidR="00445798" w:rsidRDefault="00445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67"/>
      </w:trPr>
      <w:tc>
        <w:tcPr>
          <w:tcW w:w="1838" w:type="dxa"/>
          <w:vMerge w:val="restart"/>
        </w:tcPr>
        <w:p w:rsidR="0008736E" w:rsidRDefault="00445798">
          <w:pPr>
            <w:pStyle w:val="NoSpacing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68.85pt">
                <v:imagedata r:id="rId1" o:title="ART_Logo"/>
              </v:shape>
            </w:pict>
          </w:r>
        </w:p>
      </w:tc>
      <w:tc>
        <w:tcPr>
          <w:tcW w:w="7801" w:type="dxa"/>
          <w:vMerge w:val="restart"/>
          <w:vAlign w:val="center"/>
        </w:tcPr>
        <w:p w:rsidR="0008736E" w:rsidRDefault="00B10622">
          <w:pPr>
            <w:pStyle w:val="Header"/>
            <w:tabs>
              <w:tab w:val="clear" w:pos="4536"/>
            </w:tabs>
            <w:rPr>
              <w:b/>
              <w:bCs/>
              <w:color w:val="808080" w:themeColor="background1" w:themeShade="80"/>
              <w:cs/>
            </w:rPr>
          </w:pP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 xml:space="preserve">การจัดจ้างบริการบำรุงรักษาและซ่อมแซมแก้ไขซอฟต์แวร์สำเร็จรูป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</w:rPr>
            <w:t xml:space="preserve">SAP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>สำหรับระบบสารสนเทศบริหารและทรัพยากรบุคคล (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</w:rPr>
            <w:t xml:space="preserve">HRIS)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>เลขที่ กพ.บท.จ.0057-2565</w:t>
          </w:r>
        </w:p>
      </w:tc>
    </w:tr>
    <w:tr w:rsidR="0008736E">
      <w:trPr>
        <w:trHeight w:val="419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  <w:rPr>
        <w:cs/>
      </w:rPr>
    </w:pPr>
    <w:r>
      <w:rPr>
        <w:noProof/>
        <w:color w:val="0070C0"/>
        <w:szCs w:val="32"/>
      </w:rPr>
      <mc:AlternateContent>
        <mc:Choice Requires="wps">
          <w:drawing>
            <wp:anchor distT="4294967294" distB="4294967294" distL="114300" distR="114300" simplePos="0" relativeHeight="251673600" behindDoc="0" locked="0" layoutInCell="1" allowOverlap="1">
              <wp:simplePos x="0" y="0"/>
              <wp:positionH relativeFrom="margin">
                <wp:posOffset>-635</wp:posOffset>
              </wp:positionH>
              <wp:positionV relativeFrom="paragraph">
                <wp:posOffset>80645</wp:posOffset>
              </wp:positionV>
              <wp:extent cx="5939790" cy="0"/>
              <wp:effectExtent l="0" t="0" r="22860" b="190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05pt;margin-top:6.35pt;width:467.7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" strokecolor="#00b0f0" strokeweight="1.5pt">
              <v:shadow color="#974706" opacity=".5" offset="1pt"/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48"/>
      </w:trPr>
      <w:tc>
        <w:tcPr>
          <w:tcW w:w="1838" w:type="dxa"/>
          <w:vMerge w:val="restart"/>
        </w:tcPr>
        <w:p w:rsidR="0008736E" w:rsidRDefault="00DD7C65">
          <w:pPr>
            <w:pStyle w:val="NoSpacing"/>
            <w:jc w:val="center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077380" cy="844550"/>
                <wp:effectExtent l="0" t="0" r="889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38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  <w:vMerge w:val="restart"/>
          <w:vAlign w:val="center"/>
        </w:tcPr>
        <w:p w:rsidR="0008736E" w:rsidRDefault="00DD7C65">
          <w:pPr>
            <w:pStyle w:val="Header"/>
            <w:tabs>
              <w:tab w:val="clear" w:pos="4536"/>
            </w:tabs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โครง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การบำรุงรักษาและสนับสนุนการใช้ระบบงบประมาณ พัสดุ การเงินและบัญชีกองทุน</w:t>
          </w:r>
          <w:r>
            <w:rPr>
              <w:rFonts w:hint="cs"/>
              <w:b/>
              <w:bCs/>
              <w:color w:val="A6A6A6" w:themeColor="background1" w:themeShade="A6"/>
              <w:sz w:val="32"/>
              <w:szCs w:val="32"/>
              <w:cs/>
            </w:rPr>
            <w:t xml:space="preserve"> 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โดยเกณฑ์พึงรับ-พึงจ่ายลักษณะ 3 มิติ (</w:t>
          </w:r>
          <w:r>
            <w:rPr>
              <w:b/>
              <w:bCs/>
              <w:color w:val="A6A6A6" w:themeColor="background1" w:themeShade="A6"/>
              <w:sz w:val="32"/>
              <w:szCs w:val="32"/>
            </w:rPr>
            <w:t>WU MIS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)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 xml:space="preserve"> สัญญาเลขที่ 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3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/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2565</w:t>
          </w:r>
        </w:p>
      </w:tc>
    </w:tr>
    <w:tr w:rsidR="0008736E">
      <w:trPr>
        <w:trHeight w:val="708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939790" cy="0"/>
              <wp:effectExtent l="0" t="0" r="22860" b="190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58842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7.65pt;width:467.7pt;height:0;z-index:25167769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" strokecolor="#e36c0a" strokeweight="1.5pt">
              <v:shadow color="#974706" opacity=".5" offset="1pt"/>
              <w10:wrap anchorx="margin"/>
            </v:shape>
          </w:pict>
        </mc:Fallback>
      </mc:AlternateContent>
    </w:r>
  </w:p>
  <w:p w:rsidR="0008736E" w:rsidRDefault="0008736E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8C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1106421F"/>
    <w:multiLevelType w:val="hybridMultilevel"/>
    <w:tmpl w:val="D68070B0"/>
    <w:lvl w:ilvl="0" w:tplc="04090005">
      <w:start w:val="1"/>
      <w:numFmt w:val="bullet"/>
      <w:lvlText w:val="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" w15:restartNumberingAfterBreak="0">
    <w:nsid w:val="173D33E1"/>
    <w:multiLevelType w:val="hybridMultilevel"/>
    <w:tmpl w:val="F3BE7506"/>
    <w:lvl w:ilvl="0" w:tplc="C77C8B36">
      <w:start w:val="1"/>
      <w:numFmt w:val="bullet"/>
      <w:lvlText w:val="-"/>
      <w:lvlJc w:val="left"/>
      <w:pPr>
        <w:ind w:left="1440" w:hanging="360"/>
      </w:pPr>
      <w:rPr>
        <w:rFonts w:ascii="Cordia New" w:eastAsia="Thonburi" w:hAnsi="Cordia New" w:cs="Cordia New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2356B"/>
    <w:multiLevelType w:val="multilevel"/>
    <w:tmpl w:val="F0601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FC37CD"/>
    <w:multiLevelType w:val="hybridMultilevel"/>
    <w:tmpl w:val="0A2A6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00235"/>
    <w:multiLevelType w:val="multilevel"/>
    <w:tmpl w:val="A6A6AD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5A857AE"/>
    <w:multiLevelType w:val="hybridMultilevel"/>
    <w:tmpl w:val="FF864908"/>
    <w:lvl w:ilvl="0" w:tplc="5A166164">
      <w:numFmt w:val="bullet"/>
      <w:lvlText w:val="-"/>
      <w:lvlJc w:val="left"/>
      <w:pPr>
        <w:ind w:left="4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95542"/>
    <w:multiLevelType w:val="multilevel"/>
    <w:tmpl w:val="0A2C8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4E3271"/>
    <w:multiLevelType w:val="hybridMultilevel"/>
    <w:tmpl w:val="C018D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E3930"/>
    <w:multiLevelType w:val="hybridMultilevel"/>
    <w:tmpl w:val="F9003576"/>
    <w:lvl w:ilvl="0" w:tplc="36084080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CD0E55"/>
    <w:multiLevelType w:val="hybridMultilevel"/>
    <w:tmpl w:val="6DDAC36A"/>
    <w:lvl w:ilvl="0" w:tplc="1DA2593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9000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398265CB"/>
    <w:multiLevelType w:val="hybridMultilevel"/>
    <w:tmpl w:val="02D036BA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400720F8"/>
    <w:multiLevelType w:val="hybridMultilevel"/>
    <w:tmpl w:val="1F4056FC"/>
    <w:lvl w:ilvl="0" w:tplc="5BDCA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74447"/>
    <w:multiLevelType w:val="hybridMultilevel"/>
    <w:tmpl w:val="0F62A3FC"/>
    <w:lvl w:ilvl="0" w:tplc="EF8A3012">
      <w:start w:val="1"/>
      <w:numFmt w:val="decimal"/>
      <w:lvlText w:val="4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47731"/>
    <w:multiLevelType w:val="hybridMultilevel"/>
    <w:tmpl w:val="EB0C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93435"/>
    <w:multiLevelType w:val="hybridMultilevel"/>
    <w:tmpl w:val="6D96B542"/>
    <w:lvl w:ilvl="0" w:tplc="00000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  <w:cs w:val="0"/>
        <w:lang w:bidi="th-TH"/>
      </w:rPr>
    </w:lvl>
    <w:lvl w:ilvl="1" w:tplc="77768D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544D6"/>
    <w:multiLevelType w:val="hybridMultilevel"/>
    <w:tmpl w:val="24A64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C0941"/>
    <w:multiLevelType w:val="multilevel"/>
    <w:tmpl w:val="C0D64E5C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0"/>
      <w:lvlText w:val="%1.%2.%3"/>
      <w:lvlJc w:val="left"/>
      <w:pPr>
        <w:ind w:left="3839" w:hanging="720"/>
      </w:pPr>
      <w:rPr>
        <w:rFonts w:ascii="TH SarabunPSK" w:hAnsi="TH SarabunPSK" w:cs="TH SarabunPSK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31E7055"/>
    <w:multiLevelType w:val="hybridMultilevel"/>
    <w:tmpl w:val="75E2EB16"/>
    <w:lvl w:ilvl="0" w:tplc="EF8A3012">
      <w:start w:val="1"/>
      <w:numFmt w:val="decimal"/>
      <w:lvlText w:val="4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172F4"/>
    <w:multiLevelType w:val="hybridMultilevel"/>
    <w:tmpl w:val="B350A8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0282394"/>
    <w:multiLevelType w:val="hybridMultilevel"/>
    <w:tmpl w:val="857A241A"/>
    <w:lvl w:ilvl="0" w:tplc="717C205C">
      <w:start w:val="1"/>
      <w:numFmt w:val="bullet"/>
      <w:pStyle w:val="Tex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E0D15"/>
    <w:multiLevelType w:val="hybridMultilevel"/>
    <w:tmpl w:val="68A4C7A2"/>
    <w:lvl w:ilvl="0" w:tplc="C77C8B36">
      <w:start w:val="1"/>
      <w:numFmt w:val="bullet"/>
      <w:lvlText w:val="-"/>
      <w:lvlJc w:val="left"/>
      <w:pPr>
        <w:ind w:left="720" w:hanging="360"/>
      </w:pPr>
      <w:rPr>
        <w:rFonts w:ascii="Cordia New" w:eastAsia="Thonburi" w:hAnsi="Cordia New" w:cs="Cordia New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E613E"/>
    <w:multiLevelType w:val="hybridMultilevel"/>
    <w:tmpl w:val="B42ED020"/>
    <w:lvl w:ilvl="0" w:tplc="72826CFC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pStyle w:val="bullet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4" w15:restartNumberingAfterBreak="0">
    <w:nsid w:val="67A60918"/>
    <w:multiLevelType w:val="hybridMultilevel"/>
    <w:tmpl w:val="364081A8"/>
    <w:lvl w:ilvl="0" w:tplc="0409000F">
      <w:start w:val="1"/>
      <w:numFmt w:val="decimal"/>
      <w:lvlText w:val="%1."/>
      <w:lvlJc w:val="left"/>
      <w:pPr>
        <w:ind w:left="30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25" w15:restartNumberingAfterBreak="0">
    <w:nsid w:val="6D1468F0"/>
    <w:multiLevelType w:val="hybridMultilevel"/>
    <w:tmpl w:val="25907A82"/>
    <w:lvl w:ilvl="0" w:tplc="D99849B6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360522"/>
    <w:multiLevelType w:val="multilevel"/>
    <w:tmpl w:val="6A083E6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2D058AB"/>
    <w:multiLevelType w:val="hybridMultilevel"/>
    <w:tmpl w:val="037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0411F0">
      <w:start w:val="1"/>
      <w:numFmt w:val="bullet"/>
      <w:lvlText w:val="-"/>
      <w:lvlJc w:val="left"/>
      <w:pPr>
        <w:ind w:left="2340" w:hanging="360"/>
      </w:pPr>
      <w:rPr>
        <w:rFonts w:ascii="Cordia New" w:eastAsia="Calibri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E1695"/>
    <w:multiLevelType w:val="multilevel"/>
    <w:tmpl w:val="BCAE12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H SarabunPSK" w:hAnsi="TH SarabunPSK" w:cs="TH SarabunPSK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47E652A"/>
    <w:multiLevelType w:val="hybridMultilevel"/>
    <w:tmpl w:val="AC90A930"/>
    <w:lvl w:ilvl="0" w:tplc="4DB0D4C8">
      <w:numFmt w:val="bullet"/>
      <w:lvlText w:val="•"/>
      <w:lvlJc w:val="left"/>
      <w:pPr>
        <w:ind w:left="1080" w:hanging="72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28"/>
  </w:num>
  <w:num w:numId="5">
    <w:abstractNumId w:val="6"/>
  </w:num>
  <w:num w:numId="6">
    <w:abstractNumId w:val="26"/>
  </w:num>
  <w:num w:numId="7">
    <w:abstractNumId w:val="24"/>
  </w:num>
  <w:num w:numId="8">
    <w:abstractNumId w:val="15"/>
  </w:num>
  <w:num w:numId="9">
    <w:abstractNumId w:val="2"/>
  </w:num>
  <w:num w:numId="10">
    <w:abstractNumId w:val="12"/>
  </w:num>
  <w:num w:numId="11">
    <w:abstractNumId w:val="25"/>
  </w:num>
  <w:num w:numId="12">
    <w:abstractNumId w:val="29"/>
  </w:num>
  <w:num w:numId="13">
    <w:abstractNumId w:val="22"/>
  </w:num>
  <w:num w:numId="14">
    <w:abstractNumId w:val="27"/>
  </w:num>
  <w:num w:numId="15">
    <w:abstractNumId w:val="3"/>
  </w:num>
  <w:num w:numId="16">
    <w:abstractNumId w:val="7"/>
  </w:num>
  <w:num w:numId="17">
    <w:abstractNumId w:val="5"/>
  </w:num>
  <w:num w:numId="18">
    <w:abstractNumId w:val="18"/>
  </w:num>
  <w:num w:numId="19">
    <w:abstractNumId w:val="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0"/>
  </w:num>
  <w:num w:numId="23">
    <w:abstractNumId w:val="13"/>
  </w:num>
  <w:num w:numId="24">
    <w:abstractNumId w:val="19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8"/>
    <w:lvlOverride w:ilvl="0">
      <w:startOverride w:val="7"/>
    </w:lvlOverride>
    <w:lvlOverride w:ilvl="1">
      <w:startOverride w:val="1"/>
    </w:lvlOverride>
    <w:lvlOverride w:ilvl="2">
      <w:startOverride w:val="2"/>
    </w:lvlOverride>
  </w:num>
  <w:num w:numId="29">
    <w:abstractNumId w:val="14"/>
  </w:num>
  <w:num w:numId="30">
    <w:abstractNumId w:val="8"/>
  </w:num>
  <w:num w:numId="31">
    <w:abstractNumId w:val="16"/>
  </w:num>
  <w:num w:numId="32">
    <w:abstractNumId w:val="4"/>
  </w:num>
  <w:num w:numId="33">
    <w:abstractNumId w:val="11"/>
  </w:num>
  <w:num w:numId="3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6E"/>
    <w:rsid w:val="000210BA"/>
    <w:rsid w:val="0008736E"/>
    <w:rsid w:val="0009134E"/>
    <w:rsid w:val="00134E3B"/>
    <w:rsid w:val="00135936"/>
    <w:rsid w:val="00144C52"/>
    <w:rsid w:val="00180BE3"/>
    <w:rsid w:val="00186EF2"/>
    <w:rsid w:val="001A175F"/>
    <w:rsid w:val="00230B05"/>
    <w:rsid w:val="00252DCB"/>
    <w:rsid w:val="00276D67"/>
    <w:rsid w:val="002C24A2"/>
    <w:rsid w:val="002C61B2"/>
    <w:rsid w:val="00356C9F"/>
    <w:rsid w:val="00362F04"/>
    <w:rsid w:val="0037221E"/>
    <w:rsid w:val="003B1474"/>
    <w:rsid w:val="003E1DE7"/>
    <w:rsid w:val="003E3C61"/>
    <w:rsid w:val="00406A6B"/>
    <w:rsid w:val="00443050"/>
    <w:rsid w:val="00445798"/>
    <w:rsid w:val="00477D08"/>
    <w:rsid w:val="00533A33"/>
    <w:rsid w:val="0057528C"/>
    <w:rsid w:val="00601F6F"/>
    <w:rsid w:val="00651D86"/>
    <w:rsid w:val="00661AC1"/>
    <w:rsid w:val="00674E4C"/>
    <w:rsid w:val="006B797D"/>
    <w:rsid w:val="006C7F00"/>
    <w:rsid w:val="00744B59"/>
    <w:rsid w:val="00766BA4"/>
    <w:rsid w:val="00793E80"/>
    <w:rsid w:val="00840703"/>
    <w:rsid w:val="00846A0C"/>
    <w:rsid w:val="00884B1F"/>
    <w:rsid w:val="008B6B90"/>
    <w:rsid w:val="008D3071"/>
    <w:rsid w:val="008E1C70"/>
    <w:rsid w:val="008E7637"/>
    <w:rsid w:val="009150CA"/>
    <w:rsid w:val="009F33C0"/>
    <w:rsid w:val="009F47D8"/>
    <w:rsid w:val="00A00CCF"/>
    <w:rsid w:val="00A028F9"/>
    <w:rsid w:val="00A043F1"/>
    <w:rsid w:val="00B06B49"/>
    <w:rsid w:val="00B10622"/>
    <w:rsid w:val="00B37028"/>
    <w:rsid w:val="00BE7C25"/>
    <w:rsid w:val="00BF58CE"/>
    <w:rsid w:val="00C055CF"/>
    <w:rsid w:val="00C16CF4"/>
    <w:rsid w:val="00C35DFB"/>
    <w:rsid w:val="00C37408"/>
    <w:rsid w:val="00CA3F71"/>
    <w:rsid w:val="00CD458D"/>
    <w:rsid w:val="00CF13C1"/>
    <w:rsid w:val="00D059EB"/>
    <w:rsid w:val="00D07A2C"/>
    <w:rsid w:val="00DD7C65"/>
    <w:rsid w:val="00DE1D0C"/>
    <w:rsid w:val="00DE5674"/>
    <w:rsid w:val="00E233C1"/>
    <w:rsid w:val="00E37337"/>
    <w:rsid w:val="00EF1083"/>
    <w:rsid w:val="00EF7E06"/>
    <w:rsid w:val="00F03970"/>
    <w:rsid w:val="00F04502"/>
    <w:rsid w:val="00F11DED"/>
    <w:rsid w:val="00F93101"/>
    <w:rsid w:val="00FA448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E38A2-2D75-4108-866A-D741655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qFormat/>
    <w:pPr>
      <w:keepNext/>
      <w:keepLines/>
      <w:numPr>
        <w:numId w:val="18"/>
      </w:numPr>
      <w:spacing w:before="240" w:after="240"/>
      <w:ind w:left="567" w:hanging="567"/>
      <w:jc w:val="thaiDistribute"/>
      <w:outlineLvl w:val="0"/>
    </w:pPr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autoRedefine/>
    <w:unhideWhenUsed/>
    <w:qFormat/>
    <w:pPr>
      <w:keepNext/>
      <w:keepLines/>
      <w:numPr>
        <w:ilvl w:val="1"/>
        <w:numId w:val="18"/>
      </w:numPr>
      <w:spacing w:before="240" w:after="240"/>
      <w:ind w:left="567"/>
      <w:jc w:val="thaiDistribute"/>
      <w:outlineLvl w:val="1"/>
    </w:pPr>
    <w:rPr>
      <w:rFonts w:eastAsia="Times New Roman"/>
      <w:b/>
      <w:bCs/>
      <w:noProof/>
      <w:sz w:val="32"/>
      <w:szCs w:val="32"/>
      <w:lang w:val="en-GB"/>
    </w:rPr>
  </w:style>
  <w:style w:type="paragraph" w:styleId="Heading30">
    <w:name w:val="heading 3"/>
    <w:aliases w:val="Level 1 - 1,L1.1.1"/>
    <w:basedOn w:val="Normal"/>
    <w:next w:val="Normal"/>
    <w:link w:val="Heading3Char"/>
    <w:autoRedefine/>
    <w:unhideWhenUsed/>
    <w:qFormat/>
    <w:pPr>
      <w:keepNext/>
      <w:numPr>
        <w:ilvl w:val="2"/>
        <w:numId w:val="18"/>
      </w:numPr>
      <w:spacing w:before="240" w:after="60"/>
      <w:ind w:left="567" w:hanging="567"/>
      <w:outlineLvl w:val="2"/>
    </w:pPr>
    <w:rPr>
      <w:rFonts w:eastAsia="TH SarabunPSK"/>
      <w:b/>
      <w:bCs/>
      <w:color w:val="0D0D0D" w:themeColor="text1" w:themeTint="F2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outlineLvl w:val="3"/>
    </w:pPr>
    <w:rPr>
      <w:rFonts w:ascii="Times New Roman" w:eastAsia="Times New Roman" w:hAnsi="Times New Roman"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  <w:szCs w:val="24"/>
      <w:lang w:eastAsia="de-DE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  <w:szCs w:val="24"/>
      <w:lang w:eastAsia="de-DE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  <w:szCs w:val="24"/>
      <w:lang w:eastAsia="de-DE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rPr>
      <w:rFonts w:eastAsia="Times New Roman"/>
      <w:b/>
      <w:bCs/>
      <w:noProof/>
      <w:sz w:val="32"/>
      <w:szCs w:val="32"/>
      <w:lang w:val="en-GB"/>
    </w:rPr>
  </w:style>
  <w:style w:type="character" w:customStyle="1" w:styleId="Heading3Char">
    <w:name w:val="Heading 3 Char"/>
    <w:aliases w:val="Level 1 - 1 Char,L1.1.1 Char"/>
    <w:basedOn w:val="DefaultParagraphFont"/>
    <w:link w:val="Heading30"/>
    <w:rPr>
      <w:rFonts w:eastAsia="TH SarabunPSK"/>
      <w:b/>
      <w:bCs/>
      <w:color w:val="0D0D0D" w:themeColor="text1" w:themeTint="F2"/>
      <w:sz w:val="32"/>
      <w:szCs w:val="32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Cs/>
      <w:i/>
      <w:iCs/>
      <w:sz w:val="20"/>
      <w:lang w:val="de-DE"/>
    </w:rPr>
  </w:style>
  <w:style w:type="character" w:customStyle="1" w:styleId="Heading5Char">
    <w:name w:val="Heading 5 Char"/>
    <w:basedOn w:val="DefaultParagraphFont"/>
    <w:link w:val="Heading5"/>
    <w:rPr>
      <w:rFonts w:ascii="Cambria" w:eastAsia="Times New Roman" w:hAnsi="Cambria" w:cs="Times New Roman"/>
      <w:color w:val="243F60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rPr>
      <w:rFonts w:ascii="Cambria" w:eastAsia="Times New Roman" w:hAnsi="Cambria" w:cs="Times New Roman"/>
      <w:i/>
      <w:iCs/>
      <w:color w:val="243F6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rPr>
      <w:rFonts w:ascii="Cambria" w:eastAsia="Times New Roman" w:hAnsi="Cambria" w:cs="Times New Roman"/>
      <w:i/>
      <w:iCs/>
      <w:color w:val="40404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Pr>
      <w:rFonts w:ascii="Cambria" w:eastAsia="Times New Roman" w:hAnsi="Cambria" w:cs="Times New Roman"/>
      <w:color w:val="404040"/>
      <w:sz w:val="20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Pr>
      <w:rFonts w:ascii="Cambria" w:eastAsia="Times New Roman" w:hAnsi="Cambria" w:cs="Times New Roman"/>
      <w:i/>
      <w:iCs/>
      <w:color w:val="404040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de-DE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Pr>
      <w:rFonts w:ascii="Arial" w:eastAsia="Calibri" w:hAnsi="Arial" w:cs="Times New Roman"/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Calibri" w:hAnsi="Arial" w:cs="Times New Roman"/>
      <w:sz w:val="20"/>
      <w:lang w:val="de-D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Calibri"/>
      <w:lang w:val="de-D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pPr>
      <w:numPr>
        <w:ilvl w:val="1"/>
      </w:numPr>
      <w:spacing w:before="100"/>
    </w:pPr>
    <w:rPr>
      <w:rFonts w:eastAsia="Times New Roman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Pr>
      <w:rFonts w:ascii="Arial" w:eastAsia="Times New Roman" w:hAnsi="Arial" w:cs="Times New Roman"/>
      <w:b/>
      <w:iCs/>
      <w:spacing w:val="15"/>
      <w:sz w:val="16"/>
      <w:szCs w:val="24"/>
      <w:lang w:val="de-DE"/>
    </w:rPr>
  </w:style>
  <w:style w:type="paragraph" w:customStyle="1" w:styleId="TOC">
    <w:name w:val="TOC"/>
    <w:basedOn w:val="Normal"/>
    <w:pPr>
      <w:spacing w:before="760"/>
    </w:pPr>
    <w:rPr>
      <w:rFonts w:cs="Arial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400"/>
        <w:tab w:val="right" w:leader="underscore" w:pos="9628"/>
      </w:tabs>
      <w:spacing w:before="120" w:after="120"/>
      <w:jc w:val="center"/>
    </w:pPr>
    <w:rPr>
      <w:b/>
      <w:bCs/>
      <w:cap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800"/>
        <w:tab w:val="right" w:leader="underscore" w:pos="9628"/>
      </w:tabs>
      <w:ind w:left="851" w:hanging="425"/>
    </w:pPr>
    <w:rPr>
      <w:rFonts w:asciiTheme="minorHAnsi" w:hAnsiTheme="minorHAnsi" w:cstheme="majorBidi"/>
      <w:smallCaps/>
      <w:szCs w:val="23"/>
    </w:rPr>
  </w:style>
  <w:style w:type="paragraph" w:styleId="TOC3">
    <w:name w:val="toc 3"/>
    <w:basedOn w:val="Normal"/>
    <w:next w:val="Normal"/>
    <w:autoRedefine/>
    <w:uiPriority w:val="39"/>
    <w:unhideWhenUsed/>
    <w:pPr>
      <w:ind w:left="400"/>
    </w:pPr>
    <w:rPr>
      <w:rFonts w:asciiTheme="minorHAnsi" w:hAnsiTheme="minorHAnsi" w:cstheme="majorBidi"/>
      <w:i/>
      <w:iCs/>
      <w:szCs w:val="23"/>
    </w:rPr>
  </w:style>
  <w:style w:type="character" w:styleId="Hyperlink">
    <w:name w:val="Hyperlink"/>
    <w:basedOn w:val="DefaultParagraphFont"/>
    <w:uiPriority w:val="99"/>
    <w:unhideWhenUsed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Titel_headline"/>
    <w:basedOn w:val="Normal"/>
    <w:qFormat/>
    <w:rPr>
      <w:rFonts w:cs="Arial"/>
      <w:b/>
      <w:sz w:val="40"/>
      <w:szCs w:val="52"/>
    </w:rPr>
  </w:style>
  <w:style w:type="paragraph" w:customStyle="1" w:styleId="Titlesubheadline">
    <w:name w:val="Title_subheadline"/>
    <w:basedOn w:val="Normal"/>
    <w:qFormat/>
    <w:pPr>
      <w:spacing w:after="840"/>
    </w:pPr>
    <w:rPr>
      <w:rFonts w:cs="Arial"/>
      <w:sz w:val="36"/>
      <w:szCs w:val="52"/>
    </w:rPr>
  </w:style>
  <w:style w:type="paragraph" w:customStyle="1" w:styleId="BodyCopy">
    <w:name w:val="BodyCopy"/>
    <w:basedOn w:val="Normal"/>
    <w:qFormat/>
  </w:style>
  <w:style w:type="paragraph" w:customStyle="1" w:styleId="Tableheadline">
    <w:name w:val="Table headline"/>
    <w:basedOn w:val="Normal"/>
    <w:rPr>
      <w:b/>
      <w:color w:val="FFFFFF"/>
    </w:rPr>
  </w:style>
  <w:style w:type="paragraph" w:customStyle="1" w:styleId="Tablesubheadline">
    <w:name w:val="Table_subheadline"/>
    <w:basedOn w:val="Normal"/>
  </w:style>
  <w:style w:type="paragraph" w:customStyle="1" w:styleId="bullet1">
    <w:name w:val="bullet_1"/>
    <w:basedOn w:val="ListParagraph"/>
    <w:qFormat/>
    <w:pPr>
      <w:numPr>
        <w:numId w:val="1"/>
      </w:numPr>
      <w:ind w:left="284" w:hanging="284"/>
    </w:pPr>
  </w:style>
  <w:style w:type="paragraph" w:customStyle="1" w:styleId="bullet2">
    <w:name w:val="bullet_2"/>
    <w:basedOn w:val="ListParagraph"/>
    <w:qFormat/>
    <w:pPr>
      <w:numPr>
        <w:numId w:val="2"/>
      </w:numPr>
      <w:ind w:left="568" w:hanging="284"/>
    </w:pPr>
  </w:style>
  <w:style w:type="paragraph" w:customStyle="1" w:styleId="bullett3">
    <w:name w:val="bullett_3"/>
    <w:basedOn w:val="ListParagraph"/>
    <w:next w:val="BodyCopy"/>
    <w:qFormat/>
    <w:pPr>
      <w:numPr>
        <w:ilvl w:val="1"/>
        <w:numId w:val="2"/>
      </w:numPr>
      <w:ind w:left="851" w:hanging="284"/>
    </w:pPr>
  </w:style>
  <w:style w:type="numbering" w:customStyle="1" w:styleId="Style1">
    <w:name w:val="Style1"/>
    <w:uiPriority w:val="99"/>
    <w:pPr>
      <w:numPr>
        <w:numId w:val="3"/>
      </w:numPr>
    </w:pPr>
  </w:style>
  <w:style w:type="paragraph" w:customStyle="1" w:styleId="Tablebodycopy">
    <w:name w:val="Table_bodycopy"/>
    <w:basedOn w:val="Normal"/>
    <w:rPr>
      <w:sz w:val="18"/>
    </w:rPr>
  </w:style>
  <w:style w:type="paragraph" w:customStyle="1" w:styleId="Graficheadline">
    <w:name w:val="Grafic_headline"/>
    <w:basedOn w:val="Graficbodycopy"/>
    <w:rPr>
      <w:b/>
      <w:color w:val="FFFFFF"/>
    </w:rPr>
  </w:style>
  <w:style w:type="paragraph" w:customStyle="1" w:styleId="Graficbullet1">
    <w:name w:val="Grafic_bullet_1"/>
    <w:basedOn w:val="bullet1"/>
    <w:pPr>
      <w:ind w:left="170" w:hanging="170"/>
    </w:pPr>
    <w:rPr>
      <w:sz w:val="16"/>
      <w:szCs w:val="16"/>
    </w:rPr>
  </w:style>
  <w:style w:type="paragraph" w:customStyle="1" w:styleId="Graficbodycopy">
    <w:name w:val="Grafic_bodycopy"/>
    <w:basedOn w:val="Normal"/>
    <w:pPr>
      <w:spacing w:line="260" w:lineRule="exact"/>
    </w:pPr>
    <w:rPr>
      <w:rFonts w:eastAsia="Times New Roman"/>
      <w:sz w:val="16"/>
      <w:szCs w:val="16"/>
    </w:rPr>
  </w:style>
  <w:style w:type="paragraph" w:customStyle="1" w:styleId="Introduction">
    <w:name w:val="Introduction"/>
    <w:basedOn w:val="Normal"/>
    <w:next w:val="Normal"/>
    <w:qFormat/>
    <w:pPr>
      <w:spacing w:line="300" w:lineRule="exact"/>
    </w:pPr>
    <w:rPr>
      <w:rFonts w:eastAsia="Times New Roman"/>
      <w:color w:val="000000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99999"/>
      <w:u w:val="single"/>
    </w:rPr>
  </w:style>
  <w:style w:type="paragraph" w:customStyle="1" w:styleId="Copyright">
    <w:name w:val="Copyright"/>
    <w:basedOn w:val="Normal"/>
    <w:pPr>
      <w:jc w:val="right"/>
    </w:pPr>
  </w:style>
  <w:style w:type="paragraph" w:customStyle="1" w:styleId="Tablebullet">
    <w:name w:val="Table_bullet"/>
    <w:basedOn w:val="Graficbullet1"/>
    <w:rPr>
      <w:sz w:val="18"/>
      <w:szCs w:val="20"/>
    </w:rPr>
  </w:style>
  <w:style w:type="paragraph" w:customStyle="1" w:styleId="01DocHeadline">
    <w:name w:val="01_Doc_Headline"/>
    <w:basedOn w:val="Normal"/>
    <w:rPr>
      <w:rFonts w:ascii="Arial Black" w:eastAsia="Times New Roman" w:hAnsi="Arial Black" w:cs="Arial"/>
      <w:caps/>
      <w:color w:val="F0AB00"/>
      <w:sz w:val="48"/>
      <w:szCs w:val="24"/>
      <w:lang w:eastAsia="de-DE"/>
    </w:rPr>
  </w:style>
  <w:style w:type="paragraph" w:customStyle="1" w:styleId="TableText">
    <w:name w:val="Table Text"/>
    <w:basedOn w:val="Normal"/>
    <w:pPr>
      <w:spacing w:before="40" w:after="40"/>
    </w:pPr>
    <w:rPr>
      <w:rFonts w:eastAsia="Times New Roman" w:cs="Arial"/>
      <w:noProof/>
      <w:szCs w:val="20"/>
    </w:rPr>
  </w:style>
  <w:style w:type="paragraph" w:styleId="BodyText">
    <w:name w:val="Body Text"/>
    <w:basedOn w:val="Normal"/>
    <w:link w:val="BodyTextChar"/>
    <w:uiPriority w:val="99"/>
    <w:pPr>
      <w:spacing w:after="200"/>
    </w:pPr>
    <w:rPr>
      <w:rFonts w:eastAsia="Times New Roman"/>
      <w:iCs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iCs/>
      <w:color w:val="000000"/>
      <w:sz w:val="20"/>
      <w:szCs w:val="24"/>
    </w:rPr>
  </w:style>
  <w:style w:type="paragraph" w:customStyle="1" w:styleId="TableHeading1">
    <w:name w:val="Table Heading 1"/>
    <w:basedOn w:val="Footer"/>
    <w:pPr>
      <w:tabs>
        <w:tab w:val="clear" w:pos="4536"/>
        <w:tab w:val="clear" w:pos="9072"/>
      </w:tabs>
      <w:spacing w:before="120" w:after="120"/>
      <w:jc w:val="center"/>
    </w:pPr>
    <w:rPr>
      <w:rFonts w:eastAsia="Times New Roman"/>
      <w:b/>
      <w:bCs/>
      <w:smallCaps/>
      <w:sz w:val="24"/>
      <w:szCs w:val="24"/>
    </w:rPr>
  </w:style>
  <w:style w:type="paragraph" w:customStyle="1" w:styleId="TableHeading2">
    <w:name w:val="Table Heading 2"/>
    <w:basedOn w:val="Normal"/>
    <w:pPr>
      <w:keepNext/>
      <w:spacing w:before="120" w:after="40"/>
    </w:pPr>
    <w:rPr>
      <w:rFonts w:eastAsia="Times New Roman"/>
      <w:b/>
      <w:sz w:val="16"/>
      <w:szCs w:val="20"/>
    </w:rPr>
  </w:style>
  <w:style w:type="paragraph" w:customStyle="1" w:styleId="TableHeading">
    <w:name w:val="Table Heading"/>
    <w:basedOn w:val="Normal"/>
    <w:pPr>
      <w:spacing w:before="200" w:after="60" w:line="280" w:lineRule="exact"/>
      <w:jc w:val="center"/>
    </w:pPr>
    <w:rPr>
      <w:rFonts w:eastAsia="Times New Roman" w:cs="Arial"/>
      <w:b/>
      <w:bCs/>
      <w:szCs w:val="20"/>
    </w:rPr>
  </w:style>
  <w:style w:type="paragraph" w:customStyle="1" w:styleId="00TitleHeadline">
    <w:name w:val="00_Title_Headline"/>
    <w:basedOn w:val="Normal"/>
    <w:pPr>
      <w:spacing w:line="360" w:lineRule="exact"/>
    </w:pPr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07Introduction">
    <w:name w:val="07_Introduction"/>
    <w:basedOn w:val="Normal"/>
    <w:pPr>
      <w:spacing w:line="300" w:lineRule="exact"/>
    </w:pPr>
    <w:rPr>
      <w:rFonts w:eastAsia="Times New Roman"/>
      <w:color w:val="666666"/>
      <w:sz w:val="24"/>
      <w:szCs w:val="20"/>
      <w:lang w:val="en-GB"/>
    </w:rPr>
  </w:style>
  <w:style w:type="paragraph" w:customStyle="1" w:styleId="01TitleSubheadline">
    <w:name w:val="01_Title_Subheadline"/>
    <w:basedOn w:val="Normal"/>
    <w:pPr>
      <w:spacing w:line="360" w:lineRule="exact"/>
    </w:pPr>
    <w:rPr>
      <w:rFonts w:eastAsia="Times New Roman" w:cs="Arial"/>
      <w:caps/>
      <w:color w:val="FFFFFF"/>
      <w:sz w:val="30"/>
      <w:szCs w:val="24"/>
      <w:lang w:eastAsia="de-DE"/>
    </w:rPr>
  </w:style>
  <w:style w:type="paragraph" w:customStyle="1" w:styleId="12TableIntroduction">
    <w:name w:val="12_Table_Introduction"/>
    <w:basedOn w:val="09TableContent1"/>
    <w:rPr>
      <w:b/>
      <w:color w:val="666666"/>
      <w:szCs w:val="20"/>
    </w:rPr>
  </w:style>
  <w:style w:type="paragraph" w:customStyle="1" w:styleId="09TableContent1">
    <w:name w:val="09_Table_Content_1"/>
    <w:basedOn w:val="06BodyCopyBullet7p"/>
    <w:link w:val="09TableContent1Zchn"/>
    <w:pPr>
      <w:tabs>
        <w:tab w:val="clear" w:pos="170"/>
      </w:tabs>
      <w:ind w:left="0" w:firstLine="0"/>
    </w:pPr>
  </w:style>
  <w:style w:type="paragraph" w:customStyle="1" w:styleId="06BodyCopyBullet7p">
    <w:name w:val="06_Body_Copy_Bullet_7p"/>
    <w:link w:val="06BodyCopyBullet7pZchnZchn"/>
    <w:pPr>
      <w:tabs>
        <w:tab w:val="num" w:pos="170"/>
      </w:tabs>
      <w:spacing w:after="0" w:line="260" w:lineRule="exact"/>
      <w:ind w:left="170" w:hanging="170"/>
    </w:pPr>
    <w:rPr>
      <w:rFonts w:ascii="Arial" w:eastAsia="Times New Roman" w:hAnsi="Arial" w:cs="Times New Roman"/>
      <w:sz w:val="20"/>
      <w:lang w:val="en-GB"/>
    </w:rPr>
  </w:style>
  <w:style w:type="character" w:customStyle="1" w:styleId="06BodyCopyBullet7pZchnZchn">
    <w:name w:val="06_Body_Copy_Bullet_7p Zchn Zchn"/>
    <w:basedOn w:val="DefaultParagraphFont"/>
    <w:link w:val="06BodyCopyBullet7p"/>
    <w:rPr>
      <w:rFonts w:ascii="Arial" w:eastAsia="Times New Roman" w:hAnsi="Arial" w:cs="Times New Roman"/>
      <w:sz w:val="20"/>
      <w:lang w:val="en-GB"/>
    </w:rPr>
  </w:style>
  <w:style w:type="character" w:customStyle="1" w:styleId="09TableContent1Zchn">
    <w:name w:val="09_Table_Content_1 Zchn"/>
    <w:basedOn w:val="06BodyCopyBullet7pZchnZchn"/>
    <w:link w:val="09TableContent1"/>
    <w:rPr>
      <w:rFonts w:ascii="Arial" w:eastAsia="Times New Roman" w:hAnsi="Arial" w:cs="Times New Roman"/>
      <w:sz w:val="20"/>
      <w:lang w:val="en-GB"/>
    </w:rPr>
  </w:style>
  <w:style w:type="paragraph" w:customStyle="1" w:styleId="14TableText">
    <w:name w:val="14_Table_Text"/>
    <w:basedOn w:val="12TableIntroduction"/>
    <w:pPr>
      <w:tabs>
        <w:tab w:val="left" w:pos="363"/>
      </w:tabs>
    </w:pPr>
    <w:rPr>
      <w:b w:val="0"/>
      <w:color w:val="auto"/>
    </w:rPr>
  </w:style>
  <w:style w:type="paragraph" w:customStyle="1" w:styleId="05BodyCopy">
    <w:name w:val="05_Body_Copy"/>
    <w:basedOn w:val="Normal"/>
    <w:autoRedefine/>
    <w:pPr>
      <w:spacing w:line="260" w:lineRule="exact"/>
      <w:jc w:val="thaiDistribute"/>
    </w:pPr>
    <w:rPr>
      <w:rFonts w:eastAsia="Times New Roman"/>
      <w:sz w:val="24"/>
      <w:szCs w:val="24"/>
      <w:lang w:val="en-GB"/>
    </w:rPr>
  </w:style>
  <w:style w:type="paragraph" w:customStyle="1" w:styleId="02Headline">
    <w:name w:val="02_Headline"/>
    <w:basedOn w:val="Normal"/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03BodycopySubhead">
    <w:name w:val="03_Body_copy_Subhead"/>
    <w:basedOn w:val="Normal"/>
    <w:link w:val="03BodycopySubheadZchn"/>
    <w:pPr>
      <w:spacing w:before="260" w:line="260" w:lineRule="exact"/>
    </w:pPr>
    <w:rPr>
      <w:rFonts w:eastAsia="Times New Roman"/>
      <w:b/>
      <w:bCs/>
      <w:color w:val="44697D"/>
      <w:szCs w:val="20"/>
      <w:lang w:eastAsia="de-DE"/>
    </w:rPr>
  </w:style>
  <w:style w:type="character" w:customStyle="1" w:styleId="03BodycopySubheadZchn">
    <w:name w:val="03_Body_copy_Subhead Zchn"/>
    <w:basedOn w:val="DefaultParagraphFont"/>
    <w:link w:val="03BodycopySubhead"/>
    <w:rPr>
      <w:rFonts w:ascii="Arial" w:eastAsia="Times New Roman" w:hAnsi="Arial" w:cs="Times New Roman"/>
      <w:b/>
      <w:bCs/>
      <w:color w:val="44697D"/>
      <w:sz w:val="20"/>
      <w:szCs w:val="20"/>
      <w:lang w:val="de-DE" w:eastAsia="de-DE"/>
    </w:rPr>
  </w:style>
  <w:style w:type="paragraph" w:customStyle="1" w:styleId="04BodycopySubhead">
    <w:name w:val="04_Body_copy_Subhead"/>
    <w:basedOn w:val="Normal"/>
    <w:pPr>
      <w:spacing w:before="120" w:line="260" w:lineRule="atLeast"/>
    </w:pPr>
    <w:rPr>
      <w:rFonts w:eastAsia="Times New Roman"/>
      <w:color w:val="44697D"/>
      <w:szCs w:val="20"/>
      <w:lang w:val="en-GB"/>
    </w:rPr>
  </w:style>
  <w:style w:type="paragraph" w:customStyle="1" w:styleId="13TableTextMedium">
    <w:name w:val="13_Table_Text_Medium"/>
    <w:basedOn w:val="Normal"/>
    <w:link w:val="13TableTextMediumZchnZchn"/>
    <w:pPr>
      <w:tabs>
        <w:tab w:val="left" w:pos="170"/>
      </w:tabs>
      <w:spacing w:line="240" w:lineRule="exact"/>
    </w:pPr>
    <w:rPr>
      <w:rFonts w:eastAsia="Times New Roman"/>
      <w:b/>
      <w:lang w:val="en-GB"/>
    </w:rPr>
  </w:style>
  <w:style w:type="character" w:customStyle="1" w:styleId="13TableTextMediumZchnZchn">
    <w:name w:val="13_Table_Text_Medium Zchn Zchn"/>
    <w:basedOn w:val="DefaultParagraphFont"/>
    <w:link w:val="13TableTextMedium"/>
    <w:rPr>
      <w:rFonts w:ascii="Arial" w:eastAsia="Times New Roman" w:hAnsi="Arial" w:cs="Times New Roman"/>
      <w:b/>
      <w:sz w:val="20"/>
      <w:lang w:val="en-GB"/>
    </w:rPr>
  </w:style>
  <w:style w:type="paragraph" w:customStyle="1" w:styleId="11TableContentBullet7p">
    <w:name w:val="11_Table_Content_Bullet_7p"/>
    <w:basedOn w:val="06BodyCopyBullet7p"/>
    <w:pPr>
      <w:spacing w:line="240" w:lineRule="exact"/>
    </w:pPr>
  </w:style>
  <w:style w:type="paragraph" w:customStyle="1" w:styleId="08TableHeading">
    <w:name w:val="08_Table_Heading"/>
    <w:basedOn w:val="Normal"/>
    <w:pPr>
      <w:spacing w:line="390" w:lineRule="exact"/>
    </w:pPr>
    <w:rPr>
      <w:rFonts w:eastAsia="Times New Roman" w:cs="Arial"/>
      <w:b/>
      <w:iCs/>
      <w:caps/>
      <w:lang w:val="en-GB"/>
    </w:rPr>
  </w:style>
  <w:style w:type="paragraph" w:customStyle="1" w:styleId="10TableContent2">
    <w:name w:val="10_Table_Content_2"/>
    <w:basedOn w:val="05BodyCopy"/>
    <w:pPr>
      <w:tabs>
        <w:tab w:val="left" w:pos="170"/>
      </w:tabs>
      <w:ind w:left="170"/>
    </w:pPr>
  </w:style>
  <w:style w:type="paragraph" w:customStyle="1" w:styleId="02HeadlineNummerierung">
    <w:name w:val="02_Headline_Nummerierung"/>
    <w:basedOn w:val="Normal"/>
    <w:pPr>
      <w:tabs>
        <w:tab w:val="num" w:pos="720"/>
      </w:tabs>
      <w:ind w:left="720" w:hanging="720"/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character" w:styleId="PageNumber">
    <w:name w:val="page number"/>
    <w:basedOn w:val="DefaultParagraphFont"/>
  </w:style>
  <w:style w:type="paragraph" w:customStyle="1" w:styleId="06aBodycopyBullet7p">
    <w:name w:val="06a_Body_copy_Bullet 7p"/>
    <w:pPr>
      <w:tabs>
        <w:tab w:val="num" w:pos="340"/>
      </w:tabs>
      <w:spacing w:after="0" w:line="240" w:lineRule="auto"/>
      <w:ind w:left="340" w:hanging="170"/>
    </w:pPr>
    <w:rPr>
      <w:rFonts w:ascii="Arial" w:eastAsia="Times New Roman" w:hAnsi="Arial" w:cs="Times New Roman"/>
      <w:sz w:val="20"/>
      <w:lang w:val="en-GB"/>
    </w:rPr>
  </w:style>
  <w:style w:type="paragraph" w:customStyle="1" w:styleId="10FIGUREHEADING">
    <w:name w:val="10_FIGURE_HEADING"/>
    <w:basedOn w:val="08TableHeading"/>
    <w:next w:val="05BodyCopy"/>
  </w:style>
  <w:style w:type="paragraph" w:customStyle="1" w:styleId="Heading4Subtitle">
    <w:name w:val="Heading 4 Subtitle"/>
    <w:basedOn w:val="Normal"/>
    <w:autoRedefine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80808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14:textFill>
        <w14:solidFill>
          <w14:srgbClr w14:val="365F91">
            <w14:lumMod w14:val="50000"/>
          </w14:srgbClr>
        </w14:solidFill>
      </w14:textFill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rFonts w:asciiTheme="minorHAnsi" w:hAnsiTheme="minorHAnsi" w:cstheme="majorBidi"/>
      <w:sz w:val="18"/>
      <w:szCs w:val="21"/>
    </w:rPr>
  </w:style>
  <w:style w:type="paragraph" w:customStyle="1" w:styleId="CISection">
    <w:name w:val="CISection"/>
    <w:basedOn w:val="Normal"/>
    <w:pPr>
      <w:ind w:left="1080"/>
    </w:pPr>
    <w:rPr>
      <w:rFonts w:eastAsia="Times New Roman"/>
      <w:szCs w:val="20"/>
    </w:rPr>
  </w:style>
  <w:style w:type="character" w:customStyle="1" w:styleId="HighlightedVariable">
    <w:name w:val="Highlighted Variable"/>
    <w:basedOn w:val="DefaultParagraphFont"/>
    <w:rPr>
      <w:rFonts w:ascii="Book Antiqua" w:hAnsi="Book Antiqua"/>
      <w:color w:val="0000FF"/>
    </w:rPr>
  </w:style>
  <w:style w:type="paragraph" w:customStyle="1" w:styleId="Text">
    <w:name w:val="Text"/>
    <w:basedOn w:val="Normal"/>
    <w:pPr>
      <w:spacing w:before="120" w:line="320" w:lineRule="atLeast"/>
      <w:jc w:val="both"/>
    </w:pPr>
    <w:rPr>
      <w:rFonts w:eastAsia="Times New Roman"/>
      <w:szCs w:val="20"/>
      <w:lang w:eastAsia="de-DE"/>
    </w:rPr>
  </w:style>
  <w:style w:type="paragraph" w:customStyle="1" w:styleId="TabL">
    <w:name w:val="Tab_L"/>
    <w:basedOn w:val="Normal"/>
    <w:link w:val="TabLChar1"/>
    <w:pPr>
      <w:spacing w:before="120" w:after="120"/>
    </w:pPr>
    <w:rPr>
      <w:rFonts w:eastAsia="Times New Roman"/>
      <w:szCs w:val="20"/>
      <w:lang w:eastAsia="de-DE"/>
    </w:rPr>
  </w:style>
  <w:style w:type="character" w:customStyle="1" w:styleId="TabLChar1">
    <w:name w:val="Tab_L Char1"/>
    <w:basedOn w:val="DefaultParagraphFont"/>
    <w:link w:val="TabL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KleinTabL">
    <w:name w:val="Klein_Tab_L"/>
    <w:basedOn w:val="TabL"/>
    <w:pPr>
      <w:spacing w:before="80" w:after="80"/>
    </w:pPr>
    <w:rPr>
      <w:sz w:val="16"/>
    </w:rPr>
  </w:style>
  <w:style w:type="paragraph" w:customStyle="1" w:styleId="Tabnach">
    <w:name w:val="Tab_nach"/>
    <w:basedOn w:val="Text"/>
    <w:next w:val="Text"/>
    <w:pPr>
      <w:spacing w:before="0" w:line="240" w:lineRule="auto"/>
    </w:pPr>
  </w:style>
  <w:style w:type="paragraph" w:customStyle="1" w:styleId="Tab">
    <w:name w:val="Tab_Ü"/>
    <w:basedOn w:val="TabL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pPr>
      <w:ind w:left="600"/>
    </w:pPr>
    <w:rPr>
      <w:rFonts w:asciiTheme="minorHAnsi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nhideWhenUsed/>
    <w:pPr>
      <w:ind w:left="8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pPr>
      <w:ind w:left="10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pPr>
      <w:ind w:left="12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pPr>
      <w:ind w:left="1600"/>
    </w:pPr>
    <w:rPr>
      <w:rFonts w:asciiTheme="minorHAnsi" w:hAnsiTheme="minorHAnsi" w:cstheme="majorBidi"/>
      <w:sz w:val="18"/>
      <w:szCs w:val="21"/>
    </w:rPr>
  </w:style>
  <w:style w:type="paragraph" w:customStyle="1" w:styleId="1">
    <w:name w:val="หัวเรื่อง 1"/>
    <w:basedOn w:val="Normal"/>
    <w:pPr>
      <w:numPr>
        <w:numId w:val="4"/>
      </w:numPr>
    </w:pPr>
  </w:style>
  <w:style w:type="paragraph" w:customStyle="1" w:styleId="2">
    <w:name w:val="หัวเรื่อง 2"/>
    <w:basedOn w:val="Normal"/>
    <w:pPr>
      <w:numPr>
        <w:ilvl w:val="1"/>
        <w:numId w:val="4"/>
      </w:numPr>
    </w:pPr>
  </w:style>
  <w:style w:type="paragraph" w:customStyle="1" w:styleId="3">
    <w:name w:val="หัวเรื่อง 3"/>
    <w:basedOn w:val="Normal"/>
    <w:pPr>
      <w:numPr>
        <w:ilvl w:val="2"/>
        <w:numId w:val="4"/>
      </w:numPr>
    </w:pPr>
  </w:style>
  <w:style w:type="paragraph" w:customStyle="1" w:styleId="4">
    <w:name w:val="หัวเรื่อง 4"/>
    <w:basedOn w:val="Normal"/>
    <w:pPr>
      <w:numPr>
        <w:ilvl w:val="3"/>
        <w:numId w:val="4"/>
      </w:numPr>
    </w:pPr>
  </w:style>
  <w:style w:type="paragraph" w:customStyle="1" w:styleId="5">
    <w:name w:val="หัวเรื่อง 5"/>
    <w:basedOn w:val="Normal"/>
    <w:pPr>
      <w:numPr>
        <w:ilvl w:val="4"/>
        <w:numId w:val="4"/>
      </w:numPr>
    </w:pPr>
  </w:style>
  <w:style w:type="paragraph" w:customStyle="1" w:styleId="6">
    <w:name w:val="หัวเรื่อง 6"/>
    <w:basedOn w:val="Normal"/>
    <w:pPr>
      <w:numPr>
        <w:ilvl w:val="5"/>
        <w:numId w:val="4"/>
      </w:numPr>
    </w:pPr>
  </w:style>
  <w:style w:type="paragraph" w:customStyle="1" w:styleId="7">
    <w:name w:val="หัวเรื่อง 7"/>
    <w:basedOn w:val="Normal"/>
    <w:pPr>
      <w:numPr>
        <w:ilvl w:val="6"/>
        <w:numId w:val="4"/>
      </w:numPr>
    </w:pPr>
  </w:style>
  <w:style w:type="paragraph" w:customStyle="1" w:styleId="8">
    <w:name w:val="หัวเรื่อง 8"/>
    <w:basedOn w:val="Normal"/>
    <w:pPr>
      <w:numPr>
        <w:ilvl w:val="7"/>
        <w:numId w:val="4"/>
      </w:numPr>
    </w:pPr>
  </w:style>
  <w:style w:type="paragraph" w:customStyle="1" w:styleId="9">
    <w:name w:val="หัวเรื่อง 9"/>
    <w:basedOn w:val="Normal"/>
    <w:pPr>
      <w:numPr>
        <w:ilvl w:val="8"/>
        <w:numId w:val="4"/>
      </w:numPr>
    </w:pPr>
  </w:style>
  <w:style w:type="character" w:customStyle="1" w:styleId="NoSpacingChar">
    <w:name w:val="No Spacing Char"/>
    <w:basedOn w:val="DefaultParagraphFont"/>
    <w:link w:val="NoSpacing"/>
    <w:uiPriority w:val="1"/>
    <w:rPr>
      <w:rFonts w:eastAsia="Calibri"/>
      <w:lang w:val="de-DE"/>
    </w:rPr>
  </w:style>
  <w:style w:type="paragraph" w:customStyle="1" w:styleId="DocTitle2">
    <w:name w:val="DocTitle2"/>
    <w:basedOn w:val="Normal"/>
    <w:pPr>
      <w:keepLines/>
      <w:tabs>
        <w:tab w:val="center" w:pos="5040"/>
        <w:tab w:val="right" w:pos="10080"/>
      </w:tabs>
      <w:spacing w:before="120" w:after="240"/>
      <w:jc w:val="center"/>
    </w:pPr>
    <w:rPr>
      <w:rFonts w:ascii="Cordia New" w:eastAsia="Cordia New" w:hAnsi="Cordia New" w:cs="CordiaUPC"/>
      <w:b/>
      <w:bCs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="Angsana New" w:eastAsia="Angsana New" w:hAnsi="Angsana New"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Angsana New" w:cs="Angsana New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0"/>
    </w:pPr>
    <w:rPr>
      <w:rFonts w:ascii="Arial" w:eastAsia="Calibri" w:hAnsi="Arial"/>
      <w:b/>
      <w:bCs/>
      <w:lang w:val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Calibri" w:hAnsi="Arial" w:cs="Angsana New"/>
      <w:b/>
      <w:bCs/>
      <w:sz w:val="20"/>
      <w:szCs w:val="25"/>
      <w:lang w:val="de-DE" w:bidi="th-TH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istParagraphChar">
    <w:name w:val="List Paragraph Char"/>
    <w:link w:val="ListParagraph"/>
    <w:locked/>
  </w:style>
  <w:style w:type="paragraph" w:customStyle="1" w:styleId="Text1">
    <w:name w:val="Text1"/>
    <w:basedOn w:val="Normal"/>
    <w:next w:val="BodyText"/>
    <w:link w:val="Text1Char"/>
    <w:autoRedefine/>
    <w:qFormat/>
    <w:pPr>
      <w:numPr>
        <w:numId w:val="27"/>
      </w:numPr>
      <w:spacing w:before="240" w:after="240"/>
      <w:jc w:val="thaiDistribute"/>
    </w:pPr>
    <w:rPr>
      <w:rFonts w:eastAsia="Times New Roman"/>
      <w:sz w:val="32"/>
      <w:szCs w:val="32"/>
    </w:rPr>
  </w:style>
  <w:style w:type="character" w:customStyle="1" w:styleId="Text1Char">
    <w:name w:val="Text1 Char"/>
    <w:link w:val="Text1"/>
    <w:rPr>
      <w:rFonts w:eastAsia="Times New Roman"/>
      <w:sz w:val="32"/>
      <w:szCs w:val="32"/>
    </w:rPr>
  </w:style>
  <w:style w:type="numbering" w:styleId="111111">
    <w:name w:val="Outline List 2"/>
    <w:basedOn w:val="NoList"/>
    <w:pPr>
      <w:numPr>
        <w:numId w:val="19"/>
      </w:numPr>
    </w:pPr>
  </w:style>
  <w:style w:type="paragraph" w:customStyle="1" w:styleId="Heading3">
    <w:name w:val="Heading3"/>
    <w:basedOn w:val="Heading30"/>
    <w:link w:val="Heading3Char0"/>
    <w:autoRedefine/>
    <w:qFormat/>
    <w:pPr>
      <w:numPr>
        <w:numId w:val="19"/>
      </w:numPr>
      <w:spacing w:after="240"/>
      <w:ind w:left="567" w:hanging="567"/>
      <w:jc w:val="thaiDistribute"/>
    </w:pPr>
    <w:rPr>
      <w:rFonts w:eastAsia="Times New Roman"/>
      <w:bCs w:val="0"/>
      <w:i/>
      <w:color w:val="auto"/>
      <w:lang w:val="x-none" w:eastAsia="x-none" w:bidi="ar-SA"/>
    </w:rPr>
  </w:style>
  <w:style w:type="character" w:customStyle="1" w:styleId="Heading3Char0">
    <w:name w:val="Heading3 Char"/>
    <w:link w:val="Heading3"/>
    <w:rPr>
      <w:rFonts w:eastAsia="Times New Roman"/>
      <w:b/>
      <w:bCs/>
      <w:sz w:val="32"/>
      <w:szCs w:val="32"/>
      <w:lang w:val="x-none" w:eastAsia="x-none" w:bidi="ar-SA"/>
    </w:rPr>
  </w:style>
  <w:style w:type="character" w:customStyle="1" w:styleId="Style1Char">
    <w:name w:val="Style1 Char"/>
    <w:rPr>
      <w:rFonts w:ascii="TH SarabunPSK" w:eastAsia="Times New Roman" w:hAnsi="TH SarabunPSK" w:cs="TH SarabunPSK"/>
      <w:b/>
      <w:bCs/>
      <w:sz w:val="32"/>
      <w:szCs w:val="32"/>
      <w:u w:val="single"/>
    </w:rPr>
  </w:style>
  <w:style w:type="paragraph" w:customStyle="1" w:styleId="Bullet10">
    <w:name w:val="Bullet 1"/>
    <w:basedOn w:val="ListBullet"/>
    <w:next w:val="ListBullet"/>
    <w:link w:val="Bullet1Char"/>
    <w:autoRedefine/>
    <w:qFormat/>
    <w:pPr>
      <w:spacing w:before="120" w:after="120" w:line="240" w:lineRule="auto"/>
      <w:ind w:left="1341" w:firstLine="0"/>
      <w:jc w:val="thaiDistribute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Bullet1Char">
    <w:name w:val="Bullet 1 Char"/>
    <w:link w:val="Bullet10"/>
    <w:rPr>
      <w:rFonts w:eastAsia="Times New Roman"/>
      <w:sz w:val="32"/>
      <w:szCs w:val="32"/>
    </w:rPr>
  </w:style>
  <w:style w:type="paragraph" w:styleId="ListBullet">
    <w:name w:val="List Bullet"/>
    <w:basedOn w:val="Normal"/>
    <w:uiPriority w:val="99"/>
    <w:semiHidden/>
    <w:unhideWhenUsed/>
    <w:pPr>
      <w:spacing w:after="160" w:line="259" w:lineRule="auto"/>
      <w:ind w:left="716" w:hanging="432"/>
      <w:contextualSpacing/>
    </w:pPr>
    <w:rPr>
      <w:rFonts w:asciiTheme="minorHAnsi" w:hAnsiTheme="minorHAnsi" w:cstheme="minorBidi"/>
      <w:sz w:val="2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chamol.S\Downloads\WLUMIS1-A1%20Bank-Module-Submodule%20001-NameProgram-0001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8041-1834-4565-BC4A-2049154E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WLUMIS1-A1 Bank-Module-Submodule 001-NameProgram-0001.dotx</Template>
  <TotalTime>395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WLU-MIS-Template</vt:lpstr>
    </vt:vector>
  </TitlesOfParts>
  <Manager>Mr.Paphawinn Niyudachayakoon</Manager>
  <Company>Portalnet Company Limited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WLU-MIS-Template</dc:title>
  <dc:creator>S.Kotchamol</dc:creator>
  <cp:lastModifiedBy>Notthanit Kachacheewa</cp:lastModifiedBy>
  <cp:revision>59</cp:revision>
  <cp:lastPrinted>2021-11-26T04:10:00Z</cp:lastPrinted>
  <dcterms:created xsi:type="dcterms:W3CDTF">2022-06-30T04:30:00Z</dcterms:created>
  <dcterms:modified xsi:type="dcterms:W3CDTF">2022-12-15T02:36:00Z</dcterms:modified>
</cp:coreProperties>
</file>