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3BA" w:rsidRPr="00A2545C" w:rsidRDefault="00CA5F7A" w:rsidP="004463BA">
      <w:pPr>
        <w:pStyle w:val="NoSpacing"/>
        <w:jc w:val="center"/>
        <w:rPr>
          <w:b/>
          <w:sz w:val="18"/>
          <w:szCs w:val="18"/>
        </w:rPr>
      </w:pPr>
      <w:r w:rsidRPr="00A2545C">
        <w:rPr>
          <w:b/>
          <w:sz w:val="18"/>
          <w:szCs w:val="18"/>
        </w:rPr>
        <w:t>MASTERLIST OF REGISTERED AUXI</w:t>
      </w:r>
      <w:r w:rsidR="004463BA" w:rsidRPr="00A2545C">
        <w:rPr>
          <w:b/>
          <w:sz w:val="18"/>
          <w:szCs w:val="18"/>
        </w:rPr>
        <w:t>LIARY SOCIAL WELFARE AND DEVELO</w:t>
      </w:r>
      <w:r w:rsidR="006E5E6F" w:rsidRPr="00A2545C">
        <w:rPr>
          <w:b/>
          <w:sz w:val="18"/>
          <w:szCs w:val="18"/>
        </w:rPr>
        <w:t>P</w:t>
      </w:r>
      <w:r w:rsidR="004463BA" w:rsidRPr="00A2545C">
        <w:rPr>
          <w:b/>
          <w:sz w:val="18"/>
          <w:szCs w:val="18"/>
        </w:rPr>
        <w:t>MENT AGENCIES</w:t>
      </w:r>
    </w:p>
    <w:p w:rsidR="004463BA" w:rsidRPr="00A2545C" w:rsidRDefault="004463BA" w:rsidP="004463BA">
      <w:pPr>
        <w:pStyle w:val="NoSpacing"/>
        <w:jc w:val="center"/>
        <w:rPr>
          <w:sz w:val="18"/>
          <w:szCs w:val="18"/>
          <w:u w:val="single"/>
        </w:rPr>
      </w:pPr>
      <w:r w:rsidRPr="00A2545C">
        <w:rPr>
          <w:sz w:val="18"/>
          <w:szCs w:val="18"/>
        </w:rPr>
        <w:t xml:space="preserve">Field Office </w:t>
      </w:r>
      <w:r w:rsidRPr="00A2545C">
        <w:rPr>
          <w:sz w:val="18"/>
          <w:szCs w:val="18"/>
          <w:u w:val="single"/>
        </w:rPr>
        <w:t>Caraga</w:t>
      </w:r>
    </w:p>
    <w:p w:rsidR="004463BA" w:rsidRPr="00A1069A" w:rsidRDefault="006579A3" w:rsidP="004463BA">
      <w:pPr>
        <w:pStyle w:val="NoSpacing"/>
        <w:jc w:val="center"/>
        <w:rPr>
          <w:b/>
          <w:sz w:val="18"/>
          <w:szCs w:val="18"/>
          <w:u w:val="single"/>
        </w:rPr>
      </w:pPr>
      <w:r>
        <w:rPr>
          <w:b/>
          <w:sz w:val="18"/>
          <w:szCs w:val="18"/>
          <w:u w:val="single"/>
        </w:rPr>
        <w:t>2nd</w:t>
      </w:r>
      <w:r w:rsidR="00B95882" w:rsidRPr="00A1069A">
        <w:rPr>
          <w:b/>
          <w:sz w:val="18"/>
          <w:szCs w:val="18"/>
          <w:u w:val="single"/>
        </w:rPr>
        <w:t xml:space="preserve"> </w:t>
      </w:r>
      <w:r>
        <w:rPr>
          <w:b/>
          <w:sz w:val="18"/>
          <w:szCs w:val="18"/>
          <w:u w:val="single"/>
        </w:rPr>
        <w:t>Quarter 2021</w:t>
      </w:r>
      <w:bookmarkStart w:id="0" w:name="_GoBack"/>
      <w:bookmarkEnd w:id="0"/>
    </w:p>
    <w:p w:rsidR="0022782A" w:rsidRPr="00A2545C" w:rsidRDefault="0022782A" w:rsidP="004463BA">
      <w:pPr>
        <w:pStyle w:val="NoSpacing"/>
        <w:jc w:val="center"/>
        <w:rPr>
          <w:sz w:val="18"/>
          <w:szCs w:val="18"/>
          <w:u w:val="single"/>
        </w:rPr>
      </w:pPr>
    </w:p>
    <w:p w:rsidR="0022782A" w:rsidRPr="00A2545C" w:rsidRDefault="0022782A" w:rsidP="004463BA">
      <w:pPr>
        <w:pStyle w:val="NoSpacing"/>
        <w:jc w:val="center"/>
        <w:rPr>
          <w:sz w:val="18"/>
          <w:szCs w:val="18"/>
          <w:u w:val="single"/>
        </w:rPr>
      </w:pPr>
    </w:p>
    <w:p w:rsidR="004463BA" w:rsidRPr="00A2545C" w:rsidRDefault="004463BA" w:rsidP="004463BA">
      <w:pPr>
        <w:pStyle w:val="NoSpacing"/>
        <w:jc w:val="center"/>
        <w:rPr>
          <w:sz w:val="18"/>
          <w:szCs w:val="18"/>
        </w:rPr>
      </w:pPr>
    </w:p>
    <w:p w:rsidR="0022782A" w:rsidRPr="00A2545C" w:rsidRDefault="006E5E6F" w:rsidP="00065C5A">
      <w:pPr>
        <w:pStyle w:val="NoSpacing"/>
        <w:ind w:firstLine="720"/>
        <w:rPr>
          <w:sz w:val="18"/>
          <w:szCs w:val="18"/>
          <w:u w:val="single"/>
        </w:rPr>
      </w:pPr>
      <w:r w:rsidRPr="00A2545C">
        <w:rPr>
          <w:sz w:val="18"/>
          <w:szCs w:val="18"/>
        </w:rPr>
        <w:t>Province/</w:t>
      </w:r>
      <w:r w:rsidR="008A1651" w:rsidRPr="00A2545C">
        <w:rPr>
          <w:sz w:val="18"/>
          <w:szCs w:val="18"/>
        </w:rPr>
        <w:t>City: _</w:t>
      </w:r>
      <w:proofErr w:type="spellStart"/>
      <w:r w:rsidR="003D57D8" w:rsidRPr="00A2545C">
        <w:rPr>
          <w:sz w:val="18"/>
          <w:szCs w:val="18"/>
          <w:u w:val="single"/>
        </w:rPr>
        <w:t>Agusan</w:t>
      </w:r>
      <w:proofErr w:type="spellEnd"/>
      <w:r w:rsidR="003D57D8" w:rsidRPr="00A2545C">
        <w:rPr>
          <w:sz w:val="18"/>
          <w:szCs w:val="18"/>
          <w:u w:val="single"/>
        </w:rPr>
        <w:t xml:space="preserve"> del Nort</w:t>
      </w:r>
      <w:r w:rsidR="00CA5F7A" w:rsidRPr="00A2545C">
        <w:rPr>
          <w:sz w:val="18"/>
          <w:szCs w:val="18"/>
          <w:u w:val="single"/>
        </w:rPr>
        <w:t>e</w:t>
      </w:r>
      <w:r w:rsidR="003D57D8" w:rsidRPr="00A2545C">
        <w:rPr>
          <w:sz w:val="18"/>
          <w:szCs w:val="18"/>
          <w:u w:val="single"/>
        </w:rPr>
        <w:t xml:space="preserve">, </w:t>
      </w:r>
      <w:proofErr w:type="spellStart"/>
      <w:r w:rsidR="003D57D8" w:rsidRPr="00A2545C">
        <w:rPr>
          <w:sz w:val="18"/>
          <w:szCs w:val="18"/>
          <w:u w:val="single"/>
        </w:rPr>
        <w:t>Butuan</w:t>
      </w:r>
      <w:proofErr w:type="spellEnd"/>
      <w:r w:rsidR="003D57D8" w:rsidRPr="00A2545C">
        <w:rPr>
          <w:sz w:val="18"/>
          <w:szCs w:val="18"/>
          <w:u w:val="single"/>
        </w:rPr>
        <w:t xml:space="preserve"> City and Cabadbaran City</w:t>
      </w:r>
    </w:p>
    <w:p w:rsidR="0022782A" w:rsidRPr="00A2545C" w:rsidRDefault="0022782A" w:rsidP="0022782A">
      <w:pPr>
        <w:pStyle w:val="NoSpacing"/>
        <w:ind w:firstLine="720"/>
        <w:rPr>
          <w:sz w:val="18"/>
          <w:szCs w:val="18"/>
          <w:u w:val="single"/>
        </w:rPr>
      </w:pPr>
    </w:p>
    <w:tbl>
      <w:tblPr>
        <w:tblStyle w:val="TableGrid"/>
        <w:tblW w:w="16779" w:type="dxa"/>
        <w:tblInd w:w="-72" w:type="dxa"/>
        <w:tblLayout w:type="fixed"/>
        <w:tblLook w:val="04A0" w:firstRow="1" w:lastRow="0" w:firstColumn="1" w:lastColumn="0" w:noHBand="0" w:noVBand="1"/>
      </w:tblPr>
      <w:tblGrid>
        <w:gridCol w:w="1530"/>
        <w:gridCol w:w="1060"/>
        <w:gridCol w:w="934"/>
        <w:gridCol w:w="810"/>
        <w:gridCol w:w="1080"/>
        <w:gridCol w:w="990"/>
        <w:gridCol w:w="720"/>
        <w:gridCol w:w="810"/>
        <w:gridCol w:w="540"/>
        <w:gridCol w:w="3060"/>
        <w:gridCol w:w="1440"/>
        <w:gridCol w:w="990"/>
        <w:gridCol w:w="1114"/>
        <w:gridCol w:w="851"/>
        <w:gridCol w:w="850"/>
      </w:tblGrid>
      <w:tr w:rsidR="00723B86" w:rsidRPr="00A2545C" w:rsidTr="00AB2FAE">
        <w:trPr>
          <w:tblHeader/>
        </w:trPr>
        <w:tc>
          <w:tcPr>
            <w:tcW w:w="1530" w:type="dxa"/>
            <w:vMerge w:val="restart"/>
          </w:tcPr>
          <w:p w:rsidR="00723B86" w:rsidRPr="00EB4CAC" w:rsidRDefault="00723B86" w:rsidP="004463BA">
            <w:pPr>
              <w:pStyle w:val="NoSpacing"/>
              <w:jc w:val="center"/>
              <w:rPr>
                <w:b/>
                <w:sz w:val="18"/>
                <w:szCs w:val="18"/>
              </w:rPr>
            </w:pPr>
            <w:r w:rsidRPr="00EB4CAC">
              <w:rPr>
                <w:b/>
                <w:sz w:val="18"/>
                <w:szCs w:val="18"/>
              </w:rPr>
              <w:t>Name of Agency</w:t>
            </w:r>
          </w:p>
        </w:tc>
        <w:tc>
          <w:tcPr>
            <w:tcW w:w="1060" w:type="dxa"/>
            <w:vMerge w:val="restart"/>
          </w:tcPr>
          <w:p w:rsidR="00723B86" w:rsidRPr="00EB4CAC" w:rsidRDefault="00723B86" w:rsidP="004463BA">
            <w:pPr>
              <w:pStyle w:val="NoSpacing"/>
              <w:jc w:val="center"/>
              <w:rPr>
                <w:b/>
                <w:sz w:val="18"/>
                <w:szCs w:val="18"/>
              </w:rPr>
            </w:pPr>
            <w:r w:rsidRPr="00EB4CAC">
              <w:rPr>
                <w:b/>
                <w:sz w:val="18"/>
                <w:szCs w:val="18"/>
              </w:rPr>
              <w:t>Office Address</w:t>
            </w:r>
          </w:p>
        </w:tc>
        <w:tc>
          <w:tcPr>
            <w:tcW w:w="934" w:type="dxa"/>
            <w:vMerge w:val="restart"/>
          </w:tcPr>
          <w:p w:rsidR="00723B86" w:rsidRPr="00EB4CAC" w:rsidRDefault="00723B86" w:rsidP="004463BA">
            <w:pPr>
              <w:pStyle w:val="NoSpacing"/>
              <w:jc w:val="center"/>
              <w:rPr>
                <w:b/>
                <w:sz w:val="18"/>
                <w:szCs w:val="18"/>
              </w:rPr>
            </w:pPr>
            <w:r w:rsidRPr="00EB4CAC">
              <w:rPr>
                <w:b/>
                <w:sz w:val="18"/>
                <w:szCs w:val="18"/>
              </w:rPr>
              <w:t>E-mail Address</w:t>
            </w:r>
          </w:p>
        </w:tc>
        <w:tc>
          <w:tcPr>
            <w:tcW w:w="810" w:type="dxa"/>
            <w:vMerge w:val="restart"/>
          </w:tcPr>
          <w:p w:rsidR="00723B86" w:rsidRPr="00EB4CAC" w:rsidRDefault="00723B86" w:rsidP="004463BA">
            <w:pPr>
              <w:pStyle w:val="NoSpacing"/>
              <w:jc w:val="center"/>
              <w:rPr>
                <w:b/>
                <w:sz w:val="18"/>
                <w:szCs w:val="18"/>
              </w:rPr>
            </w:pPr>
            <w:r w:rsidRPr="00EB4CAC">
              <w:rPr>
                <w:b/>
                <w:sz w:val="18"/>
                <w:szCs w:val="18"/>
              </w:rPr>
              <w:t>Contact Number/s</w:t>
            </w:r>
          </w:p>
        </w:tc>
        <w:tc>
          <w:tcPr>
            <w:tcW w:w="1080" w:type="dxa"/>
            <w:vMerge w:val="restart"/>
          </w:tcPr>
          <w:p w:rsidR="00723B86" w:rsidRPr="00EB4CAC" w:rsidRDefault="00723B86" w:rsidP="004463BA">
            <w:pPr>
              <w:pStyle w:val="NoSpacing"/>
              <w:jc w:val="center"/>
              <w:rPr>
                <w:b/>
                <w:sz w:val="18"/>
                <w:szCs w:val="18"/>
              </w:rPr>
            </w:pPr>
            <w:r w:rsidRPr="00EB4CAC">
              <w:rPr>
                <w:b/>
                <w:sz w:val="18"/>
                <w:szCs w:val="18"/>
              </w:rPr>
              <w:t>Contact Person/s</w:t>
            </w:r>
          </w:p>
        </w:tc>
        <w:tc>
          <w:tcPr>
            <w:tcW w:w="990" w:type="dxa"/>
            <w:vMerge w:val="restart"/>
          </w:tcPr>
          <w:p w:rsidR="00723B86" w:rsidRPr="00EB4CAC" w:rsidRDefault="00723B86" w:rsidP="004463BA">
            <w:pPr>
              <w:pStyle w:val="NoSpacing"/>
              <w:jc w:val="center"/>
              <w:rPr>
                <w:b/>
                <w:sz w:val="18"/>
                <w:szCs w:val="18"/>
              </w:rPr>
            </w:pPr>
            <w:r w:rsidRPr="00EB4CAC">
              <w:rPr>
                <w:b/>
                <w:sz w:val="18"/>
                <w:szCs w:val="18"/>
              </w:rPr>
              <w:t>Designation/</w:t>
            </w:r>
          </w:p>
          <w:p w:rsidR="00723B86" w:rsidRPr="00EB4CAC" w:rsidRDefault="00723B86" w:rsidP="004463BA">
            <w:pPr>
              <w:pStyle w:val="NoSpacing"/>
              <w:jc w:val="center"/>
              <w:rPr>
                <w:b/>
                <w:sz w:val="18"/>
                <w:szCs w:val="18"/>
              </w:rPr>
            </w:pPr>
            <w:r w:rsidRPr="00EB4CAC">
              <w:rPr>
                <w:b/>
                <w:sz w:val="18"/>
                <w:szCs w:val="18"/>
              </w:rPr>
              <w:t>Position</w:t>
            </w:r>
          </w:p>
        </w:tc>
        <w:tc>
          <w:tcPr>
            <w:tcW w:w="2070" w:type="dxa"/>
            <w:gridSpan w:val="3"/>
          </w:tcPr>
          <w:p w:rsidR="00723B86" w:rsidRPr="00EB4CAC" w:rsidRDefault="00723B86" w:rsidP="004463BA">
            <w:pPr>
              <w:pStyle w:val="NoSpacing"/>
              <w:jc w:val="center"/>
              <w:rPr>
                <w:b/>
                <w:sz w:val="18"/>
                <w:szCs w:val="18"/>
              </w:rPr>
            </w:pPr>
            <w:r w:rsidRPr="00EB4CAC">
              <w:rPr>
                <w:b/>
                <w:sz w:val="18"/>
                <w:szCs w:val="18"/>
              </w:rPr>
              <w:t>Types of Auxiliary SWDAs</w:t>
            </w:r>
          </w:p>
        </w:tc>
        <w:tc>
          <w:tcPr>
            <w:tcW w:w="3060" w:type="dxa"/>
            <w:vMerge w:val="restart"/>
          </w:tcPr>
          <w:p w:rsidR="00723B86" w:rsidRPr="00EB4CAC" w:rsidRDefault="00723B86" w:rsidP="004463BA">
            <w:pPr>
              <w:pStyle w:val="NoSpacing"/>
              <w:jc w:val="center"/>
              <w:rPr>
                <w:b/>
                <w:sz w:val="18"/>
                <w:szCs w:val="18"/>
              </w:rPr>
            </w:pPr>
            <w:r w:rsidRPr="00EB4CAC">
              <w:rPr>
                <w:b/>
                <w:sz w:val="18"/>
                <w:szCs w:val="18"/>
              </w:rPr>
              <w:t>Programs and Services</w:t>
            </w:r>
          </w:p>
        </w:tc>
        <w:tc>
          <w:tcPr>
            <w:tcW w:w="1440" w:type="dxa"/>
            <w:vMerge w:val="restart"/>
          </w:tcPr>
          <w:p w:rsidR="00723B86" w:rsidRPr="00EB4CAC" w:rsidRDefault="00723B86" w:rsidP="004463BA">
            <w:pPr>
              <w:pStyle w:val="NoSpacing"/>
              <w:jc w:val="center"/>
              <w:rPr>
                <w:b/>
                <w:sz w:val="18"/>
                <w:szCs w:val="18"/>
              </w:rPr>
            </w:pPr>
            <w:r w:rsidRPr="00EB4CAC">
              <w:rPr>
                <w:b/>
                <w:sz w:val="18"/>
                <w:szCs w:val="18"/>
              </w:rPr>
              <w:t>Clientele</w:t>
            </w:r>
          </w:p>
        </w:tc>
        <w:tc>
          <w:tcPr>
            <w:tcW w:w="990" w:type="dxa"/>
            <w:vMerge w:val="restart"/>
          </w:tcPr>
          <w:p w:rsidR="00723B86" w:rsidRPr="00EB4CAC" w:rsidRDefault="00723B86" w:rsidP="004463BA">
            <w:pPr>
              <w:pStyle w:val="NoSpacing"/>
              <w:jc w:val="center"/>
              <w:rPr>
                <w:b/>
                <w:sz w:val="18"/>
                <w:szCs w:val="18"/>
              </w:rPr>
            </w:pPr>
            <w:r w:rsidRPr="00EB4CAC">
              <w:rPr>
                <w:b/>
                <w:sz w:val="18"/>
                <w:szCs w:val="18"/>
              </w:rPr>
              <w:t>Areas of Operation</w:t>
            </w:r>
          </w:p>
        </w:tc>
        <w:tc>
          <w:tcPr>
            <w:tcW w:w="2815" w:type="dxa"/>
            <w:gridSpan w:val="3"/>
          </w:tcPr>
          <w:p w:rsidR="00723B86" w:rsidRPr="00EB4CAC" w:rsidRDefault="00723B86" w:rsidP="004463BA">
            <w:pPr>
              <w:pStyle w:val="NoSpacing"/>
              <w:jc w:val="center"/>
              <w:rPr>
                <w:b/>
                <w:sz w:val="18"/>
                <w:szCs w:val="18"/>
              </w:rPr>
            </w:pPr>
            <w:r w:rsidRPr="00EB4CAC">
              <w:rPr>
                <w:b/>
                <w:sz w:val="18"/>
                <w:szCs w:val="18"/>
              </w:rPr>
              <w:t>Registration</w:t>
            </w:r>
          </w:p>
        </w:tc>
      </w:tr>
      <w:tr w:rsidR="00723B86" w:rsidRPr="00A2545C" w:rsidTr="00AB2FAE">
        <w:trPr>
          <w:tblHeader/>
        </w:trPr>
        <w:tc>
          <w:tcPr>
            <w:tcW w:w="1530" w:type="dxa"/>
            <w:vMerge/>
          </w:tcPr>
          <w:p w:rsidR="00723B86" w:rsidRPr="00EB4CAC" w:rsidRDefault="00723B86" w:rsidP="004463BA">
            <w:pPr>
              <w:pStyle w:val="NoSpacing"/>
              <w:jc w:val="center"/>
              <w:rPr>
                <w:b/>
                <w:sz w:val="18"/>
                <w:szCs w:val="18"/>
              </w:rPr>
            </w:pPr>
          </w:p>
        </w:tc>
        <w:tc>
          <w:tcPr>
            <w:tcW w:w="1060" w:type="dxa"/>
            <w:vMerge/>
          </w:tcPr>
          <w:p w:rsidR="00723B86" w:rsidRPr="00EB4CAC" w:rsidRDefault="00723B86" w:rsidP="004463BA">
            <w:pPr>
              <w:pStyle w:val="NoSpacing"/>
              <w:jc w:val="center"/>
              <w:rPr>
                <w:b/>
                <w:sz w:val="18"/>
                <w:szCs w:val="18"/>
              </w:rPr>
            </w:pPr>
          </w:p>
        </w:tc>
        <w:tc>
          <w:tcPr>
            <w:tcW w:w="934" w:type="dxa"/>
            <w:vMerge/>
          </w:tcPr>
          <w:p w:rsidR="00723B86" w:rsidRPr="00EB4CAC" w:rsidRDefault="00723B86" w:rsidP="004463BA">
            <w:pPr>
              <w:pStyle w:val="NoSpacing"/>
              <w:jc w:val="center"/>
              <w:rPr>
                <w:b/>
                <w:sz w:val="18"/>
                <w:szCs w:val="18"/>
              </w:rPr>
            </w:pPr>
          </w:p>
        </w:tc>
        <w:tc>
          <w:tcPr>
            <w:tcW w:w="810" w:type="dxa"/>
            <w:vMerge/>
          </w:tcPr>
          <w:p w:rsidR="00723B86" w:rsidRPr="00EB4CAC" w:rsidRDefault="00723B86" w:rsidP="004463BA">
            <w:pPr>
              <w:pStyle w:val="NoSpacing"/>
              <w:jc w:val="center"/>
              <w:rPr>
                <w:b/>
                <w:sz w:val="18"/>
                <w:szCs w:val="18"/>
              </w:rPr>
            </w:pPr>
          </w:p>
        </w:tc>
        <w:tc>
          <w:tcPr>
            <w:tcW w:w="1080" w:type="dxa"/>
            <w:vMerge/>
          </w:tcPr>
          <w:p w:rsidR="00723B86" w:rsidRPr="00EB4CAC" w:rsidRDefault="00723B86" w:rsidP="004463BA">
            <w:pPr>
              <w:pStyle w:val="NoSpacing"/>
              <w:jc w:val="center"/>
              <w:rPr>
                <w:b/>
                <w:sz w:val="18"/>
                <w:szCs w:val="18"/>
              </w:rPr>
            </w:pPr>
          </w:p>
        </w:tc>
        <w:tc>
          <w:tcPr>
            <w:tcW w:w="990" w:type="dxa"/>
            <w:vMerge/>
          </w:tcPr>
          <w:p w:rsidR="00723B86" w:rsidRPr="00EB4CAC" w:rsidRDefault="00723B86" w:rsidP="004463BA">
            <w:pPr>
              <w:pStyle w:val="NoSpacing"/>
              <w:jc w:val="center"/>
              <w:rPr>
                <w:b/>
                <w:sz w:val="18"/>
                <w:szCs w:val="18"/>
              </w:rPr>
            </w:pPr>
          </w:p>
        </w:tc>
        <w:tc>
          <w:tcPr>
            <w:tcW w:w="720" w:type="dxa"/>
          </w:tcPr>
          <w:p w:rsidR="00723B86" w:rsidRPr="00EB4CAC" w:rsidRDefault="00723B86" w:rsidP="004463BA">
            <w:pPr>
              <w:pStyle w:val="NoSpacing"/>
              <w:jc w:val="center"/>
              <w:rPr>
                <w:b/>
                <w:sz w:val="18"/>
                <w:szCs w:val="18"/>
              </w:rPr>
            </w:pPr>
            <w:r w:rsidRPr="00EB4CAC">
              <w:rPr>
                <w:b/>
                <w:sz w:val="18"/>
                <w:szCs w:val="18"/>
              </w:rPr>
              <w:t>Resource Agency</w:t>
            </w:r>
          </w:p>
        </w:tc>
        <w:tc>
          <w:tcPr>
            <w:tcW w:w="810" w:type="dxa"/>
          </w:tcPr>
          <w:p w:rsidR="00723B86" w:rsidRPr="00EB4CAC" w:rsidRDefault="00723B86" w:rsidP="004463BA">
            <w:pPr>
              <w:pStyle w:val="NoSpacing"/>
              <w:jc w:val="center"/>
              <w:rPr>
                <w:b/>
                <w:sz w:val="18"/>
                <w:szCs w:val="18"/>
              </w:rPr>
            </w:pPr>
            <w:r w:rsidRPr="00EB4CAC">
              <w:rPr>
                <w:b/>
                <w:sz w:val="18"/>
                <w:szCs w:val="18"/>
              </w:rPr>
              <w:t>People’s Organization</w:t>
            </w:r>
          </w:p>
        </w:tc>
        <w:tc>
          <w:tcPr>
            <w:tcW w:w="540" w:type="dxa"/>
          </w:tcPr>
          <w:p w:rsidR="00723B86" w:rsidRPr="00EB4CAC" w:rsidRDefault="00723B86" w:rsidP="004463BA">
            <w:pPr>
              <w:pStyle w:val="NoSpacing"/>
              <w:jc w:val="center"/>
              <w:rPr>
                <w:b/>
                <w:sz w:val="18"/>
                <w:szCs w:val="18"/>
              </w:rPr>
            </w:pPr>
            <w:r w:rsidRPr="00EB4CAC">
              <w:rPr>
                <w:b/>
                <w:sz w:val="18"/>
                <w:szCs w:val="18"/>
              </w:rPr>
              <w:t>SWD Network</w:t>
            </w:r>
          </w:p>
        </w:tc>
        <w:tc>
          <w:tcPr>
            <w:tcW w:w="3060" w:type="dxa"/>
            <w:vMerge/>
          </w:tcPr>
          <w:p w:rsidR="00723B86" w:rsidRPr="00EB4CAC" w:rsidRDefault="00723B86" w:rsidP="004463BA">
            <w:pPr>
              <w:pStyle w:val="NoSpacing"/>
              <w:jc w:val="center"/>
              <w:rPr>
                <w:b/>
                <w:sz w:val="18"/>
                <w:szCs w:val="18"/>
              </w:rPr>
            </w:pPr>
          </w:p>
        </w:tc>
        <w:tc>
          <w:tcPr>
            <w:tcW w:w="1440" w:type="dxa"/>
            <w:vMerge/>
          </w:tcPr>
          <w:p w:rsidR="00723B86" w:rsidRPr="00EB4CAC" w:rsidRDefault="00723B86" w:rsidP="004463BA">
            <w:pPr>
              <w:pStyle w:val="NoSpacing"/>
              <w:jc w:val="center"/>
              <w:rPr>
                <w:b/>
                <w:sz w:val="18"/>
                <w:szCs w:val="18"/>
              </w:rPr>
            </w:pPr>
          </w:p>
        </w:tc>
        <w:tc>
          <w:tcPr>
            <w:tcW w:w="990" w:type="dxa"/>
            <w:vMerge/>
          </w:tcPr>
          <w:p w:rsidR="00723B86" w:rsidRPr="00EB4CAC" w:rsidRDefault="00723B86" w:rsidP="004463BA">
            <w:pPr>
              <w:pStyle w:val="NoSpacing"/>
              <w:jc w:val="center"/>
              <w:rPr>
                <w:b/>
                <w:sz w:val="18"/>
                <w:szCs w:val="18"/>
              </w:rPr>
            </w:pPr>
          </w:p>
        </w:tc>
        <w:tc>
          <w:tcPr>
            <w:tcW w:w="1114" w:type="dxa"/>
          </w:tcPr>
          <w:p w:rsidR="00723B86" w:rsidRPr="00EB4CAC" w:rsidRDefault="00723B86" w:rsidP="004463BA">
            <w:pPr>
              <w:pStyle w:val="NoSpacing"/>
              <w:jc w:val="center"/>
              <w:rPr>
                <w:b/>
                <w:sz w:val="18"/>
                <w:szCs w:val="18"/>
              </w:rPr>
            </w:pPr>
            <w:r w:rsidRPr="00EB4CAC">
              <w:rPr>
                <w:b/>
                <w:sz w:val="18"/>
                <w:szCs w:val="18"/>
              </w:rPr>
              <w:t>No.</w:t>
            </w:r>
          </w:p>
        </w:tc>
        <w:tc>
          <w:tcPr>
            <w:tcW w:w="851" w:type="dxa"/>
          </w:tcPr>
          <w:p w:rsidR="00723B86" w:rsidRPr="00EB4CAC" w:rsidRDefault="00723B86" w:rsidP="004463BA">
            <w:pPr>
              <w:pStyle w:val="NoSpacing"/>
              <w:jc w:val="center"/>
              <w:rPr>
                <w:b/>
                <w:sz w:val="18"/>
                <w:szCs w:val="18"/>
              </w:rPr>
            </w:pPr>
            <w:r w:rsidRPr="00EB4CAC">
              <w:rPr>
                <w:b/>
                <w:sz w:val="18"/>
                <w:szCs w:val="18"/>
              </w:rPr>
              <w:t>Date Issued</w:t>
            </w:r>
          </w:p>
        </w:tc>
        <w:tc>
          <w:tcPr>
            <w:tcW w:w="850" w:type="dxa"/>
          </w:tcPr>
          <w:p w:rsidR="00723B86" w:rsidRPr="00EB4CAC" w:rsidRDefault="00723B86" w:rsidP="004463BA">
            <w:pPr>
              <w:pStyle w:val="NoSpacing"/>
              <w:jc w:val="center"/>
              <w:rPr>
                <w:b/>
                <w:sz w:val="18"/>
                <w:szCs w:val="18"/>
              </w:rPr>
            </w:pPr>
            <w:r w:rsidRPr="00EB4CAC">
              <w:rPr>
                <w:b/>
                <w:sz w:val="18"/>
                <w:szCs w:val="18"/>
              </w:rPr>
              <w:t>Date of Expiration</w:t>
            </w:r>
          </w:p>
        </w:tc>
      </w:tr>
      <w:tr w:rsidR="00CA5F7A" w:rsidRPr="00A2545C" w:rsidTr="00AB2FAE">
        <w:tc>
          <w:tcPr>
            <w:tcW w:w="1530" w:type="dxa"/>
          </w:tcPr>
          <w:p w:rsidR="00CA5F7A" w:rsidRPr="00EB4CAC" w:rsidRDefault="00CA5F7A" w:rsidP="004E1CC0">
            <w:pPr>
              <w:pStyle w:val="NoSpacing"/>
              <w:rPr>
                <w:sz w:val="18"/>
                <w:szCs w:val="18"/>
              </w:rPr>
            </w:pPr>
            <w:r w:rsidRPr="00EB4CAC">
              <w:rPr>
                <w:sz w:val="18"/>
                <w:szCs w:val="18"/>
              </w:rPr>
              <w:t>CARAGA CHILDREN ACADEMY FOUN-DATION, INC.</w:t>
            </w:r>
          </w:p>
        </w:tc>
        <w:tc>
          <w:tcPr>
            <w:tcW w:w="1060" w:type="dxa"/>
          </w:tcPr>
          <w:p w:rsidR="00CA5F7A" w:rsidRPr="00EB4CAC" w:rsidRDefault="00F96E71" w:rsidP="00C84ECE">
            <w:pPr>
              <w:pStyle w:val="NoSpacing"/>
              <w:rPr>
                <w:sz w:val="18"/>
                <w:szCs w:val="18"/>
              </w:rPr>
            </w:pPr>
            <w:r w:rsidRPr="00EB4CAC">
              <w:rPr>
                <w:sz w:val="18"/>
                <w:szCs w:val="18"/>
              </w:rPr>
              <w:t xml:space="preserve">P-6, </w:t>
            </w:r>
            <w:proofErr w:type="spellStart"/>
            <w:r w:rsidRPr="00EB4CAC">
              <w:rPr>
                <w:sz w:val="18"/>
                <w:szCs w:val="18"/>
              </w:rPr>
              <w:t>Brgy</w:t>
            </w:r>
            <w:proofErr w:type="spellEnd"/>
            <w:r w:rsidRPr="00EB4CAC">
              <w:rPr>
                <w:sz w:val="18"/>
                <w:szCs w:val="18"/>
              </w:rPr>
              <w:t xml:space="preserve">. </w:t>
            </w:r>
            <w:proofErr w:type="spellStart"/>
            <w:r w:rsidRPr="00EB4CAC">
              <w:rPr>
                <w:sz w:val="18"/>
                <w:szCs w:val="18"/>
              </w:rPr>
              <w:t>Ambago</w:t>
            </w:r>
            <w:proofErr w:type="spellEnd"/>
            <w:r w:rsidRPr="00EB4CAC">
              <w:rPr>
                <w:sz w:val="18"/>
                <w:szCs w:val="18"/>
              </w:rPr>
              <w:t xml:space="preserve">, </w:t>
            </w:r>
            <w:proofErr w:type="spellStart"/>
            <w:r w:rsidRPr="00EB4CAC">
              <w:rPr>
                <w:sz w:val="18"/>
                <w:szCs w:val="18"/>
              </w:rPr>
              <w:t>Butuan</w:t>
            </w:r>
            <w:proofErr w:type="spellEnd"/>
            <w:r w:rsidRPr="00EB4CAC">
              <w:rPr>
                <w:sz w:val="18"/>
                <w:szCs w:val="18"/>
              </w:rPr>
              <w:t xml:space="preserve"> City</w:t>
            </w:r>
          </w:p>
        </w:tc>
        <w:tc>
          <w:tcPr>
            <w:tcW w:w="934" w:type="dxa"/>
          </w:tcPr>
          <w:p w:rsidR="00CA5F7A" w:rsidRPr="00EB4CAC" w:rsidRDefault="00A57BD0" w:rsidP="00C84ECE">
            <w:pPr>
              <w:pStyle w:val="NoSpacing"/>
              <w:rPr>
                <w:sz w:val="18"/>
                <w:szCs w:val="18"/>
              </w:rPr>
            </w:pPr>
            <w:r>
              <w:rPr>
                <w:sz w:val="18"/>
                <w:szCs w:val="18"/>
              </w:rPr>
              <w:t>NONE</w:t>
            </w:r>
          </w:p>
        </w:tc>
        <w:tc>
          <w:tcPr>
            <w:tcW w:w="810" w:type="dxa"/>
          </w:tcPr>
          <w:p w:rsidR="00CA5F7A" w:rsidRPr="00EB4CAC" w:rsidRDefault="00CA5F7A" w:rsidP="00C84ECE">
            <w:pPr>
              <w:pStyle w:val="NoSpacing"/>
              <w:rPr>
                <w:sz w:val="18"/>
                <w:szCs w:val="18"/>
              </w:rPr>
            </w:pPr>
          </w:p>
        </w:tc>
        <w:tc>
          <w:tcPr>
            <w:tcW w:w="1080" w:type="dxa"/>
          </w:tcPr>
          <w:p w:rsidR="00CA5F7A" w:rsidRPr="00EB4CAC" w:rsidRDefault="00F96E71" w:rsidP="00C84ECE">
            <w:pPr>
              <w:pStyle w:val="NoSpacing"/>
              <w:rPr>
                <w:sz w:val="18"/>
                <w:szCs w:val="18"/>
              </w:rPr>
            </w:pPr>
            <w:r w:rsidRPr="00EB4CAC">
              <w:rPr>
                <w:sz w:val="18"/>
                <w:szCs w:val="18"/>
              </w:rPr>
              <w:t xml:space="preserve">Ms. Juliet E. </w:t>
            </w:r>
            <w:proofErr w:type="spellStart"/>
            <w:r w:rsidRPr="00EB4CAC">
              <w:rPr>
                <w:sz w:val="18"/>
                <w:szCs w:val="18"/>
              </w:rPr>
              <w:t>Narona</w:t>
            </w:r>
            <w:proofErr w:type="spellEnd"/>
          </w:p>
        </w:tc>
        <w:tc>
          <w:tcPr>
            <w:tcW w:w="990" w:type="dxa"/>
          </w:tcPr>
          <w:p w:rsidR="00CA5F7A" w:rsidRPr="00EB4CAC" w:rsidRDefault="00F96E71" w:rsidP="00C84ECE">
            <w:pPr>
              <w:pStyle w:val="NoSpacing"/>
              <w:rPr>
                <w:sz w:val="18"/>
                <w:szCs w:val="18"/>
              </w:rPr>
            </w:pPr>
            <w:r w:rsidRPr="00EB4CAC">
              <w:rPr>
                <w:sz w:val="18"/>
                <w:szCs w:val="18"/>
              </w:rPr>
              <w:t>Executive Director</w:t>
            </w:r>
          </w:p>
        </w:tc>
        <w:tc>
          <w:tcPr>
            <w:tcW w:w="720" w:type="dxa"/>
          </w:tcPr>
          <w:p w:rsidR="00CA5F7A" w:rsidRPr="00EB4CAC" w:rsidRDefault="00CA5F7A" w:rsidP="00C84ECE">
            <w:pPr>
              <w:pStyle w:val="NoSpacing"/>
              <w:rPr>
                <w:sz w:val="18"/>
                <w:szCs w:val="18"/>
              </w:rPr>
            </w:pPr>
          </w:p>
          <w:p w:rsidR="00F96E71" w:rsidRPr="00EB4CAC" w:rsidRDefault="00F96E71" w:rsidP="00F96E71">
            <w:pPr>
              <w:pStyle w:val="NoSpacing"/>
              <w:jc w:val="center"/>
              <w:rPr>
                <w:sz w:val="18"/>
                <w:szCs w:val="18"/>
              </w:rPr>
            </w:pPr>
            <w:r w:rsidRPr="00EB4CAC">
              <w:rPr>
                <w:sz w:val="18"/>
                <w:szCs w:val="18"/>
              </w:rPr>
              <w:t>/</w:t>
            </w:r>
          </w:p>
        </w:tc>
        <w:tc>
          <w:tcPr>
            <w:tcW w:w="810" w:type="dxa"/>
          </w:tcPr>
          <w:p w:rsidR="00CA5F7A" w:rsidRPr="00EB4CAC" w:rsidRDefault="00CA5F7A" w:rsidP="00C84ECE">
            <w:pPr>
              <w:pStyle w:val="NoSpacing"/>
              <w:rPr>
                <w:sz w:val="18"/>
                <w:szCs w:val="18"/>
              </w:rPr>
            </w:pPr>
          </w:p>
        </w:tc>
        <w:tc>
          <w:tcPr>
            <w:tcW w:w="540" w:type="dxa"/>
          </w:tcPr>
          <w:p w:rsidR="00CA5F7A" w:rsidRPr="00EB4CAC" w:rsidRDefault="00CA5F7A" w:rsidP="00C84ECE">
            <w:pPr>
              <w:pStyle w:val="NoSpacing"/>
              <w:rPr>
                <w:sz w:val="18"/>
                <w:szCs w:val="18"/>
              </w:rPr>
            </w:pPr>
          </w:p>
        </w:tc>
        <w:tc>
          <w:tcPr>
            <w:tcW w:w="3060" w:type="dxa"/>
          </w:tcPr>
          <w:p w:rsidR="00CA5F7A" w:rsidRPr="00EB4CAC" w:rsidRDefault="00F96E71" w:rsidP="00C84ECE">
            <w:pPr>
              <w:pStyle w:val="NoSpacing"/>
              <w:rPr>
                <w:rFonts w:ascii="Times New Roman" w:hAnsi="Times New Roman" w:cs="Times New Roman"/>
                <w:sz w:val="18"/>
                <w:szCs w:val="18"/>
              </w:rPr>
            </w:pPr>
            <w:r w:rsidRPr="00EB4CAC">
              <w:rPr>
                <w:rFonts w:ascii="Times New Roman" w:hAnsi="Times New Roman" w:cs="Times New Roman"/>
                <w:sz w:val="18"/>
                <w:szCs w:val="18"/>
              </w:rPr>
              <w:t>Livelihood and educational assistance</w:t>
            </w:r>
          </w:p>
        </w:tc>
        <w:tc>
          <w:tcPr>
            <w:tcW w:w="1440" w:type="dxa"/>
          </w:tcPr>
          <w:p w:rsidR="00CA5F7A" w:rsidRPr="00EB4CAC" w:rsidRDefault="00F96E71" w:rsidP="00C84ECE">
            <w:pPr>
              <w:pStyle w:val="NoSpacing"/>
              <w:rPr>
                <w:sz w:val="18"/>
                <w:szCs w:val="18"/>
              </w:rPr>
            </w:pPr>
            <w:r w:rsidRPr="00EB4CAC">
              <w:rPr>
                <w:sz w:val="18"/>
                <w:szCs w:val="18"/>
              </w:rPr>
              <w:t>Indigent children &amp; their families</w:t>
            </w:r>
          </w:p>
        </w:tc>
        <w:tc>
          <w:tcPr>
            <w:tcW w:w="990" w:type="dxa"/>
          </w:tcPr>
          <w:p w:rsidR="00CA5F7A" w:rsidRPr="00EB4CAC" w:rsidRDefault="00F96E71" w:rsidP="00F96E71">
            <w:pPr>
              <w:pStyle w:val="NoSpacing"/>
              <w:rPr>
                <w:sz w:val="18"/>
                <w:szCs w:val="18"/>
              </w:rPr>
            </w:pPr>
            <w:r w:rsidRPr="00EB4CAC">
              <w:rPr>
                <w:sz w:val="18"/>
                <w:szCs w:val="18"/>
              </w:rPr>
              <w:t>Butuan City</w:t>
            </w:r>
          </w:p>
        </w:tc>
        <w:tc>
          <w:tcPr>
            <w:tcW w:w="1114" w:type="dxa"/>
          </w:tcPr>
          <w:p w:rsidR="00CA5F7A" w:rsidRPr="00EB4CAC" w:rsidRDefault="00812625" w:rsidP="0022782A">
            <w:pPr>
              <w:pStyle w:val="NoSpacing"/>
              <w:rPr>
                <w:sz w:val="18"/>
                <w:szCs w:val="18"/>
              </w:rPr>
            </w:pPr>
            <w:r w:rsidRPr="00EB4CAC">
              <w:rPr>
                <w:sz w:val="18"/>
                <w:szCs w:val="18"/>
              </w:rPr>
              <w:t>DSWD-FO-R-00</w:t>
            </w:r>
            <w:r w:rsidR="00A33E17">
              <w:rPr>
                <w:sz w:val="18"/>
                <w:szCs w:val="18"/>
              </w:rPr>
              <w:t>1</w:t>
            </w:r>
            <w:r w:rsidRPr="00EB4CAC">
              <w:rPr>
                <w:sz w:val="18"/>
                <w:szCs w:val="18"/>
              </w:rPr>
              <w:t>-201</w:t>
            </w:r>
            <w:r w:rsidR="00A33E17">
              <w:rPr>
                <w:sz w:val="18"/>
                <w:szCs w:val="18"/>
              </w:rPr>
              <w:t>9</w:t>
            </w:r>
          </w:p>
        </w:tc>
        <w:tc>
          <w:tcPr>
            <w:tcW w:w="851" w:type="dxa"/>
          </w:tcPr>
          <w:p w:rsidR="00CA5F7A" w:rsidRPr="00EB4CAC" w:rsidRDefault="00A33E17" w:rsidP="00C84ECE">
            <w:pPr>
              <w:pStyle w:val="NoSpacing"/>
              <w:rPr>
                <w:sz w:val="18"/>
                <w:szCs w:val="18"/>
              </w:rPr>
            </w:pPr>
            <w:r>
              <w:rPr>
                <w:sz w:val="18"/>
                <w:szCs w:val="18"/>
              </w:rPr>
              <w:t xml:space="preserve">May 29, 2019 </w:t>
            </w:r>
          </w:p>
        </w:tc>
        <w:tc>
          <w:tcPr>
            <w:tcW w:w="850" w:type="dxa"/>
          </w:tcPr>
          <w:p w:rsidR="00CA5F7A" w:rsidRPr="00EB4CAC" w:rsidRDefault="00A33E17" w:rsidP="00096CAF">
            <w:pPr>
              <w:pStyle w:val="NoSpacing"/>
              <w:rPr>
                <w:sz w:val="18"/>
                <w:szCs w:val="18"/>
              </w:rPr>
            </w:pPr>
            <w:r>
              <w:rPr>
                <w:sz w:val="18"/>
                <w:szCs w:val="18"/>
              </w:rPr>
              <w:t>May 28, 2022</w:t>
            </w:r>
          </w:p>
        </w:tc>
      </w:tr>
      <w:tr w:rsidR="00B27671" w:rsidRPr="00A2545C" w:rsidTr="00AB2FAE">
        <w:tc>
          <w:tcPr>
            <w:tcW w:w="1530" w:type="dxa"/>
          </w:tcPr>
          <w:p w:rsidR="00B27671" w:rsidRPr="00EB4CAC" w:rsidRDefault="00B27671" w:rsidP="00B27671">
            <w:pPr>
              <w:rPr>
                <w:rFonts w:cs="Arial"/>
                <w:bCs/>
                <w:sz w:val="18"/>
                <w:szCs w:val="18"/>
              </w:rPr>
            </w:pPr>
            <w:r w:rsidRPr="00EB4CAC">
              <w:rPr>
                <w:rFonts w:cs="Arial"/>
                <w:bCs/>
                <w:sz w:val="18"/>
                <w:szCs w:val="18"/>
              </w:rPr>
              <w:t xml:space="preserve">PEOPLE POWER VOLUNTEERS FOR REFORM-CARAGA, INC.           </w:t>
            </w:r>
          </w:p>
        </w:tc>
        <w:tc>
          <w:tcPr>
            <w:tcW w:w="1060" w:type="dxa"/>
          </w:tcPr>
          <w:p w:rsidR="00B27671" w:rsidRPr="00EB4CAC" w:rsidRDefault="00B27671" w:rsidP="00E75DE3">
            <w:pPr>
              <w:pStyle w:val="NoSpacing"/>
              <w:rPr>
                <w:rFonts w:asciiTheme="majorHAnsi" w:hAnsiTheme="majorHAnsi"/>
                <w:sz w:val="18"/>
                <w:szCs w:val="18"/>
              </w:rPr>
            </w:pPr>
            <w:r w:rsidRPr="00EB4CAC">
              <w:rPr>
                <w:rFonts w:cs="Arial"/>
                <w:bCs/>
                <w:sz w:val="18"/>
                <w:szCs w:val="18"/>
              </w:rPr>
              <w:t xml:space="preserve">No. 6, LD Apartments, </w:t>
            </w:r>
            <w:proofErr w:type="spellStart"/>
            <w:r w:rsidRPr="00EB4CAC">
              <w:rPr>
                <w:rFonts w:cs="Arial"/>
                <w:bCs/>
                <w:sz w:val="18"/>
                <w:szCs w:val="18"/>
              </w:rPr>
              <w:t>Santan</w:t>
            </w:r>
            <w:proofErr w:type="spellEnd"/>
            <w:r w:rsidRPr="00EB4CAC">
              <w:rPr>
                <w:rFonts w:cs="Arial"/>
                <w:bCs/>
                <w:sz w:val="18"/>
                <w:szCs w:val="18"/>
              </w:rPr>
              <w:t xml:space="preserve"> St.,., J.P. Rizal, Butuan City</w:t>
            </w:r>
          </w:p>
        </w:tc>
        <w:tc>
          <w:tcPr>
            <w:tcW w:w="934" w:type="dxa"/>
          </w:tcPr>
          <w:p w:rsidR="00B27671" w:rsidRPr="00EB4CAC" w:rsidRDefault="00B27671" w:rsidP="00AB2FAE">
            <w:pPr>
              <w:rPr>
                <w:rFonts w:cs="Arial"/>
                <w:sz w:val="18"/>
                <w:szCs w:val="18"/>
              </w:rPr>
            </w:pPr>
            <w:r w:rsidRPr="00EB4CAC">
              <w:rPr>
                <w:rFonts w:cs="Arial"/>
                <w:bCs/>
                <w:sz w:val="18"/>
                <w:szCs w:val="18"/>
              </w:rPr>
              <w:t>Email add: ppvrcaraga@gmail.com</w:t>
            </w:r>
          </w:p>
        </w:tc>
        <w:tc>
          <w:tcPr>
            <w:tcW w:w="810" w:type="dxa"/>
          </w:tcPr>
          <w:p w:rsidR="00B27671" w:rsidRPr="00EB4CAC" w:rsidRDefault="00B27671" w:rsidP="00E75DE3">
            <w:pPr>
              <w:jc w:val="both"/>
              <w:rPr>
                <w:rFonts w:asciiTheme="majorHAnsi" w:hAnsiTheme="majorHAnsi"/>
                <w:sz w:val="20"/>
                <w:szCs w:val="20"/>
              </w:rPr>
            </w:pPr>
            <w:r w:rsidRPr="00EB4CAC">
              <w:rPr>
                <w:rFonts w:cs="Arial"/>
                <w:bCs/>
                <w:sz w:val="18"/>
                <w:szCs w:val="18"/>
              </w:rPr>
              <w:t>Contact no. 085-342-3281/815-5161/09395374099</w:t>
            </w:r>
          </w:p>
        </w:tc>
        <w:tc>
          <w:tcPr>
            <w:tcW w:w="1080" w:type="dxa"/>
          </w:tcPr>
          <w:p w:rsidR="00B27671" w:rsidRPr="00EB4CAC" w:rsidRDefault="00F10374" w:rsidP="00F10374">
            <w:pPr>
              <w:pStyle w:val="NoSpacing"/>
              <w:rPr>
                <w:rFonts w:asciiTheme="majorHAnsi" w:hAnsiTheme="majorHAnsi"/>
                <w:sz w:val="20"/>
                <w:szCs w:val="20"/>
              </w:rPr>
            </w:pPr>
            <w:r w:rsidRPr="00EB4CAC">
              <w:rPr>
                <w:rFonts w:cs="Arial"/>
                <w:bCs/>
                <w:sz w:val="18"/>
                <w:szCs w:val="18"/>
              </w:rPr>
              <w:t xml:space="preserve">Ms. Concepcion C. </w:t>
            </w:r>
            <w:proofErr w:type="spellStart"/>
            <w:r w:rsidRPr="00EB4CAC">
              <w:rPr>
                <w:rFonts w:cs="Arial"/>
                <w:bCs/>
                <w:sz w:val="18"/>
                <w:szCs w:val="18"/>
              </w:rPr>
              <w:t>Asis</w:t>
            </w:r>
            <w:proofErr w:type="spellEnd"/>
            <w:r w:rsidRPr="00EB4CAC">
              <w:rPr>
                <w:rFonts w:cs="Arial"/>
                <w:bCs/>
                <w:sz w:val="18"/>
                <w:szCs w:val="18"/>
              </w:rPr>
              <w:t xml:space="preserve">- </w:t>
            </w:r>
            <w:proofErr w:type="spellStart"/>
            <w:r w:rsidRPr="00EB4CAC">
              <w:rPr>
                <w:rFonts w:cs="Arial"/>
                <w:bCs/>
                <w:sz w:val="18"/>
                <w:szCs w:val="18"/>
              </w:rPr>
              <w:t>Tiezel</w:t>
            </w:r>
            <w:proofErr w:type="spellEnd"/>
            <w:r w:rsidRPr="00EB4CAC">
              <w:rPr>
                <w:rFonts w:cs="Arial"/>
                <w:bCs/>
                <w:sz w:val="18"/>
                <w:szCs w:val="18"/>
              </w:rPr>
              <w:t xml:space="preserve"> P</w:t>
            </w:r>
            <w:r w:rsidRPr="00EB4CAC">
              <w:rPr>
                <w:rFonts w:asciiTheme="majorHAnsi" w:hAnsiTheme="majorHAnsi"/>
                <w:sz w:val="20"/>
                <w:szCs w:val="20"/>
              </w:rPr>
              <w:t>.</w:t>
            </w:r>
          </w:p>
        </w:tc>
        <w:tc>
          <w:tcPr>
            <w:tcW w:w="990" w:type="dxa"/>
          </w:tcPr>
          <w:p w:rsidR="00B27671" w:rsidRPr="00EB4CAC" w:rsidRDefault="00F10374" w:rsidP="00E75DE3">
            <w:pPr>
              <w:pStyle w:val="NoSpacing"/>
              <w:rPr>
                <w:sz w:val="18"/>
                <w:szCs w:val="18"/>
              </w:rPr>
            </w:pPr>
            <w:r w:rsidRPr="00EB4CAC">
              <w:rPr>
                <w:rFonts w:cs="Arial"/>
                <w:bCs/>
                <w:sz w:val="18"/>
                <w:szCs w:val="18"/>
              </w:rPr>
              <w:t xml:space="preserve">Regional Chairperson  </w:t>
            </w:r>
          </w:p>
        </w:tc>
        <w:tc>
          <w:tcPr>
            <w:tcW w:w="720" w:type="dxa"/>
          </w:tcPr>
          <w:p w:rsidR="00B27671" w:rsidRPr="00EB4CAC" w:rsidRDefault="00B27671" w:rsidP="00E75DE3">
            <w:pPr>
              <w:pStyle w:val="NoSpacing"/>
              <w:jc w:val="center"/>
              <w:rPr>
                <w:sz w:val="18"/>
                <w:szCs w:val="18"/>
              </w:rPr>
            </w:pPr>
          </w:p>
        </w:tc>
        <w:tc>
          <w:tcPr>
            <w:tcW w:w="810" w:type="dxa"/>
          </w:tcPr>
          <w:p w:rsidR="00B27671" w:rsidRPr="00EB4CAC" w:rsidRDefault="00F320FE" w:rsidP="00E75DE3">
            <w:pPr>
              <w:pStyle w:val="NoSpacing"/>
              <w:rPr>
                <w:sz w:val="18"/>
                <w:szCs w:val="18"/>
              </w:rPr>
            </w:pPr>
            <w:r w:rsidRPr="00EB4CAC">
              <w:rPr>
                <w:sz w:val="18"/>
                <w:szCs w:val="18"/>
              </w:rPr>
              <w:t>/</w:t>
            </w:r>
          </w:p>
        </w:tc>
        <w:tc>
          <w:tcPr>
            <w:tcW w:w="540" w:type="dxa"/>
          </w:tcPr>
          <w:p w:rsidR="00B27671" w:rsidRPr="00EB4CAC" w:rsidRDefault="00B27671" w:rsidP="00E75DE3">
            <w:pPr>
              <w:pStyle w:val="NoSpacing"/>
              <w:rPr>
                <w:sz w:val="18"/>
                <w:szCs w:val="18"/>
              </w:rPr>
            </w:pPr>
          </w:p>
        </w:tc>
        <w:tc>
          <w:tcPr>
            <w:tcW w:w="3060" w:type="dxa"/>
          </w:tcPr>
          <w:p w:rsidR="00B27671" w:rsidRPr="00EB4CAC" w:rsidRDefault="00F320FE" w:rsidP="00B317AA">
            <w:pPr>
              <w:rPr>
                <w:rFonts w:cs="Arial"/>
                <w:sz w:val="18"/>
                <w:szCs w:val="18"/>
              </w:rPr>
            </w:pPr>
            <w:r w:rsidRPr="00EB4CAC">
              <w:rPr>
                <w:rFonts w:cs="Arial"/>
                <w:sz w:val="18"/>
                <w:szCs w:val="18"/>
              </w:rPr>
              <w:t xml:space="preserve">Procurement watch and project monitoring. Carry out livelihood programs, conduct feeding activities and other related endeavors. Facilitate the conduct of meetings and consultations between the people and representatives of government offices. Share information, extend </w:t>
            </w:r>
            <w:proofErr w:type="spellStart"/>
            <w:r w:rsidRPr="00EB4CAC">
              <w:rPr>
                <w:rFonts w:cs="Arial"/>
                <w:sz w:val="18"/>
                <w:szCs w:val="18"/>
              </w:rPr>
              <w:t>technicalassistance</w:t>
            </w:r>
            <w:proofErr w:type="spellEnd"/>
            <w:r w:rsidRPr="00EB4CAC">
              <w:rPr>
                <w:rFonts w:cs="Arial"/>
                <w:sz w:val="18"/>
                <w:szCs w:val="18"/>
              </w:rPr>
              <w:t>, trainings and capacity building to enable local organizations to conduct their own anti-corruption and anti-poverty drive.</w:t>
            </w:r>
          </w:p>
        </w:tc>
        <w:tc>
          <w:tcPr>
            <w:tcW w:w="1440" w:type="dxa"/>
          </w:tcPr>
          <w:p w:rsidR="00B27671" w:rsidRPr="00EB4CAC" w:rsidRDefault="00F320FE" w:rsidP="00AB2FAE">
            <w:pPr>
              <w:rPr>
                <w:rFonts w:cs="Arial"/>
                <w:sz w:val="18"/>
                <w:szCs w:val="18"/>
              </w:rPr>
            </w:pPr>
            <w:r w:rsidRPr="00EB4CAC">
              <w:rPr>
                <w:rFonts w:cs="Arial"/>
                <w:sz w:val="18"/>
                <w:szCs w:val="18"/>
              </w:rPr>
              <w:t>Family, Community</w:t>
            </w:r>
          </w:p>
        </w:tc>
        <w:tc>
          <w:tcPr>
            <w:tcW w:w="990" w:type="dxa"/>
          </w:tcPr>
          <w:p w:rsidR="00B27671" w:rsidRPr="00EB4CAC" w:rsidRDefault="00F320FE" w:rsidP="00E75DE3">
            <w:pPr>
              <w:pStyle w:val="NoSpacing"/>
              <w:rPr>
                <w:sz w:val="18"/>
                <w:szCs w:val="18"/>
              </w:rPr>
            </w:pPr>
            <w:r w:rsidRPr="00EB4CAC">
              <w:rPr>
                <w:sz w:val="18"/>
                <w:szCs w:val="18"/>
              </w:rPr>
              <w:t>Caraga Region</w:t>
            </w:r>
          </w:p>
        </w:tc>
        <w:tc>
          <w:tcPr>
            <w:tcW w:w="1114" w:type="dxa"/>
          </w:tcPr>
          <w:p w:rsidR="00B27671" w:rsidRPr="00EB4CAC" w:rsidRDefault="00F10374" w:rsidP="00F10374">
            <w:pPr>
              <w:pStyle w:val="NoSpacing"/>
              <w:rPr>
                <w:sz w:val="18"/>
                <w:szCs w:val="18"/>
              </w:rPr>
            </w:pPr>
            <w:r w:rsidRPr="00EB4CAC">
              <w:rPr>
                <w:sz w:val="18"/>
                <w:szCs w:val="18"/>
              </w:rPr>
              <w:t xml:space="preserve">DSWD-FO-R-003-2017   </w:t>
            </w:r>
          </w:p>
        </w:tc>
        <w:tc>
          <w:tcPr>
            <w:tcW w:w="851" w:type="dxa"/>
          </w:tcPr>
          <w:p w:rsidR="00B27671" w:rsidRPr="00EB4CAC" w:rsidRDefault="00F10374" w:rsidP="00F10374">
            <w:pPr>
              <w:pStyle w:val="NoSpacing"/>
              <w:rPr>
                <w:sz w:val="18"/>
                <w:szCs w:val="18"/>
              </w:rPr>
            </w:pPr>
            <w:r w:rsidRPr="00EB4CAC">
              <w:rPr>
                <w:sz w:val="18"/>
                <w:szCs w:val="18"/>
              </w:rPr>
              <w:t>June 30, 2017-</w:t>
            </w:r>
          </w:p>
        </w:tc>
        <w:tc>
          <w:tcPr>
            <w:tcW w:w="850" w:type="dxa"/>
          </w:tcPr>
          <w:p w:rsidR="00B27671" w:rsidRPr="00EB4CAC" w:rsidRDefault="00F10374" w:rsidP="00E75DE3">
            <w:pPr>
              <w:pStyle w:val="NoSpacing"/>
              <w:rPr>
                <w:sz w:val="18"/>
                <w:szCs w:val="18"/>
              </w:rPr>
            </w:pPr>
            <w:r w:rsidRPr="00EB4CAC">
              <w:rPr>
                <w:sz w:val="18"/>
                <w:szCs w:val="18"/>
              </w:rPr>
              <w:t>June 29, 2020</w:t>
            </w:r>
          </w:p>
        </w:tc>
      </w:tr>
      <w:tr w:rsidR="00AB2FAE" w:rsidRPr="00A2545C" w:rsidTr="00AB2FAE">
        <w:tc>
          <w:tcPr>
            <w:tcW w:w="1530" w:type="dxa"/>
          </w:tcPr>
          <w:p w:rsidR="00AB2FAE" w:rsidRPr="00EB4CAC" w:rsidRDefault="00AB2FAE" w:rsidP="00AB2FAE">
            <w:pPr>
              <w:rPr>
                <w:rFonts w:cs="Arial"/>
                <w:bCs/>
                <w:sz w:val="18"/>
                <w:szCs w:val="18"/>
              </w:rPr>
            </w:pPr>
            <w:r w:rsidRPr="00EB4CAC">
              <w:rPr>
                <w:rFonts w:cs="Arial"/>
                <w:bCs/>
                <w:sz w:val="18"/>
                <w:szCs w:val="18"/>
              </w:rPr>
              <w:t>PROPEGEMUS FOUNDATION, INC.</w:t>
            </w:r>
          </w:p>
        </w:tc>
        <w:tc>
          <w:tcPr>
            <w:tcW w:w="1060" w:type="dxa"/>
          </w:tcPr>
          <w:p w:rsidR="00AB2FAE" w:rsidRPr="00EB4CAC" w:rsidRDefault="00AB2FAE" w:rsidP="00E75DE3">
            <w:pPr>
              <w:pStyle w:val="NoSpacing"/>
              <w:rPr>
                <w:rFonts w:asciiTheme="majorHAnsi" w:hAnsiTheme="majorHAnsi"/>
                <w:sz w:val="18"/>
                <w:szCs w:val="18"/>
              </w:rPr>
            </w:pPr>
            <w:r w:rsidRPr="00EB4CAC">
              <w:rPr>
                <w:rFonts w:cs="Arial"/>
                <w:bCs/>
                <w:sz w:val="18"/>
                <w:szCs w:val="18"/>
              </w:rPr>
              <w:t xml:space="preserve">Pulido's </w:t>
            </w:r>
            <w:proofErr w:type="spellStart"/>
            <w:r w:rsidRPr="00EB4CAC">
              <w:rPr>
                <w:rFonts w:cs="Arial"/>
                <w:bCs/>
                <w:sz w:val="18"/>
                <w:szCs w:val="18"/>
              </w:rPr>
              <w:t>Compoun</w:t>
            </w:r>
            <w:proofErr w:type="spellEnd"/>
            <w:r w:rsidRPr="00EB4CAC">
              <w:rPr>
                <w:rFonts w:cs="Arial"/>
                <w:bCs/>
                <w:sz w:val="18"/>
                <w:szCs w:val="18"/>
              </w:rPr>
              <w:t xml:space="preserve">,                Address:P-2 Upper </w:t>
            </w:r>
            <w:proofErr w:type="spellStart"/>
            <w:r w:rsidRPr="00EB4CAC">
              <w:rPr>
                <w:rFonts w:cs="Arial"/>
                <w:bCs/>
                <w:sz w:val="18"/>
                <w:szCs w:val="18"/>
              </w:rPr>
              <w:t>Doongan</w:t>
            </w:r>
            <w:proofErr w:type="spellEnd"/>
            <w:r w:rsidRPr="00EB4CAC">
              <w:rPr>
                <w:rFonts w:cs="Arial"/>
                <w:bCs/>
                <w:sz w:val="18"/>
                <w:szCs w:val="18"/>
              </w:rPr>
              <w:t xml:space="preserve">, Butuan City                                                   </w:t>
            </w:r>
          </w:p>
        </w:tc>
        <w:tc>
          <w:tcPr>
            <w:tcW w:w="934" w:type="dxa"/>
          </w:tcPr>
          <w:p w:rsidR="00AB2FAE" w:rsidRPr="00EB4CAC" w:rsidRDefault="00AB2FAE" w:rsidP="00AB2FAE">
            <w:pPr>
              <w:rPr>
                <w:rFonts w:cs="Arial"/>
                <w:sz w:val="18"/>
                <w:szCs w:val="18"/>
              </w:rPr>
            </w:pPr>
            <w:r w:rsidRPr="00EB4CAC">
              <w:rPr>
                <w:rFonts w:cs="Arial"/>
                <w:bCs/>
                <w:sz w:val="18"/>
                <w:szCs w:val="18"/>
              </w:rPr>
              <w:t xml:space="preserve">Website: www.propegemusfoundation.org       Email add: </w:t>
            </w:r>
            <w:hyperlink r:id="rId5" w:history="1">
              <w:r w:rsidR="00A57BD0" w:rsidRPr="00B44C9C">
                <w:rPr>
                  <w:rStyle w:val="Hyperlink"/>
                  <w:rFonts w:cs="Arial"/>
                  <w:bCs/>
                  <w:sz w:val="18"/>
                  <w:szCs w:val="18"/>
                </w:rPr>
                <w:t>propefi@gmail.com</w:t>
              </w:r>
            </w:hyperlink>
          </w:p>
        </w:tc>
        <w:tc>
          <w:tcPr>
            <w:tcW w:w="810" w:type="dxa"/>
          </w:tcPr>
          <w:p w:rsidR="00AB2FAE" w:rsidRPr="00EB4CAC" w:rsidRDefault="00AB2FAE" w:rsidP="00E75DE3">
            <w:pPr>
              <w:jc w:val="both"/>
              <w:rPr>
                <w:rFonts w:asciiTheme="majorHAnsi" w:hAnsiTheme="majorHAnsi"/>
                <w:sz w:val="20"/>
                <w:szCs w:val="20"/>
              </w:rPr>
            </w:pPr>
            <w:r w:rsidRPr="00EB4CAC">
              <w:rPr>
                <w:rFonts w:cs="Arial"/>
                <w:bCs/>
                <w:sz w:val="18"/>
                <w:szCs w:val="18"/>
              </w:rPr>
              <w:t xml:space="preserve">.     Contact No. 0907-451-4501                            </w:t>
            </w:r>
          </w:p>
        </w:tc>
        <w:tc>
          <w:tcPr>
            <w:tcW w:w="1080" w:type="dxa"/>
          </w:tcPr>
          <w:p w:rsidR="00AB2FAE" w:rsidRPr="00EB4CAC" w:rsidRDefault="00585CC3" w:rsidP="00585CC3">
            <w:pPr>
              <w:pStyle w:val="NoSpacing"/>
              <w:rPr>
                <w:rFonts w:cs="Arial"/>
                <w:bCs/>
                <w:sz w:val="18"/>
                <w:szCs w:val="18"/>
              </w:rPr>
            </w:pPr>
            <w:r w:rsidRPr="00EB4CAC">
              <w:rPr>
                <w:rFonts w:cs="Arial"/>
                <w:bCs/>
                <w:sz w:val="18"/>
                <w:szCs w:val="18"/>
              </w:rPr>
              <w:t xml:space="preserve">Mr. Arnold L. </w:t>
            </w:r>
            <w:proofErr w:type="spellStart"/>
            <w:r w:rsidRPr="00EB4CAC">
              <w:rPr>
                <w:rFonts w:cs="Arial"/>
                <w:bCs/>
                <w:sz w:val="18"/>
                <w:szCs w:val="18"/>
              </w:rPr>
              <w:t>Tapere</w:t>
            </w:r>
            <w:proofErr w:type="spellEnd"/>
            <w:r w:rsidRPr="00EB4CAC">
              <w:rPr>
                <w:rFonts w:cs="Arial"/>
                <w:bCs/>
                <w:sz w:val="18"/>
                <w:szCs w:val="18"/>
              </w:rPr>
              <w:t xml:space="preserve"> - </w:t>
            </w:r>
          </w:p>
        </w:tc>
        <w:tc>
          <w:tcPr>
            <w:tcW w:w="990" w:type="dxa"/>
          </w:tcPr>
          <w:p w:rsidR="00AB2FAE" w:rsidRPr="00EB4CAC" w:rsidRDefault="00585CC3" w:rsidP="00E75DE3">
            <w:pPr>
              <w:pStyle w:val="NoSpacing"/>
              <w:rPr>
                <w:sz w:val="18"/>
                <w:szCs w:val="18"/>
              </w:rPr>
            </w:pPr>
            <w:r w:rsidRPr="00EB4CAC">
              <w:rPr>
                <w:rFonts w:cs="Arial"/>
                <w:bCs/>
                <w:sz w:val="18"/>
                <w:szCs w:val="18"/>
              </w:rPr>
              <w:t>Executive Director</w:t>
            </w:r>
          </w:p>
        </w:tc>
        <w:tc>
          <w:tcPr>
            <w:tcW w:w="720" w:type="dxa"/>
          </w:tcPr>
          <w:p w:rsidR="00AB2FAE" w:rsidRPr="00EB4CAC" w:rsidRDefault="00AB2FAE" w:rsidP="00E75DE3">
            <w:pPr>
              <w:pStyle w:val="NoSpacing"/>
              <w:jc w:val="center"/>
              <w:rPr>
                <w:sz w:val="18"/>
                <w:szCs w:val="18"/>
              </w:rPr>
            </w:pPr>
          </w:p>
        </w:tc>
        <w:tc>
          <w:tcPr>
            <w:tcW w:w="810" w:type="dxa"/>
          </w:tcPr>
          <w:p w:rsidR="00AB2FAE" w:rsidRPr="00EB4CAC" w:rsidRDefault="00D54B91" w:rsidP="00E75DE3">
            <w:pPr>
              <w:pStyle w:val="NoSpacing"/>
              <w:rPr>
                <w:sz w:val="18"/>
                <w:szCs w:val="18"/>
              </w:rPr>
            </w:pPr>
            <w:r w:rsidRPr="00EB4CAC">
              <w:rPr>
                <w:sz w:val="18"/>
                <w:szCs w:val="18"/>
              </w:rPr>
              <w:t>/</w:t>
            </w:r>
          </w:p>
        </w:tc>
        <w:tc>
          <w:tcPr>
            <w:tcW w:w="540" w:type="dxa"/>
          </w:tcPr>
          <w:p w:rsidR="00AB2FAE" w:rsidRPr="00EB4CAC" w:rsidRDefault="00AB2FAE" w:rsidP="00E75DE3">
            <w:pPr>
              <w:pStyle w:val="NoSpacing"/>
              <w:rPr>
                <w:sz w:val="18"/>
                <w:szCs w:val="18"/>
              </w:rPr>
            </w:pPr>
          </w:p>
        </w:tc>
        <w:tc>
          <w:tcPr>
            <w:tcW w:w="3060" w:type="dxa"/>
          </w:tcPr>
          <w:p w:rsidR="00AB2FAE" w:rsidRPr="00EB4CAC" w:rsidRDefault="00A45BE2" w:rsidP="00B317AA">
            <w:pPr>
              <w:rPr>
                <w:rFonts w:cs="Arial"/>
                <w:sz w:val="18"/>
                <w:szCs w:val="18"/>
              </w:rPr>
            </w:pPr>
            <w:r w:rsidRPr="00EB4CAC">
              <w:rPr>
                <w:rFonts w:cs="Arial"/>
                <w:sz w:val="18"/>
                <w:szCs w:val="18"/>
              </w:rPr>
              <w:t>Demonstration  Farm, Com Organizing, Coop Trainings,, Technical Assistance and Research</w:t>
            </w:r>
          </w:p>
        </w:tc>
        <w:tc>
          <w:tcPr>
            <w:tcW w:w="1440" w:type="dxa"/>
          </w:tcPr>
          <w:p w:rsidR="00AB2FAE" w:rsidRPr="00EB4CAC" w:rsidRDefault="00A45BE2" w:rsidP="00AB2FAE">
            <w:pPr>
              <w:rPr>
                <w:rFonts w:cs="Arial"/>
                <w:sz w:val="18"/>
                <w:szCs w:val="18"/>
              </w:rPr>
            </w:pPr>
            <w:r w:rsidRPr="00EB4CAC">
              <w:rPr>
                <w:rFonts w:cs="Arial"/>
                <w:sz w:val="18"/>
                <w:szCs w:val="18"/>
              </w:rPr>
              <w:t>Family, Community</w:t>
            </w:r>
          </w:p>
        </w:tc>
        <w:tc>
          <w:tcPr>
            <w:tcW w:w="990" w:type="dxa"/>
          </w:tcPr>
          <w:p w:rsidR="00AB2FAE" w:rsidRPr="00EB4CAC" w:rsidRDefault="00A45BE2" w:rsidP="00E75DE3">
            <w:pPr>
              <w:pStyle w:val="NoSpacing"/>
              <w:rPr>
                <w:sz w:val="18"/>
                <w:szCs w:val="18"/>
              </w:rPr>
            </w:pPr>
            <w:r w:rsidRPr="00EB4CAC">
              <w:rPr>
                <w:sz w:val="18"/>
                <w:szCs w:val="18"/>
              </w:rPr>
              <w:t>Caraga Region</w:t>
            </w:r>
          </w:p>
        </w:tc>
        <w:tc>
          <w:tcPr>
            <w:tcW w:w="1114" w:type="dxa"/>
          </w:tcPr>
          <w:p w:rsidR="00AB2FAE" w:rsidRPr="00EB4CAC" w:rsidRDefault="006D597D" w:rsidP="00E75DE3">
            <w:pPr>
              <w:pStyle w:val="NoSpacing"/>
              <w:rPr>
                <w:sz w:val="18"/>
                <w:szCs w:val="18"/>
              </w:rPr>
            </w:pPr>
            <w:r w:rsidRPr="00EB4CAC">
              <w:rPr>
                <w:sz w:val="18"/>
                <w:szCs w:val="18"/>
              </w:rPr>
              <w:t>DSWD-FO</w:t>
            </w:r>
            <w:r w:rsidR="00EB1991">
              <w:rPr>
                <w:sz w:val="18"/>
                <w:szCs w:val="18"/>
              </w:rPr>
              <w:t>XIII-R-004-2021</w:t>
            </w:r>
          </w:p>
        </w:tc>
        <w:tc>
          <w:tcPr>
            <w:tcW w:w="851" w:type="dxa"/>
          </w:tcPr>
          <w:p w:rsidR="00AB2FAE" w:rsidRPr="00EB4CAC" w:rsidRDefault="00BE4FBF" w:rsidP="00BE4FBF">
            <w:pPr>
              <w:pStyle w:val="NoSpacing"/>
              <w:rPr>
                <w:sz w:val="18"/>
                <w:szCs w:val="18"/>
              </w:rPr>
            </w:pPr>
            <w:r>
              <w:rPr>
                <w:sz w:val="18"/>
                <w:szCs w:val="18"/>
              </w:rPr>
              <w:t>May 21, 2021</w:t>
            </w:r>
          </w:p>
        </w:tc>
        <w:tc>
          <w:tcPr>
            <w:tcW w:w="850" w:type="dxa"/>
          </w:tcPr>
          <w:p w:rsidR="00AB2FAE" w:rsidRPr="00EB4CAC" w:rsidRDefault="00BE4FBF" w:rsidP="00E75DE3">
            <w:pPr>
              <w:pStyle w:val="NoSpacing"/>
              <w:rPr>
                <w:sz w:val="18"/>
                <w:szCs w:val="18"/>
              </w:rPr>
            </w:pPr>
            <w:r>
              <w:rPr>
                <w:sz w:val="18"/>
                <w:szCs w:val="18"/>
              </w:rPr>
              <w:t>May 20, 2024</w:t>
            </w:r>
          </w:p>
        </w:tc>
      </w:tr>
      <w:tr w:rsidR="003150C0" w:rsidRPr="00A2545C" w:rsidTr="00AB2FAE">
        <w:tc>
          <w:tcPr>
            <w:tcW w:w="1530" w:type="dxa"/>
          </w:tcPr>
          <w:p w:rsidR="003150C0" w:rsidRPr="00EB4CAC" w:rsidRDefault="003150C0" w:rsidP="003150C0">
            <w:pPr>
              <w:rPr>
                <w:rFonts w:cs="Arial"/>
                <w:bCs/>
                <w:sz w:val="18"/>
                <w:szCs w:val="18"/>
              </w:rPr>
            </w:pPr>
            <w:r w:rsidRPr="00EB4CAC">
              <w:rPr>
                <w:rFonts w:cs="Arial"/>
                <w:bCs/>
                <w:sz w:val="18"/>
                <w:szCs w:val="18"/>
              </w:rPr>
              <w:lastRenderedPageBreak/>
              <w:t>KONSUMADOR HONG BUTUAN, INC</w:t>
            </w:r>
          </w:p>
        </w:tc>
        <w:tc>
          <w:tcPr>
            <w:tcW w:w="1060" w:type="dxa"/>
          </w:tcPr>
          <w:p w:rsidR="003150C0" w:rsidRPr="00EB4CAC" w:rsidRDefault="003150C0" w:rsidP="009858A6">
            <w:pPr>
              <w:pStyle w:val="NoSpacing"/>
              <w:rPr>
                <w:rFonts w:cs="Arial"/>
                <w:bCs/>
                <w:sz w:val="18"/>
                <w:szCs w:val="18"/>
              </w:rPr>
            </w:pPr>
            <w:r w:rsidRPr="00EB4CAC">
              <w:rPr>
                <w:rFonts w:cs="Arial"/>
                <w:bCs/>
                <w:sz w:val="18"/>
                <w:szCs w:val="18"/>
              </w:rPr>
              <w:t xml:space="preserve"> </w:t>
            </w:r>
            <w:proofErr w:type="spellStart"/>
            <w:r w:rsidRPr="00EB4CAC">
              <w:rPr>
                <w:rFonts w:cs="Arial"/>
                <w:bCs/>
                <w:sz w:val="18"/>
                <w:szCs w:val="18"/>
              </w:rPr>
              <w:t>Negosyo</w:t>
            </w:r>
            <w:proofErr w:type="spellEnd"/>
            <w:r w:rsidRPr="00EB4CAC">
              <w:rPr>
                <w:rFonts w:cs="Arial"/>
                <w:bCs/>
                <w:sz w:val="18"/>
                <w:szCs w:val="18"/>
              </w:rPr>
              <w:t xml:space="preserve"> Center, R. Tiu Bldg. II, JC. Aquino Ave. , </w:t>
            </w:r>
            <w:proofErr w:type="spellStart"/>
            <w:r w:rsidRPr="00EB4CAC">
              <w:rPr>
                <w:rFonts w:cs="Arial"/>
                <w:bCs/>
                <w:sz w:val="18"/>
                <w:szCs w:val="18"/>
              </w:rPr>
              <w:t>Brgy</w:t>
            </w:r>
            <w:proofErr w:type="spellEnd"/>
            <w:r w:rsidRPr="00EB4CAC">
              <w:rPr>
                <w:rFonts w:cs="Arial"/>
                <w:bCs/>
                <w:sz w:val="18"/>
                <w:szCs w:val="18"/>
              </w:rPr>
              <w:t xml:space="preserve">. </w:t>
            </w:r>
            <w:proofErr w:type="spellStart"/>
            <w:r w:rsidRPr="00EB4CAC">
              <w:rPr>
                <w:rFonts w:cs="Arial"/>
                <w:bCs/>
                <w:sz w:val="18"/>
                <w:szCs w:val="18"/>
              </w:rPr>
              <w:t>Bayanihan</w:t>
            </w:r>
            <w:proofErr w:type="spellEnd"/>
            <w:r w:rsidRPr="00EB4CAC">
              <w:rPr>
                <w:rFonts w:cs="Arial"/>
                <w:bCs/>
                <w:sz w:val="18"/>
                <w:szCs w:val="18"/>
              </w:rPr>
              <w:t xml:space="preserve">, </w:t>
            </w:r>
            <w:proofErr w:type="spellStart"/>
            <w:r w:rsidRPr="00EB4CAC">
              <w:rPr>
                <w:rFonts w:cs="Arial"/>
                <w:bCs/>
                <w:sz w:val="18"/>
                <w:szCs w:val="18"/>
              </w:rPr>
              <w:t>Butuan</w:t>
            </w:r>
            <w:proofErr w:type="spellEnd"/>
            <w:r w:rsidRPr="00EB4CAC">
              <w:rPr>
                <w:rFonts w:cs="Arial"/>
                <w:bCs/>
                <w:sz w:val="18"/>
                <w:szCs w:val="18"/>
              </w:rPr>
              <w:t xml:space="preserve"> City, </w:t>
            </w:r>
            <w:proofErr w:type="spellStart"/>
            <w:r w:rsidRPr="00EB4CAC">
              <w:rPr>
                <w:rFonts w:cs="Arial"/>
                <w:bCs/>
                <w:sz w:val="18"/>
                <w:szCs w:val="18"/>
              </w:rPr>
              <w:t>Agusan</w:t>
            </w:r>
            <w:proofErr w:type="spellEnd"/>
            <w:r w:rsidRPr="00EB4CAC">
              <w:rPr>
                <w:rFonts w:cs="Arial"/>
                <w:bCs/>
                <w:sz w:val="18"/>
                <w:szCs w:val="18"/>
              </w:rPr>
              <w:t xml:space="preserve"> del Norte  </w:t>
            </w:r>
          </w:p>
        </w:tc>
        <w:tc>
          <w:tcPr>
            <w:tcW w:w="934" w:type="dxa"/>
          </w:tcPr>
          <w:p w:rsidR="003150C0" w:rsidRPr="00EB4CAC" w:rsidRDefault="00A57BD0" w:rsidP="00AB2FAE">
            <w:pPr>
              <w:rPr>
                <w:rFonts w:cs="Arial"/>
                <w:bCs/>
                <w:sz w:val="18"/>
                <w:szCs w:val="18"/>
              </w:rPr>
            </w:pPr>
            <w:r>
              <w:rPr>
                <w:rFonts w:cs="Arial"/>
                <w:bCs/>
                <w:sz w:val="18"/>
                <w:szCs w:val="18"/>
              </w:rPr>
              <w:t>None</w:t>
            </w:r>
          </w:p>
        </w:tc>
        <w:tc>
          <w:tcPr>
            <w:tcW w:w="810" w:type="dxa"/>
          </w:tcPr>
          <w:p w:rsidR="003150C0" w:rsidRPr="00EB4CAC" w:rsidRDefault="003150C0" w:rsidP="00E75DE3">
            <w:pPr>
              <w:jc w:val="both"/>
              <w:rPr>
                <w:rFonts w:cs="Arial"/>
                <w:bCs/>
                <w:sz w:val="18"/>
                <w:szCs w:val="18"/>
              </w:rPr>
            </w:pPr>
            <w:r w:rsidRPr="00EB4CAC">
              <w:rPr>
                <w:rFonts w:cs="Arial"/>
                <w:bCs/>
                <w:sz w:val="18"/>
                <w:szCs w:val="18"/>
              </w:rPr>
              <w:t xml:space="preserve">Mobile no. 09295692807/(085) 3000982             </w:t>
            </w:r>
          </w:p>
        </w:tc>
        <w:tc>
          <w:tcPr>
            <w:tcW w:w="1080" w:type="dxa"/>
          </w:tcPr>
          <w:p w:rsidR="003150C0" w:rsidRPr="00EB4CAC" w:rsidRDefault="009858A6" w:rsidP="009858A6">
            <w:pPr>
              <w:pStyle w:val="NoSpacing"/>
              <w:rPr>
                <w:rFonts w:cs="Arial"/>
                <w:bCs/>
                <w:sz w:val="18"/>
                <w:szCs w:val="18"/>
              </w:rPr>
            </w:pPr>
            <w:r w:rsidRPr="00EB4CAC">
              <w:rPr>
                <w:rFonts w:cs="Arial"/>
                <w:bCs/>
                <w:sz w:val="18"/>
                <w:szCs w:val="18"/>
              </w:rPr>
              <w:t xml:space="preserve">Mateo I. </w:t>
            </w:r>
            <w:proofErr w:type="spellStart"/>
            <w:r w:rsidRPr="00EB4CAC">
              <w:rPr>
                <w:rFonts w:cs="Arial"/>
                <w:bCs/>
                <w:sz w:val="18"/>
                <w:szCs w:val="18"/>
              </w:rPr>
              <w:t>Saagundo</w:t>
            </w:r>
            <w:proofErr w:type="spellEnd"/>
            <w:r w:rsidRPr="00EB4CAC">
              <w:rPr>
                <w:rFonts w:cs="Arial"/>
                <w:bCs/>
                <w:sz w:val="18"/>
                <w:szCs w:val="18"/>
              </w:rPr>
              <w:t xml:space="preserve">- </w:t>
            </w:r>
          </w:p>
        </w:tc>
        <w:tc>
          <w:tcPr>
            <w:tcW w:w="990" w:type="dxa"/>
          </w:tcPr>
          <w:p w:rsidR="003150C0" w:rsidRPr="00EB4CAC" w:rsidRDefault="009858A6" w:rsidP="00E75DE3">
            <w:pPr>
              <w:pStyle w:val="NoSpacing"/>
              <w:rPr>
                <w:rFonts w:cs="Arial"/>
                <w:bCs/>
                <w:sz w:val="18"/>
                <w:szCs w:val="18"/>
              </w:rPr>
            </w:pPr>
            <w:r w:rsidRPr="00EB4CAC">
              <w:rPr>
                <w:rFonts w:cs="Arial"/>
                <w:bCs/>
                <w:sz w:val="18"/>
                <w:szCs w:val="18"/>
              </w:rPr>
              <w:t>President</w:t>
            </w:r>
          </w:p>
        </w:tc>
        <w:tc>
          <w:tcPr>
            <w:tcW w:w="720" w:type="dxa"/>
          </w:tcPr>
          <w:p w:rsidR="003150C0" w:rsidRPr="00EB4CAC" w:rsidRDefault="003150C0" w:rsidP="00E75DE3">
            <w:pPr>
              <w:pStyle w:val="NoSpacing"/>
              <w:jc w:val="center"/>
              <w:rPr>
                <w:sz w:val="18"/>
                <w:szCs w:val="18"/>
              </w:rPr>
            </w:pPr>
          </w:p>
        </w:tc>
        <w:tc>
          <w:tcPr>
            <w:tcW w:w="810" w:type="dxa"/>
          </w:tcPr>
          <w:p w:rsidR="003150C0" w:rsidRPr="00EB4CAC" w:rsidRDefault="009858A6" w:rsidP="00E75DE3">
            <w:pPr>
              <w:pStyle w:val="NoSpacing"/>
              <w:rPr>
                <w:sz w:val="18"/>
                <w:szCs w:val="18"/>
              </w:rPr>
            </w:pPr>
            <w:r w:rsidRPr="00EB4CAC">
              <w:rPr>
                <w:sz w:val="18"/>
                <w:szCs w:val="18"/>
              </w:rPr>
              <w:t>/</w:t>
            </w:r>
          </w:p>
        </w:tc>
        <w:tc>
          <w:tcPr>
            <w:tcW w:w="540" w:type="dxa"/>
          </w:tcPr>
          <w:p w:rsidR="003150C0" w:rsidRPr="00EB4CAC" w:rsidRDefault="003150C0" w:rsidP="00E75DE3">
            <w:pPr>
              <w:pStyle w:val="NoSpacing"/>
              <w:rPr>
                <w:sz w:val="18"/>
                <w:szCs w:val="18"/>
              </w:rPr>
            </w:pPr>
          </w:p>
        </w:tc>
        <w:tc>
          <w:tcPr>
            <w:tcW w:w="3060" w:type="dxa"/>
          </w:tcPr>
          <w:p w:rsidR="003150C0" w:rsidRPr="00EB4CAC" w:rsidRDefault="009858A6" w:rsidP="009858A6">
            <w:pPr>
              <w:rPr>
                <w:rFonts w:cs="Arial"/>
                <w:sz w:val="18"/>
                <w:szCs w:val="18"/>
              </w:rPr>
            </w:pPr>
            <w:r w:rsidRPr="00EB4CAC">
              <w:rPr>
                <w:rFonts w:cs="Arial"/>
                <w:sz w:val="18"/>
                <w:szCs w:val="18"/>
              </w:rPr>
              <w:t xml:space="preserve"> Conduct of Advocacy activities on Consumers’ rights and Information</w:t>
            </w:r>
          </w:p>
        </w:tc>
        <w:tc>
          <w:tcPr>
            <w:tcW w:w="1440" w:type="dxa"/>
          </w:tcPr>
          <w:p w:rsidR="003150C0" w:rsidRPr="00EB4CAC" w:rsidRDefault="008F683B" w:rsidP="00AB2FAE">
            <w:pPr>
              <w:rPr>
                <w:rFonts w:cs="Arial"/>
                <w:sz w:val="18"/>
                <w:szCs w:val="18"/>
              </w:rPr>
            </w:pPr>
            <w:r w:rsidRPr="00EB4CAC">
              <w:rPr>
                <w:rFonts w:cs="Arial"/>
                <w:sz w:val="18"/>
                <w:szCs w:val="18"/>
              </w:rPr>
              <w:t>Family, Community</w:t>
            </w:r>
          </w:p>
        </w:tc>
        <w:tc>
          <w:tcPr>
            <w:tcW w:w="990" w:type="dxa"/>
          </w:tcPr>
          <w:p w:rsidR="003150C0" w:rsidRPr="00EB4CAC" w:rsidRDefault="008F683B" w:rsidP="00E75DE3">
            <w:pPr>
              <w:pStyle w:val="NoSpacing"/>
              <w:rPr>
                <w:sz w:val="18"/>
                <w:szCs w:val="18"/>
              </w:rPr>
            </w:pPr>
            <w:r w:rsidRPr="00EB4CAC">
              <w:rPr>
                <w:sz w:val="18"/>
                <w:szCs w:val="18"/>
              </w:rPr>
              <w:t>Caraga Region</w:t>
            </w:r>
          </w:p>
        </w:tc>
        <w:tc>
          <w:tcPr>
            <w:tcW w:w="1114" w:type="dxa"/>
          </w:tcPr>
          <w:p w:rsidR="003150C0" w:rsidRPr="00EB4CAC" w:rsidRDefault="008F683B" w:rsidP="008F683B">
            <w:pPr>
              <w:pStyle w:val="NoSpacing"/>
              <w:rPr>
                <w:sz w:val="18"/>
                <w:szCs w:val="18"/>
              </w:rPr>
            </w:pPr>
            <w:r w:rsidRPr="00EB4CAC">
              <w:rPr>
                <w:sz w:val="18"/>
                <w:szCs w:val="18"/>
              </w:rPr>
              <w:t xml:space="preserve">DSWD-FO-R-002-2018   </w:t>
            </w:r>
          </w:p>
        </w:tc>
        <w:tc>
          <w:tcPr>
            <w:tcW w:w="851" w:type="dxa"/>
          </w:tcPr>
          <w:p w:rsidR="003150C0" w:rsidRPr="00EB4CAC" w:rsidRDefault="008F683B" w:rsidP="00E75DE3">
            <w:pPr>
              <w:pStyle w:val="NoSpacing"/>
              <w:rPr>
                <w:sz w:val="18"/>
                <w:szCs w:val="18"/>
              </w:rPr>
            </w:pPr>
            <w:r w:rsidRPr="00EB4CAC">
              <w:rPr>
                <w:sz w:val="18"/>
                <w:szCs w:val="18"/>
              </w:rPr>
              <w:t>April 23, 2018</w:t>
            </w:r>
          </w:p>
        </w:tc>
        <w:tc>
          <w:tcPr>
            <w:tcW w:w="850" w:type="dxa"/>
          </w:tcPr>
          <w:p w:rsidR="003150C0" w:rsidRPr="00EB4CAC" w:rsidRDefault="008F683B" w:rsidP="00E75DE3">
            <w:pPr>
              <w:pStyle w:val="NoSpacing"/>
              <w:rPr>
                <w:sz w:val="18"/>
                <w:szCs w:val="18"/>
              </w:rPr>
            </w:pPr>
            <w:r w:rsidRPr="00EB4CAC">
              <w:rPr>
                <w:sz w:val="18"/>
                <w:szCs w:val="18"/>
              </w:rPr>
              <w:t xml:space="preserve">April 22, 2021   </w:t>
            </w:r>
          </w:p>
        </w:tc>
      </w:tr>
      <w:tr w:rsidR="00C167D1" w:rsidRPr="00A2545C" w:rsidTr="00AB2FAE">
        <w:tc>
          <w:tcPr>
            <w:tcW w:w="1530" w:type="dxa"/>
          </w:tcPr>
          <w:p w:rsidR="00C167D1" w:rsidRPr="00EB4CAC" w:rsidRDefault="00C167D1" w:rsidP="003150C0">
            <w:pPr>
              <w:rPr>
                <w:rFonts w:cs="Arial"/>
                <w:bCs/>
                <w:sz w:val="18"/>
                <w:szCs w:val="18"/>
              </w:rPr>
            </w:pPr>
            <w:r>
              <w:rPr>
                <w:rFonts w:cs="Arial"/>
                <w:bCs/>
                <w:sz w:val="18"/>
                <w:szCs w:val="18"/>
              </w:rPr>
              <w:t>MSC CENTER FOR THE POOR, INC.- BUTUAN</w:t>
            </w:r>
          </w:p>
        </w:tc>
        <w:tc>
          <w:tcPr>
            <w:tcW w:w="1060" w:type="dxa"/>
          </w:tcPr>
          <w:p w:rsidR="00C167D1" w:rsidRPr="00EB4CAC" w:rsidRDefault="00C167D1" w:rsidP="009858A6">
            <w:pPr>
              <w:pStyle w:val="NoSpacing"/>
              <w:rPr>
                <w:rFonts w:cs="Arial"/>
                <w:bCs/>
                <w:sz w:val="18"/>
                <w:szCs w:val="18"/>
              </w:rPr>
            </w:pPr>
            <w:r>
              <w:rPr>
                <w:rFonts w:cs="Arial"/>
                <w:bCs/>
                <w:sz w:val="18"/>
                <w:szCs w:val="18"/>
              </w:rPr>
              <w:t>1</w:t>
            </w:r>
            <w:r w:rsidRPr="00C167D1">
              <w:rPr>
                <w:rFonts w:cs="Arial"/>
                <w:bCs/>
                <w:sz w:val="18"/>
                <w:szCs w:val="18"/>
                <w:vertAlign w:val="superscript"/>
              </w:rPr>
              <w:t>st</w:t>
            </w:r>
            <w:r>
              <w:rPr>
                <w:rFonts w:cs="Arial"/>
                <w:bCs/>
                <w:sz w:val="18"/>
                <w:szCs w:val="18"/>
              </w:rPr>
              <w:t xml:space="preserve"> Street </w:t>
            </w:r>
            <w:proofErr w:type="spellStart"/>
            <w:r>
              <w:rPr>
                <w:rFonts w:cs="Arial"/>
                <w:bCs/>
                <w:sz w:val="18"/>
                <w:szCs w:val="18"/>
              </w:rPr>
              <w:t>Pareja</w:t>
            </w:r>
            <w:proofErr w:type="spellEnd"/>
            <w:r>
              <w:rPr>
                <w:rFonts w:cs="Arial"/>
                <w:bCs/>
                <w:sz w:val="18"/>
                <w:szCs w:val="18"/>
              </w:rPr>
              <w:t xml:space="preserve"> </w:t>
            </w:r>
            <w:proofErr w:type="spellStart"/>
            <w:proofErr w:type="gramStart"/>
            <w:r>
              <w:rPr>
                <w:rFonts w:cs="Arial"/>
                <w:bCs/>
                <w:sz w:val="18"/>
                <w:szCs w:val="18"/>
              </w:rPr>
              <w:t>Subd</w:t>
            </w:r>
            <w:proofErr w:type="spellEnd"/>
            <w:r>
              <w:rPr>
                <w:rFonts w:cs="Arial"/>
                <w:bCs/>
                <w:sz w:val="18"/>
                <w:szCs w:val="18"/>
              </w:rPr>
              <w:t>.,</w:t>
            </w:r>
            <w:proofErr w:type="gramEnd"/>
            <w:r>
              <w:rPr>
                <w:rFonts w:cs="Arial"/>
                <w:bCs/>
                <w:sz w:val="18"/>
                <w:szCs w:val="18"/>
              </w:rPr>
              <w:t xml:space="preserve"> </w:t>
            </w:r>
            <w:proofErr w:type="spellStart"/>
            <w:r>
              <w:rPr>
                <w:rFonts w:cs="Arial"/>
                <w:bCs/>
                <w:sz w:val="18"/>
                <w:szCs w:val="18"/>
              </w:rPr>
              <w:t>Poblacion</w:t>
            </w:r>
            <w:proofErr w:type="spellEnd"/>
            <w:r>
              <w:rPr>
                <w:rFonts w:cs="Arial"/>
                <w:bCs/>
                <w:sz w:val="18"/>
                <w:szCs w:val="18"/>
              </w:rPr>
              <w:t xml:space="preserve"> 27, </w:t>
            </w:r>
            <w:proofErr w:type="spellStart"/>
            <w:r>
              <w:rPr>
                <w:rFonts w:cs="Arial"/>
                <w:bCs/>
                <w:sz w:val="18"/>
                <w:szCs w:val="18"/>
              </w:rPr>
              <w:t>Brgy</w:t>
            </w:r>
            <w:proofErr w:type="spellEnd"/>
            <w:r>
              <w:rPr>
                <w:rFonts w:cs="Arial"/>
                <w:bCs/>
                <w:sz w:val="18"/>
                <w:szCs w:val="18"/>
              </w:rPr>
              <w:t xml:space="preserve">. </w:t>
            </w:r>
            <w:proofErr w:type="spellStart"/>
            <w:r>
              <w:rPr>
                <w:rFonts w:cs="Arial"/>
                <w:bCs/>
                <w:sz w:val="18"/>
                <w:szCs w:val="18"/>
              </w:rPr>
              <w:t>Bayanihan</w:t>
            </w:r>
            <w:proofErr w:type="spellEnd"/>
            <w:r>
              <w:rPr>
                <w:rFonts w:cs="Arial"/>
                <w:bCs/>
                <w:sz w:val="18"/>
                <w:szCs w:val="18"/>
              </w:rPr>
              <w:t xml:space="preserve">, </w:t>
            </w:r>
            <w:proofErr w:type="spellStart"/>
            <w:r>
              <w:rPr>
                <w:rFonts w:cs="Arial"/>
                <w:bCs/>
                <w:sz w:val="18"/>
                <w:szCs w:val="18"/>
              </w:rPr>
              <w:t>Butuan</w:t>
            </w:r>
            <w:proofErr w:type="spellEnd"/>
            <w:r>
              <w:rPr>
                <w:rFonts w:cs="Arial"/>
                <w:bCs/>
                <w:sz w:val="18"/>
                <w:szCs w:val="18"/>
              </w:rPr>
              <w:t xml:space="preserve"> City</w:t>
            </w:r>
          </w:p>
        </w:tc>
        <w:tc>
          <w:tcPr>
            <w:tcW w:w="934" w:type="dxa"/>
          </w:tcPr>
          <w:p w:rsidR="00C167D1" w:rsidRDefault="00C167D1" w:rsidP="00AB2FAE">
            <w:pPr>
              <w:rPr>
                <w:rFonts w:cs="Arial"/>
                <w:bCs/>
                <w:sz w:val="18"/>
                <w:szCs w:val="18"/>
              </w:rPr>
            </w:pPr>
            <w:r>
              <w:rPr>
                <w:rFonts w:cs="Arial"/>
                <w:bCs/>
                <w:sz w:val="18"/>
                <w:szCs w:val="18"/>
              </w:rPr>
              <w:t>Richforever55@gmail.com</w:t>
            </w:r>
          </w:p>
        </w:tc>
        <w:tc>
          <w:tcPr>
            <w:tcW w:w="810" w:type="dxa"/>
          </w:tcPr>
          <w:p w:rsidR="00C167D1" w:rsidRPr="00EB4CAC" w:rsidRDefault="00C167D1" w:rsidP="00E75DE3">
            <w:pPr>
              <w:jc w:val="both"/>
              <w:rPr>
                <w:rFonts w:cs="Arial"/>
                <w:bCs/>
                <w:sz w:val="18"/>
                <w:szCs w:val="18"/>
              </w:rPr>
            </w:pPr>
            <w:r>
              <w:rPr>
                <w:rFonts w:cs="Arial"/>
                <w:bCs/>
                <w:sz w:val="18"/>
                <w:szCs w:val="18"/>
              </w:rPr>
              <w:t>Mobile No. 09266405474 Landline No. 085-3420891</w:t>
            </w:r>
          </w:p>
        </w:tc>
        <w:tc>
          <w:tcPr>
            <w:tcW w:w="1080" w:type="dxa"/>
          </w:tcPr>
          <w:p w:rsidR="00C167D1" w:rsidRPr="00EB4CAC" w:rsidRDefault="00C167D1" w:rsidP="009858A6">
            <w:pPr>
              <w:pStyle w:val="NoSpacing"/>
              <w:rPr>
                <w:rFonts w:cs="Arial"/>
                <w:bCs/>
                <w:sz w:val="18"/>
                <w:szCs w:val="18"/>
              </w:rPr>
            </w:pPr>
            <w:r>
              <w:rPr>
                <w:rFonts w:cs="Arial"/>
                <w:bCs/>
                <w:sz w:val="18"/>
                <w:szCs w:val="18"/>
              </w:rPr>
              <w:t xml:space="preserve">Fr. </w:t>
            </w:r>
            <w:proofErr w:type="spellStart"/>
            <w:r>
              <w:rPr>
                <w:rFonts w:cs="Arial"/>
                <w:bCs/>
                <w:sz w:val="18"/>
                <w:szCs w:val="18"/>
              </w:rPr>
              <w:t>Rolie</w:t>
            </w:r>
            <w:proofErr w:type="spellEnd"/>
            <w:r>
              <w:rPr>
                <w:rFonts w:cs="Arial"/>
                <w:bCs/>
                <w:sz w:val="18"/>
                <w:szCs w:val="18"/>
              </w:rPr>
              <w:t xml:space="preserve"> Richie Gomez, MSC</w:t>
            </w:r>
          </w:p>
        </w:tc>
        <w:tc>
          <w:tcPr>
            <w:tcW w:w="990" w:type="dxa"/>
          </w:tcPr>
          <w:p w:rsidR="00C167D1" w:rsidRPr="00EB4CAC" w:rsidRDefault="003B1725" w:rsidP="00E75DE3">
            <w:pPr>
              <w:pStyle w:val="NoSpacing"/>
              <w:rPr>
                <w:rFonts w:cs="Arial"/>
                <w:bCs/>
                <w:sz w:val="18"/>
                <w:szCs w:val="18"/>
              </w:rPr>
            </w:pPr>
            <w:r>
              <w:rPr>
                <w:rFonts w:cs="Arial"/>
                <w:bCs/>
                <w:sz w:val="18"/>
                <w:szCs w:val="18"/>
              </w:rPr>
              <w:t>Chief Operating Officer</w:t>
            </w:r>
          </w:p>
        </w:tc>
        <w:tc>
          <w:tcPr>
            <w:tcW w:w="720" w:type="dxa"/>
          </w:tcPr>
          <w:p w:rsidR="00C167D1" w:rsidRPr="00EB4CAC" w:rsidRDefault="003B1725" w:rsidP="00E75DE3">
            <w:pPr>
              <w:pStyle w:val="NoSpacing"/>
              <w:jc w:val="center"/>
              <w:rPr>
                <w:sz w:val="18"/>
                <w:szCs w:val="18"/>
              </w:rPr>
            </w:pPr>
            <w:r w:rsidRPr="00EB4CAC">
              <w:rPr>
                <w:sz w:val="18"/>
                <w:szCs w:val="18"/>
              </w:rPr>
              <w:t>/</w:t>
            </w:r>
          </w:p>
        </w:tc>
        <w:tc>
          <w:tcPr>
            <w:tcW w:w="810" w:type="dxa"/>
          </w:tcPr>
          <w:p w:rsidR="00C167D1" w:rsidRPr="00EB4CAC" w:rsidRDefault="00C167D1" w:rsidP="00E75DE3">
            <w:pPr>
              <w:pStyle w:val="NoSpacing"/>
              <w:rPr>
                <w:sz w:val="18"/>
                <w:szCs w:val="18"/>
              </w:rPr>
            </w:pPr>
          </w:p>
        </w:tc>
        <w:tc>
          <w:tcPr>
            <w:tcW w:w="540" w:type="dxa"/>
          </w:tcPr>
          <w:p w:rsidR="00C167D1" w:rsidRPr="00EB4CAC" w:rsidRDefault="00C167D1" w:rsidP="00E75DE3">
            <w:pPr>
              <w:pStyle w:val="NoSpacing"/>
              <w:rPr>
                <w:sz w:val="18"/>
                <w:szCs w:val="18"/>
              </w:rPr>
            </w:pPr>
          </w:p>
        </w:tc>
        <w:tc>
          <w:tcPr>
            <w:tcW w:w="3060" w:type="dxa"/>
          </w:tcPr>
          <w:p w:rsidR="00C167D1" w:rsidRPr="00EB4CAC" w:rsidRDefault="003B1725" w:rsidP="009858A6">
            <w:pPr>
              <w:rPr>
                <w:rFonts w:cs="Arial"/>
                <w:sz w:val="18"/>
                <w:szCs w:val="18"/>
              </w:rPr>
            </w:pPr>
            <w:r>
              <w:rPr>
                <w:rFonts w:cs="Arial"/>
                <w:sz w:val="18"/>
                <w:szCs w:val="18"/>
              </w:rPr>
              <w:t>A. Youth D</w:t>
            </w:r>
            <w:r w:rsidRPr="003B1725">
              <w:rPr>
                <w:rFonts w:cs="Arial"/>
                <w:sz w:val="18"/>
                <w:szCs w:val="18"/>
              </w:rPr>
              <w:t xml:space="preserve">evelopment Program                             B. Environmental Care Program                           C. Disaster &amp; Calamity Response Program          </w:t>
            </w:r>
            <w:r>
              <w:rPr>
                <w:rFonts w:cs="Arial"/>
                <w:sz w:val="18"/>
                <w:szCs w:val="18"/>
              </w:rPr>
              <w:t xml:space="preserve">                                       </w:t>
            </w:r>
            <w:r w:rsidR="00484BE3">
              <w:rPr>
                <w:rFonts w:cs="Arial"/>
                <w:sz w:val="18"/>
                <w:szCs w:val="18"/>
              </w:rPr>
              <w:t xml:space="preserve">   D. Health and Awarene</w:t>
            </w:r>
            <w:r w:rsidRPr="003B1725">
              <w:rPr>
                <w:rFonts w:cs="Arial"/>
                <w:sz w:val="18"/>
                <w:szCs w:val="18"/>
              </w:rPr>
              <w:t>ss Program                   E. Livelihood Program</w:t>
            </w:r>
          </w:p>
        </w:tc>
        <w:tc>
          <w:tcPr>
            <w:tcW w:w="1440" w:type="dxa"/>
          </w:tcPr>
          <w:p w:rsidR="00C167D1" w:rsidRPr="00EB4CAC" w:rsidRDefault="00484BE3" w:rsidP="00AB2FAE">
            <w:pPr>
              <w:rPr>
                <w:rFonts w:cs="Arial"/>
                <w:sz w:val="18"/>
                <w:szCs w:val="18"/>
              </w:rPr>
            </w:pPr>
            <w:r w:rsidRPr="00484BE3">
              <w:rPr>
                <w:rFonts w:cs="Arial"/>
                <w:sz w:val="18"/>
                <w:szCs w:val="18"/>
              </w:rPr>
              <w:t>Children, Youth, Farmers, women, and all underprivileged in the society</w:t>
            </w:r>
          </w:p>
        </w:tc>
        <w:tc>
          <w:tcPr>
            <w:tcW w:w="990" w:type="dxa"/>
          </w:tcPr>
          <w:p w:rsidR="00C167D1" w:rsidRPr="00EB4CAC" w:rsidRDefault="00D53A34" w:rsidP="00E75DE3">
            <w:pPr>
              <w:pStyle w:val="NoSpacing"/>
              <w:rPr>
                <w:sz w:val="18"/>
                <w:szCs w:val="18"/>
              </w:rPr>
            </w:pPr>
            <w:r w:rsidRPr="00EB4CAC">
              <w:rPr>
                <w:sz w:val="18"/>
                <w:szCs w:val="18"/>
              </w:rPr>
              <w:t>Caraga Region</w:t>
            </w:r>
          </w:p>
        </w:tc>
        <w:tc>
          <w:tcPr>
            <w:tcW w:w="1114" w:type="dxa"/>
          </w:tcPr>
          <w:p w:rsidR="00C167D1" w:rsidRPr="00EB4CAC" w:rsidRDefault="00484BE3" w:rsidP="008F683B">
            <w:pPr>
              <w:pStyle w:val="NoSpacing"/>
              <w:rPr>
                <w:sz w:val="18"/>
                <w:szCs w:val="18"/>
              </w:rPr>
            </w:pPr>
            <w:r w:rsidRPr="00484BE3">
              <w:rPr>
                <w:sz w:val="18"/>
                <w:szCs w:val="18"/>
              </w:rPr>
              <w:t>DSWD-FO-R-001-2020</w:t>
            </w:r>
          </w:p>
        </w:tc>
        <w:tc>
          <w:tcPr>
            <w:tcW w:w="851" w:type="dxa"/>
          </w:tcPr>
          <w:p w:rsidR="00C167D1" w:rsidRPr="00EB4CAC" w:rsidRDefault="00484BE3" w:rsidP="00E75DE3">
            <w:pPr>
              <w:pStyle w:val="NoSpacing"/>
              <w:rPr>
                <w:sz w:val="18"/>
                <w:szCs w:val="18"/>
              </w:rPr>
            </w:pPr>
            <w:r w:rsidRPr="00484BE3">
              <w:rPr>
                <w:sz w:val="18"/>
                <w:szCs w:val="18"/>
              </w:rPr>
              <w:t>March 6, 2020</w:t>
            </w:r>
          </w:p>
        </w:tc>
        <w:tc>
          <w:tcPr>
            <w:tcW w:w="850" w:type="dxa"/>
          </w:tcPr>
          <w:p w:rsidR="00C167D1" w:rsidRPr="00EB4CAC" w:rsidRDefault="00484BE3" w:rsidP="00E75DE3">
            <w:pPr>
              <w:pStyle w:val="NoSpacing"/>
              <w:rPr>
                <w:sz w:val="18"/>
                <w:szCs w:val="18"/>
              </w:rPr>
            </w:pPr>
            <w:r w:rsidRPr="00484BE3">
              <w:rPr>
                <w:sz w:val="18"/>
                <w:szCs w:val="18"/>
              </w:rPr>
              <w:t>March 5, 2023</w:t>
            </w:r>
          </w:p>
        </w:tc>
      </w:tr>
      <w:tr w:rsidR="00E41F64" w:rsidRPr="00A2545C" w:rsidTr="00AB2FAE">
        <w:tc>
          <w:tcPr>
            <w:tcW w:w="1530" w:type="dxa"/>
          </w:tcPr>
          <w:p w:rsidR="00E41F64" w:rsidRDefault="00E41F64" w:rsidP="003150C0">
            <w:pPr>
              <w:rPr>
                <w:rFonts w:cs="Arial"/>
                <w:bCs/>
                <w:sz w:val="18"/>
                <w:szCs w:val="18"/>
              </w:rPr>
            </w:pPr>
            <w:r>
              <w:rPr>
                <w:rFonts w:cs="Arial"/>
                <w:bCs/>
                <w:sz w:val="18"/>
                <w:szCs w:val="18"/>
              </w:rPr>
              <w:t>FRIENDSHIP GOALS SOCIETY CARAGA-BUTUAN, INC.</w:t>
            </w:r>
          </w:p>
        </w:tc>
        <w:tc>
          <w:tcPr>
            <w:tcW w:w="1060" w:type="dxa"/>
          </w:tcPr>
          <w:p w:rsidR="00E41F64" w:rsidRDefault="00E41F64" w:rsidP="009858A6">
            <w:pPr>
              <w:pStyle w:val="NoSpacing"/>
              <w:rPr>
                <w:rFonts w:cs="Arial"/>
                <w:bCs/>
                <w:sz w:val="18"/>
                <w:szCs w:val="18"/>
              </w:rPr>
            </w:pPr>
            <w:r>
              <w:rPr>
                <w:rFonts w:cs="Arial"/>
                <w:bCs/>
                <w:sz w:val="18"/>
                <w:szCs w:val="18"/>
              </w:rPr>
              <w:t xml:space="preserve">632 J. </w:t>
            </w:r>
            <w:proofErr w:type="spellStart"/>
            <w:r>
              <w:rPr>
                <w:rFonts w:cs="Arial"/>
                <w:bCs/>
                <w:sz w:val="18"/>
                <w:szCs w:val="18"/>
              </w:rPr>
              <w:t>Satorre</w:t>
            </w:r>
            <w:proofErr w:type="spellEnd"/>
            <w:r>
              <w:rPr>
                <w:rFonts w:cs="Arial"/>
                <w:bCs/>
                <w:sz w:val="18"/>
                <w:szCs w:val="18"/>
              </w:rPr>
              <w:t xml:space="preserve"> St., Corner Ochoa Ave., </w:t>
            </w:r>
            <w:proofErr w:type="spellStart"/>
            <w:r>
              <w:rPr>
                <w:rFonts w:cs="Arial"/>
                <w:bCs/>
                <w:sz w:val="18"/>
                <w:szCs w:val="18"/>
              </w:rPr>
              <w:t>Purok</w:t>
            </w:r>
            <w:proofErr w:type="spellEnd"/>
            <w:r>
              <w:rPr>
                <w:rFonts w:cs="Arial"/>
                <w:bCs/>
                <w:sz w:val="18"/>
                <w:szCs w:val="18"/>
              </w:rPr>
              <w:t xml:space="preserve"> 3, Holy Redeemer, </w:t>
            </w:r>
            <w:proofErr w:type="spellStart"/>
            <w:r>
              <w:rPr>
                <w:rFonts w:cs="Arial"/>
                <w:bCs/>
                <w:sz w:val="18"/>
                <w:szCs w:val="18"/>
              </w:rPr>
              <w:t>Butuan</w:t>
            </w:r>
            <w:proofErr w:type="spellEnd"/>
            <w:r>
              <w:rPr>
                <w:rFonts w:cs="Arial"/>
                <w:bCs/>
                <w:sz w:val="18"/>
                <w:szCs w:val="18"/>
              </w:rPr>
              <w:t xml:space="preserve"> City</w:t>
            </w:r>
          </w:p>
        </w:tc>
        <w:tc>
          <w:tcPr>
            <w:tcW w:w="934" w:type="dxa"/>
          </w:tcPr>
          <w:p w:rsidR="00E41F64" w:rsidRDefault="008D0E9C" w:rsidP="00AB2FAE">
            <w:pPr>
              <w:rPr>
                <w:rFonts w:cs="Arial"/>
                <w:bCs/>
                <w:sz w:val="18"/>
                <w:szCs w:val="18"/>
              </w:rPr>
            </w:pPr>
            <w:r>
              <w:rPr>
                <w:rFonts w:cs="Arial"/>
                <w:bCs/>
                <w:sz w:val="18"/>
                <w:szCs w:val="18"/>
              </w:rPr>
              <w:t>f</w:t>
            </w:r>
            <w:r w:rsidR="002D65C6">
              <w:rPr>
                <w:rFonts w:cs="Arial"/>
                <w:bCs/>
                <w:sz w:val="18"/>
                <w:szCs w:val="18"/>
              </w:rPr>
              <w:t>gsphiliippines2017@gmail.com</w:t>
            </w:r>
          </w:p>
        </w:tc>
        <w:tc>
          <w:tcPr>
            <w:tcW w:w="810" w:type="dxa"/>
          </w:tcPr>
          <w:p w:rsidR="00E41F64" w:rsidRDefault="00D53A34" w:rsidP="00E75DE3">
            <w:pPr>
              <w:jc w:val="both"/>
              <w:rPr>
                <w:rFonts w:cs="Arial"/>
                <w:bCs/>
                <w:sz w:val="18"/>
                <w:szCs w:val="18"/>
              </w:rPr>
            </w:pPr>
            <w:r>
              <w:rPr>
                <w:rFonts w:cs="Arial"/>
                <w:bCs/>
                <w:sz w:val="18"/>
                <w:szCs w:val="18"/>
              </w:rPr>
              <w:t>Mobile No. 09365305914 Landline No. 085-817-4746</w:t>
            </w:r>
          </w:p>
        </w:tc>
        <w:tc>
          <w:tcPr>
            <w:tcW w:w="1080" w:type="dxa"/>
          </w:tcPr>
          <w:p w:rsidR="00E41F64" w:rsidRDefault="00D53A34" w:rsidP="009858A6">
            <w:pPr>
              <w:pStyle w:val="NoSpacing"/>
              <w:rPr>
                <w:rFonts w:cs="Arial"/>
                <w:bCs/>
                <w:sz w:val="18"/>
                <w:szCs w:val="18"/>
              </w:rPr>
            </w:pPr>
            <w:r>
              <w:rPr>
                <w:rFonts w:cs="Arial"/>
                <w:bCs/>
                <w:sz w:val="18"/>
                <w:szCs w:val="18"/>
              </w:rPr>
              <w:t xml:space="preserve">Ronald M. </w:t>
            </w:r>
            <w:proofErr w:type="spellStart"/>
            <w:r>
              <w:rPr>
                <w:rFonts w:cs="Arial"/>
                <w:bCs/>
                <w:sz w:val="18"/>
                <w:szCs w:val="18"/>
              </w:rPr>
              <w:t>Lisayan</w:t>
            </w:r>
            <w:proofErr w:type="spellEnd"/>
          </w:p>
        </w:tc>
        <w:tc>
          <w:tcPr>
            <w:tcW w:w="990" w:type="dxa"/>
          </w:tcPr>
          <w:p w:rsidR="00E41F64" w:rsidRDefault="00D53A34" w:rsidP="00E75DE3">
            <w:pPr>
              <w:pStyle w:val="NoSpacing"/>
              <w:rPr>
                <w:rFonts w:cs="Arial"/>
                <w:bCs/>
                <w:sz w:val="18"/>
                <w:szCs w:val="18"/>
              </w:rPr>
            </w:pPr>
            <w:r>
              <w:rPr>
                <w:rFonts w:cs="Arial"/>
                <w:bCs/>
                <w:sz w:val="18"/>
                <w:szCs w:val="18"/>
              </w:rPr>
              <w:t>President/CEO</w:t>
            </w:r>
          </w:p>
        </w:tc>
        <w:tc>
          <w:tcPr>
            <w:tcW w:w="720" w:type="dxa"/>
          </w:tcPr>
          <w:p w:rsidR="00E41F64" w:rsidRPr="00EB4CAC" w:rsidRDefault="00D53A34" w:rsidP="00E75DE3">
            <w:pPr>
              <w:pStyle w:val="NoSpacing"/>
              <w:jc w:val="center"/>
              <w:rPr>
                <w:sz w:val="18"/>
                <w:szCs w:val="18"/>
              </w:rPr>
            </w:pPr>
            <w:r w:rsidRPr="00EB4CAC">
              <w:rPr>
                <w:sz w:val="18"/>
                <w:szCs w:val="18"/>
              </w:rPr>
              <w:t>/</w:t>
            </w:r>
          </w:p>
        </w:tc>
        <w:tc>
          <w:tcPr>
            <w:tcW w:w="810" w:type="dxa"/>
          </w:tcPr>
          <w:p w:rsidR="00E41F64" w:rsidRPr="00EB4CAC" w:rsidRDefault="00E41F64" w:rsidP="00E75DE3">
            <w:pPr>
              <w:pStyle w:val="NoSpacing"/>
              <w:rPr>
                <w:sz w:val="18"/>
                <w:szCs w:val="18"/>
              </w:rPr>
            </w:pPr>
          </w:p>
        </w:tc>
        <w:tc>
          <w:tcPr>
            <w:tcW w:w="540" w:type="dxa"/>
          </w:tcPr>
          <w:p w:rsidR="00E41F64" w:rsidRPr="00EB4CAC" w:rsidRDefault="00E41F64" w:rsidP="00E75DE3">
            <w:pPr>
              <w:pStyle w:val="NoSpacing"/>
              <w:rPr>
                <w:sz w:val="18"/>
                <w:szCs w:val="18"/>
              </w:rPr>
            </w:pPr>
          </w:p>
        </w:tc>
        <w:tc>
          <w:tcPr>
            <w:tcW w:w="3060" w:type="dxa"/>
          </w:tcPr>
          <w:p w:rsidR="00E41F64" w:rsidRDefault="00D53A34" w:rsidP="009858A6">
            <w:pPr>
              <w:rPr>
                <w:rFonts w:cs="Arial"/>
                <w:sz w:val="18"/>
                <w:szCs w:val="18"/>
              </w:rPr>
            </w:pPr>
            <w:r w:rsidRPr="00D53A34">
              <w:rPr>
                <w:rFonts w:cs="Arial"/>
                <w:sz w:val="18"/>
                <w:szCs w:val="18"/>
              </w:rPr>
              <w:t>A. Children Protection Policy                                  B. Basic Quality Education for Children                 C. Environmental Protection and Ecological Balance                                                                      D. Emergency Response and disaster Management Program                                             E. Livelihood Program</w:t>
            </w:r>
          </w:p>
        </w:tc>
        <w:tc>
          <w:tcPr>
            <w:tcW w:w="1440" w:type="dxa"/>
          </w:tcPr>
          <w:p w:rsidR="00E41F64" w:rsidRPr="00484BE3" w:rsidRDefault="00D53A34" w:rsidP="00AB2FAE">
            <w:pPr>
              <w:rPr>
                <w:rFonts w:cs="Arial"/>
                <w:sz w:val="18"/>
                <w:szCs w:val="18"/>
              </w:rPr>
            </w:pPr>
            <w:r>
              <w:rPr>
                <w:rFonts w:cs="Arial"/>
                <w:sz w:val="18"/>
                <w:szCs w:val="18"/>
              </w:rPr>
              <w:t>Youth and the Community</w:t>
            </w:r>
          </w:p>
        </w:tc>
        <w:tc>
          <w:tcPr>
            <w:tcW w:w="990" w:type="dxa"/>
          </w:tcPr>
          <w:p w:rsidR="00E41F64" w:rsidRPr="00EB4CAC" w:rsidRDefault="00D53A34" w:rsidP="00E75DE3">
            <w:pPr>
              <w:pStyle w:val="NoSpacing"/>
              <w:rPr>
                <w:sz w:val="18"/>
                <w:szCs w:val="18"/>
              </w:rPr>
            </w:pPr>
            <w:r w:rsidRPr="00EB4CAC">
              <w:rPr>
                <w:sz w:val="18"/>
                <w:szCs w:val="18"/>
              </w:rPr>
              <w:t>Caraga Region</w:t>
            </w:r>
          </w:p>
        </w:tc>
        <w:tc>
          <w:tcPr>
            <w:tcW w:w="1114" w:type="dxa"/>
          </w:tcPr>
          <w:p w:rsidR="00E41F64" w:rsidRPr="00484BE3" w:rsidRDefault="005B0E15" w:rsidP="008F683B">
            <w:pPr>
              <w:pStyle w:val="NoSpacing"/>
              <w:rPr>
                <w:sz w:val="18"/>
                <w:szCs w:val="18"/>
              </w:rPr>
            </w:pPr>
            <w:r w:rsidRPr="005B0E15">
              <w:rPr>
                <w:sz w:val="18"/>
                <w:szCs w:val="18"/>
              </w:rPr>
              <w:t>DSWD-FO-R-002-2021 April 7, 2021- April 6, 2024</w:t>
            </w:r>
          </w:p>
        </w:tc>
        <w:tc>
          <w:tcPr>
            <w:tcW w:w="851" w:type="dxa"/>
          </w:tcPr>
          <w:p w:rsidR="00E41F64" w:rsidRPr="00484BE3" w:rsidRDefault="005B0E15" w:rsidP="00E75DE3">
            <w:pPr>
              <w:pStyle w:val="NoSpacing"/>
              <w:rPr>
                <w:sz w:val="18"/>
                <w:szCs w:val="18"/>
              </w:rPr>
            </w:pPr>
            <w:r>
              <w:rPr>
                <w:sz w:val="18"/>
                <w:szCs w:val="18"/>
              </w:rPr>
              <w:t>April 7, 2021</w:t>
            </w:r>
          </w:p>
        </w:tc>
        <w:tc>
          <w:tcPr>
            <w:tcW w:w="850" w:type="dxa"/>
          </w:tcPr>
          <w:p w:rsidR="00E41F64" w:rsidRPr="00484BE3" w:rsidRDefault="005B0E15" w:rsidP="00E75DE3">
            <w:pPr>
              <w:pStyle w:val="NoSpacing"/>
              <w:rPr>
                <w:sz w:val="18"/>
                <w:szCs w:val="18"/>
              </w:rPr>
            </w:pPr>
            <w:r w:rsidRPr="005B0E15">
              <w:rPr>
                <w:sz w:val="18"/>
                <w:szCs w:val="18"/>
              </w:rPr>
              <w:t xml:space="preserve"> April 6, 2024</w:t>
            </w:r>
          </w:p>
        </w:tc>
      </w:tr>
    </w:tbl>
    <w:p w:rsidR="00C84ECE" w:rsidRPr="00A2545C" w:rsidRDefault="00C84ECE" w:rsidP="003D57D8">
      <w:pPr>
        <w:pStyle w:val="NoSpacing"/>
        <w:rPr>
          <w:sz w:val="18"/>
          <w:szCs w:val="18"/>
        </w:rPr>
      </w:pPr>
    </w:p>
    <w:p w:rsidR="00C84ECE" w:rsidRPr="00A2545C" w:rsidRDefault="00C84ECE" w:rsidP="005A2E5A">
      <w:pPr>
        <w:pStyle w:val="NoSpacing"/>
        <w:ind w:firstLine="720"/>
        <w:rPr>
          <w:sz w:val="18"/>
          <w:szCs w:val="18"/>
        </w:rPr>
      </w:pPr>
      <w:r w:rsidRPr="00A2545C">
        <w:rPr>
          <w:sz w:val="18"/>
          <w:szCs w:val="18"/>
        </w:rPr>
        <w:t>Prepared by:</w:t>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9826E2" w:rsidRPr="00A2545C">
        <w:rPr>
          <w:sz w:val="18"/>
          <w:szCs w:val="18"/>
        </w:rPr>
        <w:t>Noted by:</w:t>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r>
      <w:r w:rsidR="00061B62" w:rsidRPr="00A2545C">
        <w:rPr>
          <w:sz w:val="18"/>
          <w:szCs w:val="18"/>
        </w:rPr>
        <w:tab/>
        <w:t>Approved by:</w:t>
      </w:r>
    </w:p>
    <w:p w:rsidR="00C84ECE" w:rsidRPr="00A2545C" w:rsidRDefault="00C84ECE" w:rsidP="003D57D8">
      <w:pPr>
        <w:pStyle w:val="NoSpacing"/>
        <w:rPr>
          <w:sz w:val="18"/>
          <w:szCs w:val="18"/>
        </w:rPr>
      </w:pPr>
    </w:p>
    <w:p w:rsidR="00C84ECE" w:rsidRPr="00A2545C" w:rsidRDefault="00F14200" w:rsidP="005A2E5A">
      <w:pPr>
        <w:pStyle w:val="NoSpacing"/>
        <w:ind w:firstLine="720"/>
        <w:rPr>
          <w:b/>
          <w:sz w:val="18"/>
          <w:szCs w:val="18"/>
        </w:rPr>
      </w:pPr>
      <w:r>
        <w:rPr>
          <w:b/>
          <w:sz w:val="18"/>
          <w:szCs w:val="18"/>
        </w:rPr>
        <w:t>ARCHIE D. TURTUR</w:t>
      </w:r>
      <w:r w:rsidR="00A55011">
        <w:rPr>
          <w:b/>
          <w:sz w:val="18"/>
          <w:szCs w:val="18"/>
        </w:rPr>
        <w:t>, PDO III</w:t>
      </w:r>
      <w:r w:rsidR="009826E2" w:rsidRPr="00A2545C">
        <w:rPr>
          <w:b/>
          <w:sz w:val="18"/>
          <w:szCs w:val="18"/>
        </w:rPr>
        <w:tab/>
      </w:r>
      <w:r w:rsidR="009826E2" w:rsidRPr="00A2545C">
        <w:rPr>
          <w:b/>
          <w:sz w:val="18"/>
          <w:szCs w:val="18"/>
        </w:rPr>
        <w:tab/>
      </w:r>
      <w:r w:rsidR="009826E2" w:rsidRPr="00A2545C">
        <w:rPr>
          <w:b/>
          <w:sz w:val="18"/>
          <w:szCs w:val="18"/>
        </w:rPr>
        <w:tab/>
      </w:r>
      <w:r w:rsidR="009826E2" w:rsidRPr="00A2545C">
        <w:rPr>
          <w:b/>
          <w:sz w:val="18"/>
          <w:szCs w:val="18"/>
        </w:rPr>
        <w:tab/>
      </w:r>
      <w:r w:rsidR="00A55011">
        <w:rPr>
          <w:b/>
          <w:sz w:val="18"/>
          <w:szCs w:val="18"/>
        </w:rPr>
        <w:tab/>
      </w:r>
      <w:r w:rsidR="00DF23F9">
        <w:rPr>
          <w:b/>
          <w:sz w:val="18"/>
          <w:szCs w:val="18"/>
        </w:rPr>
        <w:t>ALDIE MAE A. ANDOY, SWO IV</w:t>
      </w:r>
      <w:r w:rsidR="00A57BD0">
        <w:rPr>
          <w:b/>
          <w:sz w:val="18"/>
          <w:szCs w:val="18"/>
        </w:rPr>
        <w:tab/>
      </w:r>
      <w:r w:rsidR="00CC065E" w:rsidRPr="00A2545C">
        <w:rPr>
          <w:b/>
          <w:sz w:val="18"/>
          <w:szCs w:val="18"/>
        </w:rPr>
        <w:tab/>
      </w:r>
      <w:r w:rsidR="00CC065E" w:rsidRPr="00A2545C">
        <w:rPr>
          <w:b/>
          <w:sz w:val="18"/>
          <w:szCs w:val="18"/>
        </w:rPr>
        <w:tab/>
      </w:r>
      <w:r w:rsidR="00CC065E" w:rsidRPr="00A2545C">
        <w:rPr>
          <w:b/>
          <w:sz w:val="18"/>
          <w:szCs w:val="18"/>
        </w:rPr>
        <w:tab/>
      </w:r>
      <w:r w:rsidR="00CC065E" w:rsidRPr="00A2545C">
        <w:rPr>
          <w:b/>
          <w:sz w:val="18"/>
          <w:szCs w:val="18"/>
        </w:rPr>
        <w:tab/>
      </w:r>
      <w:r w:rsidR="00CC065E" w:rsidRPr="00A2545C">
        <w:rPr>
          <w:b/>
          <w:sz w:val="18"/>
          <w:szCs w:val="18"/>
        </w:rPr>
        <w:tab/>
      </w:r>
      <w:r w:rsidR="00821C2F">
        <w:rPr>
          <w:b/>
          <w:sz w:val="18"/>
          <w:szCs w:val="18"/>
        </w:rPr>
        <w:t xml:space="preserve">      RAMEL F. JAMEN</w:t>
      </w:r>
    </w:p>
    <w:p w:rsidR="009826E2" w:rsidRPr="00A2545C" w:rsidRDefault="00A55011" w:rsidP="005A2E5A">
      <w:pPr>
        <w:pStyle w:val="NoSpacing"/>
        <w:ind w:firstLine="720"/>
        <w:rPr>
          <w:sz w:val="18"/>
          <w:szCs w:val="18"/>
        </w:rPr>
      </w:pPr>
      <w:r>
        <w:rPr>
          <w:sz w:val="18"/>
          <w:szCs w:val="18"/>
        </w:rPr>
        <w:t>Standards Section Head</w:t>
      </w:r>
      <w:r w:rsidR="00A57BD0">
        <w:rPr>
          <w:sz w:val="18"/>
          <w:szCs w:val="18"/>
        </w:rPr>
        <w:tab/>
      </w:r>
      <w:r w:rsidR="00A57BD0">
        <w:rPr>
          <w:sz w:val="18"/>
          <w:szCs w:val="18"/>
        </w:rPr>
        <w:tab/>
      </w:r>
      <w:r w:rsidR="00A57BD0">
        <w:rPr>
          <w:sz w:val="18"/>
          <w:szCs w:val="18"/>
        </w:rPr>
        <w:tab/>
      </w:r>
      <w:r w:rsidR="00A57BD0">
        <w:rPr>
          <w:sz w:val="18"/>
          <w:szCs w:val="18"/>
        </w:rPr>
        <w:tab/>
      </w:r>
      <w:r w:rsidR="00A57BD0">
        <w:rPr>
          <w:sz w:val="18"/>
          <w:szCs w:val="18"/>
        </w:rPr>
        <w:tab/>
      </w:r>
      <w:r w:rsidR="00821C2F">
        <w:rPr>
          <w:sz w:val="18"/>
          <w:szCs w:val="18"/>
        </w:rPr>
        <w:t xml:space="preserve">      </w:t>
      </w:r>
      <w:r w:rsidR="005B068B">
        <w:rPr>
          <w:sz w:val="18"/>
          <w:szCs w:val="18"/>
        </w:rPr>
        <w:t>OIC-</w:t>
      </w:r>
      <w:r w:rsidR="00AB3B34">
        <w:rPr>
          <w:sz w:val="18"/>
          <w:szCs w:val="18"/>
        </w:rPr>
        <w:t>CHIEF, PPD</w:t>
      </w:r>
      <w:r w:rsidR="00A57BD0">
        <w:rPr>
          <w:sz w:val="18"/>
          <w:szCs w:val="18"/>
        </w:rPr>
        <w:tab/>
      </w:r>
      <w:r w:rsidR="009826E2" w:rsidRPr="00A2545C">
        <w:rPr>
          <w:sz w:val="18"/>
          <w:szCs w:val="18"/>
        </w:rPr>
        <w:tab/>
      </w:r>
      <w:r w:rsidR="009826E2" w:rsidRPr="00A2545C">
        <w:rPr>
          <w:sz w:val="18"/>
          <w:szCs w:val="18"/>
        </w:rPr>
        <w:tab/>
      </w:r>
      <w:r w:rsidR="009826E2" w:rsidRPr="00A2545C">
        <w:rPr>
          <w:sz w:val="18"/>
          <w:szCs w:val="18"/>
        </w:rPr>
        <w:tab/>
      </w:r>
      <w:r w:rsidR="009826E2" w:rsidRPr="00A2545C">
        <w:rPr>
          <w:sz w:val="18"/>
          <w:szCs w:val="18"/>
        </w:rPr>
        <w:tab/>
      </w:r>
      <w:r w:rsidR="009826E2" w:rsidRPr="00A2545C">
        <w:rPr>
          <w:sz w:val="18"/>
          <w:szCs w:val="18"/>
        </w:rPr>
        <w:tab/>
      </w:r>
      <w:r w:rsidR="009826E2" w:rsidRPr="00A2545C">
        <w:rPr>
          <w:sz w:val="18"/>
          <w:szCs w:val="18"/>
        </w:rPr>
        <w:tab/>
      </w:r>
      <w:r w:rsidR="009826E2" w:rsidRPr="00A2545C">
        <w:rPr>
          <w:sz w:val="18"/>
          <w:szCs w:val="18"/>
        </w:rPr>
        <w:tab/>
      </w:r>
      <w:r w:rsidR="002B1C5B">
        <w:rPr>
          <w:sz w:val="18"/>
          <w:szCs w:val="18"/>
        </w:rPr>
        <w:t xml:space="preserve">  </w:t>
      </w:r>
      <w:r w:rsidR="00821C2F">
        <w:rPr>
          <w:sz w:val="18"/>
          <w:szCs w:val="18"/>
        </w:rPr>
        <w:t xml:space="preserve">OIC- </w:t>
      </w:r>
      <w:r w:rsidR="009826E2" w:rsidRPr="00A2545C">
        <w:rPr>
          <w:sz w:val="18"/>
          <w:szCs w:val="18"/>
        </w:rPr>
        <w:t>REGIONAL DIRECTOR</w:t>
      </w:r>
    </w:p>
    <w:sectPr w:rsidR="009826E2" w:rsidRPr="00A2545C" w:rsidSect="005A2E5A">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73299"/>
    <w:multiLevelType w:val="hybridMultilevel"/>
    <w:tmpl w:val="418263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B45312E"/>
    <w:multiLevelType w:val="hybridMultilevel"/>
    <w:tmpl w:val="F758818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8832965"/>
    <w:multiLevelType w:val="hybridMultilevel"/>
    <w:tmpl w:val="DD76B6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FF7"/>
    <w:rsid w:val="00030548"/>
    <w:rsid w:val="00056025"/>
    <w:rsid w:val="00061B62"/>
    <w:rsid w:val="00065C5A"/>
    <w:rsid w:val="00096CAF"/>
    <w:rsid w:val="000C2B14"/>
    <w:rsid w:val="000D468E"/>
    <w:rsid w:val="00132010"/>
    <w:rsid w:val="0014596B"/>
    <w:rsid w:val="00147D56"/>
    <w:rsid w:val="00153247"/>
    <w:rsid w:val="00170F62"/>
    <w:rsid w:val="00171E40"/>
    <w:rsid w:val="00186686"/>
    <w:rsid w:val="001B201D"/>
    <w:rsid w:val="001B4971"/>
    <w:rsid w:val="001D73DD"/>
    <w:rsid w:val="001E5B60"/>
    <w:rsid w:val="00200E74"/>
    <w:rsid w:val="00221877"/>
    <w:rsid w:val="0022782A"/>
    <w:rsid w:val="00283779"/>
    <w:rsid w:val="002903B2"/>
    <w:rsid w:val="00293012"/>
    <w:rsid w:val="002B1C5B"/>
    <w:rsid w:val="002C4600"/>
    <w:rsid w:val="002D65C6"/>
    <w:rsid w:val="002E7EFD"/>
    <w:rsid w:val="002F622E"/>
    <w:rsid w:val="003150C0"/>
    <w:rsid w:val="00320BE9"/>
    <w:rsid w:val="00357971"/>
    <w:rsid w:val="0038500E"/>
    <w:rsid w:val="003900FE"/>
    <w:rsid w:val="003B1725"/>
    <w:rsid w:val="003B3DD3"/>
    <w:rsid w:val="003C719D"/>
    <w:rsid w:val="003D57D8"/>
    <w:rsid w:val="003E5427"/>
    <w:rsid w:val="004143CD"/>
    <w:rsid w:val="00417DA1"/>
    <w:rsid w:val="004463BA"/>
    <w:rsid w:val="00465624"/>
    <w:rsid w:val="00484BE3"/>
    <w:rsid w:val="004A7344"/>
    <w:rsid w:val="004C0324"/>
    <w:rsid w:val="004C2D64"/>
    <w:rsid w:val="00503962"/>
    <w:rsid w:val="00514C6F"/>
    <w:rsid w:val="005337FE"/>
    <w:rsid w:val="0053686F"/>
    <w:rsid w:val="00544A22"/>
    <w:rsid w:val="00547C8D"/>
    <w:rsid w:val="00564D77"/>
    <w:rsid w:val="00572811"/>
    <w:rsid w:val="00585CC3"/>
    <w:rsid w:val="0058670F"/>
    <w:rsid w:val="005A2E5A"/>
    <w:rsid w:val="005B068B"/>
    <w:rsid w:val="005B0E15"/>
    <w:rsid w:val="005B1CD1"/>
    <w:rsid w:val="005B3D80"/>
    <w:rsid w:val="00603C37"/>
    <w:rsid w:val="006579A3"/>
    <w:rsid w:val="00666F21"/>
    <w:rsid w:val="00693E53"/>
    <w:rsid w:val="006B1E3C"/>
    <w:rsid w:val="006B70BA"/>
    <w:rsid w:val="006D597D"/>
    <w:rsid w:val="006E5E6F"/>
    <w:rsid w:val="00710787"/>
    <w:rsid w:val="00723B86"/>
    <w:rsid w:val="00746EC8"/>
    <w:rsid w:val="0075233C"/>
    <w:rsid w:val="00770431"/>
    <w:rsid w:val="00770B82"/>
    <w:rsid w:val="007B02CB"/>
    <w:rsid w:val="007D79D9"/>
    <w:rsid w:val="007E3FF7"/>
    <w:rsid w:val="008060EC"/>
    <w:rsid w:val="00812625"/>
    <w:rsid w:val="00821C2F"/>
    <w:rsid w:val="0082348B"/>
    <w:rsid w:val="00865D2D"/>
    <w:rsid w:val="008A1651"/>
    <w:rsid w:val="008A4C48"/>
    <w:rsid w:val="008B1036"/>
    <w:rsid w:val="008B14C5"/>
    <w:rsid w:val="008B1B48"/>
    <w:rsid w:val="008D0E9C"/>
    <w:rsid w:val="008E5E03"/>
    <w:rsid w:val="008E7B09"/>
    <w:rsid w:val="008F683B"/>
    <w:rsid w:val="009275E1"/>
    <w:rsid w:val="0095499A"/>
    <w:rsid w:val="009826E2"/>
    <w:rsid w:val="009858A6"/>
    <w:rsid w:val="009B27FC"/>
    <w:rsid w:val="009D2974"/>
    <w:rsid w:val="00A02994"/>
    <w:rsid w:val="00A1069A"/>
    <w:rsid w:val="00A12516"/>
    <w:rsid w:val="00A2545C"/>
    <w:rsid w:val="00A33E17"/>
    <w:rsid w:val="00A45BE2"/>
    <w:rsid w:val="00A53317"/>
    <w:rsid w:val="00A55011"/>
    <w:rsid w:val="00A57BD0"/>
    <w:rsid w:val="00A744AC"/>
    <w:rsid w:val="00AB2FAE"/>
    <w:rsid w:val="00AB3B34"/>
    <w:rsid w:val="00B03534"/>
    <w:rsid w:val="00B04582"/>
    <w:rsid w:val="00B27671"/>
    <w:rsid w:val="00B317AA"/>
    <w:rsid w:val="00B87A9C"/>
    <w:rsid w:val="00B95882"/>
    <w:rsid w:val="00BE035E"/>
    <w:rsid w:val="00BE4FBF"/>
    <w:rsid w:val="00BF7C2A"/>
    <w:rsid w:val="00C16063"/>
    <w:rsid w:val="00C167D1"/>
    <w:rsid w:val="00C201F9"/>
    <w:rsid w:val="00C30971"/>
    <w:rsid w:val="00C454C8"/>
    <w:rsid w:val="00C46F48"/>
    <w:rsid w:val="00C510EC"/>
    <w:rsid w:val="00C6656F"/>
    <w:rsid w:val="00C84ECE"/>
    <w:rsid w:val="00CA53CD"/>
    <w:rsid w:val="00CA5F7A"/>
    <w:rsid w:val="00CC065E"/>
    <w:rsid w:val="00CC3390"/>
    <w:rsid w:val="00CD74B2"/>
    <w:rsid w:val="00D02901"/>
    <w:rsid w:val="00D2409E"/>
    <w:rsid w:val="00D26852"/>
    <w:rsid w:val="00D4208E"/>
    <w:rsid w:val="00D53A34"/>
    <w:rsid w:val="00D54B91"/>
    <w:rsid w:val="00D6221B"/>
    <w:rsid w:val="00D83E45"/>
    <w:rsid w:val="00D86A86"/>
    <w:rsid w:val="00DA0AD8"/>
    <w:rsid w:val="00DA485E"/>
    <w:rsid w:val="00DD3304"/>
    <w:rsid w:val="00DF0BD4"/>
    <w:rsid w:val="00DF23F9"/>
    <w:rsid w:val="00E15C3B"/>
    <w:rsid w:val="00E25C22"/>
    <w:rsid w:val="00E32595"/>
    <w:rsid w:val="00E41F64"/>
    <w:rsid w:val="00E42967"/>
    <w:rsid w:val="00E45AE8"/>
    <w:rsid w:val="00E53BD9"/>
    <w:rsid w:val="00E75DE3"/>
    <w:rsid w:val="00EB1991"/>
    <w:rsid w:val="00EB4CAC"/>
    <w:rsid w:val="00EE773C"/>
    <w:rsid w:val="00EF2E56"/>
    <w:rsid w:val="00F10374"/>
    <w:rsid w:val="00F14200"/>
    <w:rsid w:val="00F320FE"/>
    <w:rsid w:val="00F35771"/>
    <w:rsid w:val="00F45AB4"/>
    <w:rsid w:val="00F50ECB"/>
    <w:rsid w:val="00F96E71"/>
    <w:rsid w:val="00FB2B2D"/>
    <w:rsid w:val="00FC43B8"/>
    <w:rsid w:val="00FE2472"/>
    <w:rsid w:val="00FE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B7F5"/>
  <w15:docId w15:val="{29EC0C00-249B-4239-9A0C-6B587F17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3BA"/>
    <w:pPr>
      <w:spacing w:after="0" w:line="240" w:lineRule="auto"/>
    </w:pPr>
  </w:style>
  <w:style w:type="table" w:styleId="TableGrid">
    <w:name w:val="Table Grid"/>
    <w:basedOn w:val="TableNormal"/>
    <w:uiPriority w:val="59"/>
    <w:rsid w:val="006E5E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2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E5A"/>
    <w:rPr>
      <w:rFonts w:ascii="Tahoma" w:hAnsi="Tahoma" w:cs="Tahoma"/>
      <w:sz w:val="16"/>
      <w:szCs w:val="16"/>
    </w:rPr>
  </w:style>
  <w:style w:type="character" w:styleId="Hyperlink">
    <w:name w:val="Hyperlink"/>
    <w:basedOn w:val="DefaultParagraphFont"/>
    <w:uiPriority w:val="99"/>
    <w:unhideWhenUsed/>
    <w:rsid w:val="0082348B"/>
    <w:rPr>
      <w:color w:val="0000FF" w:themeColor="hyperlink"/>
      <w:u w:val="single"/>
    </w:rPr>
  </w:style>
  <w:style w:type="paragraph" w:styleId="ListParagraph">
    <w:name w:val="List Paragraph"/>
    <w:basedOn w:val="Normal"/>
    <w:uiPriority w:val="34"/>
    <w:qFormat/>
    <w:rsid w:val="0082348B"/>
    <w:pPr>
      <w:spacing w:after="0" w:line="240" w:lineRule="auto"/>
      <w:ind w:left="720"/>
      <w:contextualSpacing/>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7786">
      <w:bodyDiv w:val="1"/>
      <w:marLeft w:val="0"/>
      <w:marRight w:val="0"/>
      <w:marTop w:val="0"/>
      <w:marBottom w:val="0"/>
      <w:divBdr>
        <w:top w:val="none" w:sz="0" w:space="0" w:color="auto"/>
        <w:left w:val="none" w:sz="0" w:space="0" w:color="auto"/>
        <w:bottom w:val="none" w:sz="0" w:space="0" w:color="auto"/>
        <w:right w:val="none" w:sz="0" w:space="0" w:color="auto"/>
      </w:divBdr>
    </w:div>
    <w:div w:id="17897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opef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DSWD Field Office Caraga</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DSWD Caraga</dc:creator>
  <cp:lastModifiedBy>Janeth A. Rivas</cp:lastModifiedBy>
  <cp:revision>15</cp:revision>
  <cp:lastPrinted>2020-06-25T06:07:00Z</cp:lastPrinted>
  <dcterms:created xsi:type="dcterms:W3CDTF">2020-12-16T05:23:00Z</dcterms:created>
  <dcterms:modified xsi:type="dcterms:W3CDTF">2021-06-07T06:43:00Z</dcterms:modified>
</cp:coreProperties>
</file>