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DB7C1" w14:textId="594BDF45" w:rsidR="00EA251F" w:rsidRDefault="00A556FA">
      <w:r>
        <w:t>Test</w:t>
      </w:r>
    </w:p>
    <w:p w14:paraId="081BBE6C" w14:textId="77777777" w:rsidR="00A556FA" w:rsidRDefault="00A556FA">
      <w:pPr>
        <w:rPr>
          <w:rFonts w:hint="eastAsia"/>
        </w:rPr>
      </w:pPr>
    </w:p>
    <w:sectPr w:rsidR="00A556F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FA"/>
    <w:rsid w:val="006F061D"/>
    <w:rsid w:val="00A556FA"/>
    <w:rsid w:val="00C4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263DEB"/>
  <w15:chartTrackingRefBased/>
  <w15:docId w15:val="{2AF166B5-0CB3-4BA6-A0E9-C84760DC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了 須山</dc:creator>
  <cp:keywords/>
  <dc:description/>
  <cp:lastModifiedBy>了 須山</cp:lastModifiedBy>
  <cp:revision>1</cp:revision>
  <dcterms:created xsi:type="dcterms:W3CDTF">2020-04-16T17:34:00Z</dcterms:created>
  <dcterms:modified xsi:type="dcterms:W3CDTF">2020-04-16T17:35:00Z</dcterms:modified>
</cp:coreProperties>
</file>