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README.md</w:t>
      </w:r>
    </w:p>
    <w:p>
      <w:pPr>
        <w:pStyle w:val="Heading1"/>
      </w:pPr>
      <w:bookmarkStart w:id="20" w:name="header-n0"/>
      <w:r>
        <w:t xml:space="preserve">IBMYes</w:t>
      </w:r>
      <w:bookmarkEnd w:id="20"/>
    </w:p>
    <w:p>
      <w:pPr>
        <w:pStyle w:val="FirstParagraph"/>
      </w:pPr>
      <w:r>
        <w:t xml:space="preserve">本项目包括3部分</w:t>
      </w:r>
    </w:p>
    <w:p>
      <w:pPr>
        <w:numPr>
          <w:numId w:val="1001"/>
          <w:ilvl w:val="0"/>
        </w:numPr>
      </w:pPr>
      <w:r>
        <w:t xml:space="preserve">IBM Cloud Fonudray搭建V2Ray ws</w:t>
      </w:r>
    </w:p>
    <w:p>
      <w:pPr>
        <w:numPr>
          <w:numId w:val="1001"/>
          <w:ilvl w:val="0"/>
        </w:numPr>
      </w:pPr>
      <w:r>
        <w:t xml:space="preserve">利用Github的Actions 每周重启 IBM Cloud Fonudray</w:t>
      </w:r>
    </w:p>
    <w:p>
      <w:pPr>
        <w:numPr>
          <w:numId w:val="1001"/>
          <w:ilvl w:val="0"/>
        </w:numPr>
      </w:pPr>
      <w:r>
        <w:t xml:space="preserve">Cloudflare 高速节点中转</w:t>
      </w:r>
    </w:p>
    <w:p>
      <w:pPr>
        <w:pStyle w:val="Heading1"/>
      </w:pPr>
      <w:bookmarkStart w:id="21" w:name="header-n10"/>
      <w:r>
        <w:t xml:space="preserve">使用IBM Cloud Fonudray搭建V2Ray</w:t>
      </w:r>
      <w:bookmarkEnd w:id="21"/>
    </w:p>
    <w:p>
      <w:pPr>
        <w:pStyle w:val="FirstParagraph"/>
      </w:pPr>
      <w:r>
        <w:t xml:space="preserve">首先注册https://cloud.ibm.com/</w:t>
      </w:r>
    </w:p>
    <w:p>
      <w:pPr>
        <w:pStyle w:val="BodyText"/>
      </w:pPr>
      <w:r>
        <w:t xml:space="preserve">注册步骤略过</w:t>
      </w:r>
    </w:p>
    <w:p>
      <w:pPr>
        <w:pStyle w:val="BodyText"/>
      </w:pPr>
      <w:r>
        <w:t xml:space="preserve">登录后点击右侧 创建资源</w:t>
      </w:r>
    </w:p>
    <w:p>
      <w:pPr>
        <w:pStyle w:val="CaptionedFigure"/>
      </w:pPr>
      <w:r>
        <w:drawing>
          <wp:inline>
            <wp:extent cx="5334000" cy="1665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28542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可以找到Cloud Foundray</w:t>
      </w:r>
    </w:p>
    <w:p>
      <w:pPr>
        <w:pStyle w:val="CaptionedFigure"/>
      </w:pPr>
      <w:r>
        <w:drawing>
          <wp:inline>
            <wp:extent cx="5334000" cy="20610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30044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创建公共应用程序</w:t>
      </w:r>
    </w:p>
    <w:p>
      <w:pPr>
        <w:pStyle w:val="CaptionedFigure"/>
      </w:pPr>
      <w:r>
        <w:drawing>
          <wp:inline>
            <wp:extent cx="5334000" cy="19236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30528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填写相关信息</w:t>
      </w:r>
    </w:p>
    <w:p>
      <w:pPr>
        <w:pStyle w:val="CaptionedFigure"/>
      </w:pPr>
      <w:r>
        <w:drawing>
          <wp:inline>
            <wp:extent cx="5334000" cy="29648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32028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区域必须达拉斯，只有那里有免费的。</w:t>
      </w:r>
    </w:p>
    <w:p>
      <w:pPr>
        <w:pStyle w:val="CaptionedFigure"/>
      </w:pPr>
      <w:r>
        <w:drawing>
          <wp:inline>
            <wp:extent cx="5334000" cy="13058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33402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填写应用名称</w:t>
      </w:r>
    </w:p>
    <w:p>
      <w:pPr>
        <w:pStyle w:val="BodyText"/>
      </w:pPr>
      <w:r>
        <w:t xml:space="preserve">接着进入右上角命令行</w:t>
      </w:r>
    </w:p>
    <w:p>
      <w:pPr>
        <w:pStyle w:val="CaptionedFigure"/>
      </w:pPr>
      <w:r>
        <w:drawing>
          <wp:inline>
            <wp:extent cx="5334000" cy="18299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0821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打开命令行粘贴一键安装脚本：</w:t>
      </w:r>
    </w:p>
    <w:p>
      <w:pPr>
        <w:pStyle w:val="SourceCode"/>
      </w:pPr>
      <w:r>
        <w:rPr>
          <w:rStyle w:val="VerbatimChar"/>
        </w:rPr>
        <w:t xml:space="preserve">wget --no-check-certificate -O install.sh https://raw.githubusercontent.com/CCChieh/IBMYes/master/install.sh &amp;&amp; chmod +x install.sh  &amp;&amp; ./install.sh</w:t>
      </w:r>
    </w:p>
    <w:p>
      <w:pPr>
        <w:pStyle w:val="CaptionedFigure"/>
      </w:pPr>
      <w:r>
        <w:drawing>
          <wp:inline>
            <wp:extent cx="5334000" cy="942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09447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在配置的时候需要输入应用名称（这里就是我创建应用的时候输入应用名称我输入的是ibmyes，你需要改成你自己的名称）和应用内存大小（我们刚刚选择的是256）</w:t>
      </w:r>
    </w:p>
    <w:p>
      <w:pPr>
        <w:pStyle w:val="CaptionedFigure"/>
      </w:pPr>
      <w:r>
        <w:drawing>
          <wp:inline>
            <wp:extent cx="3238500" cy="142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1154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配置好，等待几分钟，便可自动完成安装。</w:t>
      </w:r>
    </w:p>
    <w:p>
      <w:pPr>
        <w:pStyle w:val="CaptionedFigure"/>
      </w:pPr>
      <w:r>
        <w:drawing>
          <wp:inline>
            <wp:extent cx="5334000" cy="2544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13390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然后访问我们刚刚的应用的域名，如果不记得可以返回我们刚才的资源，点击访问应用程序</w:t>
      </w:r>
    </w:p>
    <w:p>
      <w:pPr>
        <w:pStyle w:val="CaptionedFigure"/>
      </w:pPr>
      <w:r>
        <w:drawing>
          <wp:inline>
            <wp:extent cx="5334000" cy="3264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18517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看到</w:t>
      </w:r>
      <w:r>
        <w:rPr>
          <w:rStyle w:val="VerbatimChar"/>
        </w:rPr>
        <w:t xml:space="preserve">Bad Request</w:t>
      </w:r>
      <w:r>
        <w:t xml:space="preserve">便成功了</w:t>
      </w:r>
    </w:p>
    <w:p>
      <w:pPr>
        <w:pStyle w:val="CaptionedFigure"/>
      </w:pPr>
      <w:r>
        <w:drawing>
          <wp:inline>
            <wp:extent cx="5334000" cy="1167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19493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这里请记下你的域名</w:t>
      </w:r>
    </w:p>
    <w:p>
      <w:pPr>
        <w:pStyle w:val="BodyText"/>
      </w:pPr>
      <w:r>
        <w:t xml:space="preserve">默认使用的配置是：</w:t>
      </w:r>
    </w:p>
    <w:p>
      <w:pPr>
        <w:pStyle w:val="SourceCode"/>
      </w:pPr>
      <w:r>
        <w:rPr>
          <w:rStyle w:val="VerbatimChar"/>
        </w:rPr>
        <w:t xml:space="preserve">vmess://ew0KICAidiI6ICIyIiwNCiAgInBzIjogImlibXllcyIsDQogICJhZGQiOiAiaWJteWVzLnVzLXNvdXRoLmNmLmFwcGRvbWFpbi5jbG91ZCIsDQogICJwb3J0IjogIjQ0MyIsDQogICJpZCI6ICI4YzM1YmVmMy1kNTFmLTQxYWItYWM4Ny03YjA1MzQxMDQ5NWIiLA0KICAiYWlkIjogIjY0IiwNCiAgIm5ldCI6ICJ3cyIsDQogICJ0eXBlIjogIm5vbmUiLA0KICAiaG9zdCI6ICIiLA0KICAicGF0aCI6ICIiLA0KICAidGxzIjogInRscyINCn0=</w:t>
      </w:r>
    </w:p>
    <w:p>
      <w:pPr>
        <w:pStyle w:val="FirstParagraph"/>
      </w:pPr>
      <w:r>
        <w:t xml:space="preserve">把上面的配置复制到你的v2rayN或v2rayNg中，修改地址为你的应用的域名（前面我们</w:t>
      </w:r>
      <w:r>
        <w:rPr>
          <w:rStyle w:val="VerbatimChar"/>
        </w:rPr>
        <w:t xml:space="preserve">Bad Request</w:t>
      </w:r>
      <w:r>
        <w:t xml:space="preserve">那个网页的域名。</w:t>
      </w:r>
    </w:p>
    <w:p>
      <w:pPr>
        <w:pStyle w:val="CaptionedFigure"/>
      </w:pPr>
      <w:r>
        <w:drawing>
          <wp:inline>
            <wp:extent cx="5334000" cy="44489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25379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至此我们已经有一个可用的v2ray了，但是他每10天会重启一次，而且网速延迟很差，所以接下来会解决这个问题。</w:t>
      </w:r>
    </w:p>
    <w:p>
      <w:pPr>
        <w:pStyle w:val="Heading1"/>
      </w:pPr>
      <w:bookmarkStart w:id="34" w:name="header-n43"/>
      <w:r>
        <w:t xml:space="preserve">利用Github的Actions 每周重启 IBM Cloud Fonudray</w:t>
      </w:r>
      <w:bookmarkEnd w:id="34"/>
    </w:p>
    <w:p>
      <w:pPr>
        <w:pStyle w:val="FirstParagraph"/>
      </w:pPr>
      <w:r>
        <w:t xml:space="preserve">IBM Cloud 10天不操作就会关机，所以我们需要 十天内对其重启一次，避免关机。</w:t>
      </w:r>
    </w:p>
    <w:p>
      <w:pPr>
        <w:pStyle w:val="BodyText"/>
      </w:pPr>
      <w:r>
        <w:t xml:space="preserve">首先登录IBM Cloud</w:t>
      </w:r>
    </w:p>
    <w:p>
      <w:pPr>
        <w:pStyle w:val="BodyText"/>
      </w:pPr>
      <w:r>
        <w:t xml:space="preserve">点击又上角的命令行</w:t>
      </w:r>
    </w:p>
    <w:p>
      <w:pPr>
        <w:pStyle w:val="BodyText"/>
      </w:pPr>
      <w:r>
        <w:t xml:space="preserve">在这一步我们主要是记录4个值</w:t>
      </w:r>
    </w:p>
    <w:p>
      <w:pPr>
        <w:pStyle w:val="SourceCode"/>
      </w:pPr>
      <w:r>
        <w:rPr>
          <w:rStyle w:val="VerbatimChar"/>
        </w:rPr>
        <w:t xml:space="preserve">IBM_ACCOUNT // IBM Cloud的登录邮箱和密码</w:t>
      </w:r>
      <w:r>
        <w:br w:type="textWrapping"/>
      </w:r>
      <w:r>
        <w:rPr>
          <w:rStyle w:val="VerbatimChar"/>
        </w:rPr>
        <w:t xml:space="preserve">IBM_APP_NAME // 应用的名称</w:t>
      </w:r>
      <w:r>
        <w:br w:type="textWrapping"/>
      </w:r>
      <w:r>
        <w:rPr>
          <w:rStyle w:val="VerbatimChar"/>
        </w:rPr>
        <w:t xml:space="preserve">REGION_NUM // 区域编码</w:t>
      </w:r>
      <w:r>
        <w:br w:type="textWrapping"/>
      </w:r>
      <w:r>
        <w:rPr>
          <w:rStyle w:val="VerbatimChar"/>
        </w:rPr>
        <w:t xml:space="preserve">RESOURSE_ID // 资源组ID</w:t>
      </w:r>
    </w:p>
    <w:p>
      <w:pPr>
        <w:pStyle w:val="FirstParagraph"/>
      </w:pPr>
      <w:r>
        <w:t xml:space="preserve">具体后面会一步一步完成</w:t>
      </w:r>
    </w:p>
    <w:p>
      <w:pPr>
        <w:pStyle w:val="CaptionedFigure"/>
      </w:pPr>
      <w:r>
        <w:drawing>
          <wp:inline>
            <wp:extent cx="5334000" cy="15678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759498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进入命令行先执行</w:t>
      </w:r>
    </w:p>
    <w:p>
      <w:pPr>
        <w:pStyle w:val="SourceCode"/>
      </w:pPr>
      <w:r>
        <w:rPr>
          <w:rStyle w:val="VerbatimChar"/>
        </w:rPr>
        <w:t xml:space="preserve">ibmcloud login</w:t>
      </w:r>
    </w:p>
    <w:p>
      <w:pPr>
        <w:pStyle w:val="FirstParagraph"/>
      </w:pPr>
      <w:r>
        <w:t xml:space="preserve">输入邮箱和密码。</w:t>
      </w:r>
    </w:p>
    <w:p>
      <w:pPr>
        <w:pStyle w:val="BodyText"/>
      </w:pPr>
      <w:r>
        <w:t xml:space="preserve">之后记录下区域(Region)</w:t>
      </w:r>
    </w:p>
    <w:p>
      <w:pPr>
        <w:pStyle w:val="CaptionedFigure"/>
      </w:pPr>
      <w:r>
        <w:drawing>
          <wp:inline>
            <wp:extent cx="5334000" cy="28759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08176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#1. au-syd</w:t>
      </w:r>
      <w:r>
        <w:br w:type="textWrapping"/>
      </w:r>
      <w:r>
        <w:rPr>
          <w:rStyle w:val="VerbatimChar"/>
        </w:rPr>
        <w:t xml:space="preserve">#2. in-che</w:t>
      </w:r>
      <w:r>
        <w:br w:type="textWrapping"/>
      </w:r>
      <w:r>
        <w:rPr>
          <w:rStyle w:val="VerbatimChar"/>
        </w:rPr>
        <w:t xml:space="preserve">#3. jp-tok</w:t>
      </w:r>
      <w:r>
        <w:br w:type="textWrapping"/>
      </w:r>
      <w:r>
        <w:rPr>
          <w:rStyle w:val="VerbatimChar"/>
        </w:rPr>
        <w:t xml:space="preserve">#4. kr-seo</w:t>
      </w:r>
      <w:r>
        <w:br w:type="textWrapping"/>
      </w:r>
      <w:r>
        <w:rPr>
          <w:rStyle w:val="VerbatimChar"/>
        </w:rPr>
        <w:t xml:space="preserve">#5. eu-de</w:t>
      </w:r>
      <w:r>
        <w:br w:type="textWrapping"/>
      </w:r>
      <w:r>
        <w:rPr>
          <w:rStyle w:val="VerbatimChar"/>
        </w:rPr>
        <w:t xml:space="preserve">#6. eu-gb</w:t>
      </w:r>
      <w:r>
        <w:br w:type="textWrapping"/>
      </w:r>
      <w:r>
        <w:rPr>
          <w:rStyle w:val="VerbatimChar"/>
        </w:rPr>
        <w:t xml:space="preserve">#7. us-south</w:t>
      </w:r>
      <w:r>
        <w:br w:type="textWrapping"/>
      </w:r>
      <w:r>
        <w:rPr>
          <w:rStyle w:val="VerbatimChar"/>
        </w:rPr>
        <w:t xml:space="preserve">#8. us-east</w:t>
      </w:r>
    </w:p>
    <w:p>
      <w:pPr>
        <w:pStyle w:val="FirstParagraph"/>
      </w:pPr>
      <w:r>
        <w:t xml:space="preserve">这里需要记下和区域对应的编号也就是</w:t>
      </w:r>
      <w:r>
        <w:rPr>
          <w:rStyle w:val="VerbatimChar"/>
        </w:rPr>
        <w:t xml:space="preserve">REGION_NUM</w:t>
      </w:r>
      <w:r>
        <w:t xml:space="preserve">，比如我这里是us-south,那么我的区域编号是</w:t>
      </w:r>
      <w:r>
        <w:rPr>
          <w:rStyle w:val="VerbatimChar"/>
        </w:rPr>
        <w:t xml:space="preserve">7</w:t>
      </w:r>
    </w:p>
    <w:p>
      <w:pPr>
        <w:pStyle w:val="BodyText"/>
      </w:pPr>
      <w:r>
        <w:t xml:space="preserve">接下来获取资源组id</w:t>
      </w:r>
      <w:r>
        <w:rPr>
          <w:rStyle w:val="VerbatimChar"/>
        </w:rPr>
        <w:t xml:space="preserve">RESOURSE_ID</w:t>
      </w:r>
    </w:p>
    <w:p>
      <w:pPr>
        <w:pStyle w:val="SourceCode"/>
      </w:pPr>
      <w:r>
        <w:rPr>
          <w:rStyle w:val="VerbatimChar"/>
        </w:rPr>
        <w:t xml:space="preserve">ibmcloud resource groups</w:t>
      </w:r>
    </w:p>
    <w:p>
      <w:pPr>
        <w:pStyle w:val="CaptionedFigure"/>
      </w:pPr>
      <w:r>
        <w:drawing>
          <wp:inline>
            <wp:extent cx="5334000" cy="592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34254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图中所指向便是</w:t>
      </w:r>
      <w:r>
        <w:rPr>
          <w:rStyle w:val="VerbatimChar"/>
        </w:rPr>
        <w:t xml:space="preserve">RESOURSE_ID</w:t>
      </w:r>
    </w:p>
    <w:p>
      <w:pPr>
        <w:pStyle w:val="BodyText"/>
      </w:pPr>
      <w:r>
        <w:t xml:space="preserve">现在返回github，到本项目</w:t>
      </w:r>
    </w:p>
    <w:p>
      <w:pPr>
        <w:pStyle w:val="SourceCode"/>
      </w:pPr>
      <w:r>
        <w:rPr>
          <w:rStyle w:val="VerbatimChar"/>
        </w:rPr>
        <w:t xml:space="preserve">https://github.com/CCChieh/IBMYes</w:t>
      </w:r>
    </w:p>
    <w:p>
      <w:pPr>
        <w:pStyle w:val="CaptionedFigure"/>
      </w:pPr>
      <w:r>
        <w:drawing>
          <wp:inline>
            <wp:extent cx="5334000" cy="18666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42397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右上角fork到自己的github下，然后进入setting</w:t>
      </w:r>
    </w:p>
    <w:p>
      <w:pPr>
        <w:pStyle w:val="CaptionedFigure"/>
      </w:pPr>
      <w:r>
        <w:drawing>
          <wp:inline>
            <wp:extent cx="5334000" cy="16856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43273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选择Secrets</w:t>
      </w:r>
    </w:p>
    <w:p>
      <w:pPr>
        <w:pStyle w:val="CaptionedFigure"/>
      </w:pPr>
      <w:r>
        <w:drawing>
          <wp:inline>
            <wp:extent cx="5334000" cy="32793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4426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New secret</w:t>
      </w:r>
    </w:p>
    <w:p>
      <w:pPr>
        <w:pStyle w:val="BodyText"/>
      </w:pPr>
      <w:r>
        <w:t xml:space="preserve">分别建立四个secret</w:t>
      </w:r>
    </w:p>
    <w:p>
      <w:pPr>
        <w:pStyle w:val="SourceCode"/>
      </w:pPr>
      <w:r>
        <w:rPr>
          <w:rStyle w:val="VerbatimChar"/>
        </w:rPr>
        <w:t xml:space="preserve">IBM_ACCOUNT // IBM Cloud的登录邮箱和密码</w:t>
      </w:r>
      <w:r>
        <w:br w:type="textWrapping"/>
      </w:r>
      <w:r>
        <w:rPr>
          <w:rStyle w:val="VerbatimChar"/>
        </w:rPr>
        <w:t xml:space="preserve">IBM_APP_NAME // 应用的名称</w:t>
      </w:r>
      <w:r>
        <w:br w:type="textWrapping"/>
      </w:r>
      <w:r>
        <w:rPr>
          <w:rStyle w:val="VerbatimChar"/>
        </w:rPr>
        <w:t xml:space="preserve">REGION_NUM // 区域编码</w:t>
      </w:r>
      <w:r>
        <w:br w:type="textWrapping"/>
      </w:r>
      <w:r>
        <w:rPr>
          <w:rStyle w:val="VerbatimChar"/>
        </w:rPr>
        <w:t xml:space="preserve">RESOURSE_ID // 资源组ID</w:t>
      </w:r>
    </w:p>
    <w:p>
      <w:pPr>
        <w:pStyle w:val="FirstParagraph"/>
      </w:pPr>
    </w:p>
    <w:p>
      <w:pPr>
        <w:pStyle w:val="BodyText"/>
      </w:pPr>
      <w:r>
        <w:t xml:space="preserve">以</w:t>
      </w:r>
      <w:r>
        <w:rPr>
          <w:rStyle w:val="VerbatimChar"/>
        </w:rPr>
        <w:t xml:space="preserve">IBM_ACCOUNT</w:t>
      </w:r>
      <w:r>
        <w:t xml:space="preserve">为例</w:t>
      </w:r>
      <w:r>
        <w:drawing>
          <wp:inline>
            <wp:extent cx="5334000" cy="341056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47032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第一行为邮箱，第二行为密码。</w:t>
      </w:r>
    </w:p>
    <w:p>
      <w:pPr>
        <w:pStyle w:val="BodyText"/>
      </w:pPr>
      <w:r>
        <w:t xml:space="preserve">这里需要邮箱和密码所以中间换行 ，其他的不需要换行 。</w:t>
      </w:r>
    </w:p>
    <w:p>
      <w:pPr>
        <w:pStyle w:val="BodyText"/>
      </w:pPr>
      <w:r>
        <w:t xml:space="preserve">把四个secret补充完成</w:t>
      </w:r>
    </w:p>
    <w:p>
      <w:pPr>
        <w:pStyle w:val="CaptionedFigure"/>
      </w:pPr>
      <w:r>
        <w:drawing>
          <wp:inline>
            <wp:extent cx="5334000" cy="2837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5015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之后点击上方Actions，在这里你就会看到有个IBM Cloud Auto Restart在执行</w:t>
      </w:r>
    </w:p>
    <w:p>
      <w:pPr>
        <w:pStyle w:val="CaptionedFigure"/>
      </w:pPr>
      <w:r>
        <w:drawing>
          <wp:inline>
            <wp:extent cx="5334000" cy="1349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856149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第一次可能因为secret没添加导致workflow执行失败，只需要点下</w:t>
      </w:r>
    </w:p>
    <w:p>
      <w:pPr>
        <w:pStyle w:val="CaptionedFigure"/>
      </w:pPr>
      <w:r>
        <w:drawing>
          <wp:inline>
            <wp:extent cx="5334000" cy="459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1100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进去后按照下图</w:t>
      </w:r>
    </w:p>
    <w:p>
      <w:pPr>
        <w:pStyle w:val="CaptionedFigure"/>
      </w:pPr>
      <w:r>
        <w:drawing>
          <wp:inline>
            <wp:extent cx="5334000" cy="10481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191035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找到</w:t>
      </w:r>
      <w:r>
        <w:t xml:space="preserve"> </w:t>
      </w:r>
      <w:r>
        <w:rPr>
          <w:rStyle w:val="VerbatimChar"/>
        </w:rPr>
        <w:t xml:space="preserve">Re-run jobs</w:t>
      </w:r>
      <w:r>
        <w:t xml:space="preserve">重新执行一次即可，至此自动重启已经ok了。</w:t>
      </w:r>
    </w:p>
    <w:p>
      <w:pPr>
        <w:pStyle w:val="BlockText"/>
      </w:pPr>
      <w:r>
        <w:t xml:space="preserve">感谢药油@</w:t>
      </w:r>
      <w:hyperlink r:id="rId46">
        <w:r>
          <w:rPr>
            <w:rStyle w:val="Hyperlink"/>
          </w:rPr>
          <w:t xml:space="preserve">My Flavor</w:t>
        </w:r>
      </w:hyperlink>
      <w:r>
        <w:t xml:space="preserve">，原本打算弄bash在自己服务器定期执行脚本，现在看了他的帖子，发现用Actions是一个更好的选择。</w:t>
      </w:r>
    </w:p>
    <w:p>
      <w:pPr>
        <w:pStyle w:val="Heading1"/>
      </w:pPr>
      <w:bookmarkStart w:id="47" w:name="header-n87"/>
      <w:r>
        <w:t xml:space="preserve">Cloudflare 高速节点中转</w:t>
      </w:r>
      <w:bookmarkEnd w:id="47"/>
    </w:p>
    <w:p>
      <w:pPr>
        <w:pStyle w:val="BlockText"/>
      </w:pPr>
      <w:r>
        <w:t xml:space="preserve">此部分贡献来自药油@</w:t>
      </w:r>
      <w:hyperlink r:id="rId48">
        <w:r>
          <w:rPr>
            <w:rStyle w:val="Hyperlink"/>
          </w:rPr>
          <w:t xml:space="preserve">Joyace</w:t>
        </w:r>
      </w:hyperlink>
      <w:r>
        <w:t xml:space="preserve">、@</w:t>
      </w:r>
      <w:hyperlink r:id="rId49">
        <w:r>
          <w:rPr>
            <w:rStyle w:val="Hyperlink"/>
          </w:rPr>
          <w:t xml:space="preserve">老婆</w:t>
        </w:r>
      </w:hyperlink>
      <w:r>
        <w:t xml:space="preserve">以及@</w:t>
      </w:r>
      <w:hyperlink r:id="rId50">
        <w:r>
          <w:rPr>
            <w:rStyle w:val="Hyperlink"/>
          </w:rPr>
          <w:t xml:space="preserve">小俊博客</w:t>
        </w:r>
      </w:hyperlink>
    </w:p>
    <w:p>
      <w:pPr>
        <w:pStyle w:val="FirstParagraph"/>
      </w:pPr>
      <w:r>
        <w:t xml:space="preserve">cloudflare官网：https://www.cloudflare.com/</w:t>
      </w:r>
    </w:p>
    <w:p>
      <w:pPr>
        <w:pStyle w:val="BodyText"/>
      </w:pPr>
      <w:r>
        <w:t xml:space="preserve">注册，登录这里不再累述。</w:t>
      </w:r>
    </w:p>
    <w:p>
      <w:pPr>
        <w:pStyle w:val="BodyText"/>
      </w:pPr>
      <w:r>
        <w:t xml:space="preserve">登录后左上角点击菜单找到workers</w:t>
      </w:r>
    </w:p>
    <w:p>
      <w:pPr>
        <w:pStyle w:val="CaptionedFigure"/>
      </w:pPr>
      <w:r>
        <w:drawing>
          <wp:inline>
            <wp:extent cx="5334000" cy="18348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41017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创建Worker</w:t>
      </w:r>
    </w:p>
    <w:p>
      <w:pPr>
        <w:pStyle w:val="CaptionedFigure"/>
      </w:pPr>
      <w:r>
        <w:drawing>
          <wp:inline>
            <wp:extent cx="5334000" cy="12769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41403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打开和复制脚本</w:t>
      </w:r>
    </w:p>
    <w:p>
      <w:pPr>
        <w:pStyle w:val="SourceCode"/>
      </w:pPr>
      <w:r>
        <w:rPr>
          <w:rStyle w:val="VerbatimChar"/>
        </w:rPr>
        <w:t xml:space="preserve">addEventListener(</w:t>
      </w:r>
      <w:r>
        <w:br w:type="textWrapping"/>
      </w:r>
      <w:r>
        <w:rPr>
          <w:rStyle w:val="VerbatimChar"/>
        </w:rPr>
        <w:t xml:space="preserve">"fetch",event =&gt; {</w:t>
      </w:r>
      <w:r>
        <w:br w:type="textWrapping"/>
      </w:r>
      <w:r>
        <w:rPr>
          <w:rStyle w:val="VerbatimChar"/>
        </w:rPr>
        <w:t xml:space="preserve">let url=new URL(event.request.url);</w:t>
      </w:r>
      <w:r>
        <w:br w:type="textWrapping"/>
      </w:r>
      <w:r>
        <w:rPr>
          <w:rStyle w:val="VerbatimChar"/>
        </w:rPr>
        <w:t xml:space="preserve">url.hostname="ibmyes.us-south.cf.appdomain.cloud";</w:t>
      </w:r>
      <w:r>
        <w:br w:type="textWrapping"/>
      </w:r>
      <w:r>
        <w:rPr>
          <w:rStyle w:val="VerbatimChar"/>
        </w:rPr>
        <w:t xml:space="preserve">let request=new Request(url,event.request);</w:t>
      </w:r>
      <w:r>
        <w:br w:type="textWrapping"/>
      </w:r>
      <w:r>
        <w:rPr>
          <w:rStyle w:val="VerbatimChar"/>
        </w:rPr>
        <w:t xml:space="preserve">event. respondWith(</w:t>
      </w:r>
      <w:r>
        <w:br w:type="textWrapping"/>
      </w:r>
      <w:r>
        <w:rPr>
          <w:rStyle w:val="VerbatimChar"/>
        </w:rPr>
        <w:t xml:space="preserve">fetch(request)</w:t>
      </w:r>
      <w:r>
        <w:br w:type="textWrapping"/>
      </w:r>
      <w:r>
        <w:rPr>
          <w:rStyle w:val="VerbatimChar"/>
        </w:rPr>
        <w:t xml:space="preserve">)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)</w:t>
      </w:r>
    </w:p>
    <w:p>
      <w:pPr>
        <w:pStyle w:val="FirstParagraph"/>
      </w:pPr>
      <w:r>
        <w:t xml:space="preserve">修改第四行为你的应用的域名</w:t>
      </w:r>
    </w:p>
    <w:p>
      <w:pPr>
        <w:pStyle w:val="CaptionedFigure"/>
      </w:pPr>
      <w:r>
        <w:drawing>
          <wp:inline>
            <wp:extent cx="5334000" cy="2427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4339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点击发送，测试是否出现</w:t>
      </w:r>
      <w:r>
        <w:rPr>
          <w:rStyle w:val="VerbatimChar"/>
        </w:rPr>
        <w:t xml:space="preserve">Bad Request</w:t>
      </w:r>
      <w:r>
        <w:t xml:space="preserve">，出现则成功，点击保存并部署。</w:t>
      </w:r>
    </w:p>
    <w:p>
      <w:pPr>
        <w:pStyle w:val="CaptionedFigure"/>
      </w:pPr>
      <w:r>
        <w:drawing>
          <wp:inline>
            <wp:extent cx="5334000" cy="2728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45438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532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47221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这里会给一个网址，*.*.workers.dev,这就是你的cloudflare中转后的域名。</w:t>
      </w:r>
    </w:p>
    <w:p>
      <w:pPr>
        <w:pStyle w:val="BodyText"/>
      </w:pPr>
      <w:r>
        <w:t xml:space="preserve">然后我们去v2的客户端中修改地址</w:t>
      </w:r>
    </w:p>
    <w:p>
      <w:pPr>
        <w:pStyle w:val="CaptionedFigure"/>
      </w:pPr>
      <w:r>
        <w:drawing>
          <wp:inline>
            <wp:extent cx="5334000" cy="42053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51200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现在已经使用了cloudflare的代理。</w:t>
      </w:r>
    </w:p>
    <w:p>
      <w:pPr>
        <w:pStyle w:val="BodyText"/>
      </w:pPr>
      <w:r>
        <w:t xml:space="preserve">下面我们将筛选cloudflare的高速节点。</w:t>
      </w:r>
    </w:p>
    <w:p>
      <w:pPr>
        <w:pStyle w:val="BodyText"/>
      </w:pPr>
      <w:r>
        <w:t xml:space="preserve">克隆本项目到你的电脑上。</w:t>
      </w:r>
    </w:p>
    <w:p>
      <w:pPr>
        <w:pStyle w:val="BodyText"/>
      </w:pPr>
      <w:r>
        <w:t xml:space="preserve">打开项目下的</w:t>
      </w:r>
      <w:r>
        <w:rPr>
          <w:rStyle w:val="VerbatimChar"/>
        </w:rPr>
        <w:t xml:space="preserve">fping-msys2.0</w:t>
      </w:r>
      <w:r>
        <w:t xml:space="preserve">目录运行</w:t>
      </w:r>
      <w:r>
        <w:rPr>
          <w:rStyle w:val="VerbatimChar"/>
        </w:rPr>
        <w:t xml:space="preserve">自动查找最优CF节点-懒人专用.bat</w:t>
      </w:r>
    </w:p>
    <w:p>
      <w:pPr>
        <w:pStyle w:val="CaptionedFigure"/>
      </w:pPr>
      <w:r>
        <w:drawing>
          <wp:inline>
            <wp:extent cx="5334000" cy="16277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54352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这里假设我获取的最优ip是</w:t>
      </w:r>
      <w:r>
        <w:rPr>
          <w:rStyle w:val="VerbatimChar"/>
        </w:rPr>
        <w:t xml:space="preserve">104.17.188.91</w:t>
      </w:r>
    </w:p>
    <w:p>
      <w:pPr>
        <w:pStyle w:val="BodyText"/>
      </w:pPr>
      <w:r>
        <w:t xml:space="preserve">在客户端把地址换成ip，伪装域名换成我们cloudflare的workers的域名即可</w:t>
      </w:r>
    </w:p>
    <w:p>
      <w:pPr>
        <w:pStyle w:val="CaptionedFigure"/>
      </w:pPr>
      <w:r>
        <w:drawing>
          <wp:inline>
            <wp:extent cx="5334000" cy="4258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158201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如果不方便用电脑优选ip也可以把地址设为</w:t>
      </w:r>
      <w:r>
        <w:rPr>
          <w:rStyle w:val="VerbatimChar"/>
        </w:rPr>
        <w:t xml:space="preserve">cloudflare.com</w:t>
      </w:r>
      <w:r>
        <w:t xml:space="preserve">或</w:t>
      </w:r>
      <w:r>
        <w:rPr>
          <w:rStyle w:val="VerbatimChar"/>
        </w:rPr>
        <w:t xml:space="preserve">icook.tw</w:t>
      </w:r>
      <w:r>
        <w:t xml:space="preserve">,这两个一个cloudflare官网，自然也是使用自家cdn，另外一家是台湾省的一个网站，域名指向的ip一般也是比较好的线路。</w:t>
      </w:r>
    </w:p>
    <w:p>
      <w:pPr>
        <w:pStyle w:val="CaptionedFigure"/>
      </w:pPr>
      <w:r>
        <w:drawing>
          <wp:inline>
            <wp:extent cx="5334000" cy="4321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Codes\ECNU\IBMYes\img\README\image-20200615220201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这里稍微提下原理吧，主要涉及CDN和请求头部，CDN识别流量是访问哪个网站的是根据请求头的Host来识别，所以这里要么host用我们的域名 ，要么我们伪装成我们的域名，这样都可以达到回源我们网站的请求。如果自己有域名也可以换自己的域名，域名也可以从第三方接入商cname，有兴趣的同学可以自己研究下。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hyperlink" Id="rId50" Target="https://www.xjisme.com/" TargetMode="External" /><Relationship Type="http://schemas.openxmlformats.org/officeDocument/2006/relationships/hyperlink" Id="rId49" Target="https://yaohuo.me/bbs/userinfo.aspx?touserid=21843" TargetMode="External" /><Relationship Type="http://schemas.openxmlformats.org/officeDocument/2006/relationships/hyperlink" Id="rId46" Target="https://yaohuo.me/bbs/userinfo.aspx?touserid=24109" TargetMode="External" /><Relationship Type="http://schemas.openxmlformats.org/officeDocument/2006/relationships/hyperlink" Id="rId48" Target="https://yaohuo.me/bbs/userinfo.aspx?touserid=546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0" Target="https://www.xjisme.com/" TargetMode="External" /><Relationship Type="http://schemas.openxmlformats.org/officeDocument/2006/relationships/hyperlink" Id="rId49" Target="https://yaohuo.me/bbs/userinfo.aspx?touserid=21843" TargetMode="External" /><Relationship Type="http://schemas.openxmlformats.org/officeDocument/2006/relationships/hyperlink" Id="rId46" Target="https://yaohuo.me/bbs/userinfo.aspx?touserid=24109" TargetMode="External" /><Relationship Type="http://schemas.openxmlformats.org/officeDocument/2006/relationships/hyperlink" Id="rId48" Target="https://yaohuo.me/bbs/userinfo.aspx?touserid=546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README.md</dc:title>
  <dc:creator/>
  <cp:keywords/>
  <dcterms:created xsi:type="dcterms:W3CDTF">2020-06-15T14:29:58Z</dcterms:created>
  <dcterms:modified xsi:type="dcterms:W3CDTF">2020-06-15T14:29:58Z</dcterms:modified>
</cp:coreProperties>
</file>