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1.Capstone Project: SPSS Analysis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Title: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Does the type of background lighting affect reading speed?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find out if different lighting environments (Natural Light, White LED, or Dim Light) impact how quickly people can read a passage (measured in seconds).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Kind of Data Is This?</w:t>
      </w:r>
    </w:p>
    <w:tbl>
      <w:tblPr>
        <w:tblStyle w:val="Table1"/>
        <w:tblW w:w="777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2"/>
        <w:gridCol w:w="1301"/>
        <w:gridCol w:w="4790"/>
        <w:tblGridChange w:id="0">
          <w:tblGrid>
            <w:gridCol w:w="1682"/>
            <w:gridCol w:w="1301"/>
            <w:gridCol w:w="4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160" w:line="27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 Name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160" w:line="27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160" w:line="27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Lighting_Type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Categorical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Type of lighting used while reading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Reading_Time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Time taken to read a fixed passage (in seconds)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Prepare Your Data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 this sample data for simplicity:</w:t>
      </w:r>
    </w:p>
    <w:tbl>
      <w:tblPr>
        <w:tblStyle w:val="Table2"/>
        <w:tblW w:w="445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2"/>
        <w:gridCol w:w="1595"/>
        <w:gridCol w:w="1631"/>
        <w:tblGridChange w:id="0">
          <w:tblGrid>
            <w:gridCol w:w="1232"/>
            <w:gridCol w:w="1595"/>
            <w:gridCol w:w="16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160" w:line="27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Person_ID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60" w:line="27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Lighting_Type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7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Reading_Time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Natural Light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Natural Light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Natural Light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118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White LED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135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White LED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132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White LED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137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Dim Light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145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Dim Light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Dim Light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148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Open SPSS and Create Variables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Open SPSS → Click </w:t>
      </w:r>
      <w:r w:rsidDel="00000000" w:rsidR="00000000" w:rsidRPr="00000000">
        <w:rPr>
          <w:b w:val="1"/>
          <w:rtl w:val="0"/>
        </w:rPr>
        <w:t xml:space="preserve">Variable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two variables: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Lighting_Type</w:t>
      </w:r>
      <w:r w:rsidDel="00000000" w:rsidR="00000000" w:rsidRPr="00000000">
        <w:rPr>
          <w:rtl w:val="0"/>
        </w:rPr>
        <w:t xml:space="preserve"> → Type: String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Reading_Time</w:t>
      </w:r>
      <w:r w:rsidDel="00000000" w:rsidR="00000000" w:rsidRPr="00000000">
        <w:rPr>
          <w:rtl w:val="0"/>
        </w:rPr>
        <w:t xml:space="preserve"> → Type: Numeric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Enter the Data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Data View</w:t>
      </w:r>
      <w:r w:rsidDel="00000000" w:rsidR="00000000" w:rsidRPr="00000000">
        <w:rPr>
          <w:rtl w:val="0"/>
        </w:rPr>
        <w:t xml:space="preserve">, and input the data line by line as shown in Step 1.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Analyze the Data Using One-Way ANOVA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Analyze</w:t>
      </w:r>
      <w:r w:rsidDel="00000000" w:rsidR="00000000" w:rsidRPr="00000000">
        <w:rPr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Compare Means</w:t>
      </w:r>
      <w:r w:rsidDel="00000000" w:rsidR="00000000" w:rsidRPr="00000000">
        <w:rPr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One-Way ANOVA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Move Reading_Time to </w:t>
      </w:r>
      <w:r w:rsidDel="00000000" w:rsidR="00000000" w:rsidRPr="00000000">
        <w:rPr>
          <w:b w:val="1"/>
          <w:rtl w:val="0"/>
        </w:rPr>
        <w:t xml:space="preserve">Dependent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Move Lighting_Type to </w:t>
      </w:r>
      <w:r w:rsidDel="00000000" w:rsidR="00000000" w:rsidRPr="00000000">
        <w:rPr>
          <w:b w:val="1"/>
          <w:rtl w:val="0"/>
        </w:rPr>
        <w:t xml:space="preserve">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 Interpret the Output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You’ll get two important tables: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Descriptives Table (Sample Output)</w:t>
      </w:r>
    </w:p>
    <w:tbl>
      <w:tblPr>
        <w:tblStyle w:val="Table3"/>
        <w:tblW w:w="385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5"/>
        <w:gridCol w:w="2263"/>
        <w:tblGridChange w:id="0">
          <w:tblGrid>
            <w:gridCol w:w="1595"/>
            <w:gridCol w:w="22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160" w:line="27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Lighting_Type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7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 Reading_Time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Natural Light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121 secs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White LED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134.6 secs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Dim Light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147.6 secs</w:t>
            </w:r>
          </w:p>
        </w:tc>
      </w:tr>
    </w:tbl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ANOVA Table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Sig. value &lt; 0.05</w:t>
      </w:r>
      <w:r w:rsidDel="00000000" w:rsidR="00000000" w:rsidRPr="00000000">
        <w:rPr>
          <w:rtl w:val="0"/>
        </w:rPr>
        <w:t xml:space="preserve">, the result is significant.</w:t>
        <w:br w:type="textWrapping"/>
        <w:t xml:space="preserve">For example:</w:t>
        <w:br w:type="textWrapping"/>
      </w:r>
      <w:r w:rsidDel="00000000" w:rsidR="00000000" w:rsidRPr="00000000">
        <w:rPr>
          <w:b w:val="1"/>
          <w:rtl w:val="0"/>
        </w:rPr>
        <w:t xml:space="preserve">Sig. = 0.004</w:t>
      </w:r>
      <w:r w:rsidDel="00000000" w:rsidR="00000000" w:rsidRPr="00000000">
        <w:rPr>
          <w:rtl w:val="0"/>
        </w:rPr>
        <w:t xml:space="preserve"> → Since 0.004 &lt; 0.05 → </w:t>
      </w:r>
      <w:r w:rsidDel="00000000" w:rsidR="00000000" w:rsidRPr="00000000">
        <w:rPr>
          <w:b w:val="1"/>
          <w:rtl w:val="0"/>
        </w:rPr>
        <w:t xml:space="preserve">Yes, lighting affects reading speed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Conclusion: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Natural Light</w:t>
      </w:r>
      <w:r w:rsidDel="00000000" w:rsidR="00000000" w:rsidRPr="00000000">
        <w:rPr>
          <w:rtl w:val="0"/>
        </w:rPr>
        <w:t xml:space="preserve"> allows fastest reading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Dim Light</w:t>
      </w:r>
      <w:r w:rsidDel="00000000" w:rsidR="00000000" w:rsidRPr="00000000">
        <w:rPr>
          <w:rtl w:val="0"/>
        </w:rPr>
        <w:t xml:space="preserve"> slows reading the most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White LED</w:t>
      </w:r>
      <w:r w:rsidDel="00000000" w:rsidR="00000000" w:rsidRPr="00000000">
        <w:rPr>
          <w:rtl w:val="0"/>
        </w:rPr>
        <w:t xml:space="preserve"> is in between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Result is statistically significant → </w:t>
      </w:r>
      <w:r w:rsidDel="00000000" w:rsidR="00000000" w:rsidRPr="00000000">
        <w:rPr>
          <w:b w:val="1"/>
          <w:rtl w:val="0"/>
        </w:rPr>
        <w:t xml:space="preserve">Lighting type impacts reading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Bonus Step: Bar Chart Visualization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Graphs</w:t>
      </w:r>
      <w:r w:rsidDel="00000000" w:rsidR="00000000" w:rsidRPr="00000000">
        <w:rPr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Chart Builder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Bar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Drag Lighting_Type to x-axis and Reading_Time to y-axis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 to generate chart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Shorter bars = faster reading time.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2.Capstone Project: SPSS Analysis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Title: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Does noise level affect a person's concentration?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To examine whether different levels of background noise (Quiet, Moderate, Loud) influence how well a person concentrates, measured through a standardized concentration test score.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Kind of Data Is This?</w:t>
      </w:r>
    </w:p>
    <w:tbl>
      <w:tblPr>
        <w:tblStyle w:val="Table4"/>
        <w:tblW w:w="85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6"/>
        <w:gridCol w:w="1301"/>
        <w:gridCol w:w="5039"/>
        <w:tblGridChange w:id="0">
          <w:tblGrid>
            <w:gridCol w:w="2256"/>
            <w:gridCol w:w="1301"/>
            <w:gridCol w:w="50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160" w:line="27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 Name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60" w:line="27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60" w:line="27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Noise_Level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Categorical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Environment condition: Quiet, Moderate, or Loud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Concentration_Score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Score on a concentration test (out of 100)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Prepare Your Data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Use this sample data:</w:t>
      </w:r>
    </w:p>
    <w:tbl>
      <w:tblPr>
        <w:tblStyle w:val="Table5"/>
        <w:tblW w:w="49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2"/>
        <w:gridCol w:w="1411"/>
        <w:gridCol w:w="2292"/>
        <w:tblGridChange w:id="0">
          <w:tblGrid>
            <w:gridCol w:w="1232"/>
            <w:gridCol w:w="1411"/>
            <w:gridCol w:w="22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160" w:line="27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Person_ID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60" w:line="27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Noise_Level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60" w:line="27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Concentration_Score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Quiet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Quiet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Quiet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Loud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Loud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Loud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Create Variables in SPSS</w:t>
      </w:r>
    </w:p>
    <w:p w:rsidR="00000000" w:rsidDel="00000000" w:rsidP="00000000" w:rsidRDefault="00000000" w:rsidRPr="00000000" w14:paraId="00000095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Open SPSS → Click on </w:t>
      </w:r>
      <w:r w:rsidDel="00000000" w:rsidR="00000000" w:rsidRPr="00000000">
        <w:rPr>
          <w:b w:val="1"/>
          <w:rtl w:val="0"/>
        </w:rPr>
        <w:t xml:space="preserve">Variable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Create:</w:t>
      </w:r>
    </w:p>
    <w:p w:rsidR="00000000" w:rsidDel="00000000" w:rsidP="00000000" w:rsidRDefault="00000000" w:rsidRPr="00000000" w14:paraId="00000097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Noise_Level → </w:t>
      </w:r>
      <w:r w:rsidDel="00000000" w:rsidR="00000000" w:rsidRPr="00000000">
        <w:rPr>
          <w:b w:val="1"/>
          <w:rtl w:val="0"/>
        </w:rPr>
        <w:t xml:space="preserve">Type: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Concentration_Score → </w:t>
      </w:r>
      <w:r w:rsidDel="00000000" w:rsidR="00000000" w:rsidRPr="00000000">
        <w:rPr>
          <w:b w:val="1"/>
          <w:rtl w:val="0"/>
        </w:rPr>
        <w:t xml:space="preserve">Type: Numeric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Enter the Data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Switch to </w:t>
      </w:r>
      <w:r w:rsidDel="00000000" w:rsidR="00000000" w:rsidRPr="00000000">
        <w:rPr>
          <w:b w:val="1"/>
          <w:rtl w:val="0"/>
        </w:rPr>
        <w:t xml:space="preserve">Data View</w:t>
      </w:r>
      <w:r w:rsidDel="00000000" w:rsidR="00000000" w:rsidRPr="00000000">
        <w:rPr>
          <w:rtl w:val="0"/>
        </w:rPr>
        <w:t xml:space="preserve"> and enter the values row by row as shown in Step 1.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Run One-Way ANOVA</w:t>
      </w:r>
    </w:p>
    <w:p w:rsidR="00000000" w:rsidDel="00000000" w:rsidP="00000000" w:rsidRDefault="00000000" w:rsidRPr="00000000" w14:paraId="0000009E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Analyze</w:t>
      </w:r>
      <w:r w:rsidDel="00000000" w:rsidR="00000000" w:rsidRPr="00000000">
        <w:rPr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Compare Means</w:t>
      </w:r>
      <w:r w:rsidDel="00000000" w:rsidR="00000000" w:rsidRPr="00000000">
        <w:rPr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One-Way ANOVA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Move Concentration_Score to </w:t>
      </w:r>
      <w:r w:rsidDel="00000000" w:rsidR="00000000" w:rsidRPr="00000000">
        <w:rPr>
          <w:b w:val="1"/>
          <w:rtl w:val="0"/>
        </w:rPr>
        <w:t xml:space="preserve">Dependent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Move Noise_Level to </w:t>
      </w:r>
      <w:r w:rsidDel="00000000" w:rsidR="00000000" w:rsidRPr="00000000">
        <w:rPr>
          <w:b w:val="1"/>
          <w:rtl w:val="0"/>
        </w:rPr>
        <w:t xml:space="preserve">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 Interpret the Output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Descriptive Statistics Table (Example)</w:t>
      </w:r>
    </w:p>
    <w:tbl>
      <w:tblPr>
        <w:tblStyle w:val="Table6"/>
        <w:tblW w:w="43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1"/>
        <w:gridCol w:w="2924"/>
        <w:tblGridChange w:id="0">
          <w:tblGrid>
            <w:gridCol w:w="1411"/>
            <w:gridCol w:w="29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after="160" w:line="27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Noise_Level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60" w:line="27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 Concentration_Score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Quiet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87.6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76.0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Loud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65.0</w:t>
            </w:r>
          </w:p>
        </w:tc>
      </w:tr>
    </w:tbl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ANOVA Table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b w:val="1"/>
          <w:rtl w:val="0"/>
        </w:rPr>
        <w:t xml:space="preserve">Sig. (p-value) &lt; 0.05</w:t>
      </w:r>
      <w:r w:rsidDel="00000000" w:rsidR="00000000" w:rsidRPr="00000000">
        <w:rPr>
          <w:rtl w:val="0"/>
        </w:rPr>
        <w:t xml:space="preserve">, the result is </w:t>
      </w:r>
      <w:r w:rsidDel="00000000" w:rsidR="00000000" w:rsidRPr="00000000">
        <w:rPr>
          <w:b w:val="1"/>
          <w:rtl w:val="0"/>
        </w:rPr>
        <w:t xml:space="preserve">significant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Example:</w:t>
        <w:br w:type="textWrapping"/>
      </w:r>
      <w:r w:rsidDel="00000000" w:rsidR="00000000" w:rsidRPr="00000000">
        <w:rPr>
          <w:b w:val="1"/>
          <w:rtl w:val="0"/>
        </w:rPr>
        <w:t xml:space="preserve">Sig. = 0.002</w:t>
      </w:r>
      <w:r w:rsidDel="00000000" w:rsidR="00000000" w:rsidRPr="00000000">
        <w:rPr>
          <w:rtl w:val="0"/>
        </w:rPr>
        <w:t xml:space="preserve"> → Since 0.002 &lt; 0.05 → Yes, </w:t>
      </w:r>
      <w:r w:rsidDel="00000000" w:rsidR="00000000" w:rsidRPr="00000000">
        <w:rPr>
          <w:b w:val="1"/>
          <w:rtl w:val="0"/>
        </w:rPr>
        <w:t xml:space="preserve">noise level affects concentration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B2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Quiet environments</w:t>
      </w:r>
      <w:r w:rsidDel="00000000" w:rsidR="00000000" w:rsidRPr="00000000">
        <w:rPr>
          <w:rtl w:val="0"/>
        </w:rPr>
        <w:t xml:space="preserve"> lead to the highest concentration scores</w:t>
      </w:r>
    </w:p>
    <w:p w:rsidR="00000000" w:rsidDel="00000000" w:rsidP="00000000" w:rsidRDefault="00000000" w:rsidRPr="00000000" w14:paraId="000000B3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Loud environments</w:t>
      </w:r>
      <w:r w:rsidDel="00000000" w:rsidR="00000000" w:rsidRPr="00000000">
        <w:rPr>
          <w:rtl w:val="0"/>
        </w:rPr>
        <w:t xml:space="preserve"> result in the lowest scores</w:t>
      </w:r>
    </w:p>
    <w:p w:rsidR="00000000" w:rsidDel="00000000" w:rsidP="00000000" w:rsidRDefault="00000000" w:rsidRPr="00000000" w14:paraId="000000B4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difference is statistically significant</w:t>
      </w:r>
      <w:r w:rsidDel="00000000" w:rsidR="00000000" w:rsidRPr="00000000">
        <w:rPr>
          <w:rtl w:val="0"/>
        </w:rPr>
        <w:t xml:space="preserve">, suggesting background noise affects focus levels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Bonus Step: Visual Bar Chart</w:t>
      </w:r>
    </w:p>
    <w:p w:rsidR="00000000" w:rsidDel="00000000" w:rsidP="00000000" w:rsidRDefault="00000000" w:rsidRPr="00000000" w14:paraId="000000B7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Graphs</w:t>
      </w:r>
      <w:r w:rsidDel="00000000" w:rsidR="00000000" w:rsidRPr="00000000">
        <w:rPr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Chart Builder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Drag in a </w:t>
      </w:r>
      <w:r w:rsidDel="00000000" w:rsidR="00000000" w:rsidRPr="00000000">
        <w:rPr>
          <w:b w:val="1"/>
          <w:rtl w:val="0"/>
        </w:rPr>
        <w:t xml:space="preserve">Bar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Set Noise_Level on the x-axis, Concentration_Score on the y-axis</w:t>
      </w:r>
    </w:p>
    <w:p w:rsidR="00000000" w:rsidDel="00000000" w:rsidP="00000000" w:rsidRDefault="00000000" w:rsidRPr="00000000" w14:paraId="000000BA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Visual insight: Higher bars = better concentration.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3.Capstone Project: SPSS Analysis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Title: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Do more breaks really boost productivity?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To examine if the number of breaks a person takes during a 4-hour work session affects their productivity, measured as a score out of 100.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 Overview</w:t>
      </w:r>
    </w:p>
    <w:tbl>
      <w:tblPr>
        <w:tblStyle w:val="Table7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3"/>
        <w:gridCol w:w="1301"/>
        <w:gridCol w:w="6006"/>
        <w:tblGridChange w:id="0">
          <w:tblGrid>
            <w:gridCol w:w="2043"/>
            <w:gridCol w:w="1301"/>
            <w:gridCol w:w="6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after="160" w:line="27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 Name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160" w:line="27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160" w:line="27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Breaks_Count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Categorical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Frequency of breaks: No Break, 1–2 Breaks, 3+ Breaks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Productivity_Score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Productivity output score (based on tasks completed, accuracy, and pace)</w:t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Sample Dataset</w:t>
      </w:r>
    </w:p>
    <w:tbl>
      <w:tblPr>
        <w:tblStyle w:val="Table8"/>
        <w:tblW w:w="49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2"/>
        <w:gridCol w:w="1596"/>
        <w:gridCol w:w="2088"/>
        <w:tblGridChange w:id="0">
          <w:tblGrid>
            <w:gridCol w:w="1232"/>
            <w:gridCol w:w="1596"/>
            <w:gridCol w:w="2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spacing w:after="160" w:line="27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Person_ID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160" w:line="27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Breaks_Count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160" w:line="27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Productivity_Score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No Break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No Break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No Break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1–2 Breaks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1–2 Breaks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1–2 Breaks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3+ Breaks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3+ Breaks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3+ Breaks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Variable Setup in SPSS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Open SPSS → Go to </w:t>
      </w:r>
      <w:r w:rsidDel="00000000" w:rsidR="00000000" w:rsidRPr="00000000">
        <w:rPr>
          <w:b w:val="1"/>
          <w:rtl w:val="0"/>
        </w:rPr>
        <w:t xml:space="preserve">Variable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Add:</w:t>
      </w:r>
    </w:p>
    <w:p w:rsidR="00000000" w:rsidDel="00000000" w:rsidP="00000000" w:rsidRDefault="00000000" w:rsidRPr="00000000" w14:paraId="000000F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Breaks_Count → Type: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Productivity_Score → Type: </w:t>
      </w:r>
      <w:r w:rsidDel="00000000" w:rsidR="00000000" w:rsidRPr="00000000">
        <w:rPr>
          <w:b w:val="1"/>
          <w:rtl w:val="0"/>
        </w:rPr>
        <w:t xml:space="preserve">Numeric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Enter the Data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Data View</w:t>
      </w:r>
      <w:r w:rsidDel="00000000" w:rsidR="00000000" w:rsidRPr="00000000">
        <w:rPr>
          <w:rtl w:val="0"/>
        </w:rPr>
        <w:t xml:space="preserve">, type the sample data row by row as above.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Perform One-Way ANOVA</w:t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Analyze</w:t>
      </w:r>
      <w:r w:rsidDel="00000000" w:rsidR="00000000" w:rsidRPr="00000000">
        <w:rPr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Compare Means</w:t>
      </w:r>
      <w:r w:rsidDel="00000000" w:rsidR="00000000" w:rsidRPr="00000000">
        <w:rPr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One-Way ANOVA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Move Productivity_Score to </w:t>
      </w:r>
      <w:r w:rsidDel="00000000" w:rsidR="00000000" w:rsidRPr="00000000">
        <w:rPr>
          <w:b w:val="1"/>
          <w:rtl w:val="0"/>
        </w:rPr>
        <w:t xml:space="preserve">Dependent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Move Breaks_Count to </w:t>
      </w:r>
      <w:r w:rsidDel="00000000" w:rsidR="00000000" w:rsidRPr="00000000">
        <w:rPr>
          <w:b w:val="1"/>
          <w:rtl w:val="0"/>
        </w:rPr>
        <w:t xml:space="preserve">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 Interpret Your Results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Descriptive Stats (Example Output):</w:t>
      </w:r>
    </w:p>
    <w:tbl>
      <w:tblPr>
        <w:tblStyle w:val="Table9"/>
        <w:tblW w:w="4034.0" w:type="dxa"/>
        <w:jc w:val="left"/>
        <w:tblLayout w:type="fixed"/>
        <w:tblLook w:val="0400"/>
      </w:tblPr>
      <w:tblGrid>
        <w:gridCol w:w="1455"/>
        <w:gridCol w:w="2579"/>
        <w:tblGridChange w:id="0">
          <w:tblGrid>
            <w:gridCol w:w="1455"/>
            <w:gridCol w:w="2579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0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Breaks_Count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 Productivity_Score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No Break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60.0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1–2 Breaks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75.0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3+ Breaks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64.6</w:t>
            </w:r>
          </w:p>
        </w:tc>
      </w:tr>
    </w:tbl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ANOVA Significance Test: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Sig. &lt; 0.05</w:t>
      </w:r>
      <w:r w:rsidDel="00000000" w:rsidR="00000000" w:rsidRPr="00000000">
        <w:rPr>
          <w:rtl w:val="0"/>
        </w:rPr>
        <w:t xml:space="preserve">, the difference is statistically meaningful.</w:t>
        <w:br w:type="textWrapping"/>
        <w:t xml:space="preserve">Example:</w:t>
        <w:br w:type="textWrapping"/>
      </w:r>
      <w:r w:rsidDel="00000000" w:rsidR="00000000" w:rsidRPr="00000000">
        <w:rPr>
          <w:b w:val="1"/>
          <w:rtl w:val="0"/>
        </w:rPr>
        <w:t xml:space="preserve">Sig. = 0.01</w:t>
      </w:r>
      <w:r w:rsidDel="00000000" w:rsidR="00000000" w:rsidRPr="00000000">
        <w:rPr>
          <w:rtl w:val="0"/>
        </w:rPr>
        <w:t xml:space="preserve"> → Significant → Break pattern affects productivity.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10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People who took </w:t>
      </w:r>
      <w:r w:rsidDel="00000000" w:rsidR="00000000" w:rsidRPr="00000000">
        <w:rPr>
          <w:b w:val="1"/>
          <w:rtl w:val="0"/>
        </w:rPr>
        <w:t xml:space="preserve">1–2 breaks</w:t>
      </w:r>
      <w:r w:rsidDel="00000000" w:rsidR="00000000" w:rsidRPr="00000000">
        <w:rPr>
          <w:rtl w:val="0"/>
        </w:rPr>
        <w:t xml:space="preserve"> had the </w:t>
      </w:r>
      <w:r w:rsidDel="00000000" w:rsidR="00000000" w:rsidRPr="00000000">
        <w:rPr>
          <w:b w:val="1"/>
          <w:rtl w:val="0"/>
        </w:rPr>
        <w:t xml:space="preserve">highest productivity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No breaks and too many breaks (3+) both </w:t>
      </w:r>
      <w:r w:rsidDel="00000000" w:rsidR="00000000" w:rsidRPr="00000000">
        <w:rPr>
          <w:b w:val="1"/>
          <w:rtl w:val="0"/>
        </w:rPr>
        <w:t xml:space="preserve">lowered</w:t>
      </w:r>
      <w:r w:rsidDel="00000000" w:rsidR="00000000" w:rsidRPr="00000000">
        <w:rPr>
          <w:rtl w:val="0"/>
        </w:rPr>
        <w:t xml:space="preserve"> performance</w:t>
      </w:r>
    </w:p>
    <w:p w:rsidR="00000000" w:rsidDel="00000000" w:rsidP="00000000" w:rsidRDefault="00000000" w:rsidRPr="00000000" w14:paraId="0000010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 balanced break schedule seems ideal</w:t>
      </w:r>
    </w:p>
    <w:p w:rsidR="00000000" w:rsidDel="00000000" w:rsidP="00000000" w:rsidRDefault="00000000" w:rsidRPr="00000000" w14:paraId="0000011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Result is statistically significant → Break frequency does affect output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Optional: Visual Representation</w:t>
      </w:r>
    </w:p>
    <w:p w:rsidR="00000000" w:rsidDel="00000000" w:rsidP="00000000" w:rsidRDefault="00000000" w:rsidRPr="00000000" w14:paraId="0000011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Graphs</w:t>
      </w:r>
      <w:r w:rsidDel="00000000" w:rsidR="00000000" w:rsidRPr="00000000">
        <w:rPr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Chart Builder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Select a </w:t>
      </w:r>
      <w:r w:rsidDel="00000000" w:rsidR="00000000" w:rsidRPr="00000000">
        <w:rPr>
          <w:b w:val="1"/>
          <w:rtl w:val="0"/>
        </w:rPr>
        <w:t xml:space="preserve">Bar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X-Axis: Breaks_Count</w:t>
      </w:r>
    </w:p>
    <w:p w:rsidR="00000000" w:rsidDel="00000000" w:rsidP="00000000" w:rsidRDefault="00000000" w:rsidRPr="00000000" w14:paraId="0000011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Y-Axis: Productivity_Score</w:t>
      </w:r>
    </w:p>
    <w:p w:rsidR="00000000" w:rsidDel="00000000" w:rsidP="00000000" w:rsidRDefault="00000000" w:rsidRPr="00000000" w14:paraId="0000011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Generate the chart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4.Capstone Project: SPSS Analysis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Title: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Does caffeine boost attention span?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To evaluate whether different levels of caffeine consumption influence a person's ability to maintain attention during a 30-minute cognitive task.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 Summary</w:t>
      </w:r>
    </w:p>
    <w:tbl>
      <w:tblPr>
        <w:tblStyle w:val="Table10"/>
        <w:tblW w:w="793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9"/>
        <w:gridCol w:w="1301"/>
        <w:gridCol w:w="4907"/>
        <w:tblGridChange w:id="0">
          <w:tblGrid>
            <w:gridCol w:w="1729"/>
            <w:gridCol w:w="1301"/>
            <w:gridCol w:w="49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spacing w:after="160" w:line="27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 Name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160" w:line="27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160" w:line="27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Caffeine_Intake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Categorical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Caffeine level: None, Low (1 cup), High (3+ cups)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Attention_Span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Score from an attention span test (out of 100)</w:t>
            </w:r>
          </w:p>
        </w:tc>
      </w:tr>
    </w:tbl>
    <w:p w:rsidR="00000000" w:rsidDel="00000000" w:rsidP="00000000" w:rsidRDefault="00000000" w:rsidRPr="00000000" w14:paraId="000001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Hypothetical Sample Data</w:t>
      </w:r>
    </w:p>
    <w:tbl>
      <w:tblPr>
        <w:tblStyle w:val="Table11"/>
        <w:tblW w:w="47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2"/>
        <w:gridCol w:w="1769"/>
        <w:gridCol w:w="1764"/>
        <w:tblGridChange w:id="0">
          <w:tblGrid>
            <w:gridCol w:w="1232"/>
            <w:gridCol w:w="1769"/>
            <w:gridCol w:w="17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spacing w:after="160" w:line="27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Person_ID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160" w:line="27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Caffeine_Intake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after="160" w:line="27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Attention_Span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Set Up in SPSS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Variable View</w:t>
      </w:r>
      <w:r w:rsidDel="00000000" w:rsidR="00000000" w:rsidRPr="00000000">
        <w:rPr>
          <w:rtl w:val="0"/>
        </w:rPr>
        <w:t xml:space="preserve">, define:</w:t>
      </w:r>
    </w:p>
    <w:p w:rsidR="00000000" w:rsidDel="00000000" w:rsidP="00000000" w:rsidRDefault="00000000" w:rsidRPr="00000000" w14:paraId="0000014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Caffeine_Intake →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Attention_Span → </w:t>
      </w:r>
      <w:r w:rsidDel="00000000" w:rsidR="00000000" w:rsidRPr="00000000">
        <w:rPr>
          <w:b w:val="1"/>
          <w:rtl w:val="0"/>
        </w:rPr>
        <w:t xml:space="preserve">Numeric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Then, enter data in </w:t>
      </w:r>
      <w:r w:rsidDel="00000000" w:rsidR="00000000" w:rsidRPr="00000000">
        <w:rPr>
          <w:b w:val="1"/>
          <w:rtl w:val="0"/>
        </w:rPr>
        <w:t xml:space="preserve">Data View</w:t>
      </w:r>
      <w:r w:rsidDel="00000000" w:rsidR="00000000" w:rsidRPr="00000000">
        <w:rPr>
          <w:rtl w:val="0"/>
        </w:rPr>
        <w:t xml:space="preserve"> as shown above.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Run a One-Way ANOVA</w:t>
      </w:r>
    </w:p>
    <w:p w:rsidR="00000000" w:rsidDel="00000000" w:rsidP="00000000" w:rsidRDefault="00000000" w:rsidRPr="00000000" w14:paraId="0000015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Analyze</w:t>
      </w:r>
      <w:r w:rsidDel="00000000" w:rsidR="00000000" w:rsidRPr="00000000">
        <w:rPr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Compare Means</w:t>
      </w:r>
      <w:r w:rsidDel="00000000" w:rsidR="00000000" w:rsidRPr="00000000">
        <w:rPr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One-Way ANOVA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Move Attention_Span → </w:t>
      </w:r>
      <w:r w:rsidDel="00000000" w:rsidR="00000000" w:rsidRPr="00000000">
        <w:rPr>
          <w:b w:val="1"/>
          <w:rtl w:val="0"/>
        </w:rPr>
        <w:t xml:space="preserve">Dependent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Move Caffeine_Intake → </w:t>
      </w:r>
      <w:r w:rsidDel="00000000" w:rsidR="00000000" w:rsidRPr="00000000">
        <w:rPr>
          <w:b w:val="1"/>
          <w:rtl w:val="0"/>
        </w:rPr>
        <w:t xml:space="preserve">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Interpret the Output</w:t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Descriptive Statistics:</w:t>
      </w:r>
    </w:p>
    <w:tbl>
      <w:tblPr>
        <w:tblStyle w:val="Table12"/>
        <w:tblW w:w="41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69"/>
        <w:gridCol w:w="2396"/>
        <w:tblGridChange w:id="0">
          <w:tblGrid>
            <w:gridCol w:w="1769"/>
            <w:gridCol w:w="23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spacing w:after="160" w:line="27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Caffeine_Intake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after="160" w:line="27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 Attention_Span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64.3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76.6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70.0</w:t>
            </w:r>
          </w:p>
        </w:tc>
      </w:tr>
    </w:tbl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ANOVA Results:</w:t>
      </w:r>
    </w:p>
    <w:p w:rsidR="00000000" w:rsidDel="00000000" w:rsidP="00000000" w:rsidRDefault="00000000" w:rsidRPr="00000000" w14:paraId="00000162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Sig. = 0.015</w:t>
      </w:r>
      <w:r w:rsidDel="00000000" w:rsidR="00000000" w:rsidRPr="00000000">
        <w:rPr>
          <w:rtl w:val="0"/>
        </w:rPr>
        <w:t xml:space="preserve"> → This is less than 0.05 → </w:t>
      </w:r>
      <w:r w:rsidDel="00000000" w:rsidR="00000000" w:rsidRPr="00000000">
        <w:rPr>
          <w:b w:val="1"/>
          <w:rtl w:val="0"/>
        </w:rPr>
        <w:t xml:space="preserve">Statistically significant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165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Low caffeine intake</w:t>
      </w:r>
      <w:r w:rsidDel="00000000" w:rsidR="00000000" w:rsidRPr="00000000">
        <w:rPr>
          <w:rtl w:val="0"/>
        </w:rPr>
        <w:t xml:space="preserve"> (around 1 cup) appears to </w:t>
      </w:r>
      <w:r w:rsidDel="00000000" w:rsidR="00000000" w:rsidRPr="00000000">
        <w:rPr>
          <w:b w:val="1"/>
          <w:rtl w:val="0"/>
        </w:rPr>
        <w:t xml:space="preserve">enhance attention span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No caffeine</w:t>
      </w:r>
      <w:r w:rsidDel="00000000" w:rsidR="00000000" w:rsidRPr="00000000">
        <w:rPr>
          <w:rtl w:val="0"/>
        </w:rPr>
        <w:t xml:space="preserve"> yields the lowest scores</w:t>
      </w:r>
    </w:p>
    <w:p w:rsidR="00000000" w:rsidDel="00000000" w:rsidP="00000000" w:rsidRDefault="00000000" w:rsidRPr="00000000" w14:paraId="0000016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High caffeine</w:t>
      </w:r>
      <w:r w:rsidDel="00000000" w:rsidR="00000000" w:rsidRPr="00000000">
        <w:rPr>
          <w:rtl w:val="0"/>
        </w:rPr>
        <w:t xml:space="preserve"> doesn't give additional benefit and might slightly reduce performance</w:t>
      </w:r>
    </w:p>
    <w:p w:rsidR="00000000" w:rsidDel="00000000" w:rsidP="00000000" w:rsidRDefault="00000000" w:rsidRPr="00000000" w14:paraId="00000168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The difference is statistically significant → </w:t>
      </w:r>
      <w:r w:rsidDel="00000000" w:rsidR="00000000" w:rsidRPr="00000000">
        <w:rPr>
          <w:b w:val="1"/>
          <w:rtl w:val="0"/>
        </w:rPr>
        <w:t xml:space="preserve">Caffeine affects attention, but more isn’t always better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Visualization Idea: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bar chart</w:t>
      </w:r>
      <w:r w:rsidDel="00000000" w:rsidR="00000000" w:rsidRPr="00000000">
        <w:rPr>
          <w:rtl w:val="0"/>
        </w:rPr>
        <w:t xml:space="preserve"> to show average attention span by caffeine level.</w:t>
      </w:r>
    </w:p>
    <w:p w:rsidR="00000000" w:rsidDel="00000000" w:rsidP="00000000" w:rsidRDefault="00000000" w:rsidRPr="00000000" w14:paraId="0000016C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Graphs</w:t>
      </w:r>
      <w:r w:rsidDel="00000000" w:rsidR="00000000" w:rsidRPr="00000000">
        <w:rPr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Chart Builder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Choose </w:t>
      </w:r>
      <w:r w:rsidDel="00000000" w:rsidR="00000000" w:rsidRPr="00000000">
        <w:rPr>
          <w:b w:val="1"/>
          <w:rtl w:val="0"/>
        </w:rPr>
        <w:t xml:space="preserve">Bar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X-axis: Caffeine_Intake, Y-axis: Attention_Span</w:t>
      </w:r>
    </w:p>
    <w:p w:rsidR="00000000" w:rsidDel="00000000" w:rsidP="00000000" w:rsidRDefault="00000000" w:rsidRPr="00000000" w14:paraId="0000016F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Bonus Ideas:</w:t>
      </w:r>
    </w:p>
    <w:p w:rsidR="00000000" w:rsidDel="00000000" w:rsidP="00000000" w:rsidRDefault="00000000" w:rsidRPr="00000000" w14:paraId="00000172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Add a line graph to track </w:t>
      </w:r>
      <w:r w:rsidDel="00000000" w:rsidR="00000000" w:rsidRPr="00000000">
        <w:rPr>
          <w:b w:val="1"/>
          <w:rtl w:val="0"/>
        </w:rPr>
        <w:t xml:space="preserve">attention over time</w:t>
      </w:r>
      <w:r w:rsidDel="00000000" w:rsidR="00000000" w:rsidRPr="00000000">
        <w:rPr>
          <w:rtl w:val="0"/>
        </w:rPr>
        <w:t xml:space="preserve"> post-caffeine</w:t>
      </w:r>
    </w:p>
    <w:p w:rsidR="00000000" w:rsidDel="00000000" w:rsidP="00000000" w:rsidRDefault="00000000" w:rsidRPr="00000000" w14:paraId="00000173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Explore interaction effects: </w:t>
      </w:r>
      <w:r w:rsidDel="00000000" w:rsidR="00000000" w:rsidRPr="00000000">
        <w:rPr>
          <w:b w:val="1"/>
          <w:rtl w:val="0"/>
        </w:rPr>
        <w:t xml:space="preserve">Sleep hours + Caffeine intake vs Attention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