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F181A" w14:textId="4C97646C" w:rsidR="00B54845" w:rsidRDefault="00536F5E" w:rsidP="002741F2">
      <w:pPr>
        <w:pStyle w:val="Title"/>
      </w:pPr>
      <w:r>
        <w:t>H</w:t>
      </w:r>
      <w:r w:rsidR="002741F2">
        <w:t>omework 2</w:t>
      </w:r>
    </w:p>
    <w:p w14:paraId="71DC61DA" w14:textId="77777777" w:rsidR="002741F2" w:rsidRDefault="002741F2" w:rsidP="002741F2">
      <w:pPr>
        <w:pStyle w:val="Subtitle"/>
      </w:pPr>
      <w:r>
        <w:t>Com Sci 32 – Spring 2019</w:t>
      </w:r>
    </w:p>
    <w:p w14:paraId="2EA2E22E" w14:textId="77777777" w:rsidR="002741F2" w:rsidRDefault="002741F2" w:rsidP="002741F2"/>
    <w:p w14:paraId="39CBCD76" w14:textId="77777777" w:rsidR="002741F2" w:rsidRDefault="002741F2" w:rsidP="002741F2">
      <w:pPr>
        <w:pStyle w:val="Subtitle"/>
      </w:pPr>
      <w:r>
        <w:t>Problem 2</w:t>
      </w:r>
    </w:p>
    <w:p w14:paraId="5A95FE09" w14:textId="52D60497" w:rsidR="004947D5" w:rsidRDefault="00E66314" w:rsidP="004947D5">
      <w:pPr>
        <w:rPr>
          <w:rFonts w:ascii="Times New Roman" w:hAnsi="Times New Roman" w:cs="Times New Roman"/>
          <w:sz w:val="20"/>
          <w:szCs w:val="20"/>
        </w:rPr>
      </w:pPr>
      <w:r>
        <w:rPr>
          <w:rFonts w:ascii="Times New Roman" w:hAnsi="Times New Roman" w:cs="Times New Roman"/>
          <w:sz w:val="20"/>
          <w:szCs w:val="20"/>
        </w:rPr>
        <w:t>G</w:t>
      </w:r>
      <w:r w:rsidR="003B20B6">
        <w:rPr>
          <w:rFonts w:ascii="Times New Roman" w:hAnsi="Times New Roman" w:cs="Times New Roman"/>
          <w:sz w:val="20"/>
          <w:szCs w:val="20"/>
        </w:rPr>
        <w:t>i</w:t>
      </w:r>
      <w:r w:rsidR="00214355">
        <w:rPr>
          <w:rFonts w:ascii="Times New Roman" w:hAnsi="Times New Roman" w:cs="Times New Roman"/>
          <w:sz w:val="20"/>
          <w:szCs w:val="20"/>
        </w:rPr>
        <w:t>v</w:t>
      </w:r>
      <w:bookmarkStart w:id="0" w:name="_GoBack"/>
      <w:bookmarkEnd w:id="0"/>
      <w:r w:rsidR="003B20B6">
        <w:rPr>
          <w:rFonts w:ascii="Times New Roman" w:hAnsi="Times New Roman" w:cs="Times New Roman"/>
          <w:sz w:val="20"/>
          <w:szCs w:val="20"/>
        </w:rPr>
        <w:t>en the algorithm, main function, and the maze provided, the following are the first 12 (r, c) coordinate pairs that are popped off the stack utilized in the algorithm -</w:t>
      </w:r>
    </w:p>
    <w:p w14:paraId="473F74C3" w14:textId="77777777" w:rsidR="004947D5" w:rsidRPr="004947D5" w:rsidRDefault="004947D5" w:rsidP="004947D5">
      <w:pPr>
        <w:rPr>
          <w:rFonts w:ascii="Times New Roman" w:hAnsi="Times New Roman" w:cs="Times New Roman"/>
          <w:sz w:val="20"/>
          <w:szCs w:val="20"/>
        </w:rPr>
      </w:pPr>
    </w:p>
    <w:p w14:paraId="686F4058"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(3, 5)</w:t>
      </w:r>
    </w:p>
    <w:p w14:paraId="0F045234"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(3, 6)</w:t>
      </w:r>
    </w:p>
    <w:p w14:paraId="33D24D63"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(3, 4)</w:t>
      </w:r>
    </w:p>
    <w:p w14:paraId="25EFA728"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(2, 4)</w:t>
      </w:r>
    </w:p>
    <w:p w14:paraId="75EC7B5A"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(1, 4)</w:t>
      </w:r>
    </w:p>
    <w:p w14:paraId="0C451306"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(1, 3)</w:t>
      </w:r>
    </w:p>
    <w:p w14:paraId="50F7933D"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(1, 2)</w:t>
      </w:r>
    </w:p>
    <w:p w14:paraId="44D85EA1"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(1, 1)</w:t>
      </w:r>
    </w:p>
    <w:p w14:paraId="3BB32DAA"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(2, 1)</w:t>
      </w:r>
    </w:p>
    <w:p w14:paraId="63EBB12A"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(3, 3)</w:t>
      </w:r>
    </w:p>
    <w:p w14:paraId="63F8935D"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(4, 5)</w:t>
      </w:r>
    </w:p>
    <w:p w14:paraId="523A4155" w14:textId="77777777" w:rsidR="002741F2" w:rsidRPr="000A3340" w:rsidRDefault="004947D5" w:rsidP="004947D5">
      <w:pPr>
        <w:rPr>
          <w:color w:val="000000" w:themeColor="text1"/>
          <w:sz w:val="16"/>
          <w:szCs w:val="16"/>
        </w:rPr>
      </w:pPr>
      <w:r w:rsidRPr="000A3340">
        <w:rPr>
          <w:rFonts w:ascii="Menlo" w:hAnsi="Menlo" w:cs="Menlo"/>
          <w:bCs/>
          <w:color w:val="000000" w:themeColor="text1"/>
          <w:sz w:val="16"/>
          <w:szCs w:val="16"/>
        </w:rPr>
        <w:t>(5, 5)</w:t>
      </w:r>
    </w:p>
    <w:p w14:paraId="1FE93EF6" w14:textId="77777777" w:rsidR="002741F2" w:rsidRDefault="002741F2" w:rsidP="002741F2"/>
    <w:p w14:paraId="5221181E" w14:textId="77777777" w:rsidR="002741F2" w:rsidRDefault="002741F2" w:rsidP="002741F2">
      <w:pPr>
        <w:pStyle w:val="Subtitle"/>
      </w:pPr>
      <w:r>
        <w:t>Problem 4</w:t>
      </w:r>
    </w:p>
    <w:p w14:paraId="5AA70BF1" w14:textId="77777777" w:rsidR="003B20B6" w:rsidRPr="003B20B6" w:rsidRDefault="003B20B6" w:rsidP="003B20B6">
      <w:pPr>
        <w:rPr>
          <w:rFonts w:ascii="Times New Roman" w:hAnsi="Times New Roman" w:cs="Times New Roman"/>
          <w:sz w:val="20"/>
          <w:szCs w:val="20"/>
        </w:rPr>
      </w:pPr>
      <w:r>
        <w:rPr>
          <w:rFonts w:ascii="Times New Roman" w:hAnsi="Times New Roman" w:cs="Times New Roman"/>
          <w:sz w:val="20"/>
          <w:szCs w:val="20"/>
        </w:rPr>
        <w:t>Given the algorithm, main function and the maze provided, the following are the first 12 (r, c) coordinate pairs that are dequeued (or popped) from the queue utilized by the algorithm</w:t>
      </w:r>
      <w:r w:rsidR="00606D70">
        <w:rPr>
          <w:rFonts w:ascii="Times New Roman" w:hAnsi="Times New Roman" w:cs="Times New Roman"/>
          <w:sz w:val="20"/>
          <w:szCs w:val="20"/>
        </w:rPr>
        <w:t xml:space="preserve"> - </w:t>
      </w:r>
    </w:p>
    <w:p w14:paraId="5581FC9C" w14:textId="77777777" w:rsidR="003B20B6" w:rsidRPr="003B20B6" w:rsidRDefault="003B20B6" w:rsidP="003B20B6"/>
    <w:p w14:paraId="76C4C143"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(3, 5)</w:t>
      </w:r>
    </w:p>
    <w:p w14:paraId="75372A50"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(4, 5)</w:t>
      </w:r>
    </w:p>
    <w:p w14:paraId="605F2C62"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(3, 4)</w:t>
      </w:r>
    </w:p>
    <w:p w14:paraId="3E36860A"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(3, 6)</w:t>
      </w:r>
    </w:p>
    <w:p w14:paraId="4CC110B0"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(5, 5)</w:t>
      </w:r>
    </w:p>
    <w:p w14:paraId="25AA0EB9"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(3, 3)</w:t>
      </w:r>
    </w:p>
    <w:p w14:paraId="0803A06F"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(2, 4)</w:t>
      </w:r>
    </w:p>
    <w:p w14:paraId="0E2E71E8"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(6, 5)</w:t>
      </w:r>
    </w:p>
    <w:p w14:paraId="26D491DF"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(5, 4)</w:t>
      </w:r>
    </w:p>
    <w:p w14:paraId="43ECE184"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(1, 4)</w:t>
      </w:r>
    </w:p>
    <w:p w14:paraId="7194660F" w14:textId="77777777" w:rsidR="004947D5" w:rsidRPr="000A3340" w:rsidRDefault="004947D5" w:rsidP="004947D5">
      <w:pPr>
        <w:tabs>
          <w:tab w:val="left" w:pos="593"/>
        </w:tabs>
        <w:autoSpaceDE w:val="0"/>
        <w:autoSpaceDN w:val="0"/>
        <w:adjustRightInd w:val="0"/>
        <w:rPr>
          <w:rFonts w:ascii="Menlo" w:hAnsi="Menlo" w:cs="Menlo"/>
          <w:bCs/>
          <w:color w:val="000000" w:themeColor="text1"/>
          <w:sz w:val="16"/>
          <w:szCs w:val="16"/>
        </w:rPr>
      </w:pPr>
      <w:r w:rsidRPr="000A3340">
        <w:rPr>
          <w:rFonts w:ascii="Menlo" w:hAnsi="Menlo" w:cs="Menlo"/>
          <w:bCs/>
          <w:color w:val="000000" w:themeColor="text1"/>
          <w:sz w:val="16"/>
          <w:szCs w:val="16"/>
        </w:rPr>
        <w:t>(7, 5)</w:t>
      </w:r>
    </w:p>
    <w:p w14:paraId="651C36DF" w14:textId="77777777" w:rsidR="004947D5" w:rsidRPr="000A3340" w:rsidRDefault="004947D5" w:rsidP="004947D5">
      <w:pPr>
        <w:rPr>
          <w:rFonts w:ascii="Menlo" w:hAnsi="Menlo" w:cs="Menlo"/>
          <w:bCs/>
          <w:color w:val="000000" w:themeColor="text1"/>
          <w:sz w:val="16"/>
          <w:szCs w:val="16"/>
        </w:rPr>
      </w:pPr>
      <w:r w:rsidRPr="000A3340">
        <w:rPr>
          <w:rFonts w:ascii="Menlo" w:hAnsi="Menlo" w:cs="Menlo"/>
          <w:bCs/>
          <w:color w:val="000000" w:themeColor="text1"/>
          <w:sz w:val="16"/>
          <w:szCs w:val="16"/>
        </w:rPr>
        <w:t>(5, 3)</w:t>
      </w:r>
    </w:p>
    <w:p w14:paraId="0671F8BC" w14:textId="77777777" w:rsidR="00F54417" w:rsidRDefault="00F54417" w:rsidP="004947D5">
      <w:pPr>
        <w:rPr>
          <w:rFonts w:ascii="Menlo" w:hAnsi="Menlo" w:cs="Menlo"/>
          <w:bCs/>
          <w:color w:val="000000" w:themeColor="text1"/>
          <w:sz w:val="20"/>
          <w:szCs w:val="20"/>
        </w:rPr>
      </w:pPr>
    </w:p>
    <w:p w14:paraId="5D5FF11A" w14:textId="77777777" w:rsidR="00F54417" w:rsidRDefault="009F0D11" w:rsidP="004947D5">
      <w:pP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In the stack implementation, </w:t>
      </w:r>
      <w:r w:rsidR="00940997">
        <w:rPr>
          <w:rFonts w:ascii="Times New Roman" w:hAnsi="Times New Roman" w:cs="Times New Roman"/>
          <w:bCs/>
          <w:color w:val="000000" w:themeColor="text1"/>
          <w:sz w:val="20"/>
          <w:szCs w:val="20"/>
        </w:rPr>
        <w:t xml:space="preserve">the algorithm proceeds to check if the maze </w:t>
      </w:r>
      <w:r w:rsidR="00AD46B6">
        <w:rPr>
          <w:rFonts w:ascii="Times New Roman" w:hAnsi="Times New Roman" w:cs="Times New Roman"/>
          <w:bCs/>
          <w:color w:val="000000" w:themeColor="text1"/>
          <w:sz w:val="20"/>
          <w:szCs w:val="20"/>
        </w:rPr>
        <w:t>is</w:t>
      </w:r>
      <w:r w:rsidR="00940997">
        <w:rPr>
          <w:rFonts w:ascii="Times New Roman" w:hAnsi="Times New Roman" w:cs="Times New Roman"/>
          <w:bCs/>
          <w:color w:val="000000" w:themeColor="text1"/>
          <w:sz w:val="20"/>
          <w:szCs w:val="20"/>
        </w:rPr>
        <w:t xml:space="preserve"> solvable </w:t>
      </w:r>
      <w:r w:rsidR="00AD46B6">
        <w:rPr>
          <w:rFonts w:ascii="Times New Roman" w:hAnsi="Times New Roman" w:cs="Times New Roman"/>
          <w:bCs/>
          <w:color w:val="000000" w:themeColor="text1"/>
          <w:sz w:val="20"/>
          <w:szCs w:val="20"/>
        </w:rPr>
        <w:t xml:space="preserve">by </w:t>
      </w:r>
      <w:r w:rsidR="00940997">
        <w:rPr>
          <w:rFonts w:ascii="Times New Roman" w:hAnsi="Times New Roman" w:cs="Times New Roman"/>
          <w:bCs/>
          <w:color w:val="000000" w:themeColor="text1"/>
          <w:sz w:val="20"/>
          <w:szCs w:val="20"/>
        </w:rPr>
        <w:t xml:space="preserve">moving along </w:t>
      </w:r>
      <w:r w:rsidR="009F5637">
        <w:rPr>
          <w:rFonts w:ascii="Times New Roman" w:hAnsi="Times New Roman" w:cs="Times New Roman"/>
          <w:bCs/>
          <w:color w:val="000000" w:themeColor="text1"/>
          <w:sz w:val="20"/>
          <w:szCs w:val="20"/>
        </w:rPr>
        <w:t>by advancing to the coordinate pair</w:t>
      </w:r>
      <w:r w:rsidR="00B11AF3">
        <w:rPr>
          <w:rFonts w:ascii="Times New Roman" w:hAnsi="Times New Roman" w:cs="Times New Roman"/>
          <w:bCs/>
          <w:color w:val="000000" w:themeColor="text1"/>
          <w:sz w:val="20"/>
          <w:szCs w:val="20"/>
        </w:rPr>
        <w:t xml:space="preserve"> </w:t>
      </w:r>
      <w:r w:rsidR="009F5637">
        <w:rPr>
          <w:rFonts w:ascii="Times New Roman" w:hAnsi="Times New Roman" w:cs="Times New Roman"/>
          <w:bCs/>
          <w:color w:val="000000" w:themeColor="text1"/>
          <w:sz w:val="20"/>
          <w:szCs w:val="20"/>
        </w:rPr>
        <w:t xml:space="preserve">which was most recently pushed into the stack </w:t>
      </w:r>
      <w:r w:rsidR="00B11AF3">
        <w:rPr>
          <w:rFonts w:ascii="Times New Roman" w:hAnsi="Times New Roman" w:cs="Times New Roman"/>
          <w:bCs/>
          <w:color w:val="000000" w:themeColor="text1"/>
          <w:sz w:val="20"/>
          <w:szCs w:val="20"/>
        </w:rPr>
        <w:t xml:space="preserve">– this coordinate pair will be legal to move to (i.e. will not be the character ‘X’ or off-limits with respect to the maze’s boundaries), and will be neighboring the present position (i.e. </w:t>
      </w:r>
      <w:r w:rsidR="006B3AE8">
        <w:rPr>
          <w:rFonts w:ascii="Times New Roman" w:hAnsi="Times New Roman" w:cs="Times New Roman"/>
          <w:bCs/>
          <w:color w:val="000000" w:themeColor="text1"/>
          <w:sz w:val="20"/>
          <w:szCs w:val="20"/>
        </w:rPr>
        <w:t>will</w:t>
      </w:r>
      <w:r w:rsidR="00B11AF3">
        <w:rPr>
          <w:rFonts w:ascii="Times New Roman" w:hAnsi="Times New Roman" w:cs="Times New Roman"/>
          <w:bCs/>
          <w:color w:val="000000" w:themeColor="text1"/>
          <w:sz w:val="20"/>
          <w:szCs w:val="20"/>
        </w:rPr>
        <w:t xml:space="preserve"> be to the immediate south/ east/ west/ north of the coordinate pair which is currently recorded as the present position). </w:t>
      </w:r>
      <w:r w:rsidR="003B25C5">
        <w:rPr>
          <w:rFonts w:ascii="Times New Roman" w:hAnsi="Times New Roman" w:cs="Times New Roman"/>
          <w:bCs/>
          <w:color w:val="000000" w:themeColor="text1"/>
          <w:sz w:val="20"/>
          <w:szCs w:val="20"/>
        </w:rPr>
        <w:t>Of course, as a starting point for the algorithm, present is chosen to be the initial position specified by the user</w:t>
      </w:r>
      <w:r w:rsidR="008218F4">
        <w:rPr>
          <w:rFonts w:ascii="Times New Roman" w:hAnsi="Times New Roman" w:cs="Times New Roman"/>
          <w:bCs/>
          <w:color w:val="000000" w:themeColor="text1"/>
          <w:sz w:val="20"/>
          <w:szCs w:val="20"/>
        </w:rPr>
        <w:t xml:space="preserve"> and terminates</w:t>
      </w:r>
      <w:r w:rsidR="002B0F9D">
        <w:rPr>
          <w:rFonts w:ascii="Times New Roman" w:hAnsi="Times New Roman" w:cs="Times New Roman"/>
          <w:bCs/>
          <w:color w:val="000000" w:themeColor="text1"/>
          <w:sz w:val="20"/>
          <w:szCs w:val="20"/>
        </w:rPr>
        <w:t xml:space="preserve"> when the present position equals the destination</w:t>
      </w:r>
      <w:r w:rsidR="003B25C5">
        <w:rPr>
          <w:rFonts w:ascii="Times New Roman" w:hAnsi="Times New Roman" w:cs="Times New Roman"/>
          <w:bCs/>
          <w:color w:val="000000" w:themeColor="text1"/>
          <w:sz w:val="20"/>
          <w:szCs w:val="20"/>
        </w:rPr>
        <w:t xml:space="preserve">. </w:t>
      </w:r>
      <w:r w:rsidR="006B3AE8">
        <w:rPr>
          <w:rFonts w:ascii="Times New Roman" w:hAnsi="Times New Roman" w:cs="Times New Roman"/>
          <w:bCs/>
          <w:color w:val="000000" w:themeColor="text1"/>
          <w:sz w:val="20"/>
          <w:szCs w:val="20"/>
        </w:rPr>
        <w:t>However, it is possible that when</w:t>
      </w:r>
      <w:r w:rsidR="003B25C5">
        <w:rPr>
          <w:rFonts w:ascii="Times New Roman" w:hAnsi="Times New Roman" w:cs="Times New Roman"/>
          <w:bCs/>
          <w:color w:val="000000" w:themeColor="text1"/>
          <w:sz w:val="20"/>
          <w:szCs w:val="20"/>
        </w:rPr>
        <w:t xml:space="preserve"> the current position isn’t the destination and there </w:t>
      </w:r>
      <w:r w:rsidR="006B3AE8">
        <w:rPr>
          <w:rFonts w:ascii="Times New Roman" w:hAnsi="Times New Roman" w:cs="Times New Roman"/>
          <w:bCs/>
          <w:color w:val="000000" w:themeColor="text1"/>
          <w:sz w:val="20"/>
          <w:szCs w:val="20"/>
        </w:rPr>
        <w:t xml:space="preserve">are </w:t>
      </w:r>
      <w:r w:rsidR="003B25C5">
        <w:rPr>
          <w:rFonts w:ascii="Times New Roman" w:hAnsi="Times New Roman" w:cs="Times New Roman"/>
          <w:bCs/>
          <w:color w:val="000000" w:themeColor="text1"/>
          <w:sz w:val="20"/>
          <w:szCs w:val="20"/>
        </w:rPr>
        <w:t>no other</w:t>
      </w:r>
      <w:r w:rsidR="006B3AE8">
        <w:rPr>
          <w:rFonts w:ascii="Times New Roman" w:hAnsi="Times New Roman" w:cs="Times New Roman"/>
          <w:bCs/>
          <w:color w:val="000000" w:themeColor="text1"/>
          <w:sz w:val="20"/>
          <w:szCs w:val="20"/>
        </w:rPr>
        <w:t xml:space="preserve"> neighboring coordinates</w:t>
      </w:r>
      <w:r w:rsidR="003B25C5">
        <w:rPr>
          <w:rFonts w:ascii="Times New Roman" w:hAnsi="Times New Roman" w:cs="Times New Roman"/>
          <w:bCs/>
          <w:color w:val="000000" w:themeColor="text1"/>
          <w:sz w:val="20"/>
          <w:szCs w:val="20"/>
        </w:rPr>
        <w:t xml:space="preserve"> </w:t>
      </w:r>
      <w:r w:rsidR="006B3AE8">
        <w:rPr>
          <w:rFonts w:ascii="Times New Roman" w:hAnsi="Times New Roman" w:cs="Times New Roman"/>
          <w:bCs/>
          <w:color w:val="000000" w:themeColor="text1"/>
          <w:sz w:val="20"/>
          <w:szCs w:val="20"/>
        </w:rPr>
        <w:t>which can</w:t>
      </w:r>
      <w:r w:rsidR="003B25C5">
        <w:rPr>
          <w:rFonts w:ascii="Times New Roman" w:hAnsi="Times New Roman" w:cs="Times New Roman"/>
          <w:bCs/>
          <w:color w:val="000000" w:themeColor="text1"/>
          <w:sz w:val="20"/>
          <w:szCs w:val="20"/>
        </w:rPr>
        <w:t xml:space="preserve"> becom</w:t>
      </w:r>
      <w:r w:rsidR="006B3AE8">
        <w:rPr>
          <w:rFonts w:ascii="Times New Roman" w:hAnsi="Times New Roman" w:cs="Times New Roman"/>
          <w:bCs/>
          <w:color w:val="000000" w:themeColor="text1"/>
          <w:sz w:val="20"/>
          <w:szCs w:val="20"/>
        </w:rPr>
        <w:t>e</w:t>
      </w:r>
      <w:r w:rsidR="003B25C5">
        <w:rPr>
          <w:rFonts w:ascii="Times New Roman" w:hAnsi="Times New Roman" w:cs="Times New Roman"/>
          <w:bCs/>
          <w:color w:val="000000" w:themeColor="text1"/>
          <w:sz w:val="20"/>
          <w:szCs w:val="20"/>
        </w:rPr>
        <w:t xml:space="preserve"> the new position (along which the algorithm can continue traversing). In this case, the algorithm </w:t>
      </w:r>
      <w:r w:rsidR="006B3AE8">
        <w:rPr>
          <w:rFonts w:ascii="Times New Roman" w:hAnsi="Times New Roman" w:cs="Times New Roman"/>
          <w:bCs/>
          <w:color w:val="000000" w:themeColor="text1"/>
          <w:sz w:val="20"/>
          <w:szCs w:val="20"/>
        </w:rPr>
        <w:t>goes</w:t>
      </w:r>
      <w:r w:rsidR="003B25C5">
        <w:rPr>
          <w:rFonts w:ascii="Times New Roman" w:hAnsi="Times New Roman" w:cs="Times New Roman"/>
          <w:bCs/>
          <w:color w:val="000000" w:themeColor="text1"/>
          <w:sz w:val="20"/>
          <w:szCs w:val="20"/>
        </w:rPr>
        <w:t xml:space="preserve"> back to the previously visited position along the most recently taken path (i.e. the path that lead to the present position which turned out to be a dead end), and will continue exploring in a similar fashion along </w:t>
      </w:r>
      <w:r w:rsidR="00215741">
        <w:rPr>
          <w:rFonts w:ascii="Times New Roman" w:hAnsi="Times New Roman" w:cs="Times New Roman"/>
          <w:bCs/>
          <w:color w:val="000000" w:themeColor="text1"/>
          <w:sz w:val="20"/>
          <w:szCs w:val="20"/>
        </w:rPr>
        <w:t xml:space="preserve">a </w:t>
      </w:r>
      <w:r w:rsidR="00914E05">
        <w:rPr>
          <w:rFonts w:ascii="Times New Roman" w:hAnsi="Times New Roman" w:cs="Times New Roman"/>
          <w:bCs/>
          <w:color w:val="000000" w:themeColor="text1"/>
          <w:sz w:val="20"/>
          <w:szCs w:val="20"/>
        </w:rPr>
        <w:t>neighboring</w:t>
      </w:r>
      <w:r w:rsidR="00215741">
        <w:rPr>
          <w:rFonts w:ascii="Times New Roman" w:hAnsi="Times New Roman" w:cs="Times New Roman"/>
          <w:bCs/>
          <w:color w:val="000000" w:themeColor="text1"/>
          <w:sz w:val="20"/>
          <w:szCs w:val="20"/>
        </w:rPr>
        <w:t xml:space="preserve"> position other than the one which turned out to be </w:t>
      </w:r>
      <w:r w:rsidR="0014322B">
        <w:rPr>
          <w:rFonts w:ascii="Times New Roman" w:hAnsi="Times New Roman" w:cs="Times New Roman"/>
          <w:bCs/>
          <w:color w:val="000000" w:themeColor="text1"/>
          <w:sz w:val="20"/>
          <w:szCs w:val="20"/>
        </w:rPr>
        <w:t>a</w:t>
      </w:r>
      <w:r w:rsidR="00215741">
        <w:rPr>
          <w:rFonts w:ascii="Times New Roman" w:hAnsi="Times New Roman" w:cs="Times New Roman"/>
          <w:bCs/>
          <w:color w:val="000000" w:themeColor="text1"/>
          <w:sz w:val="20"/>
          <w:szCs w:val="20"/>
        </w:rPr>
        <w:t xml:space="preserve"> dead end. </w:t>
      </w:r>
      <w:r w:rsidR="000A3340">
        <w:rPr>
          <w:rFonts w:ascii="Times New Roman" w:hAnsi="Times New Roman" w:cs="Times New Roman"/>
          <w:bCs/>
          <w:color w:val="000000" w:themeColor="text1"/>
          <w:sz w:val="20"/>
          <w:szCs w:val="20"/>
        </w:rPr>
        <w:t>If this position too has no other alternatives to go along (</w:t>
      </w:r>
      <w:r w:rsidR="005B76FA">
        <w:rPr>
          <w:rFonts w:ascii="Times New Roman" w:hAnsi="Times New Roman" w:cs="Times New Roman"/>
          <w:bCs/>
          <w:color w:val="000000" w:themeColor="text1"/>
          <w:sz w:val="20"/>
          <w:szCs w:val="20"/>
        </w:rPr>
        <w:t xml:space="preserve">i.e. when </w:t>
      </w:r>
      <w:r w:rsidR="000A3340">
        <w:rPr>
          <w:rFonts w:ascii="Times New Roman" w:hAnsi="Times New Roman" w:cs="Times New Roman"/>
          <w:bCs/>
          <w:color w:val="000000" w:themeColor="text1"/>
          <w:sz w:val="20"/>
          <w:szCs w:val="20"/>
        </w:rPr>
        <w:t xml:space="preserve">the </w:t>
      </w:r>
      <w:r w:rsidR="005B76FA">
        <w:rPr>
          <w:rFonts w:ascii="Times New Roman" w:hAnsi="Times New Roman" w:cs="Times New Roman"/>
          <w:bCs/>
          <w:color w:val="000000" w:themeColor="text1"/>
          <w:sz w:val="20"/>
          <w:szCs w:val="20"/>
        </w:rPr>
        <w:t>all legal neighboring positions</w:t>
      </w:r>
      <w:r w:rsidR="000A3340">
        <w:rPr>
          <w:rFonts w:ascii="Times New Roman" w:hAnsi="Times New Roman" w:cs="Times New Roman"/>
          <w:bCs/>
          <w:color w:val="000000" w:themeColor="text1"/>
          <w:sz w:val="20"/>
          <w:szCs w:val="20"/>
        </w:rPr>
        <w:t xml:space="preserve"> </w:t>
      </w:r>
      <w:r w:rsidR="005B76FA">
        <w:rPr>
          <w:rFonts w:ascii="Times New Roman" w:hAnsi="Times New Roman" w:cs="Times New Roman"/>
          <w:bCs/>
          <w:color w:val="000000" w:themeColor="text1"/>
          <w:sz w:val="20"/>
          <w:szCs w:val="20"/>
        </w:rPr>
        <w:t>turned out to be</w:t>
      </w:r>
      <w:r w:rsidR="000A3340">
        <w:rPr>
          <w:rFonts w:ascii="Times New Roman" w:hAnsi="Times New Roman" w:cs="Times New Roman"/>
          <w:bCs/>
          <w:color w:val="000000" w:themeColor="text1"/>
          <w:sz w:val="20"/>
          <w:szCs w:val="20"/>
        </w:rPr>
        <w:t xml:space="preserve"> dead end</w:t>
      </w:r>
      <w:r w:rsidR="005B76FA">
        <w:rPr>
          <w:rFonts w:ascii="Times New Roman" w:hAnsi="Times New Roman" w:cs="Times New Roman"/>
          <w:bCs/>
          <w:color w:val="000000" w:themeColor="text1"/>
          <w:sz w:val="20"/>
          <w:szCs w:val="20"/>
        </w:rPr>
        <w:t>s</w:t>
      </w:r>
      <w:r w:rsidR="000A3340">
        <w:rPr>
          <w:rFonts w:ascii="Times New Roman" w:hAnsi="Times New Roman" w:cs="Times New Roman"/>
          <w:bCs/>
          <w:color w:val="000000" w:themeColor="text1"/>
          <w:sz w:val="20"/>
          <w:szCs w:val="20"/>
        </w:rPr>
        <w:t xml:space="preserve"> or have already been </w:t>
      </w:r>
      <w:r w:rsidR="005B76FA">
        <w:rPr>
          <w:rFonts w:ascii="Times New Roman" w:hAnsi="Times New Roman" w:cs="Times New Roman"/>
          <w:bCs/>
          <w:color w:val="000000" w:themeColor="text1"/>
          <w:sz w:val="20"/>
          <w:szCs w:val="20"/>
        </w:rPr>
        <w:t>visited</w:t>
      </w:r>
      <w:r w:rsidR="000A3340">
        <w:rPr>
          <w:rFonts w:ascii="Times New Roman" w:hAnsi="Times New Roman" w:cs="Times New Roman"/>
          <w:bCs/>
          <w:color w:val="000000" w:themeColor="text1"/>
          <w:sz w:val="20"/>
          <w:szCs w:val="20"/>
        </w:rPr>
        <w:t xml:space="preserve">), it goes a step back </w:t>
      </w:r>
      <w:r w:rsidR="00D963B0">
        <w:rPr>
          <w:rFonts w:ascii="Times New Roman" w:hAnsi="Times New Roman" w:cs="Times New Roman"/>
          <w:bCs/>
          <w:color w:val="000000" w:themeColor="text1"/>
          <w:sz w:val="20"/>
          <w:szCs w:val="20"/>
        </w:rPr>
        <w:t xml:space="preserve">again </w:t>
      </w:r>
      <w:r w:rsidR="000A3340">
        <w:rPr>
          <w:rFonts w:ascii="Times New Roman" w:hAnsi="Times New Roman" w:cs="Times New Roman"/>
          <w:bCs/>
          <w:color w:val="000000" w:themeColor="text1"/>
          <w:sz w:val="20"/>
          <w:szCs w:val="20"/>
        </w:rPr>
        <w:t>to continue moving along another legal candidate neighbor at that point (if any; if none, th</w:t>
      </w:r>
      <w:r w:rsidR="00D963B0">
        <w:rPr>
          <w:rFonts w:ascii="Times New Roman" w:hAnsi="Times New Roman" w:cs="Times New Roman"/>
          <w:bCs/>
          <w:color w:val="000000" w:themeColor="text1"/>
          <w:sz w:val="20"/>
          <w:szCs w:val="20"/>
        </w:rPr>
        <w:t>e</w:t>
      </w:r>
      <w:r w:rsidR="000A3340">
        <w:rPr>
          <w:rFonts w:ascii="Times New Roman" w:hAnsi="Times New Roman" w:cs="Times New Roman"/>
          <w:bCs/>
          <w:color w:val="000000" w:themeColor="text1"/>
          <w:sz w:val="20"/>
          <w:szCs w:val="20"/>
        </w:rPr>
        <w:t xml:space="preserve"> process</w:t>
      </w:r>
      <w:r w:rsidR="00D963B0">
        <w:rPr>
          <w:rFonts w:ascii="Times New Roman" w:hAnsi="Times New Roman" w:cs="Times New Roman"/>
          <w:bCs/>
          <w:color w:val="000000" w:themeColor="text1"/>
          <w:sz w:val="20"/>
          <w:szCs w:val="20"/>
        </w:rPr>
        <w:t xml:space="preserve"> of tracing the way back and looking for legal unvisited neighboring positions</w:t>
      </w:r>
      <w:r w:rsidR="000A3340">
        <w:rPr>
          <w:rFonts w:ascii="Times New Roman" w:hAnsi="Times New Roman" w:cs="Times New Roman"/>
          <w:bCs/>
          <w:color w:val="000000" w:themeColor="text1"/>
          <w:sz w:val="20"/>
          <w:szCs w:val="20"/>
        </w:rPr>
        <w:t xml:space="preserve"> is repeated). Employing this methodology, the algorithm will eventually reveal whether or not the maze is solvable between the given coordinate pairs. </w:t>
      </w:r>
      <w:r w:rsidR="002D461D">
        <w:rPr>
          <w:rFonts w:ascii="Times New Roman" w:hAnsi="Times New Roman" w:cs="Times New Roman"/>
          <w:bCs/>
          <w:color w:val="000000" w:themeColor="text1"/>
          <w:sz w:val="20"/>
          <w:szCs w:val="20"/>
        </w:rPr>
        <w:t>The priority of this algorithm is to proceed along a certain path without worrying about how the neighborhood of each point on the path can branch off until it encounters a dead end, even in which case backs off only minimally and to go on a separate path from there on (and doesn’t worry about neighborhoods at previous points in the dead-</w:t>
      </w:r>
      <w:r w:rsidR="002D461D">
        <w:rPr>
          <w:rFonts w:ascii="Times New Roman" w:hAnsi="Times New Roman" w:cs="Times New Roman"/>
          <w:bCs/>
          <w:color w:val="000000" w:themeColor="text1"/>
          <w:sz w:val="20"/>
          <w:szCs w:val="20"/>
        </w:rPr>
        <w:lastRenderedPageBreak/>
        <w:t xml:space="preserve">end path). </w:t>
      </w:r>
      <w:r w:rsidR="009E3B43">
        <w:rPr>
          <w:rFonts w:ascii="Times New Roman" w:hAnsi="Times New Roman" w:cs="Times New Roman"/>
          <w:bCs/>
          <w:color w:val="000000" w:themeColor="text1"/>
          <w:sz w:val="20"/>
          <w:szCs w:val="20"/>
        </w:rPr>
        <w:t xml:space="preserve">In technical speak, depth is a priority of this algorithm </w:t>
      </w:r>
      <w:r w:rsidR="00EB4176">
        <w:rPr>
          <w:rFonts w:ascii="Times New Roman" w:hAnsi="Times New Roman" w:cs="Times New Roman"/>
          <w:bCs/>
          <w:color w:val="000000" w:themeColor="text1"/>
          <w:sz w:val="20"/>
          <w:szCs w:val="20"/>
        </w:rPr>
        <w:t>(hence the preference of moving along a path instead of extensively analyzing neighborhoods</w:t>
      </w:r>
      <w:r w:rsidR="003C553E">
        <w:rPr>
          <w:rFonts w:ascii="Times New Roman" w:hAnsi="Times New Roman" w:cs="Times New Roman"/>
          <w:bCs/>
          <w:color w:val="000000" w:themeColor="text1"/>
          <w:sz w:val="20"/>
          <w:szCs w:val="20"/>
        </w:rPr>
        <w:t xml:space="preserve"> unlike the queue implementation</w:t>
      </w:r>
      <w:r w:rsidR="00EB4176">
        <w:rPr>
          <w:rFonts w:ascii="Times New Roman" w:hAnsi="Times New Roman" w:cs="Times New Roman"/>
          <w:bCs/>
          <w:color w:val="000000" w:themeColor="text1"/>
          <w:sz w:val="20"/>
          <w:szCs w:val="20"/>
        </w:rPr>
        <w:t>)</w:t>
      </w:r>
      <w:r w:rsidR="004E2702">
        <w:rPr>
          <w:rFonts w:ascii="Times New Roman" w:hAnsi="Times New Roman" w:cs="Times New Roman"/>
          <w:bCs/>
          <w:color w:val="000000" w:themeColor="text1"/>
          <w:sz w:val="20"/>
          <w:szCs w:val="20"/>
        </w:rPr>
        <w:t>, and hence, it is a depth-first algorithm.</w:t>
      </w:r>
      <w:r w:rsidR="009E3B43">
        <w:rPr>
          <w:rFonts w:ascii="Times New Roman" w:hAnsi="Times New Roman" w:cs="Times New Roman"/>
          <w:bCs/>
          <w:color w:val="000000" w:themeColor="text1"/>
          <w:sz w:val="20"/>
          <w:szCs w:val="20"/>
        </w:rPr>
        <w:t xml:space="preserve"> </w:t>
      </w:r>
    </w:p>
    <w:p w14:paraId="44B1641D" w14:textId="77777777" w:rsidR="00D963B0" w:rsidRDefault="00D963B0" w:rsidP="004947D5">
      <w:pPr>
        <w:rPr>
          <w:rFonts w:ascii="Times New Roman" w:hAnsi="Times New Roman" w:cs="Times New Roman"/>
          <w:bCs/>
          <w:color w:val="000000" w:themeColor="text1"/>
          <w:sz w:val="20"/>
          <w:szCs w:val="20"/>
        </w:rPr>
      </w:pPr>
    </w:p>
    <w:p w14:paraId="645A7510" w14:textId="77777777" w:rsidR="00D963B0" w:rsidRPr="00F54417" w:rsidRDefault="008218F4" w:rsidP="004947D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queue implementation, however, the algorithm, </w:t>
      </w:r>
      <w:r w:rsidR="0014102D">
        <w:rPr>
          <w:rFonts w:ascii="Times New Roman" w:hAnsi="Times New Roman" w:cs="Times New Roman"/>
          <w:color w:val="000000" w:themeColor="text1"/>
          <w:sz w:val="20"/>
          <w:szCs w:val="20"/>
        </w:rPr>
        <w:t>dequeues</w:t>
      </w:r>
      <w:r w:rsidR="007B3F10">
        <w:rPr>
          <w:rFonts w:ascii="Times New Roman" w:hAnsi="Times New Roman" w:cs="Times New Roman"/>
          <w:color w:val="000000" w:themeColor="text1"/>
          <w:sz w:val="20"/>
          <w:szCs w:val="20"/>
        </w:rPr>
        <w:t xml:space="preserve"> the present position</w:t>
      </w:r>
      <w:r w:rsidR="0014102D">
        <w:rPr>
          <w:rFonts w:ascii="Times New Roman" w:hAnsi="Times New Roman" w:cs="Times New Roman"/>
          <w:color w:val="000000" w:themeColor="text1"/>
          <w:sz w:val="20"/>
          <w:szCs w:val="20"/>
        </w:rPr>
        <w:t xml:space="preserve">, and if it wasn’t the destination, </w:t>
      </w:r>
      <w:r w:rsidR="007B3F10">
        <w:rPr>
          <w:rFonts w:ascii="Times New Roman" w:hAnsi="Times New Roman" w:cs="Times New Roman"/>
          <w:color w:val="000000" w:themeColor="text1"/>
          <w:sz w:val="20"/>
          <w:szCs w:val="20"/>
        </w:rPr>
        <w:t xml:space="preserve">and enqueues </w:t>
      </w:r>
      <w:r>
        <w:rPr>
          <w:rFonts w:ascii="Times New Roman" w:hAnsi="Times New Roman" w:cs="Times New Roman"/>
          <w:color w:val="000000" w:themeColor="text1"/>
          <w:sz w:val="20"/>
          <w:szCs w:val="20"/>
        </w:rPr>
        <w:t>a</w:t>
      </w:r>
      <w:r w:rsidR="007B3F10">
        <w:rPr>
          <w:rFonts w:ascii="Times New Roman" w:hAnsi="Times New Roman" w:cs="Times New Roman"/>
          <w:color w:val="000000" w:themeColor="text1"/>
          <w:sz w:val="20"/>
          <w:szCs w:val="20"/>
        </w:rPr>
        <w:t>ll legal neighbors with respect to a present position</w:t>
      </w:r>
      <w:r w:rsidR="00D5125D">
        <w:rPr>
          <w:rFonts w:ascii="Times New Roman" w:hAnsi="Times New Roman" w:cs="Times New Roman"/>
          <w:color w:val="000000" w:themeColor="text1"/>
          <w:sz w:val="20"/>
          <w:szCs w:val="20"/>
        </w:rPr>
        <w:t xml:space="preserve">. Next, it checks (if it exists) the first enqueued neighbor of the previous stage, and if it isn’t the destination, dequeues it and enqueues all legal neighbors with respect to that position. Next, it dequeues the second enqueued neighbor (if it exists) from the first stage and checks if it is the destination; if it isn’t, the algorithm enqueues the potential neighbors of the second neighbor of the first stage into the queue. </w:t>
      </w:r>
      <w:r w:rsidR="00D25AEE">
        <w:rPr>
          <w:rFonts w:ascii="Times New Roman" w:hAnsi="Times New Roman" w:cs="Times New Roman"/>
          <w:color w:val="000000" w:themeColor="text1"/>
          <w:sz w:val="20"/>
          <w:szCs w:val="20"/>
        </w:rPr>
        <w:t xml:space="preserve">In a similar fashion, after having checked whether or not any of the legal neighbors in the immediate layer of the present position are the destination, </w:t>
      </w:r>
      <w:r w:rsidR="002D461D">
        <w:rPr>
          <w:rFonts w:ascii="Times New Roman" w:hAnsi="Times New Roman" w:cs="Times New Roman"/>
          <w:color w:val="000000" w:themeColor="text1"/>
          <w:sz w:val="20"/>
          <w:szCs w:val="20"/>
        </w:rPr>
        <w:t xml:space="preserve">if none of them are, the algorithm would proceed to check the immediate neighborhood of all the neighbors of the present position. Thus, this algorithm’s search for destination proceeds in a layer by layer fashion, and its priority is </w:t>
      </w:r>
      <w:r w:rsidR="00FA4FD0">
        <w:rPr>
          <w:rFonts w:ascii="Times New Roman" w:hAnsi="Times New Roman" w:cs="Times New Roman"/>
          <w:color w:val="000000" w:themeColor="text1"/>
          <w:sz w:val="20"/>
          <w:szCs w:val="20"/>
        </w:rPr>
        <w:t xml:space="preserve">extensively searching each layer for whether or not the destination was found. </w:t>
      </w:r>
      <w:r w:rsidR="003C553E">
        <w:rPr>
          <w:rFonts w:ascii="Times New Roman" w:hAnsi="Times New Roman" w:cs="Times New Roman"/>
          <w:color w:val="000000" w:themeColor="text1"/>
          <w:sz w:val="20"/>
          <w:szCs w:val="20"/>
        </w:rPr>
        <w:t>In technical speak, breadth is a priority of this algorithm (hence the preference of extensively searching the neighborhood of each point and not traversing a particular path, unlike the stack implementation), and hence, it is a breadth-first algorithm.</w:t>
      </w:r>
    </w:p>
    <w:sectPr w:rsidR="00D963B0" w:rsidRPr="00F54417"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C8"/>
    <w:rsid w:val="0005306D"/>
    <w:rsid w:val="00081872"/>
    <w:rsid w:val="000A3340"/>
    <w:rsid w:val="0014102D"/>
    <w:rsid w:val="0014322B"/>
    <w:rsid w:val="00214355"/>
    <w:rsid w:val="00215741"/>
    <w:rsid w:val="002741F2"/>
    <w:rsid w:val="002B0F9D"/>
    <w:rsid w:val="002D461D"/>
    <w:rsid w:val="003076EE"/>
    <w:rsid w:val="003B20B6"/>
    <w:rsid w:val="003B25C5"/>
    <w:rsid w:val="003C553E"/>
    <w:rsid w:val="004947D5"/>
    <w:rsid w:val="004B3ED6"/>
    <w:rsid w:val="004E2702"/>
    <w:rsid w:val="00514288"/>
    <w:rsid w:val="00536F5E"/>
    <w:rsid w:val="005B76FA"/>
    <w:rsid w:val="00606D70"/>
    <w:rsid w:val="006B3AE8"/>
    <w:rsid w:val="007B3F10"/>
    <w:rsid w:val="008218F4"/>
    <w:rsid w:val="008C7DC8"/>
    <w:rsid w:val="00914E05"/>
    <w:rsid w:val="00940997"/>
    <w:rsid w:val="009E3B43"/>
    <w:rsid w:val="009F0D11"/>
    <w:rsid w:val="009F5637"/>
    <w:rsid w:val="00AD46B6"/>
    <w:rsid w:val="00B06034"/>
    <w:rsid w:val="00B11AF3"/>
    <w:rsid w:val="00D059FE"/>
    <w:rsid w:val="00D25AEE"/>
    <w:rsid w:val="00D5125D"/>
    <w:rsid w:val="00D963B0"/>
    <w:rsid w:val="00E66314"/>
    <w:rsid w:val="00E86D55"/>
    <w:rsid w:val="00EB4176"/>
    <w:rsid w:val="00F54417"/>
    <w:rsid w:val="00FA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36182"/>
  <w15:chartTrackingRefBased/>
  <w15:docId w15:val="{A07C9D96-3274-564B-940E-E4D318D9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1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1F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741F2"/>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37</cp:revision>
  <dcterms:created xsi:type="dcterms:W3CDTF">2019-04-30T01:26:00Z</dcterms:created>
  <dcterms:modified xsi:type="dcterms:W3CDTF">2019-05-02T04:12:00Z</dcterms:modified>
</cp:coreProperties>
</file>