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6" w:space="0"/>
          <w:right w:val="none" w:color="auto" w:sz="0" w:space="0"/>
        </w:pBdr>
        <w:shd w:val="clear" w:fill="FFFFFF"/>
        <w:spacing w:before="300" w:beforeAutospacing="0" w:after="150" w:afterAutospacing="0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"http://www.cnblogs.com/whoislcj/p/5708778.html" </w:instrText>
      </w: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Verdana" w:hAnsi="Verdana" w:cs="Verdana"/>
          <w:b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Android自定义控件之基本原理</w:t>
      </w: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自定义控件要求：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     1. 应当遵守Android标准的规范(命名，可配置，事件处理等)。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     2. 在XML布局中可配置控件的属性。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     3. 对交互应当有合适的反馈，比如按下，点击等。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     4. 具有兼容性， Android版本很多，应该具有广泛的适用性。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自定义控件学习步骤：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　　1 .View的工作原理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　　2 .编写View类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　　3.为View类增加属性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　　4 .绘制屏幕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　　5. 响应用户消息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　　6 .自定义回调函数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自定义控件两种方式：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　　1. 继承ViewGroup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      例如：ViewGroup、LinearLayout、FrameLayout、RelativeLayout等。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　　2. 继承View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      例如：View、TextView、ImageView、Button等。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自定义控件基本绘制原理：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View的绘制基本上由measure()、layout()、draw()这个三个函数完成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1.）测量-Measure过程是计算视图大小，View measure过程相关方法主要有三个：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final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measure(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widthMeasureSpec,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heightMeasureSpec)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protected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final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setMeasuredDimension(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measuredWidth,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measuredHeight)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protected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onMeasure(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widthMeasureSpec,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heightMeasureSpec) 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measure调用onMeasure，onMeasure测量宽度、高度然后调用setMeasureDimension保存测量结果，measure，setMeasureDimension是final类型，view的子类不需要重写，onMeasure在view的子类中重写。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关于MeasureSpec：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(1) </w:t>
      </w:r>
      <w:bookmarkStart w:id="0" w:name="_GoBack"/>
      <w:r>
        <w:rPr>
          <w:rStyle w:val="8"/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U</w:t>
      </w:r>
      <w:r>
        <w:rPr>
          <w:rStyle w:val="8"/>
          <w:rFonts w:hint="eastAsia" w:ascii="Verdana" w:hAnsi="Verdana" w:cs="Verdana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  <w:lang w:val="en-US" w:eastAsia="zh-CN"/>
        </w:rPr>
        <w:t>N</w:t>
      </w:r>
      <w:r>
        <w:rPr>
          <w:rStyle w:val="8"/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SPECIFIED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 </w:t>
      </w:r>
      <w:bookmarkEnd w:id="0"/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:父容器对于子容器没有任何限制,子容器想要多大就多大.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(2) </w:t>
      </w:r>
      <w:r>
        <w:rPr>
          <w:rStyle w:val="8"/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EXACTLY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父容器已经为子容器设置了尺寸,子容器应当服从这些边界,不论子容器想要多大的空间.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(3) </w:t>
      </w:r>
      <w:r>
        <w:rPr>
          <w:rStyle w:val="8"/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AT_MOST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子容器可以是声明大小内的任意大小.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2.）布局-Layout过程用于设置视图在屏幕中显示的位置，View layout过程相关方法主要要三个：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layout(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l,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t,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r,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b)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protected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boolean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setFrame(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left,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top,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right,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bottom)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protected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onLayout(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boolean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changed,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left,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top,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right,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bottom)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layout通过调用setFrame（l,t,r,b），l,t,r,b即子视图在父视图中的具体位置，onLayout一般只会在自定义ViewGroup中才会使用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3.)绘制-draw过程主要用于利用前两步得到的参数，将视图显示在屏幕上，到这里也就完成了整个的视图绘制工作。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draw(Canvas canvas)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protected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onDraw(Canvas canvas)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通过调用draw函数进行视图绘制，在View类中onDraw函数是个空函数，最终的绘制需求需要在自定义的onDraw函数中进行实现，比如ImageView完成图片的绘制，如果自定义ViewGroup这个函数则不需要重载。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自定义控件示例：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这里先介绍继承View的方式为例，其实ViewGroup最终的继承的也是View。这里 模拟一个需求场景，需要一个圆形显示百分比。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7" name="图片 1" descr="IMG_256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PercentView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extends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View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final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String TAG = PercentView.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.getSimpleName();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Paint mPaint;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RectF oval;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PercentView(Context context)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super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(context);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init();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PercentView(Context context, AttributeSet attrs)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super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(context, attrs);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init();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PercentView(Context context, AttributeSet attrs,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defStyleAttr)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super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(context, attrs, defStyleAttr);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init();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init(){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mPaint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Paint();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mPaint.setAntiAlias(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true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oval=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RectF();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@Override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protected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onMeasure(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widthMeasureSpec,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heightMeasureSpec)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super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.onMeasure(widthMeasureSpec, heightMeasureSpec);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widthMode = MeasureSpec.getMode(widthMeasureSpec);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widthSize = MeasureSpec.getSize(widthMeasureSpec);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heightMode = MeasureSpec.getMode(heightMeasureSpec);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heightSize = MeasureSpec.getSize(heightMeasureSpec);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Log.e(TAG, "onMeasure--widthMode--&gt;" + widthMode);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switch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(widthMode)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case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MeasureSpec.EXACTLY: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break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case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MeasureSpec.AT_MOST: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break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case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MeasureSpec.UNSPECIFIED: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break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Log.e(TAG, "onMeasure--widthSize--&gt;" + widthSize);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Log.e(TAG, "onMeasure--heightMode--&gt;" + heightMode);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Log.e(TAG, "onMeasure--heightSize--&gt;" + heightSize);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@Override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protected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onLayout(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boolean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changed,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left,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top,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right,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bottom)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super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.onLayout(changed, left, top, right, bottom);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Log.e(TAG, "onLayout");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@Override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protected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onDraw(Canvas canvas)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super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.onDraw(canvas);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mPaint.setColor(Color.GRAY);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FILL填充, STROKE描边,FILL_AND_STROKE填充和描边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mPaint.setStyle(Paint.Style.FILL_AND_STROKE);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with = getWidth();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height = getHeight();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Log.e(TAG, "onDraw----&gt;" + with + "*" + height);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float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radius = with / 4;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canvas.drawCircle(with / 2, with / 2, radius, mPaint);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mPaint.setColor(Color.BLUE);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oval.set(with / 2 - radius, with / 2 - radius, with / 2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+ radius, with / 2 + radius);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//用于定义的圆弧的形状和大小的界限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canvas.drawArc(oval, 270, 120,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true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, mPaint);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//根据进度画圆弧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8" name="图片 2" descr="IMG_257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 在布局中如何使用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" name="图片 3" descr="IMG_258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 xml:space="preserve">LinearLayout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>xmlns:android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="http://schemas.android.com/apk/res/android"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   xmlns:tools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="http://schemas.android.com/tools"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   android:layout_width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="match_parent"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   android:layout_height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="match_parent"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   android:orientation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="vertical"&gt;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com.whoislcj.views.PercentView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>android:layout_width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="wrap_content"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       android:layout_height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="wrap_content"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       android:layout_margin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="10dp"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/&gt;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LinearLayout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2" name="图片 4" descr="IMG_259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IMG_2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显示效果：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instrText xml:space="preserve">INCLUDEPICTURE \d "http://images2015.cnblogs.com/blog/950883/201607/950883-20160727090619731-885822309.jpg" \* MERGEFORMATINET </w:instrTex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fldChar w:fldCharType="separate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drawing>
          <wp:inline distT="0" distB="0" distL="114300" distR="114300">
            <wp:extent cx="3257550" cy="5781675"/>
            <wp:effectExtent l="0" t="0" r="0" b="9525"/>
            <wp:docPr id="3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 descr="IMG_26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5781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如果布局文件改成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4" name="图片 6" descr="IMG_261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 descr="IMG_26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&lt;?</w:t>
      </w:r>
      <w:r>
        <w:rPr>
          <w:rFonts w:hint="default" w:ascii="Courier New" w:hAnsi="Courier New" w:cs="Courier New"/>
          <w:b w:val="0"/>
          <w:i w:val="0"/>
          <w:caps w:val="0"/>
          <w:color w:val="FF00FF"/>
          <w:spacing w:val="0"/>
          <w:sz w:val="18"/>
          <w:szCs w:val="18"/>
          <w:bdr w:val="none" w:color="auto" w:sz="0" w:space="0"/>
          <w:shd w:val="clear" w:fill="F5F5F5"/>
        </w:rPr>
        <w:t>xml version="1.0" encoding="utf-8"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?&gt;&lt;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 xml:space="preserve">LinearLayout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>xmlns:android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="http://schemas.android.com/apk/res/android"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   xmlns:tools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="http://schemas.android.com/tools"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   android:layout_width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="match_parent"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   android:layout_height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="match_parent"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   android:orientation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="vertical"&gt;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com.whoislcj.views.PercentView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>android:layout_width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="150dp"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       android:layout_height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="150dp"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       android:layout_margin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="10dp"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/&gt;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LinearLayout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5" name="图片 7" descr="IMG_262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 descr="IMG_26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显示效果变成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instrText xml:space="preserve">INCLUDEPICTURE \d "http://images2015.cnblogs.com/blog/950883/201607/950883-20160727091147559-106853583.jpg" \* MERGEFORMATINET </w:instrTex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fldChar w:fldCharType="separate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drawing>
          <wp:inline distT="0" distB="0" distL="114300" distR="114300">
            <wp:extent cx="2981325" cy="5305425"/>
            <wp:effectExtent l="0" t="0" r="9525" b="9525"/>
            <wp:docPr id="6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8" descr="IMG_26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5305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总结：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本篇主要介绍Android自定义控件的基本绘制原理，会在下一篇中介绍如何自定义属性。</w:t>
      </w:r>
    </w:p>
    <w:p/>
    <w:sectPr>
      <w:pgSz w:w="14173" w:h="22677"/>
      <w:pgMar w:top="283" w:right="283" w:bottom="283" w:left="28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FA4018"/>
    <w:rsid w:val="022E38A9"/>
    <w:rsid w:val="07D3462D"/>
    <w:rsid w:val="10C531CB"/>
    <w:rsid w:val="189630D7"/>
    <w:rsid w:val="38DA3C9B"/>
    <w:rsid w:val="3EAE6EC0"/>
    <w:rsid w:val="47FF4FA7"/>
    <w:rsid w:val="4E34396A"/>
    <w:rsid w:val="4E8D2E8F"/>
    <w:rsid w:val="52434657"/>
    <w:rsid w:val="5D0B382D"/>
    <w:rsid w:val="6A9A07D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GIF"/><Relationship Id="rId4" Type="http://schemas.openxmlformats.org/officeDocument/2006/relationships/hyperlink" Target="http://www.cnblogs.com/whoislcj/p/javascript:void(0);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2016-10-26T01:55:33Z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