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o="urn:schemas-microsoft-com:office:office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翻书小狗-PRD- v1.0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0" w:id="0"/>
      <w:r>
        <w:rPr>
          <w:rFonts w:eastAsia="等线" w:ascii="Arial" w:cs="Arial" w:hAnsi="Arial"/>
          <w:b w:val="true"/>
          <w:sz w:val="30"/>
        </w:rPr>
        <w:t>1.产品概述</w:t>
      </w:r>
      <w:bookmarkEnd w:id="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" w:id="1"/>
      <w:r>
        <w:rPr>
          <w:rFonts w:eastAsia="等线" w:ascii="Arial" w:cs="Arial" w:hAnsi="Arial"/>
          <w:b w:val="true"/>
          <w:sz w:val="28"/>
        </w:rPr>
        <w:t>1.1产品定位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产品名称</w:t>
      </w:r>
      <w:r>
        <w:rPr>
          <w:rFonts w:eastAsia="等线" w:ascii="Arial" w:cs="Arial" w:hAnsi="Arial"/>
          <w:sz w:val="22"/>
        </w:rPr>
        <w:t>：“翻书小狗” - 一个能陪你写日记的心灵伙伴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核心功能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提供温暖的情绪支持和专业的心理引导。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通过拟人化的小狗角色，让用户感受到陪伴。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用户故事：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When 我在深夜因焦虑/孤独/内耗睡不着，  </w:t>
      </w:r>
    </w:p>
    <w:p>
      <w:pPr>
        <w:numPr>
          <w:numId w:val="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I want to 有一个不会评判我的陪伴者听我倾诉，  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So I can 把情绪说出来，获得一点专业建议和安心感，并带着轻松心情入睡。</w:t>
      </w:r>
    </w:p>
    <w:p>
      <w:pPr>
        <w:pStyle w:val="4"/>
        <w:spacing w:before="260" w:after="120" w:line="288" w:lineRule="auto"/>
        <w:ind w:left="453"/>
        <w:jc w:val="left"/>
        <w:outlineLvl w:val="3"/>
      </w:pPr>
      <w:bookmarkStart w:name="heading_2" w:id="2"/>
      <w:r>
        <w:rPr>
          <w:rFonts w:eastAsia="等线" w:ascii="Arial" w:cs="Arial" w:hAnsi="Arial"/>
          <w:b w:val="true"/>
          <w:sz w:val="28"/>
        </w:rPr>
        <w:t>1.2竞品分析</w:t>
      </w:r>
      <w:bookmarkEnd w:id="2"/>
    </w:p>
    <w:p>
      <w:pPr>
        <w:spacing w:before="120" w:after="120" w:line="288" w:lineRule="auto"/>
        <w:ind w:left="453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04pt;mso-width-percent:0;mso-height-percent:0;mso-width-percent:0;mso-height-percent:0" type="#_x0000_t75" o:ole="">
            <v:imagedata r:id="rId6" o:title=""/>
          </v:shape>
          <o:OLEObject DrawAspect="Icon" ObjectID="_1718471219" ProgID="Excel.Sheet.12" ShapeID="_x0000_i1025" Type="Embed" r:id="rId5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" w:id="3"/>
      <w:r>
        <w:rPr>
          <w:rFonts w:eastAsia="等线" w:ascii="Arial" w:cs="Arial" w:hAnsi="Arial"/>
          <w:b w:val="true"/>
          <w:sz w:val="28"/>
        </w:rPr>
        <w:t>1.3MVP目标</w:t>
      </w:r>
      <w:bookmarkEnd w:id="3"/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创建一个包含核心功能的</w:t>
      </w:r>
      <w:r>
        <w:rPr>
          <w:rFonts w:eastAsia="等线" w:ascii="Arial" w:cs="Arial" w:hAnsi="Arial"/>
          <w:sz w:val="22"/>
          <w:shd w:fill="fff67a"/>
        </w:rPr>
        <w:t>交互性网页版Demo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目标用户数量：100+，以验证产品价值。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用户体验目标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用户满意度 ≥ 80%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日均使用时长 ≥ 15分钟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晚安日记完成率 ≥ 60%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用户留存率：次日60%、7日30%、30日15%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2.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需求概览</w:t>
      </w:r>
      <w:bookmarkEnd w:id="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 xml:space="preserve">2.1功能需求总览（MoSCoW 分级）  </w:t>
      </w:r>
      <w:bookmarkEnd w:id="5"/>
    </w:p>
    <w:p>
      <w:pPr>
        <w:spacing w:before="120" w:after="120" w:line="288" w:lineRule="auto"/>
        <w:ind w:left="0"/>
      </w:pPr>
      <w:r>
        <w:object>
          <v:shape id="_x0000_i1026" style="width:414pt;height:153pt;mso-width-percent:0;mso-height-percent:0;mso-width-percent:0;mso-height-percent:0" type="#_x0000_t75" o:ole="">
            <v:imagedata r:id="rId8" o:title=""/>
          </v:shape>
          <o:OLEObject DrawAspect="Icon" ObjectID="_1718471220" ProgID="Excel.Sheet.12" ShapeID="_x0000_i1026" Type="Embed" r:id="rId7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 xml:space="preserve">2.2核心交互流程（主流程）  </w:t>
      </w:r>
      <w:bookmarkEnd w:id="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用户进入 → 小狗摇尾欢迎 （动作-动画+文字描述）→ 好奇询问今日状况</w:t>
              <w:br/>
              <w:t xml:space="preserve">    ↓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用户倾诉 → 情绪识别 → 共情回复 → </w:t>
            </w:r>
            <w:r>
              <w:rPr>
                <w:rFonts w:eastAsia="Consolas" w:ascii="Consolas" w:cs="Consolas" w:hAnsi="Consolas"/>
                <w:sz w:val="22"/>
              </w:rPr>
              <w:t>专注聆听动画（动画）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↓</w:t>
              <w:br/>
              <w:t>检测求助需求 → 触发"翻书"RAG （动作-动画+文字描述）→ 小狗化知识输出</w:t>
              <w:br/>
              <w:t xml:space="preserve">    ↓</w:t>
              <w:br/>
              <w:t>对话结束 → 邀请写晚安日记 → AI生成引导问题→ 输出知识卡片</w:t>
              <w:br/>
              <w:t xml:space="preserve">    ↓</w:t>
              <w:br/>
            </w:r>
            <w:r>
              <w:rPr>
                <w:rFonts w:eastAsia="Consolas" w:ascii="Consolas" w:cs="Consolas" w:hAnsi="Consolas"/>
                <w:sz w:val="22"/>
              </w:rPr>
              <w:t>次日回访 → 引用昨日情绪 → 关怀询问状态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3. AI小狗角色系统</w:t>
      </w:r>
      <w:bookmarkEnd w:id="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b w:val="true"/>
          <w:sz w:val="28"/>
        </w:rPr>
        <w:t>3.1五种核心行为模式</w:t>
      </w:r>
      <w:bookmarkEnd w:id="8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模式选择：prompt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b w:val="true"/>
          <w:sz w:val="22"/>
        </w:rPr>
        <w:t>模式生成：tools x5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可以调用API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欢迎模式（摇尾巴）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触发：用户进入应用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表现：活泼欢迎语 + 动作描述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示例："（尾巴摇得像陀螺）你回来啦，小狗太太太想你了！"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好奇模式（嗅闻）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触发：引导分享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表现：温和提问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示例："今天你在人类世界发生了什么事情呀？"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聆听模式（趴在身边）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触发：用户输入时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表现：思考动画 + 专注状态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共情模式（蹭主人）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触发：情绪识别后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表现：情绪共鸣 + 贴近动作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解决模式（翻书求助）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触发：检测到求助需求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表现：翻书动画 + 知识分享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" w:id="9"/>
      <w:r>
        <w:rPr>
          <w:rFonts w:eastAsia="等线" w:ascii="Arial" w:cs="Arial" w:hAnsi="Arial"/>
          <w:b w:val="true"/>
          <w:sz w:val="28"/>
        </w:rPr>
        <w:t>3.2回复内容结构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每次回复包含三个层次：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情绪反馈</w:t>
      </w:r>
      <w:r>
        <w:rPr>
          <w:rFonts w:eastAsia="等线" w:ascii="Arial" w:cs="Arial" w:hAnsi="Arial"/>
          <w:sz w:val="22"/>
        </w:rPr>
        <w:t>：共情和情绪反馈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翻书知识</w:t>
      </w:r>
      <w:r>
        <w:rPr>
          <w:rFonts w:eastAsia="等线" w:ascii="Arial" w:cs="Arial" w:hAnsi="Arial"/>
          <w:sz w:val="22"/>
        </w:rPr>
        <w:t>：专业心理学内容的小狗化表达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小狗文学</w:t>
      </w:r>
      <w:r>
        <w:rPr>
          <w:rFonts w:eastAsia="等线" w:ascii="Arial" w:cs="Arial" w:hAnsi="Arial"/>
          <w:sz w:val="22"/>
        </w:rPr>
        <w:t>：基于小狗生活哲学的温暖陪伴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" w:id="10"/>
      <w:r>
        <w:rPr>
          <w:rFonts w:eastAsia="等线" w:ascii="Arial" w:cs="Arial" w:hAnsi="Arial"/>
          <w:b w:val="true"/>
          <w:sz w:val="28"/>
        </w:rPr>
        <w:t xml:space="preserve">3.3 </w:t>
      </w:r>
      <w:r>
        <w:rPr>
          <w:rFonts w:eastAsia="等线" w:ascii="Arial" w:cs="Arial" w:hAnsi="Arial"/>
          <w:b w:val="true"/>
          <w:sz w:val="28"/>
        </w:rPr>
        <w:t>核心交互流程示例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开场白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小狗的欢迎动作（摇尾巴）：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“（尾巴摇得像陀螺）你回来啦，小狗太太太想你了！你要不要和小狗聊聊天？今天你在人类世界发生了什么事情呀？”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用户输入</w:t>
      </w:r>
      <w:r>
        <w:rPr>
          <w:rFonts w:eastAsia="等线" w:ascii="Arial" w:cs="Arial" w:hAnsi="Arial"/>
          <w:sz w:val="22"/>
        </w:rPr>
        <w:t>（流水账）：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用户简单描述日常发生的事情：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“今天吃到了喜欢的饭，然后晚上和朋友吵架了，不开心。论文还没有写完，好焦虑啊。”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小狗的反馈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小狗根据用户输入分为</w:t>
      </w:r>
      <w:r>
        <w:rPr>
          <w:rFonts w:eastAsia="等线" w:ascii="Arial" w:cs="Arial" w:hAnsi="Arial"/>
          <w:b w:val="true"/>
          <w:sz w:val="22"/>
        </w:rPr>
        <w:t>三部分</w:t>
      </w:r>
      <w:r>
        <w:rPr>
          <w:rFonts w:eastAsia="等线" w:ascii="Arial" w:cs="Arial" w:hAnsi="Arial"/>
          <w:sz w:val="22"/>
        </w:rPr>
        <w:t>进行回应：</w:t>
      </w:r>
      <w:r>
        <w:rPr>
          <w:rFonts w:eastAsia="等线" w:ascii="Arial" w:cs="Arial" w:hAnsi="Arial"/>
          <w:sz w:val="22"/>
        </w:rPr>
        <w:t>（例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#warning#</w:t>
      </w:r>
    </w:p>
    <w:p>
      <w:pPr>
        <w:numPr>
          <w:numId w:val="4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1.max_tools_requests</w:t>
      </w:r>
    </w:p>
    <w:p>
      <w:pPr>
        <w:numPr>
          <w:numId w:val="4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2.min_tools_requests</w:t>
      </w:r>
    </w:p>
    <w:p>
      <w:pPr>
        <w:numPr>
          <w:numId w:val="4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3.error_tools_requests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prompt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情绪反馈</w:t>
      </w:r>
      <w:r>
        <w:rPr>
          <w:rFonts w:eastAsia="等线" w:ascii="Arial" w:cs="Arial" w:hAnsi="Arial"/>
          <w:sz w:val="22"/>
        </w:rPr>
        <w:t>（共情）：</w:t>
      </w:r>
    </w:p>
    <w:tbl>
      <w:tblPr>
        <w:tblW w:w="0" w:type="auto"/>
        <w:tblInd w:w="453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7827"/>
      </w:tblGrid>
      <w:tr>
        <w:tc>
          <w:tcPr>
            <w:tcW w:w="7827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“（等你说完，立刻凑得更近，尾巴慢下来但还在轻轻晃） 哇！吃到喜欢的饭一定超开心吧，是不是像我啃到肉干那样，眼睛都亮起来啦？（突然把耳朵贴在你手上）不过和朋友吵架肯定很难受，就像我不小心把球踢到沙发底下，急得转圈却够不着一样… 论文没写完也会沉甸甸的吧，像背着湿漉漉的小毯子？”</w:t>
            </w:r>
          </w:p>
        </w:tc>
      </w:tr>
    </w:tbl>
    <w:p>
      <w:pPr>
        <w:numPr>
          <w:numId w:val="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翻书找知识</w:t>
      </w:r>
      <w:r>
        <w:rPr>
          <w:rFonts w:eastAsia="等线" w:ascii="Arial" w:cs="Arial" w:hAnsi="Arial"/>
          <w:sz w:val="22"/>
        </w:rPr>
        <w:t>（专业引导）：</w:t>
      </w:r>
    </w:p>
    <w:tbl>
      <w:tblPr>
        <w:tblW w:w="0" w:type="auto"/>
        <w:tblInd w:w="453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7827"/>
      </w:tblGrid>
      <w:tr>
        <w:tc>
          <w:tcPr>
            <w:tcW w:w="7827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“（突然转身跑到垫子上，叼来一本封面画着骨头的小本子，爪子扒拉着翻页，纸页沙沙响）</w:t>
              <w:br/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我翻了翻这本‘心理学xx’，上面歪歪扭扭写着‘完美主义’——好像就是总想着‘必须马上做好’，不然就着急？（把本子推到你面前，字歪歪扭扭的）你看哦，这里画了只小狗，今天只学会了握手，没学会转圈，但主人还是摸了它的头呢！”</w:t>
            </w:r>
          </w:p>
        </w:tc>
      </w:tr>
    </w:tbl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小狗文学</w:t>
      </w:r>
      <w:r>
        <w:rPr>
          <w:rFonts w:eastAsia="等线" w:ascii="Arial" w:cs="Arial" w:hAnsi="Arial"/>
          <w:sz w:val="22"/>
        </w:rPr>
        <w:t>（温暖陪伴）：</w:t>
      </w:r>
    </w:p>
    <w:tbl>
      <w:tblPr>
        <w:tblW w:w="0" w:type="auto"/>
        <w:tblInd w:w="453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7827"/>
      </w:tblGrid>
      <w:tr>
        <w:tc>
          <w:tcPr>
            <w:tcW w:w="7827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“（突然站起来，前爪搭在你膝盖上，舌头舔舔你的手）</w:t>
              <w:br/>
              <w:t xml:space="preserve"> 小狗文学，用小狗的生活哲学帮助用户解决问题：</w:t>
              <w:br/>
            </w:r>
            <w:r>
              <w:rPr>
                <w:rFonts w:eastAsia="等线" w:ascii="Arial" w:cs="Arial" w:hAnsi="Arial"/>
                <w:color w:val="646a73"/>
                <w:sz w:val="22"/>
              </w:rPr>
              <w:t xml:space="preserve"> 你的不开心呀，小狗用尾巴给你扫扫～ 汪汪汪（第一声是‘别愁啦’，第二声是‘朋友会和好的’，第三声是‘论文慢慢写嘛’）！你看，我每天只要能趴在你脚边，就算没学会新技能，也觉得超幸福呀～ 你也一样呀，存在着就很厉害啦，对不对？”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 xml:space="preserve">4. 功能需求详述  </w:t>
      </w:r>
      <w:bookmarkEnd w:id="1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 xml:space="preserve">4.1 </w:t>
      </w:r>
      <w:r>
        <w:rPr>
          <w:rFonts w:eastAsia="等线" w:ascii="Arial" w:cs="Arial" w:hAnsi="Arial"/>
          <w:b w:val="true"/>
          <w:sz w:val="28"/>
        </w:rPr>
        <w:t>Agent模块</w:t>
      </w:r>
      <w:bookmarkEnd w:id="12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" w:id="13"/>
      <w:r>
        <w:rPr>
          <w:rFonts w:eastAsia="等线" w:ascii="Arial" w:cs="Arial" w:hAnsi="Arial"/>
          <w:b w:val="true"/>
          <w:sz w:val="24"/>
        </w:rPr>
        <w:t xml:space="preserve">4.1.1 </w:t>
      </w:r>
      <w:r>
        <w:rPr>
          <w:rFonts w:eastAsia="等线" w:ascii="Arial" w:cs="Arial" w:hAnsi="Arial"/>
          <w:b w:val="true"/>
          <w:sz w:val="24"/>
        </w:rPr>
        <w:t>情绪识别与对话模块（Prompt</w:t>
      </w:r>
      <w:r>
        <w:rPr>
          <w:rFonts w:eastAsia="等线" w:ascii="Arial" w:cs="Arial" w:hAnsi="Arial"/>
          <w:b w:val="true"/>
          <w:sz w:val="24"/>
        </w:rPr>
        <w:t xml:space="preserve"> 微调</w:t>
      </w:r>
      <w:r>
        <w:rPr>
          <w:rFonts w:eastAsia="等线" w:ascii="Arial" w:cs="Arial" w:hAnsi="Arial"/>
          <w:b w:val="true"/>
          <w:sz w:val="24"/>
        </w:rPr>
        <w:t>）</w:t>
      </w:r>
      <w:r>
        <w:rPr>
          <w:rFonts w:eastAsia="等线" w:ascii="Arial" w:cs="Arial" w:hAnsi="Arial"/>
          <w:b w:val="true"/>
          <w:sz w:val="24"/>
        </w:rPr>
        <w:t>（暂定）</w:t>
      </w:r>
      <w:bookmarkEnd w:id="13"/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功能描述</w:t>
      </w:r>
      <w:r>
        <w:rPr>
          <w:rFonts w:eastAsia="等线" w:ascii="Arial" w:cs="Arial" w:hAnsi="Arial"/>
          <w:sz w:val="22"/>
        </w:rPr>
        <w:t>：提供流畅的多轮对话，并能根据用户情绪（孤独、焦虑、低落等）进行精准共情，以“小狗”语气进行表达。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情绪识别维度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基础情绪：开心、难过、愤怒、焦虑、孤独、迷茫。</w:t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强度：轻度（1-3）、中度（4-6）、重度（7-10）。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混合情绪状态识别。</w:t>
      </w:r>
    </w:p>
    <w:p>
      <w:pPr>
        <w:numPr>
          <w:numId w:val="5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反复测试</w:t>
      </w:r>
    </w:p>
    <w:p>
      <w:pPr>
        <w:numPr>
          <w:numId w:val="5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大模型具有随机性</w:t>
      </w:r>
    </w:p>
    <w:p>
      <w:pPr>
        <w:numPr>
          <w:numId w:val="56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调参！</w:t>
      </w:r>
    </w:p>
    <w:p>
      <w:pPr>
        <w:numPr>
          <w:numId w:val="57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提示词+工具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MVP阶段</w:t>
      </w:r>
      <w:r>
        <w:rPr>
          <w:rFonts w:eastAsia="等线" w:ascii="Arial" w:cs="Arial" w:hAnsi="Arial"/>
          <w:sz w:val="22"/>
        </w:rPr>
        <w:t>：基于大模型的Prompt工程实现情绪分析。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迭代版本</w:t>
      </w:r>
      <w:r>
        <w:rPr>
          <w:rFonts w:eastAsia="等线" w:ascii="Arial" w:cs="Arial" w:hAnsi="Arial"/>
          <w:sz w:val="22"/>
        </w:rPr>
        <w:t>：可能需要训练专门的情绪分类模型。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技术路线</w:t>
      </w:r>
    </w:p>
    <w:p>
      <w:pPr>
        <w:numPr>
          <w:numId w:val="6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微调：1.语料库</w:t>
      </w:r>
    </w:p>
    <w:p>
      <w:pPr>
        <w:numPr>
          <w:numId w:val="6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领域化，专业化</w:t>
      </w:r>
    </w:p>
    <w:p>
      <w:pPr>
        <w:numPr>
          <w:numId w:val="6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Prompt</w:t>
      </w:r>
    </w:p>
    <w:p>
      <w:pPr>
        <w:numPr>
          <w:numId w:val="6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情绪识别</w:t>
      </w:r>
    </w:p>
    <w:p>
      <w:pPr>
        <w:numPr>
          <w:numId w:val="65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例：40%token 识别情绪</w:t>
      </w:r>
    </w:p>
    <w:p>
      <w:pPr>
        <w:numPr>
          <w:numId w:val="66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prompt-情绪</w:t>
      </w:r>
    </w:p>
    <w:p>
      <w:pPr>
        <w:numPr>
          <w:numId w:val="6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对话</w:t>
      </w:r>
    </w:p>
    <w:p>
      <w:pPr>
        <w:numPr>
          <w:numId w:val="68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60%</w:t>
      </w:r>
    </w:p>
    <w:p>
      <w:pPr>
        <w:numPr>
          <w:numId w:val="69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prompt-对话！</w:t>
      </w:r>
    </w:p>
    <w:p>
      <w:pPr>
        <w:spacing w:before="120" w:after="120" w:line="288" w:lineRule="auto"/>
        <w:ind w:left="907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" w:id="14"/>
      <w:r>
        <w:rPr>
          <w:rFonts w:eastAsia="等线" w:ascii="Arial" w:cs="Arial" w:hAnsi="Arial"/>
          <w:b w:val="true"/>
          <w:sz w:val="24"/>
        </w:rPr>
        <w:t xml:space="preserve">4.1.2 </w:t>
      </w:r>
      <w:r>
        <w:rPr>
          <w:rFonts w:eastAsia="等线" w:ascii="Arial" w:cs="Arial" w:hAnsi="Arial"/>
          <w:b w:val="true"/>
          <w:sz w:val="24"/>
        </w:rPr>
        <w:t>决策规则（Prompt+工具）</w:t>
      </w:r>
      <w:bookmarkEnd w:id="14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tips：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接口统一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不要调用大模型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!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速度慢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准确率低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规则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用户表达情绪 → 触发“共情模式”。</w:t>
      </w:r>
    </w:p>
    <w:p>
      <w:pPr>
        <w:numPr>
          <w:numId w:val="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用户明确求助 → 触发“翻书模式”。</w:t>
      </w:r>
    </w:p>
    <w:p>
      <w:pPr>
        <w:numPr>
          <w:numId w:val="7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情绪强度大于7 → 增强关怀语气并提供建议。</w:t>
      </w:r>
    </w:p>
    <w:p>
      <w:pPr>
        <w:numPr>
          <w:numId w:val="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连续负面情绪超过3天 → 触发深度关怀模式，必要时触发 </w:t>
      </w:r>
      <w:r>
        <w:rPr>
          <w:rFonts w:eastAsia="等线" w:ascii="Arial" w:cs="Arial" w:hAnsi="Arial"/>
          <w:b w:val="true"/>
          <w:sz w:val="22"/>
        </w:rPr>
        <w:t>人工干预</w:t>
      </w:r>
    </w:p>
    <w:p>
      <w:pPr>
        <w:numPr>
          <w:numId w:val="7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prompt工程</w:t>
      </w:r>
    </w:p>
    <w:p>
      <w:pPr>
        <w:numPr>
          <w:numId w:val="76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什么时候用什么工具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" w:id="15"/>
      <w:r>
        <w:rPr>
          <w:rFonts w:eastAsia="等线" w:ascii="Arial" w:cs="Arial" w:hAnsi="Arial"/>
          <w:b w:val="true"/>
          <w:sz w:val="24"/>
        </w:rPr>
        <w:t xml:space="preserve">4.1.3 </w:t>
      </w:r>
      <w:r>
        <w:rPr>
          <w:rFonts w:eastAsia="等线" w:ascii="Arial" w:cs="Arial" w:hAnsi="Arial"/>
          <w:b w:val="true"/>
          <w:sz w:val="24"/>
        </w:rPr>
        <w:t>记忆管理模块（短期有、长期无）</w:t>
      </w:r>
      <w:bookmarkEnd w:id="15"/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短期记忆</w:t>
      </w:r>
      <w:r>
        <w:rPr>
          <w:rFonts w:eastAsia="等线" w:ascii="Arial" w:cs="Arial" w:hAnsi="Arial"/>
          <w:sz w:val="22"/>
        </w:rPr>
        <w:t>：最近5-10轮对话。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长期记忆</w:t>
      </w:r>
      <w:r>
        <w:rPr>
          <w:rFonts w:eastAsia="等线" w:ascii="Arial" w:cs="Arial" w:hAnsi="Arial"/>
          <w:sz w:val="22"/>
        </w:rPr>
        <w:t>：用户画像、情绪趋势、重要事件标记。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记忆管理</w:t>
      </w:r>
      <w:r>
        <w:rPr>
          <w:rFonts w:eastAsia="等线" w:ascii="Arial" w:cs="Arial" w:hAnsi="Arial"/>
          <w:sz w:val="22"/>
        </w:rPr>
        <w:t>：引用历史情绪状态与重要事件，提供个性化支持。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6" w:id="16"/>
      <w:r>
        <w:rPr>
          <w:rFonts w:eastAsia="等线" w:ascii="Arial" w:cs="Arial" w:hAnsi="Arial"/>
          <w:b w:val="true"/>
          <w:sz w:val="28"/>
        </w:rPr>
        <w:t xml:space="preserve">4.2 </w:t>
      </w:r>
      <w:r>
        <w:rPr>
          <w:rFonts w:eastAsia="等线" w:ascii="Arial" w:cs="Arial" w:hAnsi="Arial"/>
          <w:b w:val="true"/>
          <w:sz w:val="28"/>
        </w:rPr>
        <w:t>RAG系统（"翻书"工具）</w:t>
      </w:r>
      <w:bookmarkEnd w:id="16"/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触发准确性</w:t>
      </w:r>
      <w:r>
        <w:rPr>
          <w:rFonts w:eastAsia="等线" w:ascii="Arial" w:cs="Arial" w:hAnsi="Arial"/>
          <w:sz w:val="22"/>
        </w:rPr>
        <w:t>：仅在用户明确求助时触发。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检索相关性</w:t>
      </w:r>
      <w:r>
        <w:rPr>
          <w:rFonts w:eastAsia="等线" w:ascii="Arial" w:cs="Arial" w:hAnsi="Arial"/>
          <w:sz w:val="22"/>
        </w:rPr>
        <w:t>：检索到的内容与用户问题的匹配度 ≥ 85%。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知识库建设</w:t>
      </w:r>
      <w:r>
        <w:rPr>
          <w:rFonts w:eastAsia="等线" w:ascii="Arial" w:cs="Arial" w:hAnsi="Arial"/>
          <w:sz w:val="22"/>
        </w:rPr>
        <w:t>：包含权威心理学书籍和情绪管理技巧。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输出规范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每条引用限制为1-3句。</w:t>
      </w:r>
    </w:p>
    <w:p>
      <w:pPr>
        <w:numPr>
          <w:numId w:val="8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引用内容将以小狗的方式呈现，以保持情感温度。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 d</w:t>
      </w:r>
      <w:r>
        <w:rPr>
          <w:rFonts w:eastAsia="等线" w:ascii="Arial" w:cs="Arial" w:hAnsi="Arial"/>
          <w:sz w:val="22"/>
        </w:rPr>
        <w:t>o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tools_list: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1.RAG查阅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2.情绪识别（待议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trike w:val="true"/>
          <w:sz w:val="22"/>
        </w:rPr>
        <w:t>3.联网搜索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4.5.6.7.8.行为模式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Flask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Gradio</w:t>
      </w:r>
    </w:p>
    <w:p>
      <w:pPr>
        <w:spacing w:before="120" w:after="120" w:line="288" w:lineRule="auto"/>
        <w:ind w:left="0" w:firstLine="420"/>
        <w:jc w:val="left"/>
      </w:pP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开发中持续更像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tbc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 w:firstLine="0"/>
        <w:jc w:val="left"/>
      </w:pPr>
    </w:p>
    <w:p>
      <w:pPr>
        <w:spacing w:before="120" w:after="120" w:line="288" w:lineRule="auto"/>
        <w:ind w:left="0" w:firstLine="42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tools_list 新: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3.日志总结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总结用户的日志，整理并生成；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保存到历史记录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4.日志生成/发送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Sendgrid + PDF生成，定期邮箱发送日志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7" w:id="17"/>
      <w:r>
        <w:rPr>
          <w:rFonts w:eastAsia="等线" w:ascii="Arial" w:cs="Arial" w:hAnsi="Arial"/>
          <w:b w:val="true"/>
          <w:sz w:val="28"/>
        </w:rPr>
        <w:t xml:space="preserve">4.3 </w:t>
      </w:r>
      <w:r>
        <w:rPr>
          <w:rFonts w:eastAsia="等线" w:ascii="Arial" w:cs="Arial" w:hAnsi="Arial"/>
          <w:b w:val="true"/>
          <w:sz w:val="28"/>
        </w:rPr>
        <w:t>日记引导与生成</w:t>
      </w:r>
      <w:bookmarkEnd w:id="17"/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触发逻辑</w:t>
      </w:r>
      <w:r>
        <w:rPr>
          <w:rFonts w:eastAsia="等线" w:ascii="Arial" w:cs="Arial" w:hAnsi="Arial"/>
          <w:sz w:val="22"/>
        </w:rPr>
        <w:t>：在特定时间和对话结束后，</w:t>
      </w:r>
      <w:r>
        <w:rPr>
          <w:rFonts w:eastAsia="等线" w:ascii="Arial" w:cs="Arial" w:hAnsi="Arial"/>
          <w:sz w:val="22"/>
        </w:rPr>
        <w:t>主动邀请用户写晚安日记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引导模版： 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numPr>
          <w:numId w:val="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今天最开心/最难受的瞬间？  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这件事带给我什么情绪？  </w:t>
      </w:r>
    </w:p>
    <w:p>
      <w:pPr>
        <w:numPr>
          <w:numId w:val="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小狗想对你说：____（AI 生成一句话暖心总结）  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知识卡片：</w:t>
      </w:r>
    </w:p>
    <w:p>
      <w:pPr>
        <w:numPr>
          <w:numId w:val="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日记保存后弹出「小狗翻书卡片」- 1 条与情绪相关的心理学微知识  </w:t>
      </w:r>
    </w:p>
    <w:p>
      <w:pPr>
        <w:spacing w:before="120" w:after="120" w:line="288" w:lineRule="auto"/>
        <w:ind w:left="453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 xml:space="preserve">5. </w:t>
      </w:r>
      <w:r>
        <w:rPr>
          <w:rFonts w:eastAsia="等线" w:ascii="Arial" w:cs="Arial" w:hAnsi="Arial"/>
          <w:b w:val="true"/>
          <w:sz w:val="30"/>
        </w:rPr>
        <w:t>非功能需求</w:t>
      </w:r>
      <w:bookmarkEnd w:id="18"/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性能</w:t>
      </w:r>
      <w:r>
        <w:rPr>
          <w:rFonts w:eastAsia="等线" w:ascii="Arial" w:cs="Arial" w:hAnsi="Arial"/>
          <w:sz w:val="22"/>
        </w:rPr>
        <w:t>：</w:t>
      </w:r>
      <w:r>
        <w:rPr>
          <w:rFonts w:eastAsia="等线" w:ascii="Arial" w:cs="Arial" w:hAnsi="Arial"/>
          <w:sz w:val="22"/>
        </w:rPr>
        <w:t>API响应时间 ≤ 3s</w:t>
      </w:r>
      <w:r>
        <w:rPr>
          <w:rFonts w:eastAsia="等线" w:ascii="Arial" w:cs="Arial" w:hAnsi="Arial"/>
          <w:sz w:val="22"/>
        </w:rPr>
        <w:t>；</w:t>
      </w:r>
      <w:r>
        <w:rPr>
          <w:rFonts w:eastAsia="等线" w:ascii="Arial" w:cs="Arial" w:hAnsi="Arial"/>
          <w:strike w:val="true"/>
          <w:sz w:val="22"/>
        </w:rPr>
        <w:t>系统支持并发用户 ≥ 100</w:t>
      </w:r>
      <w:r>
        <w:rPr>
          <w:rFonts w:eastAsia="等线" w:ascii="Arial" w:cs="Arial" w:hAnsi="Arial"/>
          <w:strike w:val="true"/>
          <w:sz w:val="22"/>
        </w:rPr>
        <w:t>。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数据与安全</w:t>
      </w:r>
      <w:r>
        <w:rPr>
          <w:rFonts w:eastAsia="等线" w:ascii="Arial" w:cs="Arial" w:hAnsi="Arial"/>
          <w:sz w:val="22"/>
        </w:rPr>
        <w:t>：对话和日记数据进行端到端加密，确保隐私。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可用性</w:t>
      </w:r>
      <w:r>
        <w:rPr>
          <w:rFonts w:eastAsia="等线" w:ascii="Arial" w:cs="Arial" w:hAnsi="Arial"/>
          <w:sz w:val="22"/>
        </w:rPr>
        <w:t>：界面交互流畅，无明显卡顿。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兼容性</w:t>
      </w:r>
      <w:r>
        <w:rPr>
          <w:rFonts w:eastAsia="等线" w:ascii="Arial" w:cs="Arial" w:hAnsi="Arial"/>
          <w:sz w:val="22"/>
        </w:rPr>
        <w:t>：支持主流PC端和</w:t>
      </w:r>
      <w:r>
        <w:rPr>
          <w:rFonts w:eastAsia="等线" w:ascii="Arial" w:cs="Arial" w:hAnsi="Arial"/>
          <w:strike w:val="true"/>
          <w:sz w:val="22"/>
        </w:rPr>
        <w:t>移动端浏览器。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 xml:space="preserve">6. </w:t>
      </w:r>
      <w:r>
        <w:rPr>
          <w:rFonts w:eastAsia="等线" w:ascii="Arial" w:cs="Arial" w:hAnsi="Arial"/>
          <w:b w:val="true"/>
          <w:sz w:val="30"/>
        </w:rPr>
        <w:t>数据埋点</w:t>
      </w:r>
      <w:bookmarkEnd w:id="19"/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关键指标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情感数据：每日情绪类型和强度分布。</w:t>
      </w:r>
    </w:p>
    <w:p>
      <w:pPr>
        <w:numPr>
          <w:numId w:val="9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使用数据：用户日均使用时长、对话轮次。</w:t>
      </w:r>
    </w:p>
    <w:p>
      <w:pPr>
        <w:numPr>
          <w:numId w:val="10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功能数据：晚安小狗日记触发次数与完成率，翻书功能调用频率。</w:t>
      </w:r>
    </w:p>
    <w:p>
      <w:pPr>
        <w:numPr>
          <w:numId w:val="10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用户反馈：功能是否有用的点击率。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目的</w:t>
      </w:r>
      <w:r>
        <w:rPr>
          <w:rFonts w:eastAsia="等线" w:ascii="Arial" w:cs="Arial" w:hAnsi="Arial"/>
          <w:sz w:val="22"/>
        </w:rPr>
        <w:t>：为产品迭代和商业化决策提供数据支持。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数据埋点（关键事件）  </w:t>
      </w:r>
    </w:p>
    <w:p>
      <w:pPr>
        <w:spacing w:before="120" w:after="120" w:line="288" w:lineRule="auto"/>
        <w:ind w:left="0"/>
      </w:pPr>
      <w:r>
        <w:object>
          <v:shape id="_x0000_i1027" style="width:414pt;height:195pt;mso-width-percent:0;mso-height-percent:0;mso-width-percent:0;mso-height-percent:0" type="#_x0000_t75" o:ole="">
            <v:imagedata r:id="rId10" o:title=""/>
          </v:shape>
          <o:OLEObject DrawAspect="Icon" ObjectID="_1718471221" ProgID="Excel.Sheet.12" ShapeID="_x0000_i1027" Type="Embed" r:id="rId9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 xml:space="preserve">7. 原型与视觉要点  </w:t>
      </w:r>
      <w:bookmarkEnd w:id="20"/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主聊天界面</w:t>
      </w:r>
      <w:r>
        <w:rPr>
          <w:rFonts w:eastAsia="等线" w:ascii="Arial" w:cs="Arial" w:hAnsi="Arial"/>
          <w:sz w:val="22"/>
        </w:rPr>
        <w:t>：简洁布局，小狗形象，输入框。</w:t>
      </w:r>
    </w:p>
    <w:p>
      <w:pPr>
        <w:numPr>
          <w:numId w:val="10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底层为狗狗动画，上面是对话框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关键动画：</w:t>
      </w:r>
      <w:r>
        <w:rPr>
          <w:rFonts w:eastAsia="等线" w:ascii="Arial" w:cs="Arial" w:hAnsi="Arial"/>
          <w:sz w:val="22"/>
        </w:rPr>
        <w:t xml:space="preserve">摇尾巴(循环 2s)、翻书(1.5s)、趴下(共情 3s)  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241"/>
        <w:gridCol w:w="4038"/>
      </w:tblGrid>
      <w:tr>
        <w:tc>
          <w:tcPr>
            <w:tcW w:w="4241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533650" cy="491490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8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09825" cy="4895850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 xml:space="preserve">8. </w:t>
      </w:r>
      <w:r>
        <w:rPr>
          <w:rFonts w:eastAsia="等线" w:ascii="Arial" w:cs="Arial" w:hAnsi="Arial"/>
          <w:b w:val="true"/>
          <w:sz w:val="30"/>
        </w:rPr>
        <w:t>验收标准</w:t>
      </w:r>
      <w:bookmarkEnd w:id="21"/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功能性</w:t>
      </w:r>
      <w:r>
        <w:rPr>
          <w:rFonts w:eastAsia="等线" w:ascii="Arial" w:cs="Arial" w:hAnsi="Arial"/>
          <w:sz w:val="22"/>
        </w:rPr>
        <w:t>：所有功能需求在Demo中能够成功运行，无明显Bug。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用户体验</w:t>
      </w:r>
      <w:r>
        <w:rPr>
          <w:rFonts w:eastAsia="等线" w:ascii="Arial" w:cs="Arial" w:hAnsi="Arial"/>
          <w:sz w:val="22"/>
        </w:rPr>
        <w:t>：经过小范围用户测试，满意度 ≥ 80%。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核心价值</w:t>
      </w:r>
      <w:r>
        <w:rPr>
          <w:rFonts w:eastAsia="等线" w:ascii="Arial" w:cs="Arial" w:hAnsi="Arial"/>
          <w:sz w:val="22"/>
        </w:rPr>
        <w:t>：能够完成情感共情、晚安日记和翻书启发的完整闭环。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9.商业模式与变现路径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（MVP 暂不实现，但需架构预留）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免费：每天10-20轮基础对话 + 日记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订阅制：「小狗 Pro」月卡，周报、情绪趋势报告、高级语音音色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B端合作：高校心理中心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 xml:space="preserve">10.风险与应对  </w:t>
      </w:r>
      <w:bookmarkEnd w:id="2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风险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可能性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缓解措施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大模型幻觉给出错误心理建议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中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每条 RAG 必须附带来源+免责声明；上线前 100 条用例人工 review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用户隐私担忧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高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注册即弹《隐私协议》+「一键销毁账号」按钮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情绪识别误判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中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提供情绪修改入口，收集反馈用于后续微调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 xml:space="preserve">11. </w:t>
      </w:r>
      <w:r>
        <w:rPr>
          <w:rFonts w:eastAsia="等线" w:ascii="Arial" w:cs="Arial" w:hAnsi="Arial"/>
          <w:b w:val="true"/>
          <w:sz w:val="30"/>
        </w:rPr>
        <w:t>产品迭代规划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（参考心光）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 AI 每周来信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功能：</w:t>
      </w:r>
    </w:p>
    <w:p>
      <w:pPr>
        <w:numPr>
          <w:numId w:val="1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周期性总结：每周日基于用户记录，生成个性化信件（肯定亮点、分析问题、鼓励行动）；</w:t>
      </w:r>
    </w:p>
    <w:p>
      <w:pPr>
        <w:numPr>
          <w:numId w:val="1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仪式感设计：固定时间（19:00）推送，强化用户期待。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设计逻辑：</w:t>
      </w:r>
    </w:p>
    <w:p>
      <w:pPr>
        <w:numPr>
          <w:numId w:val="1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替代 “自主复盘”：用 AI 的主动输出，降低用户 “周总结” 的负担；</w:t>
      </w:r>
    </w:p>
    <w:p>
      <w:pPr>
        <w:numPr>
          <w:numId w:val="1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情感绑定：通过 “专属称呼”“个性化内容”，让 AI 成为用户的 “数字树洞 + 成长伙伴”；</w:t>
      </w:r>
    </w:p>
    <w:p>
      <w:pPr>
        <w:numPr>
          <w:numId w:val="1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长期粘性：周期性互动培养用户习惯（如每周期待 AI 来信）。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情绪可视化（心情日历、趋势图）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功能：</w:t>
      </w:r>
    </w:p>
    <w:p>
      <w:pPr>
        <w:numPr>
          <w:numId w:val="1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心情日历：彩色心形标记每日情绪（直观感知波动）；</w:t>
      </w:r>
    </w:p>
    <w:p>
      <w:pPr>
        <w:numPr>
          <w:numId w:val="1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三十日趋势：结合具体事件（如 “看电影”“美食体验”）分析情绪峰值 / 谷值；</w:t>
      </w:r>
    </w:p>
    <w:p>
      <w:pPr>
        <w:numPr>
          <w:numId w:val="1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心情年历：月度情绪分布全局视图。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设计逻辑：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具象化抽象情绪：用颜色（红 / 绿 / 黄）、图形（曲线、圆点）降低理解门槛；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关联因果：将情绪波动与生活事件绑定，帮助用户回答 “为什么开心 / 难过”；</w:t>
      </w:r>
    </w:p>
    <w:p>
      <w:pPr>
        <w:numPr>
          <w:numId w:val="1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长期视角：年历视图辅助发现月度 / 年度情绪规律（如 “某季度压力高发”）。</w:t>
      </w:r>
    </w:p>
    <w:p>
      <w:pPr>
        <w:spacing w:before="120" w:after="120" w:line="288" w:lineRule="auto"/>
        <w:ind w:left="453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345757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3457575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345757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12.团队分工</w:t>
      </w:r>
      <w:bookmarkEnd w:id="25"/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分工</w:t>
      </w:r>
    </w:p>
    <w:p>
      <w:pPr>
        <w:spacing w:before="120" w:after="120" w:line="288" w:lineRule="auto"/>
        <w:ind w:left="453"/>
      </w:pPr>
      <w:r>
        <w:object>
          <v:shape id="_x0000_i1028" style="width:414pt;height:158pt;mso-width-percent:0;mso-height-percent:0;mso-width-percent:0;mso-height-percent:0" type="#_x0000_t75" o:ole="">
            <v:imagedata r:id="rId17" o:title=""/>
          </v:shape>
          <o:OLEObject DrawAspect="Icon" ObjectID="_1718471222" ProgID="Excel.Sheet.12" ShapeID="_x0000_i1028" Type="Embed" r:id="rId16"/>
        </w:object>
      </w:r>
    </w:p>
    <w:p>
      <w:pPr>
        <w:spacing w:after="120"/>
        <w:ind w:left="453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模型：混合推理模型-千问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</w:p>
    <w:p>
      <w:pPr>
        <w:pStyle w:val="5"/>
        <w:spacing w:before="240" w:after="120" w:line="288" w:lineRule="auto"/>
        <w:ind w:left="453"/>
        <w:jc w:val="left"/>
        <w:outlineLvl w:val="4"/>
      </w:pPr>
      <w:bookmarkStart w:name="heading_26" w:id="26"/>
      <w:r>
        <w:rPr>
          <w:rFonts w:eastAsia="等线" w:ascii="Arial" w:cs="Arial" w:hAnsi="Arial"/>
          <w:b w:val="true"/>
          <w:sz w:val="24"/>
        </w:rPr>
        <w:t>分工</w:t>
      </w:r>
      <w:bookmarkEnd w:id="26"/>
    </w:p>
    <w:p>
      <w:pPr>
        <w:numPr>
          <w:numId w:val="1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记忆模块+RAG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短期记忆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长期记忆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RAG记忆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prompt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prompt工程+微调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总体prompt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情绪识别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总体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决策规则 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周 赖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行为模式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四个行为模式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周赖</w:t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总体设计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规定接口格式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        先按现有的统一格式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数据埋点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       协调、统筹、把握工期</w:t>
      </w:r>
    </w:p>
    <w:p>
      <w:pPr>
        <w:spacing w:before="120" w:after="120" w:line="288" w:lineRule="auto"/>
        <w:ind w:left="453"/>
        <w:jc w:val="left"/>
      </w:pPr>
    </w:p>
    <w:sectPr>
      <w:footerReference w:type="default" r:id="rId3"/>
      <w:headerReference w:type="default" r:id="rId1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35637">
    <w:lvl>
      <w:numFmt w:val="bullet"/>
      <w:suff w:val="tab"/>
      <w:lvlText w:val="•"/>
      <w:rPr>
        <w:color w:val="3370ff"/>
      </w:rPr>
    </w:lvl>
  </w:abstractNum>
  <w:abstractNum w:abstractNumId="135638">
    <w:lvl>
      <w:numFmt w:val="bullet"/>
      <w:suff w:val="tab"/>
      <w:lvlText w:val="•"/>
      <w:rPr>
        <w:color w:val="3370ff"/>
      </w:rPr>
    </w:lvl>
  </w:abstractNum>
  <w:abstractNum w:abstractNumId="135639">
    <w:lvl>
      <w:numFmt w:val="bullet"/>
      <w:suff w:val="tab"/>
      <w:lvlText w:val="￮"/>
      <w:rPr>
        <w:color w:val="3370ff"/>
      </w:rPr>
    </w:lvl>
  </w:abstractNum>
  <w:abstractNum w:abstractNumId="135640">
    <w:lvl>
      <w:numFmt w:val="bullet"/>
      <w:suff w:val="tab"/>
      <w:lvlText w:val="￮"/>
      <w:rPr>
        <w:color w:val="3370ff"/>
      </w:rPr>
    </w:lvl>
  </w:abstractNum>
  <w:abstractNum w:abstractNumId="135641">
    <w:lvl>
      <w:numFmt w:val="bullet"/>
      <w:suff w:val="tab"/>
      <w:lvlText w:val="•"/>
      <w:rPr>
        <w:color w:val="3370ff"/>
      </w:rPr>
    </w:lvl>
  </w:abstractNum>
  <w:abstractNum w:abstractNumId="135642">
    <w:lvl>
      <w:numFmt w:val="bullet"/>
      <w:suff w:val="tab"/>
      <w:lvlText w:val="￮"/>
      <w:rPr>
        <w:color w:val="3370ff"/>
      </w:rPr>
    </w:lvl>
  </w:abstractNum>
  <w:abstractNum w:abstractNumId="135643">
    <w:lvl>
      <w:numFmt w:val="bullet"/>
      <w:suff w:val="tab"/>
      <w:lvlText w:val="￮"/>
      <w:rPr>
        <w:color w:val="3370ff"/>
      </w:rPr>
    </w:lvl>
  </w:abstractNum>
  <w:abstractNum w:abstractNumId="135644">
    <w:lvl>
      <w:numFmt w:val="bullet"/>
      <w:suff w:val="tab"/>
      <w:lvlText w:val="￮"/>
      <w:rPr>
        <w:color w:val="3370ff"/>
      </w:rPr>
    </w:lvl>
  </w:abstractNum>
  <w:abstractNum w:abstractNumId="135645">
    <w:lvl>
      <w:numFmt w:val="bullet"/>
      <w:suff w:val="tab"/>
      <w:lvlText w:val="•"/>
      <w:rPr>
        <w:color w:val="3370ff"/>
      </w:rPr>
    </w:lvl>
  </w:abstractNum>
  <w:abstractNum w:abstractNumId="135646">
    <w:lvl>
      <w:numFmt w:val="bullet"/>
      <w:suff w:val="tab"/>
      <w:lvlText w:val="•"/>
      <w:rPr>
        <w:color w:val="3370ff"/>
      </w:rPr>
    </w:lvl>
  </w:abstractNum>
  <w:abstractNum w:abstractNumId="135647">
    <w:lvl>
      <w:numFmt w:val="bullet"/>
      <w:suff w:val="tab"/>
      <w:lvlText w:val="•"/>
      <w:rPr>
        <w:color w:val="3370ff"/>
      </w:rPr>
    </w:lvl>
  </w:abstractNum>
  <w:abstractNum w:abstractNumId="135648">
    <w:lvl>
      <w:numFmt w:val="bullet"/>
      <w:suff w:val="tab"/>
      <w:lvlText w:val="￮"/>
      <w:rPr>
        <w:color w:val="3370ff"/>
      </w:rPr>
    </w:lvl>
  </w:abstractNum>
  <w:abstractNum w:abstractNumId="135649">
    <w:lvl>
      <w:numFmt w:val="bullet"/>
      <w:suff w:val="tab"/>
      <w:lvlText w:val="￮"/>
      <w:rPr>
        <w:color w:val="3370ff"/>
      </w:rPr>
    </w:lvl>
  </w:abstractNum>
  <w:abstractNum w:abstractNumId="135650">
    <w:lvl>
      <w:numFmt w:val="bullet"/>
      <w:suff w:val="tab"/>
      <w:lvlText w:val="￮"/>
      <w:rPr>
        <w:color w:val="3370ff"/>
      </w:rPr>
    </w:lvl>
  </w:abstractNum>
  <w:abstractNum w:abstractNumId="135651">
    <w:lvl>
      <w:numFmt w:val="bullet"/>
      <w:suff w:val="tab"/>
      <w:lvlText w:val="￮"/>
      <w:rPr>
        <w:color w:val="3370ff"/>
      </w:rPr>
    </w:lvl>
  </w:abstractNum>
  <w:abstractNum w:abstractNumId="135652">
    <w:lvl>
      <w:start w:val="1"/>
      <w:numFmt w:val="decimal"/>
      <w:suff w:val="tab"/>
      <w:lvlText w:val="%1."/>
      <w:rPr>
        <w:color w:val="3370ff"/>
      </w:rPr>
    </w:lvl>
  </w:abstractNum>
  <w:abstractNum w:abstractNumId="135653">
    <w:lvl>
      <w:numFmt w:val="bullet"/>
      <w:suff w:val="tab"/>
      <w:lvlText w:val="￮"/>
      <w:rPr>
        <w:color w:val="3370ff"/>
      </w:rPr>
    </w:lvl>
  </w:abstractNum>
  <w:abstractNum w:abstractNumId="135654">
    <w:lvl>
      <w:numFmt w:val="bullet"/>
      <w:suff w:val="tab"/>
      <w:lvlText w:val="￮"/>
      <w:rPr>
        <w:color w:val="3370ff"/>
      </w:rPr>
    </w:lvl>
  </w:abstractNum>
  <w:abstractNum w:abstractNumId="135655">
    <w:lvl>
      <w:numFmt w:val="bullet"/>
      <w:suff w:val="tab"/>
      <w:lvlText w:val="￮"/>
      <w:rPr>
        <w:color w:val="3370ff"/>
      </w:rPr>
    </w:lvl>
  </w:abstractNum>
  <w:abstractNum w:abstractNumId="135656">
    <w:lvl>
      <w:start w:val="2"/>
      <w:numFmt w:val="decimal"/>
      <w:suff w:val="tab"/>
      <w:lvlText w:val="%1."/>
      <w:rPr>
        <w:color w:val="3370ff"/>
      </w:rPr>
    </w:lvl>
  </w:abstractNum>
  <w:abstractNum w:abstractNumId="135657">
    <w:lvl>
      <w:numFmt w:val="bullet"/>
      <w:suff w:val="tab"/>
      <w:lvlText w:val="￮"/>
      <w:rPr>
        <w:color w:val="3370ff"/>
      </w:rPr>
    </w:lvl>
  </w:abstractNum>
  <w:abstractNum w:abstractNumId="135658">
    <w:lvl>
      <w:numFmt w:val="bullet"/>
      <w:suff w:val="tab"/>
      <w:lvlText w:val="￮"/>
      <w:rPr>
        <w:color w:val="3370ff"/>
      </w:rPr>
    </w:lvl>
  </w:abstractNum>
  <w:abstractNum w:abstractNumId="135659">
    <w:lvl>
      <w:numFmt w:val="bullet"/>
      <w:suff w:val="tab"/>
      <w:lvlText w:val="￮"/>
      <w:rPr>
        <w:color w:val="3370ff"/>
      </w:rPr>
    </w:lvl>
  </w:abstractNum>
  <w:abstractNum w:abstractNumId="135660">
    <w:lvl>
      <w:start w:val="3"/>
      <w:numFmt w:val="decimal"/>
      <w:suff w:val="tab"/>
      <w:lvlText w:val="%1."/>
      <w:rPr>
        <w:color w:val="3370ff"/>
      </w:rPr>
    </w:lvl>
  </w:abstractNum>
  <w:abstractNum w:abstractNumId="135661">
    <w:lvl>
      <w:numFmt w:val="bullet"/>
      <w:suff w:val="tab"/>
      <w:lvlText w:val="￮"/>
      <w:rPr>
        <w:color w:val="3370ff"/>
      </w:rPr>
    </w:lvl>
  </w:abstractNum>
  <w:abstractNum w:abstractNumId="135662">
    <w:lvl>
      <w:numFmt w:val="bullet"/>
      <w:suff w:val="tab"/>
      <w:lvlText w:val="￮"/>
      <w:rPr>
        <w:color w:val="3370ff"/>
      </w:rPr>
    </w:lvl>
  </w:abstractNum>
  <w:abstractNum w:abstractNumId="135663">
    <w:lvl>
      <w:start w:val="4"/>
      <w:numFmt w:val="decimal"/>
      <w:suff w:val="tab"/>
      <w:lvlText w:val="%1."/>
      <w:rPr>
        <w:color w:val="3370ff"/>
      </w:rPr>
    </w:lvl>
  </w:abstractNum>
  <w:abstractNum w:abstractNumId="135664">
    <w:lvl>
      <w:numFmt w:val="bullet"/>
      <w:suff w:val="tab"/>
      <w:lvlText w:val="￮"/>
      <w:rPr>
        <w:color w:val="3370ff"/>
      </w:rPr>
    </w:lvl>
  </w:abstractNum>
  <w:abstractNum w:abstractNumId="135665">
    <w:lvl>
      <w:numFmt w:val="bullet"/>
      <w:suff w:val="tab"/>
      <w:lvlText w:val="￮"/>
      <w:rPr>
        <w:color w:val="3370ff"/>
      </w:rPr>
    </w:lvl>
  </w:abstractNum>
  <w:abstractNum w:abstractNumId="135666">
    <w:lvl>
      <w:start w:val="5"/>
      <w:numFmt w:val="decimal"/>
      <w:suff w:val="tab"/>
      <w:lvlText w:val="%1."/>
      <w:rPr>
        <w:color w:val="3370ff"/>
      </w:rPr>
    </w:lvl>
  </w:abstractNum>
  <w:abstractNum w:abstractNumId="135667">
    <w:lvl>
      <w:numFmt w:val="bullet"/>
      <w:suff w:val="tab"/>
      <w:lvlText w:val="￮"/>
      <w:rPr>
        <w:color w:val="3370ff"/>
      </w:rPr>
    </w:lvl>
  </w:abstractNum>
  <w:abstractNum w:abstractNumId="135668">
    <w:lvl>
      <w:numFmt w:val="bullet"/>
      <w:suff w:val="tab"/>
      <w:lvlText w:val="￮"/>
      <w:rPr>
        <w:color w:val="3370ff"/>
      </w:rPr>
    </w:lvl>
  </w:abstractNum>
  <w:abstractNum w:abstractNumId="135669">
    <w:lvl>
      <w:start w:val="1"/>
      <w:numFmt w:val="decimal"/>
      <w:suff w:val="tab"/>
      <w:lvlText w:val="%1."/>
      <w:rPr>
        <w:color w:val="3370ff"/>
      </w:rPr>
    </w:lvl>
  </w:abstractNum>
  <w:abstractNum w:abstractNumId="135670">
    <w:lvl>
      <w:start w:val="2"/>
      <w:numFmt w:val="decimal"/>
      <w:suff w:val="tab"/>
      <w:lvlText w:val="%1."/>
      <w:rPr>
        <w:color w:val="3370ff"/>
      </w:rPr>
    </w:lvl>
  </w:abstractNum>
  <w:abstractNum w:abstractNumId="135671">
    <w:lvl>
      <w:start w:val="3"/>
      <w:numFmt w:val="decimal"/>
      <w:suff w:val="tab"/>
      <w:lvlText w:val="%1."/>
      <w:rPr>
        <w:color w:val="3370ff"/>
      </w:rPr>
    </w:lvl>
  </w:abstractNum>
  <w:abstractNum w:abstractNumId="135672">
    <w:lvl>
      <w:numFmt w:val="bullet"/>
      <w:suff w:val="tab"/>
      <w:lvlText w:val="•"/>
      <w:rPr>
        <w:color w:val="3370ff"/>
      </w:rPr>
    </w:lvl>
  </w:abstractNum>
  <w:abstractNum w:abstractNumId="135673">
    <w:lvl>
      <w:numFmt w:val="bullet"/>
      <w:suff w:val="tab"/>
      <w:lvlText w:val="•"/>
      <w:rPr>
        <w:color w:val="3370ff"/>
      </w:rPr>
    </w:lvl>
  </w:abstractNum>
  <w:abstractNum w:abstractNumId="135674">
    <w:lvl>
      <w:numFmt w:val="bullet"/>
      <w:suff w:val="tab"/>
      <w:lvlText w:val="•"/>
      <w:rPr>
        <w:color w:val="3370ff"/>
      </w:rPr>
    </w:lvl>
  </w:abstractNum>
  <w:abstractNum w:abstractNumId="135675">
    <w:lvl>
      <w:numFmt w:val="bullet"/>
      <w:suff w:val="tab"/>
      <w:lvlText w:val="•"/>
      <w:rPr>
        <w:color w:val="3370ff"/>
      </w:rPr>
    </w:lvl>
  </w:abstractNum>
  <w:abstractNum w:abstractNumId="135676">
    <w:lvl>
      <w:numFmt w:val="bullet"/>
      <w:suff w:val="tab"/>
      <w:lvlText w:val="•"/>
      <w:rPr>
        <w:color w:val="3370ff"/>
      </w:rPr>
    </w:lvl>
  </w:abstractNum>
  <w:abstractNum w:abstractNumId="135677">
    <w:lvl>
      <w:numFmt w:val="bullet"/>
      <w:suff w:val="tab"/>
      <w:lvlText w:val="￮"/>
      <w:rPr>
        <w:color w:val="3370ff"/>
      </w:rPr>
    </w:lvl>
  </w:abstractNum>
  <w:abstractNum w:abstractNumId="135678">
    <w:lvl>
      <w:numFmt w:val="bullet"/>
      <w:suff w:val="tab"/>
      <w:lvlText w:val="▪"/>
      <w:rPr>
        <w:color w:val="3370ff"/>
        <w:sz w:val="11"/>
      </w:rPr>
    </w:lvl>
  </w:abstractNum>
  <w:abstractNum w:abstractNumId="135679">
    <w:lvl>
      <w:numFmt w:val="bullet"/>
      <w:suff w:val="tab"/>
      <w:lvlText w:val="▪"/>
      <w:rPr>
        <w:color w:val="3370ff"/>
        <w:sz w:val="11"/>
      </w:rPr>
    </w:lvl>
  </w:abstractNum>
  <w:abstractNum w:abstractNumId="135680">
    <w:lvl>
      <w:numFmt w:val="bullet"/>
      <w:suff w:val="tab"/>
      <w:lvlText w:val="▪"/>
      <w:rPr>
        <w:color w:val="3370ff"/>
        <w:sz w:val="11"/>
      </w:rPr>
    </w:lvl>
  </w:abstractNum>
  <w:abstractNum w:abstractNumId="135681">
    <w:lvl>
      <w:numFmt w:val="bullet"/>
      <w:suff w:val="tab"/>
      <w:lvlText w:val="￮"/>
      <w:rPr>
        <w:color w:val="3370ff"/>
      </w:rPr>
    </w:lvl>
  </w:abstractNum>
  <w:abstractNum w:abstractNumId="135682">
    <w:lvl>
      <w:start w:val="1"/>
      <w:numFmt w:val="lowerLetter"/>
      <w:suff w:val="tab"/>
      <w:lvlText w:val="%1."/>
      <w:rPr>
        <w:color w:val="3370ff"/>
      </w:rPr>
    </w:lvl>
  </w:abstractNum>
  <w:abstractNum w:abstractNumId="135683">
    <w:lvl>
      <w:start w:val="2"/>
      <w:numFmt w:val="lowerLetter"/>
      <w:suff w:val="tab"/>
      <w:lvlText w:val="%1."/>
      <w:rPr>
        <w:color w:val="3370ff"/>
      </w:rPr>
    </w:lvl>
  </w:abstractNum>
  <w:abstractNum w:abstractNumId="135684">
    <w:lvl>
      <w:start w:val="3"/>
      <w:numFmt w:val="lowerLetter"/>
      <w:suff w:val="tab"/>
      <w:lvlText w:val="%1."/>
      <w:rPr>
        <w:color w:val="3370ff"/>
      </w:rPr>
    </w:lvl>
  </w:abstractNum>
  <w:abstractNum w:abstractNumId="135685">
    <w:lvl>
      <w:numFmt w:val="bullet"/>
      <w:suff w:val="tab"/>
      <w:lvlText w:val="•"/>
      <w:rPr>
        <w:color w:val="3370ff"/>
      </w:rPr>
    </w:lvl>
  </w:abstractNum>
  <w:abstractNum w:abstractNumId="135686">
    <w:lvl>
      <w:numFmt w:val="bullet"/>
      <w:suff w:val="tab"/>
      <w:lvlText w:val="•"/>
      <w:rPr>
        <w:color w:val="3370ff"/>
      </w:rPr>
    </w:lvl>
  </w:abstractNum>
  <w:abstractNum w:abstractNumId="135687">
    <w:lvl>
      <w:numFmt w:val="bullet"/>
      <w:suff w:val="tab"/>
      <w:lvlText w:val="￮"/>
      <w:rPr>
        <w:color w:val="3370ff"/>
      </w:rPr>
    </w:lvl>
  </w:abstractNum>
  <w:abstractNum w:abstractNumId="135688">
    <w:lvl>
      <w:numFmt w:val="bullet"/>
      <w:suff w:val="tab"/>
      <w:lvlText w:val="￮"/>
      <w:rPr>
        <w:color w:val="3370ff"/>
      </w:rPr>
    </w:lvl>
  </w:abstractNum>
  <w:abstractNum w:abstractNumId="135689">
    <w:lvl>
      <w:numFmt w:val="bullet"/>
      <w:suff w:val="tab"/>
      <w:lvlText w:val="￮"/>
      <w:rPr>
        <w:color w:val="3370ff"/>
      </w:rPr>
    </w:lvl>
  </w:abstractNum>
  <w:abstractNum w:abstractNumId="135690">
    <w:lvl>
      <w:numFmt w:val="bullet"/>
      <w:suff w:val="tab"/>
      <w:lvlText w:val="▪"/>
      <w:rPr>
        <w:color w:val="3370ff"/>
        <w:sz w:val="11"/>
      </w:rPr>
    </w:lvl>
  </w:abstractNum>
  <w:abstractNum w:abstractNumId="135691">
    <w:lvl>
      <w:numFmt w:val="bullet"/>
      <w:suff w:val="tab"/>
      <w:lvlText w:val="▪"/>
      <w:rPr>
        <w:color w:val="3370ff"/>
        <w:sz w:val="11"/>
      </w:rPr>
    </w:lvl>
  </w:abstractNum>
  <w:abstractNum w:abstractNumId="135692">
    <w:lvl>
      <w:numFmt w:val="bullet"/>
      <w:suff w:val="tab"/>
      <w:lvlText w:val="•"/>
      <w:rPr>
        <w:color w:val="3370ff"/>
      </w:rPr>
    </w:lvl>
  </w:abstractNum>
  <w:abstractNum w:abstractNumId="135693">
    <w:lvl>
      <w:numFmt w:val="bullet"/>
      <w:suff w:val="tab"/>
      <w:lvlText w:val="•"/>
      <w:rPr>
        <w:color w:val="3370ff"/>
      </w:rPr>
    </w:lvl>
  </w:abstractNum>
  <w:abstractNum w:abstractNumId="135694">
    <w:lvl>
      <w:numFmt w:val="bullet"/>
      <w:suff w:val="tab"/>
      <w:lvlText w:val="•"/>
      <w:rPr>
        <w:color w:val="3370ff"/>
      </w:rPr>
    </w:lvl>
  </w:abstractNum>
  <w:abstractNum w:abstractNumId="135695">
    <w:lvl>
      <w:numFmt w:val="bullet"/>
      <w:suff w:val="tab"/>
      <w:lvlText w:val="•"/>
      <w:rPr>
        <w:color w:val="3370ff"/>
      </w:rPr>
    </w:lvl>
  </w:abstractNum>
  <w:abstractNum w:abstractNumId="135696">
    <w:lvl>
      <w:numFmt w:val="bullet"/>
      <w:suff w:val="tab"/>
      <w:lvlText w:val="•"/>
      <w:rPr>
        <w:color w:val="3370ff"/>
      </w:rPr>
    </w:lvl>
  </w:abstractNum>
  <w:abstractNum w:abstractNumId="135697">
    <w:lvl>
      <w:numFmt w:val="bullet"/>
      <w:suff w:val="tab"/>
      <w:lvlText w:val="￮"/>
      <w:rPr>
        <w:color w:val="3370ff"/>
      </w:rPr>
    </w:lvl>
  </w:abstractNum>
  <w:abstractNum w:abstractNumId="135698">
    <w:lvl>
      <w:numFmt w:val="bullet"/>
      <w:suff w:val="tab"/>
      <w:lvlText w:val="▪"/>
      <w:rPr>
        <w:color w:val="3370ff"/>
        <w:sz w:val="11"/>
      </w:rPr>
    </w:lvl>
  </w:abstractNum>
  <w:abstractNum w:abstractNumId="135699">
    <w:lvl>
      <w:numFmt w:val="bullet"/>
      <w:suff w:val="tab"/>
      <w:lvlText w:val="￮"/>
      <w:rPr>
        <w:color w:val="3370ff"/>
      </w:rPr>
    </w:lvl>
  </w:abstractNum>
  <w:abstractNum w:abstractNumId="135700">
    <w:lvl>
      <w:numFmt w:val="bullet"/>
      <w:suff w:val="tab"/>
      <w:lvlText w:val="▪"/>
      <w:rPr>
        <w:color w:val="3370ff"/>
        <w:sz w:val="11"/>
      </w:rPr>
    </w:lvl>
  </w:abstractNum>
  <w:abstractNum w:abstractNumId="135701">
    <w:lvl>
      <w:numFmt w:val="bullet"/>
      <w:suff w:val="tab"/>
      <w:lvlText w:val="•"/>
      <w:rPr>
        <w:color w:val="3370ff"/>
      </w:rPr>
    </w:lvl>
  </w:abstractNum>
  <w:abstractNum w:abstractNumId="135702">
    <w:lvl>
      <w:numFmt w:val="bullet"/>
      <w:suff w:val="tab"/>
      <w:lvlText w:val="•"/>
      <w:rPr>
        <w:color w:val="3370ff"/>
      </w:rPr>
    </w:lvl>
  </w:abstractNum>
  <w:abstractNum w:abstractNumId="135703">
    <w:lvl>
      <w:numFmt w:val="bullet"/>
      <w:suff w:val="tab"/>
      <w:lvlText w:val="▪"/>
      <w:rPr>
        <w:color w:val="3370ff"/>
        <w:sz w:val="11"/>
      </w:rPr>
    </w:lvl>
  </w:abstractNum>
  <w:abstractNum w:abstractNumId="135704">
    <w:lvl>
      <w:numFmt w:val="bullet"/>
      <w:suff w:val="tab"/>
      <w:lvlText w:val="•"/>
      <w:rPr>
        <w:color w:val="3370ff"/>
      </w:rPr>
    </w:lvl>
  </w:abstractNum>
  <w:abstractNum w:abstractNumId="135705">
    <w:lvl>
      <w:numFmt w:val="bullet"/>
      <w:suff w:val="tab"/>
      <w:lvlText w:val="•"/>
      <w:rPr>
        <w:color w:val="3370ff"/>
      </w:rPr>
    </w:lvl>
  </w:abstractNum>
  <w:abstractNum w:abstractNumId="135706">
    <w:lvl>
      <w:numFmt w:val="bullet"/>
      <w:suff w:val="tab"/>
      <w:lvlText w:val="•"/>
      <w:rPr>
        <w:color w:val="3370ff"/>
      </w:rPr>
    </w:lvl>
  </w:abstractNum>
  <w:abstractNum w:abstractNumId="135707">
    <w:lvl>
      <w:numFmt w:val="bullet"/>
      <w:suff w:val="tab"/>
      <w:lvlText w:val="￮"/>
      <w:rPr>
        <w:color w:val="3370ff"/>
      </w:rPr>
    </w:lvl>
  </w:abstractNum>
  <w:abstractNum w:abstractNumId="135708">
    <w:lvl>
      <w:numFmt w:val="bullet"/>
      <w:suff w:val="tab"/>
      <w:lvlText w:val="￮"/>
      <w:rPr>
        <w:color w:val="3370ff"/>
      </w:rPr>
    </w:lvl>
  </w:abstractNum>
  <w:abstractNum w:abstractNumId="135709">
    <w:lvl>
      <w:numFmt w:val="bullet"/>
      <w:suff w:val="tab"/>
      <w:lvlText w:val="￮"/>
      <w:rPr>
        <w:color w:val="3370ff"/>
      </w:rPr>
    </w:lvl>
  </w:abstractNum>
  <w:abstractNum w:abstractNumId="135710">
    <w:lvl>
      <w:numFmt w:val="bullet"/>
      <w:suff w:val="tab"/>
      <w:lvlText w:val="￮"/>
      <w:rPr>
        <w:color w:val="3370ff"/>
      </w:rPr>
    </w:lvl>
  </w:abstractNum>
  <w:abstractNum w:abstractNumId="135711">
    <w:lvl>
      <w:numFmt w:val="bullet"/>
      <w:suff w:val="tab"/>
      <w:lvlText w:val="▪"/>
      <w:rPr>
        <w:color w:val="3370ff"/>
        <w:sz w:val="11"/>
      </w:rPr>
    </w:lvl>
  </w:abstractNum>
  <w:abstractNum w:abstractNumId="135712">
    <w:lvl>
      <w:numFmt w:val="bullet"/>
      <w:suff w:val="tab"/>
      <w:lvlText w:val="•"/>
      <w:rPr>
        <w:color w:val="3370ff"/>
      </w:rPr>
    </w:lvl>
  </w:abstractNum>
  <w:abstractNum w:abstractNumId="135713">
    <w:lvl>
      <w:numFmt w:val="bullet"/>
      <w:suff w:val="tab"/>
      <w:lvlText w:val="•"/>
      <w:rPr>
        <w:color w:val="3370ff"/>
      </w:rPr>
    </w:lvl>
  </w:abstractNum>
  <w:abstractNum w:abstractNumId="135714">
    <w:lvl>
      <w:numFmt w:val="bullet"/>
      <w:suff w:val="tab"/>
      <w:lvlText w:val="•"/>
      <w:rPr>
        <w:color w:val="3370ff"/>
      </w:rPr>
    </w:lvl>
  </w:abstractNum>
  <w:abstractNum w:abstractNumId="135715">
    <w:lvl>
      <w:numFmt w:val="bullet"/>
      <w:suff w:val="tab"/>
      <w:lvlText w:val="•"/>
      <w:rPr>
        <w:color w:val="3370ff"/>
      </w:rPr>
    </w:lvl>
  </w:abstractNum>
  <w:abstractNum w:abstractNumId="135716">
    <w:lvl>
      <w:numFmt w:val="bullet"/>
      <w:suff w:val="tab"/>
      <w:lvlText w:val="•"/>
      <w:rPr>
        <w:color w:val="3370ff"/>
      </w:rPr>
    </w:lvl>
  </w:abstractNum>
  <w:abstractNum w:abstractNumId="135717">
    <w:lvl>
      <w:numFmt w:val="bullet"/>
      <w:suff w:val="tab"/>
      <w:lvlText w:val="•"/>
      <w:rPr>
        <w:color w:val="3370ff"/>
      </w:rPr>
    </w:lvl>
  </w:abstractNum>
  <w:abstractNum w:abstractNumId="135718">
    <w:lvl>
      <w:numFmt w:val="bullet"/>
      <w:suff w:val="tab"/>
      <w:lvlText w:val="•"/>
      <w:rPr>
        <w:color w:val="3370ff"/>
      </w:rPr>
    </w:lvl>
  </w:abstractNum>
  <w:abstractNum w:abstractNumId="135719">
    <w:lvl>
      <w:numFmt w:val="bullet"/>
      <w:suff w:val="tab"/>
      <w:lvlText w:val="•"/>
      <w:rPr>
        <w:color w:val="3370ff"/>
      </w:rPr>
    </w:lvl>
  </w:abstractNum>
  <w:abstractNum w:abstractNumId="135720">
    <w:lvl>
      <w:numFmt w:val="bullet"/>
      <w:suff w:val="tab"/>
      <w:lvlText w:val="￮"/>
      <w:rPr>
        <w:color w:val="3370ff"/>
      </w:rPr>
    </w:lvl>
  </w:abstractNum>
  <w:abstractNum w:abstractNumId="135721">
    <w:lvl>
      <w:numFmt w:val="bullet"/>
      <w:suff w:val="tab"/>
      <w:lvlText w:val="￮"/>
      <w:rPr>
        <w:color w:val="3370ff"/>
      </w:rPr>
    </w:lvl>
  </w:abstractNum>
  <w:abstractNum w:abstractNumId="135722">
    <w:lvl>
      <w:numFmt w:val="bullet"/>
      <w:suff w:val="tab"/>
      <w:lvlText w:val="•"/>
      <w:rPr>
        <w:color w:val="3370ff"/>
      </w:rPr>
    </w:lvl>
  </w:abstractNum>
  <w:abstractNum w:abstractNumId="135723">
    <w:lvl>
      <w:numFmt w:val="bullet"/>
      <w:suff w:val="tab"/>
      <w:lvlText w:val="•"/>
      <w:rPr>
        <w:color w:val="3370ff"/>
      </w:rPr>
    </w:lvl>
  </w:abstractNum>
  <w:abstractNum w:abstractNumId="135724">
    <w:lvl>
      <w:start w:val="1"/>
      <w:numFmt w:val="lowerLetter"/>
      <w:suff w:val="tab"/>
      <w:lvlText w:val="%1."/>
      <w:rPr>
        <w:color w:val="3370ff"/>
      </w:rPr>
    </w:lvl>
  </w:abstractNum>
  <w:abstractNum w:abstractNumId="135725">
    <w:lvl>
      <w:start w:val="2"/>
      <w:numFmt w:val="lowerLetter"/>
      <w:suff w:val="tab"/>
      <w:lvlText w:val="%1."/>
      <w:rPr>
        <w:color w:val="3370ff"/>
      </w:rPr>
    </w:lvl>
  </w:abstractNum>
  <w:abstractNum w:abstractNumId="135726">
    <w:lvl>
      <w:start w:val="3"/>
      <w:numFmt w:val="lowerLetter"/>
      <w:suff w:val="tab"/>
      <w:lvlText w:val="%1."/>
      <w:rPr>
        <w:color w:val="3370ff"/>
      </w:rPr>
    </w:lvl>
  </w:abstractNum>
  <w:abstractNum w:abstractNumId="135727">
    <w:lvl>
      <w:numFmt w:val="bullet"/>
      <w:suff w:val="tab"/>
      <w:lvlText w:val="•"/>
      <w:rPr>
        <w:color w:val="3370ff"/>
      </w:rPr>
    </w:lvl>
  </w:abstractNum>
  <w:abstractNum w:abstractNumId="135728">
    <w:lvl>
      <w:numFmt w:val="bullet"/>
      <w:suff w:val="tab"/>
      <w:lvlText w:val="￮"/>
      <w:rPr>
        <w:color w:val="3370ff"/>
      </w:rPr>
    </w:lvl>
  </w:abstractNum>
  <w:abstractNum w:abstractNumId="135729">
    <w:lvl>
      <w:numFmt w:val="bullet"/>
      <w:suff w:val="tab"/>
      <w:lvlText w:val="•"/>
      <w:rPr>
        <w:color w:val="3370ff"/>
      </w:rPr>
    </w:lvl>
  </w:abstractNum>
  <w:abstractNum w:abstractNumId="135730">
    <w:lvl>
      <w:numFmt w:val="bullet"/>
      <w:suff w:val="tab"/>
      <w:lvlText w:val="•"/>
      <w:rPr>
        <w:color w:val="3370ff"/>
      </w:rPr>
    </w:lvl>
  </w:abstractNum>
  <w:abstractNum w:abstractNumId="135731">
    <w:lvl>
      <w:numFmt w:val="bullet"/>
      <w:suff w:val="tab"/>
      <w:lvlText w:val="•"/>
      <w:rPr>
        <w:color w:val="3370ff"/>
      </w:rPr>
    </w:lvl>
  </w:abstractNum>
  <w:abstractNum w:abstractNumId="135732">
    <w:lvl>
      <w:numFmt w:val="bullet"/>
      <w:suff w:val="tab"/>
      <w:lvlText w:val="•"/>
      <w:rPr>
        <w:color w:val="3370ff"/>
      </w:rPr>
    </w:lvl>
  </w:abstractNum>
  <w:abstractNum w:abstractNumId="135733">
    <w:lvl>
      <w:numFmt w:val="bullet"/>
      <w:suff w:val="tab"/>
      <w:lvlText w:val="•"/>
      <w:rPr>
        <w:color w:val="3370ff"/>
      </w:rPr>
    </w:lvl>
  </w:abstractNum>
  <w:abstractNum w:abstractNumId="135734">
    <w:lvl>
      <w:numFmt w:val="bullet"/>
      <w:suff w:val="tab"/>
      <w:lvlText w:val="￮"/>
      <w:rPr>
        <w:color w:val="3370ff"/>
      </w:rPr>
    </w:lvl>
  </w:abstractNum>
  <w:abstractNum w:abstractNumId="135735">
    <w:lvl>
      <w:numFmt w:val="bullet"/>
      <w:suff w:val="tab"/>
      <w:lvlText w:val="￮"/>
      <w:rPr>
        <w:color w:val="3370ff"/>
      </w:rPr>
    </w:lvl>
  </w:abstractNum>
  <w:abstractNum w:abstractNumId="135736">
    <w:lvl>
      <w:numFmt w:val="bullet"/>
      <w:suff w:val="tab"/>
      <w:lvlText w:val="￮"/>
      <w:rPr>
        <w:color w:val="3370ff"/>
      </w:rPr>
    </w:lvl>
  </w:abstractNum>
  <w:abstractNum w:abstractNumId="135737">
    <w:lvl>
      <w:numFmt w:val="bullet"/>
      <w:suff w:val="tab"/>
      <w:lvlText w:val="￮"/>
      <w:rPr>
        <w:color w:val="3370ff"/>
      </w:rPr>
    </w:lvl>
  </w:abstractNum>
  <w:abstractNum w:abstractNumId="135738">
    <w:lvl>
      <w:numFmt w:val="bullet"/>
      <w:suff w:val="tab"/>
      <w:lvlText w:val="•"/>
      <w:rPr>
        <w:color w:val="3370ff"/>
      </w:rPr>
    </w:lvl>
  </w:abstractNum>
  <w:abstractNum w:abstractNumId="135739">
    <w:lvl>
      <w:numFmt w:val="bullet"/>
      <w:suff w:val="tab"/>
      <w:lvlText w:val="•"/>
      <w:rPr>
        <w:color w:val="3370ff"/>
      </w:rPr>
    </w:lvl>
  </w:abstractNum>
  <w:abstractNum w:abstractNumId="135740">
    <w:lvl>
      <w:numFmt w:val="bullet"/>
      <w:suff w:val="tab"/>
      <w:lvlText w:val="•"/>
      <w:rPr>
        <w:color w:val="3370ff"/>
      </w:rPr>
    </w:lvl>
  </w:abstractNum>
  <w:abstractNum w:abstractNumId="135741">
    <w:lvl>
      <w:numFmt w:val="bullet"/>
      <w:suff w:val="tab"/>
      <w:lvlText w:val="￮"/>
      <w:rPr>
        <w:color w:val="3370ff"/>
      </w:rPr>
    </w:lvl>
  </w:abstractNum>
  <w:abstractNum w:abstractNumId="135742">
    <w:lvl>
      <w:numFmt w:val="bullet"/>
      <w:suff w:val="tab"/>
      <w:lvlText w:val="•"/>
      <w:rPr>
        <w:color w:val="3370ff"/>
      </w:rPr>
    </w:lvl>
  </w:abstractNum>
  <w:abstractNum w:abstractNumId="135743">
    <w:lvl>
      <w:numFmt w:val="bullet"/>
      <w:suff w:val="tab"/>
      <w:lvlText w:val="•"/>
      <w:rPr>
        <w:color w:val="3370ff"/>
      </w:rPr>
    </w:lvl>
  </w:abstractNum>
  <w:abstractNum w:abstractNumId="135744">
    <w:lvl>
      <w:numFmt w:val="bullet"/>
      <w:suff w:val="tab"/>
      <w:lvlText w:val="•"/>
      <w:rPr>
        <w:color w:val="3370ff"/>
      </w:rPr>
    </w:lvl>
  </w:abstractNum>
  <w:abstractNum w:abstractNumId="135745">
    <w:lvl>
      <w:numFmt w:val="bullet"/>
      <w:suff w:val="tab"/>
      <w:lvlText w:val="•"/>
      <w:rPr>
        <w:color w:val="3370ff"/>
      </w:rPr>
    </w:lvl>
  </w:abstractNum>
  <w:abstractNum w:abstractNumId="135746">
    <w:lvl>
      <w:numFmt w:val="bullet"/>
      <w:suff w:val="tab"/>
      <w:lvlText w:val="•"/>
      <w:rPr>
        <w:color w:val="3370ff"/>
      </w:rPr>
    </w:lvl>
  </w:abstractNum>
  <w:abstractNum w:abstractNumId="135747">
    <w:lvl>
      <w:numFmt w:val="bullet"/>
      <w:suff w:val="tab"/>
      <w:lvlText w:val="￮"/>
      <w:rPr>
        <w:color w:val="3370ff"/>
      </w:rPr>
    </w:lvl>
  </w:abstractNum>
  <w:abstractNum w:abstractNumId="135748">
    <w:lvl>
      <w:numFmt w:val="bullet"/>
      <w:suff w:val="tab"/>
      <w:lvlText w:val="￮"/>
      <w:rPr>
        <w:color w:val="3370ff"/>
      </w:rPr>
    </w:lvl>
  </w:abstractNum>
  <w:abstractNum w:abstractNumId="135749">
    <w:lvl>
      <w:numFmt w:val="bullet"/>
      <w:suff w:val="tab"/>
      <w:lvlText w:val="•"/>
      <w:rPr>
        <w:color w:val="3370ff"/>
      </w:rPr>
    </w:lvl>
  </w:abstractNum>
  <w:abstractNum w:abstractNumId="135750">
    <w:lvl>
      <w:numFmt w:val="bullet"/>
      <w:suff w:val="tab"/>
      <w:lvlText w:val="￮"/>
      <w:rPr>
        <w:color w:val="3370ff"/>
      </w:rPr>
    </w:lvl>
  </w:abstractNum>
  <w:abstractNum w:abstractNumId="135751">
    <w:lvl>
      <w:numFmt w:val="bullet"/>
      <w:suff w:val="tab"/>
      <w:lvlText w:val="￮"/>
      <w:rPr>
        <w:color w:val="3370ff"/>
      </w:rPr>
    </w:lvl>
  </w:abstractNum>
  <w:abstractNum w:abstractNumId="135752">
    <w:lvl>
      <w:numFmt w:val="bullet"/>
      <w:suff w:val="tab"/>
      <w:lvlText w:val="￮"/>
      <w:rPr>
        <w:color w:val="3370ff"/>
      </w:rPr>
    </w:lvl>
  </w:abstractNum>
  <w:abstractNum w:abstractNumId="135753">
    <w:lvl>
      <w:numFmt w:val="bullet"/>
      <w:suff w:val="tab"/>
      <w:lvlText w:val="•"/>
      <w:rPr>
        <w:color w:val="3370ff"/>
      </w:rPr>
    </w:lvl>
  </w:abstractNum>
  <w:abstractNum w:abstractNumId="135754">
    <w:lvl>
      <w:numFmt w:val="bullet"/>
      <w:suff w:val="tab"/>
      <w:lvlText w:val="￮"/>
      <w:rPr>
        <w:color w:val="3370ff"/>
      </w:rPr>
    </w:lvl>
  </w:abstractNum>
  <w:abstractNum w:abstractNumId="135755">
    <w:lvl>
      <w:numFmt w:val="bullet"/>
      <w:suff w:val="tab"/>
      <w:lvlText w:val="￮"/>
      <w:rPr>
        <w:color w:val="3370ff"/>
      </w:rPr>
    </w:lvl>
  </w:abstractNum>
  <w:abstractNum w:abstractNumId="135756">
    <w:lvl>
      <w:numFmt w:val="bullet"/>
      <w:suff w:val="tab"/>
      <w:lvlText w:val="￮"/>
      <w:rPr>
        <w:color w:val="3370ff"/>
      </w:rPr>
    </w:lvl>
  </w:abstractNum>
  <w:abstractNum w:abstractNumId="135757">
    <w:lvl>
      <w:numFmt w:val="bullet"/>
      <w:suff w:val="tab"/>
      <w:lvlText w:val="•"/>
      <w:rPr>
        <w:color w:val="3370ff"/>
      </w:rPr>
    </w:lvl>
  </w:abstractNum>
  <w:abstractNum w:abstractNumId="135758">
    <w:lvl>
      <w:numFmt w:val="bullet"/>
      <w:suff w:val="tab"/>
      <w:lvlText w:val="￮"/>
      <w:rPr>
        <w:color w:val="3370ff"/>
      </w:rPr>
    </w:lvl>
  </w:abstractNum>
  <w:abstractNum w:abstractNumId="135759">
    <w:lvl>
      <w:numFmt w:val="bullet"/>
      <w:suff w:val="tab"/>
      <w:lvlText w:val="￮"/>
      <w:rPr>
        <w:color w:val="3370ff"/>
      </w:rPr>
    </w:lvl>
  </w:abstractNum>
  <w:abstractNum w:abstractNumId="135760">
    <w:lvl>
      <w:numFmt w:val="bullet"/>
      <w:suff w:val="tab"/>
      <w:lvlText w:val="￮"/>
      <w:rPr>
        <w:color w:val="3370ff"/>
      </w:rPr>
    </w:lvl>
  </w:abstractNum>
  <w:abstractNum w:abstractNumId="135761">
    <w:lvl>
      <w:numFmt w:val="bullet"/>
      <w:suff w:val="tab"/>
      <w:lvlText w:val="￮"/>
      <w:rPr>
        <w:color w:val="3370ff"/>
      </w:rPr>
    </w:lvl>
  </w:abstractNum>
  <w:num w:numId="1">
    <w:abstractNumId w:val="135637"/>
  </w:num>
  <w:num w:numId="2">
    <w:abstractNumId w:val="135638"/>
  </w:num>
  <w:num w:numId="3">
    <w:abstractNumId w:val="135639"/>
  </w:num>
  <w:num w:numId="4">
    <w:abstractNumId w:val="135640"/>
  </w:num>
  <w:num w:numId="5">
    <w:abstractNumId w:val="135641"/>
  </w:num>
  <w:num w:numId="6">
    <w:abstractNumId w:val="135642"/>
  </w:num>
  <w:num w:numId="7">
    <w:abstractNumId w:val="135643"/>
  </w:num>
  <w:num w:numId="8">
    <w:abstractNumId w:val="135644"/>
  </w:num>
  <w:num w:numId="9">
    <w:abstractNumId w:val="135645"/>
  </w:num>
  <w:num w:numId="10">
    <w:abstractNumId w:val="135646"/>
  </w:num>
  <w:num w:numId="11">
    <w:abstractNumId w:val="135647"/>
  </w:num>
  <w:num w:numId="12">
    <w:abstractNumId w:val="135648"/>
  </w:num>
  <w:num w:numId="13">
    <w:abstractNumId w:val="135649"/>
  </w:num>
  <w:num w:numId="14">
    <w:abstractNumId w:val="135650"/>
  </w:num>
  <w:num w:numId="15">
    <w:abstractNumId w:val="135651"/>
  </w:num>
  <w:num w:numId="16">
    <w:abstractNumId w:val="135652"/>
  </w:num>
  <w:num w:numId="17">
    <w:abstractNumId w:val="135653"/>
  </w:num>
  <w:num w:numId="18">
    <w:abstractNumId w:val="135654"/>
  </w:num>
  <w:num w:numId="19">
    <w:abstractNumId w:val="135655"/>
  </w:num>
  <w:num w:numId="20">
    <w:abstractNumId w:val="135656"/>
  </w:num>
  <w:num w:numId="21">
    <w:abstractNumId w:val="135657"/>
  </w:num>
  <w:num w:numId="22">
    <w:abstractNumId w:val="135658"/>
  </w:num>
  <w:num w:numId="23">
    <w:abstractNumId w:val="135659"/>
  </w:num>
  <w:num w:numId="24">
    <w:abstractNumId w:val="135660"/>
  </w:num>
  <w:num w:numId="25">
    <w:abstractNumId w:val="135661"/>
  </w:num>
  <w:num w:numId="26">
    <w:abstractNumId w:val="135662"/>
  </w:num>
  <w:num w:numId="27">
    <w:abstractNumId w:val="135663"/>
  </w:num>
  <w:num w:numId="28">
    <w:abstractNumId w:val="135664"/>
  </w:num>
  <w:num w:numId="29">
    <w:abstractNumId w:val="135665"/>
  </w:num>
  <w:num w:numId="30">
    <w:abstractNumId w:val="135666"/>
  </w:num>
  <w:num w:numId="31">
    <w:abstractNumId w:val="135667"/>
  </w:num>
  <w:num w:numId="32">
    <w:abstractNumId w:val="135668"/>
  </w:num>
  <w:num w:numId="33">
    <w:abstractNumId w:val="135669"/>
  </w:num>
  <w:num w:numId="34">
    <w:abstractNumId w:val="135670"/>
  </w:num>
  <w:num w:numId="35">
    <w:abstractNumId w:val="135671"/>
  </w:num>
  <w:num w:numId="36">
    <w:abstractNumId w:val="135672"/>
  </w:num>
  <w:num w:numId="37">
    <w:abstractNumId w:val="135673"/>
  </w:num>
  <w:num w:numId="38">
    <w:abstractNumId w:val="135674"/>
  </w:num>
  <w:num w:numId="39">
    <w:abstractNumId w:val="135675"/>
  </w:num>
  <w:num w:numId="40">
    <w:abstractNumId w:val="135676"/>
  </w:num>
  <w:num w:numId="41">
    <w:abstractNumId w:val="135677"/>
  </w:num>
  <w:num w:numId="42">
    <w:abstractNumId w:val="135678"/>
  </w:num>
  <w:num w:numId="43">
    <w:abstractNumId w:val="135679"/>
  </w:num>
  <w:num w:numId="44">
    <w:abstractNumId w:val="135680"/>
  </w:num>
  <w:num w:numId="45">
    <w:abstractNumId w:val="135681"/>
  </w:num>
  <w:num w:numId="46">
    <w:abstractNumId w:val="135682"/>
  </w:num>
  <w:num w:numId="47">
    <w:abstractNumId w:val="135683"/>
  </w:num>
  <w:num w:numId="48">
    <w:abstractNumId w:val="135684"/>
  </w:num>
  <w:num w:numId="49">
    <w:abstractNumId w:val="135685"/>
  </w:num>
  <w:num w:numId="50">
    <w:abstractNumId w:val="135686"/>
  </w:num>
  <w:num w:numId="51">
    <w:abstractNumId w:val="135687"/>
  </w:num>
  <w:num w:numId="52">
    <w:abstractNumId w:val="135688"/>
  </w:num>
  <w:num w:numId="53">
    <w:abstractNumId w:val="135689"/>
  </w:num>
  <w:num w:numId="54">
    <w:abstractNumId w:val="135690"/>
  </w:num>
  <w:num w:numId="55">
    <w:abstractNumId w:val="135691"/>
  </w:num>
  <w:num w:numId="56">
    <w:abstractNumId w:val="135692"/>
  </w:num>
  <w:num w:numId="57">
    <w:abstractNumId w:val="135693"/>
  </w:num>
  <w:num w:numId="58">
    <w:abstractNumId w:val="135694"/>
  </w:num>
  <w:num w:numId="59">
    <w:abstractNumId w:val="135695"/>
  </w:num>
  <w:num w:numId="60">
    <w:abstractNumId w:val="135696"/>
  </w:num>
  <w:num w:numId="61">
    <w:abstractNumId w:val="135697"/>
  </w:num>
  <w:num w:numId="62">
    <w:abstractNumId w:val="135698"/>
  </w:num>
  <w:num w:numId="63">
    <w:abstractNumId w:val="135699"/>
  </w:num>
  <w:num w:numId="64">
    <w:abstractNumId w:val="135700"/>
  </w:num>
  <w:num w:numId="65">
    <w:abstractNumId w:val="135701"/>
  </w:num>
  <w:num w:numId="66">
    <w:abstractNumId w:val="135702"/>
  </w:num>
  <w:num w:numId="67">
    <w:abstractNumId w:val="135703"/>
  </w:num>
  <w:num w:numId="68">
    <w:abstractNumId w:val="135704"/>
  </w:num>
  <w:num w:numId="69">
    <w:abstractNumId w:val="135705"/>
  </w:num>
  <w:num w:numId="70">
    <w:abstractNumId w:val="135706"/>
  </w:num>
  <w:num w:numId="71">
    <w:abstractNumId w:val="135707"/>
  </w:num>
  <w:num w:numId="72">
    <w:abstractNumId w:val="135708"/>
  </w:num>
  <w:num w:numId="73">
    <w:abstractNumId w:val="135709"/>
  </w:num>
  <w:num w:numId="74">
    <w:abstractNumId w:val="135710"/>
  </w:num>
  <w:num w:numId="75">
    <w:abstractNumId w:val="135711"/>
  </w:num>
  <w:num w:numId="76">
    <w:abstractNumId w:val="135712"/>
  </w:num>
  <w:num w:numId="77">
    <w:abstractNumId w:val="135713"/>
  </w:num>
  <w:num w:numId="78">
    <w:abstractNumId w:val="135714"/>
  </w:num>
  <w:num w:numId="79">
    <w:abstractNumId w:val="135715"/>
  </w:num>
  <w:num w:numId="80">
    <w:abstractNumId w:val="135716"/>
  </w:num>
  <w:num w:numId="81">
    <w:abstractNumId w:val="135717"/>
  </w:num>
  <w:num w:numId="82">
    <w:abstractNumId w:val="135718"/>
  </w:num>
  <w:num w:numId="83">
    <w:abstractNumId w:val="135719"/>
  </w:num>
  <w:num w:numId="84">
    <w:abstractNumId w:val="135720"/>
  </w:num>
  <w:num w:numId="85">
    <w:abstractNumId w:val="135721"/>
  </w:num>
  <w:num w:numId="86">
    <w:abstractNumId w:val="135722"/>
  </w:num>
  <w:num w:numId="87">
    <w:abstractNumId w:val="135723"/>
  </w:num>
  <w:num w:numId="88">
    <w:abstractNumId w:val="135724"/>
  </w:num>
  <w:num w:numId="89">
    <w:abstractNumId w:val="135725"/>
  </w:num>
  <w:num w:numId="90">
    <w:abstractNumId w:val="135726"/>
  </w:num>
  <w:num w:numId="91">
    <w:abstractNumId w:val="135727"/>
  </w:num>
  <w:num w:numId="92">
    <w:abstractNumId w:val="135728"/>
  </w:num>
  <w:num w:numId="93">
    <w:abstractNumId w:val="135729"/>
  </w:num>
  <w:num w:numId="94">
    <w:abstractNumId w:val="135730"/>
  </w:num>
  <w:num w:numId="95">
    <w:abstractNumId w:val="135731"/>
  </w:num>
  <w:num w:numId="96">
    <w:abstractNumId w:val="135732"/>
  </w:num>
  <w:num w:numId="97">
    <w:abstractNumId w:val="135733"/>
  </w:num>
  <w:num w:numId="98">
    <w:abstractNumId w:val="135734"/>
  </w:num>
  <w:num w:numId="99">
    <w:abstractNumId w:val="135735"/>
  </w:num>
  <w:num w:numId="100">
    <w:abstractNumId w:val="135736"/>
  </w:num>
  <w:num w:numId="101">
    <w:abstractNumId w:val="135737"/>
  </w:num>
  <w:num w:numId="102">
    <w:abstractNumId w:val="135738"/>
  </w:num>
  <w:num w:numId="103">
    <w:abstractNumId w:val="135739"/>
  </w:num>
  <w:num w:numId="104">
    <w:abstractNumId w:val="135740"/>
  </w:num>
  <w:num w:numId="105">
    <w:abstractNumId w:val="135741"/>
  </w:num>
  <w:num w:numId="106">
    <w:abstractNumId w:val="135742"/>
  </w:num>
  <w:num w:numId="107">
    <w:abstractNumId w:val="135743"/>
  </w:num>
  <w:num w:numId="108">
    <w:abstractNumId w:val="135744"/>
  </w:num>
  <w:num w:numId="109">
    <w:abstractNumId w:val="135745"/>
  </w:num>
  <w:num w:numId="110">
    <w:abstractNumId w:val="135746"/>
  </w:num>
  <w:num w:numId="111">
    <w:abstractNumId w:val="135747"/>
  </w:num>
  <w:num w:numId="112">
    <w:abstractNumId w:val="135748"/>
  </w:num>
  <w:num w:numId="113">
    <w:abstractNumId w:val="135749"/>
  </w:num>
  <w:num w:numId="114">
    <w:abstractNumId w:val="135750"/>
  </w:num>
  <w:num w:numId="115">
    <w:abstractNumId w:val="135751"/>
  </w:num>
  <w:num w:numId="116">
    <w:abstractNumId w:val="135752"/>
  </w:num>
  <w:num w:numId="117">
    <w:abstractNumId w:val="135753"/>
  </w:num>
  <w:num w:numId="118">
    <w:abstractNumId w:val="135754"/>
  </w:num>
  <w:num w:numId="119">
    <w:abstractNumId w:val="135755"/>
  </w:num>
  <w:num w:numId="120">
    <w:abstractNumId w:val="135756"/>
  </w:num>
  <w:num w:numId="121">
    <w:abstractNumId w:val="135757"/>
  </w:num>
  <w:num w:numId="122">
    <w:abstractNumId w:val="135758"/>
  </w:num>
  <w:num w:numId="123">
    <w:abstractNumId w:val="135759"/>
  </w:num>
  <w:num w:numId="124">
    <w:abstractNumId w:val="135760"/>
  </w:num>
  <w:num w:numId="125">
    <w:abstractNumId w:val="13576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jpeg" Type="http://schemas.openxmlformats.org/officeDocument/2006/relationships/image"/><Relationship Id="rId14" Target="media/image7.jpeg" Type="http://schemas.openxmlformats.org/officeDocument/2006/relationships/image"/><Relationship Id="rId15" Target="media/image8.jpeg" Type="http://schemas.openxmlformats.org/officeDocument/2006/relationships/image"/><Relationship Id="rId16" Target="embeddings/Microsoft_Excel_Worksheet4.xlsx" Type="http://schemas.openxmlformats.org/officeDocument/2006/relationships/package"/><Relationship Id="rId17" Target="media/image9.png" Type="http://schemas.openxmlformats.org/officeDocument/2006/relationships/image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embeddings/Microsoft_Excel_Worksheet1.xlsx" Type="http://schemas.openxmlformats.org/officeDocument/2006/relationships/package"/><Relationship Id="rId6" Target="media/image1.png" Type="http://schemas.openxmlformats.org/officeDocument/2006/relationships/image"/><Relationship Id="rId7" Target="embeddings/Microsoft_Excel_Worksheet2.xlsx" Type="http://schemas.openxmlformats.org/officeDocument/2006/relationships/package"/><Relationship Id="rId8" Target="media/image2.png" Type="http://schemas.openxmlformats.org/officeDocument/2006/relationships/image"/><Relationship Id="rId9" Target="embeddings/Microsoft_Excel_Worksheet3.xlsx" Type="http://schemas.openxmlformats.org/officeDocument/2006/relationships/pack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2025-08-08T10:57:33Z</dcterms:created>
  <dc:creator>Apache POI</dc:creator>
</cp:coreProperties>
</file>